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84" w:line="291.99999999999994" w:lineRule="auto"/>
        <w:ind w:left="4552" w:right="3920" w:firstLine="0"/>
        <w:jc w:val="center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Университет ИТМО Факультет ПИиКТ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14" w:lineRule="auto"/>
        <w:ind w:left="822" w:right="193" w:firstLine="0"/>
        <w:jc w:val="center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Учебно-исследовательская работа</w:t>
      </w:r>
    </w:p>
    <w:p w:rsidR="00000000" w:rsidDel="00000000" w:rsidP="00000000" w:rsidRDefault="00000000" w:rsidRPr="00000000" w14:paraId="0000000E">
      <w:pPr>
        <w:pStyle w:val="Title"/>
        <w:ind w:firstLine="822"/>
        <w:rPr/>
      </w:pPr>
      <w:r w:rsidDel="00000000" w:rsidR="00000000" w:rsidRPr="00000000">
        <w:rPr>
          <w:rtl w:val="0"/>
        </w:rPr>
        <w:t xml:space="preserve">«Методы кодирования в компьютерных сетях»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94" w:line="290" w:lineRule="auto"/>
        <w:ind w:left="7392" w:right="99" w:firstLine="327.99999999999955"/>
        <w:jc w:val="right"/>
        <w:rPr>
          <w:rFonts w:ascii="Helvetica Neue" w:cs="Helvetica Neue" w:eastAsia="Helvetica Neue" w:hAnsi="Helvetica Neue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Выполнил</w:t>
      </w:r>
      <w:r w:rsidDel="00000000" w:rsidR="00000000" w:rsidRPr="00000000">
        <w:rPr>
          <w:rFonts w:ascii="Helvetica Neue" w:cs="Helvetica Neue" w:eastAsia="Helvetica Neue" w:hAnsi="Helvetica Neue"/>
          <w:sz w:val="30"/>
          <w:szCs w:val="30"/>
          <w:rtl w:val="0"/>
        </w:rPr>
        <w:t xml:space="preserve">: Кочнев Роман Дмитревич</w:t>
      </w:r>
    </w:p>
    <w:p w:rsidR="00000000" w:rsidDel="00000000" w:rsidP="00000000" w:rsidRDefault="00000000" w:rsidRPr="00000000" w14:paraId="00000014">
      <w:pPr>
        <w:spacing w:line="344" w:lineRule="auto"/>
        <w:ind w:right="99"/>
        <w:jc w:val="right"/>
        <w:rPr>
          <w:rFonts w:ascii="Helvetica Neue" w:cs="Helvetica Neue" w:eastAsia="Helvetica Neue" w:hAnsi="Helvetica Neue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Группа</w:t>
      </w:r>
      <w:r w:rsidDel="00000000" w:rsidR="00000000" w:rsidRPr="00000000">
        <w:rPr>
          <w:rFonts w:ascii="Helvetica Neue" w:cs="Helvetica Neue" w:eastAsia="Helvetica Neue" w:hAnsi="Helvetica Neue"/>
          <w:sz w:val="30"/>
          <w:szCs w:val="30"/>
          <w:rtl w:val="0"/>
        </w:rPr>
        <w:t xml:space="preserve">: P33081</w:t>
      </w:r>
    </w:p>
    <w:p w:rsidR="00000000" w:rsidDel="00000000" w:rsidP="00000000" w:rsidRDefault="00000000" w:rsidRPr="00000000" w14:paraId="00000015">
      <w:pPr>
        <w:spacing w:before="69" w:lineRule="auto"/>
        <w:ind w:right="99"/>
        <w:jc w:val="right"/>
        <w:rPr>
          <w:rFonts w:ascii="Helvetica Neue" w:cs="Helvetica Neue" w:eastAsia="Helvetica Neue" w:hAnsi="Helvetica Neue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Проверила</w:t>
      </w:r>
      <w:r w:rsidDel="00000000" w:rsidR="00000000" w:rsidRPr="00000000">
        <w:rPr>
          <w:rFonts w:ascii="Helvetica Neue" w:cs="Helvetica Neue" w:eastAsia="Helvetica Neue" w:hAnsi="Helvetica Neue"/>
          <w:sz w:val="30"/>
          <w:szCs w:val="30"/>
          <w:rtl w:val="0"/>
        </w:rPr>
        <w:t xml:space="preserve">: Авксентьева</w:t>
      </w:r>
    </w:p>
    <w:p w:rsidR="00000000" w:rsidDel="00000000" w:rsidP="00000000" w:rsidRDefault="00000000" w:rsidRPr="00000000" w14:paraId="00000016">
      <w:pPr>
        <w:spacing w:before="73" w:lineRule="auto"/>
        <w:ind w:right="99"/>
        <w:jc w:val="right"/>
        <w:rPr>
          <w:rFonts w:ascii="Helvetica Neue" w:cs="Helvetica Neue" w:eastAsia="Helvetica Neue" w:hAnsi="Helvetica Neue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sz w:val="30"/>
          <w:szCs w:val="30"/>
          <w:rtl w:val="0"/>
        </w:rPr>
        <w:t xml:space="preserve">Елена Юрьевна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60" w:line="291.99999999999994" w:lineRule="auto"/>
        <w:ind w:left="4551" w:right="3920" w:firstLine="0"/>
        <w:jc w:val="center"/>
        <w:rPr>
          <w:rFonts w:ascii="Helvetica Neue" w:cs="Helvetica Neue" w:eastAsia="Helvetica Neue" w:hAnsi="Helvetica Neue"/>
          <w:sz w:val="26"/>
          <w:szCs w:val="26"/>
        </w:rPr>
        <w:sectPr>
          <w:pgSz w:h="16840" w:w="11920" w:orient="portrait"/>
          <w:pgMar w:bottom="280" w:top="1060" w:left="400" w:right="480" w:header="720" w:footer="720"/>
          <w:pgNumType w:start="1"/>
        </w:sect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21">
      <w:pPr>
        <w:pStyle w:val="Heading1"/>
        <w:spacing w:before="86" w:lineRule="auto"/>
        <w:ind w:firstLine="1300"/>
        <w:rPr/>
        <w:sectPr>
          <w:type w:val="nextPage"/>
          <w:pgSz w:h="16840" w:w="11920" w:orient="portrait"/>
          <w:pgMar w:bottom="1201" w:top="1060" w:left="400" w:right="480" w:header="720" w:footer="720"/>
        </w:sect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2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3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Содержание отчета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3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Часть 1. Методы физического и логического кодирования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1. Формирование сообщения</w:t>
            </w:r>
          </w:hyperlink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2. Физическое кодирование исходного сообщения</w:t>
            </w:r>
          </w:hyperlink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Манчестерское кодирование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Сравнительный анализ рассмотренных способов кодирования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3. Логическое (избыточное) кодирование исходного сообщения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4. Скремблирование исходного сообщения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5. Сравнительный анализ результатов кодирования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3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 MT" w:cs="Arial MT" w:eastAsia="Arial MT" w:hAnsi="Arial M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Часть 2. Передача кодированного сообщения по каналу связи</w:t>
            </w:r>
          </w:hyperlink>
          <w:hyperlink w:anchor="_3rdcrj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6. Определение минимальной полосы пропускания идеального канала связи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7. Определение максимально допустимых уровней шумов, рассинхронизации и затухания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NRZ: шум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NRZ: desync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NRZ: voltage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RZ: шум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RZ: desync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RZ: voltage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Manchester: шум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Manchester: desync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Manchester: voltage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4B: шум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4B: desync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4B: voltage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scrambling: шум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scrambling: desync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scrambling: voltage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8. Оценка достоверности распознавания сигналов на приемном конце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M2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Scrambling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9. Определение значений уровней шумов, рассинхронизации и граничного напряжения для реального канала связи</w:t>
            </w:r>
          </w:hyperlink>
          <w:hyperlink w:anchor="_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10. Определение требуемой полосы пропускания реального канала связи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M2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Scrambling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11. Анализ полученных результатов и выбор наилучшего способа кодирования исходного сообщения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3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Arial MT" w:cs="Arial MT" w:eastAsia="Arial MT" w:hAnsi="Arial M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</w:t>
            </w:r>
          </w:hyperlink>
          <w:hyperlink w:anchor="_3tbugp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ind w:firstLine="130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Часть 1. Методы физического и логического кодирования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ind w:firstLine="1300"/>
        <w:rPr>
          <w:rFonts w:ascii="Helvetica Neue" w:cs="Helvetica Neue" w:eastAsia="Helvetica Neue" w:hAnsi="Helvetica Neue"/>
        </w:rPr>
      </w:pPr>
      <w:bookmarkStart w:colFirst="0" w:colLast="0" w:name="_1fob9te" w:id="2"/>
      <w:bookmarkEnd w:id="2"/>
      <w:r w:rsidDel="00000000" w:rsidR="00000000" w:rsidRPr="00000000">
        <w:rPr>
          <w:rFonts w:ascii="Helvetica Neue" w:cs="Helvetica Neue" w:eastAsia="Helvetica Neue" w:hAnsi="Helvetica Neue"/>
          <w:color w:val="424242"/>
          <w:rtl w:val="0"/>
        </w:rPr>
        <w:t xml:space="preserve">Этап 1. Формирование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300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Исходное сообщение: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КРД (Кочнев Роман Дмитриевич)</w:t>
      </w:r>
    </w:p>
    <w:p w:rsidR="00000000" w:rsidDel="00000000" w:rsidP="00000000" w:rsidRDefault="00000000" w:rsidRPr="00000000" w14:paraId="00000058">
      <w:pPr>
        <w:spacing w:before="45" w:lineRule="auto"/>
        <w:ind w:left="1300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16-ричный код: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C4D0CA</w:t>
      </w:r>
    </w:p>
    <w:p w:rsidR="00000000" w:rsidDel="00000000" w:rsidP="00000000" w:rsidRDefault="00000000" w:rsidRPr="00000000" w14:paraId="00000059">
      <w:pPr>
        <w:tabs>
          <w:tab w:val="left" w:leader="none" w:pos="4741"/>
          <w:tab w:val="left" w:leader="none" w:pos="6154"/>
        </w:tabs>
        <w:spacing w:before="44" w:lineRule="auto"/>
        <w:ind w:left="1300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Двоичный код: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11000100 11010000 11001010</w:t>
      </w:r>
    </w:p>
    <w:p w:rsidR="00000000" w:rsidDel="00000000" w:rsidP="00000000" w:rsidRDefault="00000000" w:rsidRPr="00000000" w14:paraId="0000005A">
      <w:pPr>
        <w:spacing w:before="45" w:lineRule="auto"/>
        <w:ind w:left="1300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Длина сообщения: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3 байта (24 бита)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ind w:firstLine="1300"/>
        <w:rPr>
          <w:rFonts w:ascii="Helvetica Neue" w:cs="Helvetica Neue" w:eastAsia="Helvetica Neue" w:hAnsi="Helvetica Neue"/>
        </w:rPr>
      </w:pPr>
      <w:bookmarkStart w:colFirst="0" w:colLast="0" w:name="_3znysh7" w:id="3"/>
      <w:bookmarkEnd w:id="3"/>
      <w:r w:rsidDel="00000000" w:rsidR="00000000" w:rsidRPr="00000000">
        <w:rPr>
          <w:rFonts w:ascii="Helvetica Neue" w:cs="Helvetica Neue" w:eastAsia="Helvetica Neue" w:hAnsi="Helvetica Neue"/>
          <w:color w:val="424242"/>
          <w:rtl w:val="0"/>
        </w:rPr>
        <w:t xml:space="preserve">Этап 2. Физическое кодирование исходного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Пропускная способность канала связи 100 Мбит/с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ind w:left="1300" w:firstLine="0"/>
        <w:rPr/>
      </w:pPr>
      <w:bookmarkStart w:colFirst="0" w:colLast="0" w:name="_2et92p0" w:id="4"/>
      <w:bookmarkEnd w:id="4"/>
      <w:r w:rsidDel="00000000" w:rsidR="00000000" w:rsidRPr="00000000">
        <w:rPr>
          <w:color w:val="666666"/>
          <w:rtl w:val="0"/>
        </w:rPr>
        <w:t xml:space="preserve">Манчестерское кодирование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2897771</wp:posOffset>
            </wp:positionH>
            <wp:positionV relativeFrom="paragraph">
              <wp:posOffset>833666</wp:posOffset>
            </wp:positionV>
            <wp:extent cx="500348" cy="323754"/>
            <wp:effectExtent b="0" l="0" r="0" t="0"/>
            <wp:wrapNone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48" cy="323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2607121</wp:posOffset>
            </wp:positionH>
            <wp:positionV relativeFrom="paragraph">
              <wp:posOffset>1405483</wp:posOffset>
            </wp:positionV>
            <wp:extent cx="978925" cy="316420"/>
            <wp:effectExtent b="0" l="0" r="0" t="0"/>
            <wp:wrapNone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925" cy="316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2942213</wp:posOffset>
            </wp:positionH>
            <wp:positionV relativeFrom="paragraph">
              <wp:posOffset>271381</wp:posOffset>
            </wp:positionV>
            <wp:extent cx="876300" cy="304800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68.0" w:type="dxa"/>
        <w:jc w:val="left"/>
        <w:tblInd w:w="1618.0" w:type="dxa"/>
        <w:tblLayout w:type="fixed"/>
        <w:tblLook w:val="0000"/>
      </w:tblPr>
      <w:tblGrid>
        <w:gridCol w:w="3591"/>
        <w:gridCol w:w="902"/>
        <w:gridCol w:w="2175"/>
        <w:tblGridChange w:id="0">
          <w:tblGrid>
            <w:gridCol w:w="3591"/>
            <w:gridCol w:w="902"/>
            <w:gridCol w:w="2175"/>
          </w:tblGrid>
        </w:tblGridChange>
      </w:tblGrid>
      <w:tr>
        <w:trPr>
          <w:cantSplit w:val="0"/>
          <w:trHeight w:val="573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09"/>
                <w:tab w:val="left" w:leader="none" w:pos="410"/>
              </w:tabs>
              <w:spacing w:after="0" w:before="0" w:line="246" w:lineRule="auto"/>
              <w:ind w:left="41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Верхняя граница частот:</w:t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МГц</w:t>
            </w:r>
          </w:p>
        </w:tc>
      </w:tr>
      <w:tr>
        <w:trPr>
          <w:cantSplit w:val="0"/>
          <w:trHeight w:val="892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09"/>
                <w:tab w:val="left" w:leader="none" w:pos="410"/>
              </w:tabs>
              <w:spacing w:after="0" w:before="0" w:line="240" w:lineRule="auto"/>
              <w:ind w:left="410" w:right="0" w:hanging="360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Нижняя граница частот: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МГц</w:t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7" w:hRule="atLeast"/>
          <w:tblHeader w:val="0"/>
        </w:trPr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09"/>
                <w:tab w:val="left" w:leader="none" w:pos="410"/>
              </w:tabs>
              <w:spacing w:after="0" w:before="0" w:line="240" w:lineRule="auto"/>
              <w:ind w:left="410" w:right="0" w:hanging="360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Середина спектра:</w:t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79" w:right="-1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МГц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81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1"/>
                <w:szCs w:val="3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09"/>
                <w:tab w:val="left" w:leader="none" w:pos="410"/>
              </w:tabs>
              <w:spacing w:after="0" w:before="0" w:line="240" w:lineRule="auto"/>
              <w:ind w:left="410" w:right="0" w:hanging="360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Средняя частота: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09"/>
                <w:tab w:val="left" w:leader="none" w:pos="410"/>
              </w:tabs>
              <w:spacing w:after="0" w:before="0" w:line="240" w:lineRule="auto"/>
              <w:ind w:left="410" w:right="0" w:hanging="360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Спектр сигнала: 50 МГц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09"/>
                <w:tab w:val="left" w:leader="none" w:pos="410"/>
              </w:tabs>
              <w:spacing w:after="0" w:before="0" w:line="233" w:lineRule="auto"/>
              <w:ind w:left="410" w:right="0" w:hanging="360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Полоса пропускания: 50 МГц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4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МГц (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61975" cy="142875"/>
                  <wp:effectExtent b="0" l="0" r="0" t="0"/>
                  <wp:docPr id="39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142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7A">
      <w:pPr>
        <w:rPr/>
        <w:sectPr>
          <w:type w:val="continuous"/>
          <w:pgSz w:h="16840" w:w="11920" w:orient="portrait"/>
          <w:pgMar w:bottom="280" w:top="1120" w:left="400" w:right="4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8" w:right="0" w:hanging="1012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7010400" cy="1189355"/>
            <wp:effectExtent b="0" l="0" r="0" t="0"/>
            <wp:docPr id="3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118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ind w:left="1300" w:firstLine="0"/>
        <w:rPr/>
      </w:pPr>
      <w:bookmarkStart w:colFirst="0" w:colLast="0" w:name="_tyjcwt" w:id="5"/>
      <w:bookmarkEnd w:id="5"/>
      <w:r w:rsidDel="00000000" w:rsidR="00000000" w:rsidRPr="00000000">
        <w:rPr>
          <w:color w:val="666666"/>
          <w:rtl w:val="0"/>
        </w:rPr>
        <w:t xml:space="preserve">NRZ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Верхняя граница частот: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38200" cy="314325"/>
            <wp:effectExtent b="0" l="0" r="0" t="0"/>
            <wp:docPr id="4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88" w:lineRule="auto"/>
        <w:ind w:left="1300" w:right="4155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Длина наибольшей последовательности из 0 или 1 = 4 Нижняя граница частот: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990600" cy="31432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  Середина спектра: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81099" cy="3048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099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6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Средняя частота: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19299" cy="35242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299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Спектр сигнала: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743075" cy="142875"/>
            <wp:effectExtent b="0" l="0" r="0" t="0"/>
            <wp:docPr id="4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Полоса пропускания: 37.5 МГц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drawing>
          <wp:inline distB="0" distT="0" distL="0" distR="0">
            <wp:extent cx="7010400" cy="112395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spacing w:before="208" w:lineRule="auto"/>
        <w:ind w:left="1300" w:firstLine="0"/>
        <w:rPr/>
      </w:pPr>
      <w:bookmarkStart w:colFirst="0" w:colLast="0" w:name="_3dy6vkm" w:id="6"/>
      <w:bookmarkEnd w:id="6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" w:lineRule="auto"/>
        <w:ind w:left="1300" w:right="451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280" w:left="400" w:right="480" w:header="720" w:footer="72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Верхняя граница частот: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76300" cy="304800"/>
            <wp:effectExtent b="0" l="0" r="0" t="0"/>
            <wp:docPr id="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 Нижняя граница частот: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5775" cy="314325"/>
            <wp:effectExtent b="0" l="0" r="0" t="0"/>
            <wp:docPr id="4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00"/>
        </w:tabs>
        <w:spacing w:after="0" w:before="93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Середина спектра:</w:t>
        <w:tab/>
        <w:t xml:space="preserve">МГц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2111135</wp:posOffset>
            </wp:positionH>
            <wp:positionV relativeFrom="paragraph">
              <wp:posOffset>-114707</wp:posOffset>
            </wp:positionV>
            <wp:extent cx="942974" cy="304800"/>
            <wp:effectExtent b="0" l="0" r="0" t="0"/>
            <wp:wrapNone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4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Средняя частота: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638299" cy="3429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299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73"/>
        </w:tabs>
        <w:spacing w:after="0" w:before="38" w:line="276" w:lineRule="auto"/>
        <w:ind w:left="1300" w:right="6035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Спектр сигнала:</w:t>
        <w:tab/>
        <w:t xml:space="preserve">МГц Полоса пропускания: 50 МГц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1932204</wp:posOffset>
            </wp:positionH>
            <wp:positionV relativeFrom="paragraph">
              <wp:posOffset>50395</wp:posOffset>
            </wp:positionV>
            <wp:extent cx="914400" cy="104775"/>
            <wp:effectExtent b="0" l="0" r="0" t="0"/>
            <wp:wrapNone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04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drawing>
          <wp:inline distB="0" distT="0" distL="0" distR="0">
            <wp:extent cx="7010400" cy="115697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115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ind w:left="1300" w:firstLine="0"/>
        <w:rPr/>
      </w:pPr>
      <w:bookmarkStart w:colFirst="0" w:colLast="0" w:name="_1t3h5sf" w:id="7"/>
      <w:bookmarkEnd w:id="7"/>
      <w:r w:rsidDel="00000000" w:rsidR="00000000" w:rsidRPr="00000000">
        <w:rPr>
          <w:color w:val="666666"/>
          <w:rtl w:val="0"/>
        </w:rPr>
        <w:t xml:space="preserve">Сравнительный анализ рассмотренных способов кодирования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80.0" w:type="dxa"/>
        <w:jc w:val="left"/>
        <w:tblInd w:w="133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3180"/>
        <w:gridCol w:w="3200"/>
        <w:gridCol w:w="3200"/>
        <w:tblGridChange w:id="0">
          <w:tblGrid>
            <w:gridCol w:w="3180"/>
            <w:gridCol w:w="3200"/>
            <w:gridCol w:w="3200"/>
          </w:tblGrid>
        </w:tblGridChange>
      </w:tblGrid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90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105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Достоинства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100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2730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0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Manchester 2</w:t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107" w:line="240" w:lineRule="auto"/>
              <w:ind w:left="283.4645669291342" w:right="-363.3070866141725" w:hanging="135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О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бладает свойством самосинхронизации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5.0000000000006"/>
              </w:tabs>
              <w:spacing w:after="0" w:before="0" w:line="240" w:lineRule="auto"/>
              <w:ind w:left="283.4645669291342" w:right="-363.3070866141725" w:hanging="135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И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меет только два уровня потенциала;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0" w:line="240" w:lineRule="auto"/>
              <w:ind w:left="105" w:right="-363.3070866141725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0" w:line="240" w:lineRule="auto"/>
              <w:ind w:left="283.4645669291342" w:right="-363.3070866141725" w:hanging="135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С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пектр манчестерского кода меньше, чем у биполярного импульсного, в среднем в 1,5 раза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0" w:line="240" w:lineRule="auto"/>
              <w:ind w:left="283.4645669291342" w:right="-363.3070866141725" w:hanging="135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Н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ет постоянной составляющей.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7" w:line="240" w:lineRule="auto"/>
              <w:ind w:left="100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С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пектр сигнала шире, чем у кода NRZ</w:t>
            </w:r>
          </w:p>
        </w:tc>
      </w:tr>
      <w:tr>
        <w:trPr>
          <w:cantSplit w:val="0"/>
          <w:trHeight w:val="4229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0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</w:t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102" w:line="240" w:lineRule="auto"/>
              <w:ind w:left="243" w:right="-363.3070866141725" w:hanging="139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изкая частота основной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гармоники: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80726" cy="323754"/>
                  <wp:effectExtent b="0" l="0" r="0" t="0"/>
                  <wp:docPr id="51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26" cy="3237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Гц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0" w:line="240" w:lineRule="auto"/>
              <w:ind w:left="283.4645669291342" w:right="-363.3070866141725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Н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аличие только двух уровней потенциала и, как следствие, простота и низкая стоимость</w:t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2" w:line="240" w:lineRule="auto"/>
              <w:ind w:left="283.4645669291342" w:right="-363.3070866141725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Н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е обладает свойством самосинхронизации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83.4645669291342" w:right="-363.3070866141725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Н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аличие низкочастотной составляющей при наличии в сообщении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длинных последовательностей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«единиц» или «нулей» не позволяет использовать этот вид кодирования в каналах связи при отсутствии прямого гальванического соединения между приемником и источником.</w:t>
            </w:r>
          </w:p>
        </w:tc>
      </w:tr>
    </w:tbl>
    <w:p w:rsidR="00000000" w:rsidDel="00000000" w:rsidP="00000000" w:rsidRDefault="00000000" w:rsidRPr="00000000" w14:paraId="000000A6">
      <w:pPr>
        <w:ind w:right="-363.3070866141725"/>
        <w:rPr/>
        <w:sectPr>
          <w:type w:val="nextPage"/>
          <w:pgSz w:h="16840" w:w="11920" w:orient="portrait"/>
          <w:pgMar w:bottom="280" w:top="1160" w:left="400" w:right="4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3.3070866141725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580.0" w:type="dxa"/>
        <w:jc w:val="left"/>
        <w:tblInd w:w="133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3180"/>
        <w:gridCol w:w="3200"/>
        <w:gridCol w:w="3200"/>
        <w:tblGridChange w:id="0">
          <w:tblGrid>
            <w:gridCol w:w="3180"/>
            <w:gridCol w:w="3200"/>
            <w:gridCol w:w="3200"/>
          </w:tblGrid>
        </w:tblGridChange>
      </w:tblGrid>
      <w:tr>
        <w:trPr>
          <w:cantSplit w:val="0"/>
          <w:trHeight w:val="1710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90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AMI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afterAutospacing="0" w:before="109" w:line="240" w:lineRule="auto"/>
              <w:ind w:left="283.4645669291342" w:right="-363.3070866141725" w:hanging="15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Ликвидируется проблема постоянной составляющей и отсутствия самосинхронизации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afterAutospacing="0" w:before="0" w:beforeAutospacing="0" w:line="240" w:lineRule="auto"/>
              <w:ind w:left="283.4645669291342" w:right="-363.3070866141725" w:hanging="15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целом, использование кода AMI приводит к более узкому спектру сигнала, чем для кода NRZ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0" w:beforeAutospacing="0" w:line="240" w:lineRule="auto"/>
              <w:ind w:left="283.4645669291342" w:right="-363.3070866141725" w:hanging="15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Предоставляет возможность распознавать ошибочные сигналы</w:t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9" w:line="240" w:lineRule="auto"/>
              <w:ind w:left="283.4645669291342" w:right="-363.3070866141725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Н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аличие трех уровней сигнала =&gt; большая стоимость реализации;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спектр сигнала шире, чем у потенциальных кодов</w:t>
            </w:r>
          </w:p>
        </w:tc>
      </w:tr>
    </w:tbl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76" w:lineRule="auto"/>
        <w:ind w:left="1300" w:right="117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Наилучший способ кодирования: манчестерское кодирование, так как оно обладает большим количеством преимуществ по сравнению с другими способами. Вторым лучшим способом можно назвать </w:t>
      </w:r>
      <w:r w:rsidDel="00000000" w:rsidR="00000000" w:rsidRPr="00000000">
        <w:rPr>
          <w:rtl w:val="0"/>
        </w:rPr>
        <w:t xml:space="preserve">AMI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так как он обладает свойством </w:t>
      </w:r>
      <w:r w:rsidDel="00000000" w:rsidR="00000000" w:rsidRPr="00000000">
        <w:rPr>
          <w:rtl w:val="0"/>
        </w:rPr>
        <w:t xml:space="preserve">распознавать ошибки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ind w:firstLine="1300"/>
        <w:rPr/>
      </w:pPr>
      <w:bookmarkStart w:colFirst="0" w:colLast="0" w:name="_4d34og8" w:id="8"/>
      <w:bookmarkEnd w:id="8"/>
      <w:r w:rsidDel="00000000" w:rsidR="00000000" w:rsidRPr="00000000">
        <w:rPr>
          <w:color w:val="424242"/>
          <w:rtl w:val="0"/>
        </w:rPr>
        <w:t xml:space="preserve">Этап 3. Логическое (избыточное) кодирование исходного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Выполним логическое кодирование для метода NRZ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30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Сообщение закодированное 4B/5B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11010 10110 11011 11110 11010 01010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20"/>
        </w:tabs>
        <w:spacing w:after="0" w:before="38" w:line="240" w:lineRule="auto"/>
        <w:ind w:left="1619" w:right="0" w:hanging="32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ый код сообщения: </w:t>
      </w:r>
      <w:r w:rsidDel="00000000" w:rsidR="00000000" w:rsidRPr="00000000">
        <w:rPr>
          <w:rtl w:val="0"/>
        </w:rPr>
        <w:t xml:space="preserve">1AB6FDAA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before="38" w:lineRule="auto"/>
        <w:ind w:left="130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Длина сообщения: </w:t>
      </w:r>
      <w:r w:rsidDel="00000000" w:rsidR="00000000" w:rsidRPr="00000000">
        <w:rPr>
          <w:rtl w:val="0"/>
        </w:rPr>
        <w:t xml:space="preserve">3.75 байт (30 бит)</w:t>
      </w:r>
    </w:p>
    <w:p w:rsidR="00000000" w:rsidDel="00000000" w:rsidP="00000000" w:rsidRDefault="00000000" w:rsidRPr="00000000" w14:paraId="000000B7">
      <w:pPr>
        <w:spacing w:before="38" w:lineRule="auto"/>
        <w:ind w:left="130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Избыточность</w:t>
      </w:r>
      <w:r w:rsidDel="00000000" w:rsidR="00000000" w:rsidRPr="00000000">
        <w:rPr>
          <w:rtl w:val="0"/>
        </w:rPr>
        <w:t xml:space="preserve">: 0.25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Пропускная способность канала связи равна 100 Мбит/с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0"/>
          <w:tab w:val="left" w:leader="none" w:pos="2021"/>
        </w:tabs>
        <w:spacing w:after="0" w:before="1" w:line="240" w:lineRule="auto"/>
        <w:ind w:left="2020" w:right="0" w:hanging="360.99999999999994"/>
        <w:jc w:val="left"/>
        <w:rPr/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Верхняя граница частот: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38200" cy="314325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0"/>
          <w:tab w:val="left" w:leader="none" w:pos="2021"/>
        </w:tabs>
        <w:spacing w:after="0" w:before="329" w:line="304" w:lineRule="auto"/>
        <w:ind w:left="2020" w:right="3654.921259842521" w:hanging="360"/>
        <w:jc w:val="left"/>
        <w:rPr/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Самая длинная последовательность из 0 или 1 -</w:t>
      </w:r>
      <w:r w:rsidDel="00000000" w:rsidR="00000000" w:rsidRPr="00000000">
        <w:rPr>
          <w:rtl w:val="0"/>
        </w:rPr>
        <w:t xml:space="preserve"> 6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 Нижняя граница частот: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1028700" cy="330200"/>
            <wp:effectExtent b="0" l="0" r="0" t="0"/>
            <wp:docPr descr="{&quot;mathml&quot;:&quot;&lt;math style=\&quot;font-family:stix;font-size:16px;\&quot; xmlns=\&quot;http://www.w3.org/1998/Math/MathML\&quot;&gt;&lt;mstyle mathsize=\&quot;16px\&quot;&gt;&lt;mfrac&gt;&lt;mi&gt;&amp;#x421;&lt;/mi&gt;&lt;mn&gt;12&lt;/mn&gt;&lt;/mfrac&gt;&lt;mo&gt;=&lt;/mo&gt;&lt;mn&gt;4&lt;/mn&gt;&lt;mo&gt;,&lt;/mo&gt;&lt;mn&gt;167&lt;/mn&gt;&lt;mi&gt;&amp;#x41C;&lt;/mi&gt;&lt;mi&gt;&amp;#x413;&lt;/mi&gt;&lt;mi&gt;&amp;#x446;&lt;/mi&gt;&lt;/mstyle&gt;&lt;/math&gt;&quot;,&quot;truncated&quot;:false}" id="24" name="image26.png"/>
            <a:graphic>
              <a:graphicData uri="http://schemas.openxmlformats.org/drawingml/2006/picture">
                <pic:pic>
                  <pic:nvPicPr>
                    <pic:cNvPr descr="{&quot;mathml&quot;:&quot;&lt;math style=\&quot;font-family:stix;font-size:16px;\&quot; xmlns=\&quot;http://www.w3.org/1998/Math/MathML\&quot;&gt;&lt;mstyle mathsize=\&quot;16px\&quot;&gt;&lt;mfrac&gt;&lt;mi&gt;&amp;#x421;&lt;/mi&gt;&lt;mn&gt;12&lt;/mn&gt;&lt;/mfrac&gt;&lt;mo&gt;=&lt;/mo&gt;&lt;mn&gt;4&lt;/mn&gt;&lt;mo&gt;,&lt;/mo&gt;&lt;mn&gt;167&lt;/mn&gt;&lt;mi&gt;&amp;#x41C;&lt;/mi&gt;&lt;mi&gt;&amp;#x413;&lt;/mi&gt;&lt;mi&gt;&amp;#x446;&lt;/mi&gt;&lt;/mstyle&gt;&lt;/math&gt;&quot;,&quot;truncated&quot;:false}"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0"/>
          <w:tab w:val="left" w:leader="none" w:pos="2021"/>
        </w:tabs>
        <w:spacing w:after="0" w:before="0" w:line="461" w:lineRule="auto"/>
        <w:ind w:left="2020" w:right="0" w:hanging="360.99999999999994"/>
        <w:jc w:val="left"/>
        <w:rPr/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Середина спектра: </w:t>
      </w:r>
      <w:r w:rsidDel="00000000" w:rsidR="00000000" w:rsidRPr="00000000">
        <w:rPr>
          <w:rtl w:val="0"/>
        </w:rPr>
        <w:t xml:space="preserve">27,08 МГц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0"/>
          <w:tab w:val="left" w:leader="none" w:pos="2021"/>
        </w:tabs>
        <w:spacing w:after="0" w:before="67" w:line="240" w:lineRule="auto"/>
        <w:ind w:left="2020" w:right="0" w:hanging="360.99999999999994"/>
        <w:jc w:val="left"/>
        <w:rPr/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Средняя частота: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62074" cy="37147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4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0"/>
          <w:tab w:val="left" w:leader="none" w:pos="2021"/>
          <w:tab w:val="left" w:leader="none" w:pos="5173"/>
        </w:tabs>
        <w:spacing w:after="0" w:before="329" w:line="240" w:lineRule="auto"/>
        <w:ind w:left="2020" w:right="0" w:hanging="360.99999999999994"/>
        <w:jc w:val="left"/>
        <w:rPr/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Спектр сигнала:</w:t>
        <w:tab/>
        <w:t xml:space="preserve">МГц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2389405</wp:posOffset>
            </wp:positionH>
            <wp:positionV relativeFrom="paragraph">
              <wp:posOffset>235176</wp:posOffset>
            </wp:positionV>
            <wp:extent cx="838200" cy="104775"/>
            <wp:effectExtent b="0" l="0" r="0" t="0"/>
            <wp:wrapNone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4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0"/>
          <w:tab w:val="left" w:leader="none" w:pos="2021"/>
        </w:tabs>
        <w:spacing w:after="0" w:before="0" w:line="240" w:lineRule="auto"/>
        <w:ind w:left="2020" w:right="0" w:hanging="360.99999999999994"/>
        <w:jc w:val="left"/>
        <w:rPr/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Полоса пропускания: 25 МГц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120" w:left="400" w:right="480" w:header="720" w:footer="720"/>
        </w:sect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7001200" cy="1130300"/>
            <wp:effectExtent b="0" l="0" r="0" t="0"/>
            <wp:docPr id="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76" w:lineRule="auto"/>
        <w:ind w:left="1300" w:right="665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Сравнение: в отличие от физического кодирования nrz, спектр сигнала стал уже, так как увеличилась нижняя граница частот, а также возросла средняя частота. Таким образом, характеристики улучшились и передача данных стала более надежной.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ind w:firstLine="1300"/>
        <w:jc w:val="both"/>
        <w:rPr/>
      </w:pPr>
      <w:bookmarkStart w:colFirst="0" w:colLast="0" w:name="_2s8eyo1" w:id="9"/>
      <w:bookmarkEnd w:id="9"/>
      <w:r w:rsidDel="00000000" w:rsidR="00000000" w:rsidRPr="00000000">
        <w:rPr>
          <w:color w:val="424242"/>
          <w:rtl w:val="0"/>
        </w:rPr>
        <w:t xml:space="preserve">Этап 4. Скремблирование исходного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1300" w:firstLine="0"/>
        <w:jc w:val="both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Двоичный код: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11001010 11010000 11000100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Полином скремблирования: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85899" cy="1238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899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300" w:right="353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Был выбран данный полином, так как он дает возможность преобразовать последовательность, начиная с 4-го символа, а также поскольку он позволяет </w:t>
      </w:r>
      <w:r w:rsidDel="00000000" w:rsidR="00000000" w:rsidRPr="00000000">
        <w:rPr>
          <w:rtl w:val="0"/>
        </w:rPr>
        <w:t xml:space="preserve">уменьшить длину повторяющихся символов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30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Закодированное сообщение: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9"/>
          <w:szCs w:val="29"/>
          <w:highlight w:val="white"/>
          <w:rtl w:val="0"/>
        </w:rPr>
        <w:t xml:space="preserve">10001111 10110010 00110001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38" w:lineRule="auto"/>
        <w:ind w:left="13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16-ый код: </w:t>
      </w:r>
      <w:r w:rsidDel="00000000" w:rsidR="00000000" w:rsidRPr="00000000">
        <w:rPr>
          <w:rFonts w:ascii="Arial" w:cs="Arial" w:eastAsia="Arial" w:hAnsi="Arial"/>
          <w:color w:val="0d0d0d"/>
          <w:sz w:val="28"/>
          <w:szCs w:val="28"/>
          <w:highlight w:val="whit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color w:val="0d0d0d"/>
          <w:sz w:val="28"/>
          <w:szCs w:val="28"/>
          <w:highlight w:val="white"/>
          <w:rtl w:val="0"/>
        </w:rPr>
        <w:t xml:space="preserve">FB</w:t>
      </w:r>
      <w:r w:rsidDel="00000000" w:rsidR="00000000" w:rsidRPr="00000000">
        <w:rPr>
          <w:rFonts w:ascii="Arial" w:cs="Arial" w:eastAsia="Arial" w:hAnsi="Arial"/>
          <w:color w:val="0d0d0d"/>
          <w:sz w:val="28"/>
          <w:szCs w:val="28"/>
          <w:highlight w:val="white"/>
          <w:rtl w:val="0"/>
        </w:rPr>
        <w:t xml:space="preserve">231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before="38" w:lineRule="auto"/>
        <w:ind w:left="130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Длина сообщения: </w:t>
      </w:r>
      <w:r w:rsidDel="00000000" w:rsidR="00000000" w:rsidRPr="00000000">
        <w:rPr>
          <w:rtl w:val="0"/>
        </w:rPr>
        <w:t xml:space="preserve">3 байта (24 бита)</w:t>
      </w:r>
    </w:p>
    <w:p w:rsidR="00000000" w:rsidDel="00000000" w:rsidP="00000000" w:rsidRDefault="00000000" w:rsidRPr="00000000" w14:paraId="000000D3">
      <w:pPr>
        <w:pStyle w:val="Heading4"/>
        <w:ind w:firstLine="1300"/>
        <w:rPr>
          <w:rFonts w:ascii="Arial MT" w:cs="Arial MT" w:eastAsia="Arial MT" w:hAnsi="Arial MT"/>
          <w:b w:val="0"/>
        </w:rPr>
        <w:sectPr>
          <w:type w:val="nextPage"/>
          <w:pgSz w:h="16840" w:w="11920" w:orient="portrait"/>
          <w:pgMar w:bottom="280" w:top="1360" w:left="400" w:right="480" w:header="720" w:footer="720"/>
        </w:sectPr>
      </w:pPr>
      <w:r w:rsidDel="00000000" w:rsidR="00000000" w:rsidRPr="00000000">
        <w:rPr>
          <w:rtl w:val="0"/>
        </w:rPr>
        <w:t xml:space="preserve">Количество подряд идущих одинаковых символов: </w:t>
      </w:r>
      <w:r w:rsidDel="00000000" w:rsidR="00000000" w:rsidRPr="00000000">
        <w:rPr>
          <w:rFonts w:ascii="Arial MT" w:cs="Arial MT" w:eastAsia="Arial MT" w:hAnsi="Arial MT"/>
          <w:b w:val="0"/>
          <w:rtl w:val="0"/>
        </w:rPr>
        <w:t xml:space="preserve">5</w:t>
      </w:r>
    </w:p>
    <w:p w:rsidR="00000000" w:rsidDel="00000000" w:rsidP="00000000" w:rsidRDefault="00000000" w:rsidRPr="00000000" w14:paraId="000000D4">
      <w:pPr>
        <w:pStyle w:val="Heading2"/>
        <w:spacing w:before="144" w:lineRule="auto"/>
        <w:ind w:firstLine="1300"/>
        <w:rPr/>
      </w:pPr>
      <w:bookmarkStart w:colFirst="0" w:colLast="0" w:name="_17dp8vu" w:id="10"/>
      <w:bookmarkEnd w:id="10"/>
      <w:r w:rsidDel="00000000" w:rsidR="00000000" w:rsidRPr="00000000">
        <w:rPr>
          <w:color w:val="424242"/>
          <w:rtl w:val="0"/>
        </w:rPr>
        <w:t xml:space="preserve">Этап 5. Сравнительный анализ результатов кодирования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80.0" w:type="dxa"/>
        <w:jc w:val="left"/>
        <w:tblInd w:w="133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1640"/>
        <w:gridCol w:w="4740"/>
        <w:gridCol w:w="3200"/>
        <w:tblGridChange w:id="0">
          <w:tblGrid>
            <w:gridCol w:w="1640"/>
            <w:gridCol w:w="4740"/>
            <w:gridCol w:w="3200"/>
          </w:tblGrid>
        </w:tblGridChange>
      </w:tblGrid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9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10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Достоинства</w:t>
            </w:r>
          </w:p>
        </w:tc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10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1710" w:hRule="atLeast"/>
          <w:tblHeader w:val="0"/>
        </w:trPr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9" w:line="240" w:lineRule="auto"/>
              <w:ind w:left="9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Manchester 2</w:t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99" w:line="240" w:lineRule="auto"/>
              <w:ind w:left="238" w:right="0" w:hanging="139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обладает свойством самосинхронизации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38" w:right="0" w:hanging="139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имеет только два уровня потенциала;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83.46456692913375" w:right="215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спектр манчестерского кода меньше, чем у биполярного импульсного, в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среднем в 1,5 раза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38" w:right="0" w:hanging="139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нет постоянной составляющей.</w:t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99" w:line="240" w:lineRule="auto"/>
              <w:ind w:left="238" w:right="0" w:hanging="139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широкий спектр сигнала</w:t>
            </w:r>
          </w:p>
        </w:tc>
      </w:tr>
      <w:tr>
        <w:trPr>
          <w:cantSplit w:val="0"/>
          <w:trHeight w:val="3229" w:hRule="atLeast"/>
          <w:tblHeader w:val="0"/>
        </w:trPr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4B/5B</w:t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2" w:line="240" w:lineRule="auto"/>
              <w:ind w:left="425.19685039370086" w:right="1027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код становится самосинхронизирующимся, так как прерываются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длинные последовательности нулей и единиц;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83.46456692913375" w:right="515" w:hanging="15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исчезает постоянная составляющая, а значит, сужается спектр сигнала;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83.46456692913375" w:right="506" w:hanging="15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появляется возможность обнаружения ошибок за счёт запрещённых символов;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83.46456692913375" w:right="724" w:hanging="15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простая реализация в виде таблицы перекодировки.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2" w:line="240" w:lineRule="auto"/>
              <w:ind w:left="283.4645669291342" w:right="358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уменьшается полезная пропускная способность канала связи, так как часть пропускной способности тратится на передачу избыточных бит;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83.4645669291342" w:right="223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дополнительные временные затраты в узлах сети на реализацию логического кодирования.</w:t>
            </w:r>
          </w:p>
        </w:tc>
      </w:tr>
      <w:tr>
        <w:trPr>
          <w:cantSplit w:val="0"/>
          <w:trHeight w:val="2730" w:hRule="atLeast"/>
          <w:tblHeader w:val="0"/>
        </w:trPr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Scrambling</w:t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2" w:line="240" w:lineRule="auto"/>
              <w:ind w:left="425.19685039370086" w:right="173" w:hanging="36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 отличие от избыточного кодирования не уменьшается полезная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пропускная способность канала связи, поскольку отсутствуют избыточные биты.</w:t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2" w:line="240" w:lineRule="auto"/>
              <w:ind w:left="425.1968503937013" w:right="155" w:hanging="36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дополнительные затраты в узлах сети на реализацию алгоритма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скремблирования-дескремблирования;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425.1968503937013" w:right="109" w:hanging="36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 всегда удаётся исключить длинные последовательности нулей и единиц.</w:t>
            </w:r>
          </w:p>
        </w:tc>
      </w:tr>
    </w:tbl>
    <w:p w:rsidR="00000000" w:rsidDel="00000000" w:rsidP="00000000" w:rsidRDefault="00000000" w:rsidRPr="00000000" w14:paraId="000000EC">
      <w:pPr>
        <w:rPr/>
        <w:sectPr>
          <w:type w:val="nextPage"/>
          <w:pgSz w:h="16840" w:w="11920" w:orient="portrait"/>
          <w:pgMar w:bottom="280" w:top="1600" w:left="400" w:right="4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spacing w:before="74" w:lineRule="auto"/>
        <w:ind w:firstLine="1300"/>
        <w:rPr>
          <w:rFonts w:ascii="Arial MT" w:cs="Arial MT" w:eastAsia="Arial MT" w:hAnsi="Arial MT"/>
        </w:rPr>
      </w:pPr>
      <w:bookmarkStart w:colFirst="0" w:colLast="0" w:name="_3rdcrjn" w:id="11"/>
      <w:bookmarkEnd w:id="11"/>
      <w:r w:rsidDel="00000000" w:rsidR="00000000" w:rsidRPr="00000000">
        <w:rPr>
          <w:rFonts w:ascii="Arial MT" w:cs="Arial MT" w:eastAsia="Arial MT" w:hAnsi="Arial MT"/>
          <w:rtl w:val="0"/>
        </w:rPr>
        <w:t xml:space="preserve">Часть 2. Передача кодированного сообщения по каналу связи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spacing w:line="276" w:lineRule="auto"/>
        <w:ind w:firstLine="1300"/>
        <w:rPr/>
      </w:pPr>
      <w:bookmarkStart w:colFirst="0" w:colLast="0" w:name="_26in1rg" w:id="12"/>
      <w:bookmarkEnd w:id="12"/>
      <w:r w:rsidDel="00000000" w:rsidR="00000000" w:rsidRPr="00000000">
        <w:rPr>
          <w:color w:val="424242"/>
          <w:rtl w:val="0"/>
        </w:rPr>
        <w:t xml:space="preserve">Этап 6. Определение минимальной полосы пропускания идеального канала связи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ind w:left="1300" w:firstLine="0"/>
        <w:rPr/>
      </w:pPr>
      <w:bookmarkStart w:colFirst="0" w:colLast="0" w:name="_lnxbz9" w:id="13"/>
      <w:bookmarkEnd w:id="13"/>
      <w:r w:rsidDel="00000000" w:rsidR="00000000" w:rsidRPr="00000000">
        <w:rPr>
          <w:color w:val="666666"/>
          <w:rtl w:val="0"/>
        </w:rPr>
        <w:t xml:space="preserve">NRZ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001200" cy="46990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ind w:firstLine="445"/>
        <w:rPr/>
      </w:pPr>
      <w:bookmarkStart w:colFirst="0" w:colLast="0" w:name="_35nkun2" w:id="14"/>
      <w:bookmarkEnd w:id="14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648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44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M2</w:t>
      </w:r>
      <w:r w:rsidDel="00000000" w:rsidR="00000000" w:rsidRPr="00000000">
        <w:rPr/>
        <w:drawing>
          <wp:inline distB="114300" distT="114300" distL="114300" distR="114300">
            <wp:extent cx="7001200" cy="5029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4b/5B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5" w:right="0" w:firstLine="0"/>
        <w:jc w:val="left"/>
        <w:rPr/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001200" cy="5016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44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SCRAMBLING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445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7001200" cy="46990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spacing w:line="276" w:lineRule="auto"/>
        <w:ind w:left="445" w:firstLine="0"/>
        <w:rPr/>
      </w:pPr>
      <w:bookmarkStart w:colFirst="0" w:colLast="0" w:name="_1ksv4uv" w:id="15"/>
      <w:bookmarkEnd w:id="15"/>
      <w:r w:rsidDel="00000000" w:rsidR="00000000" w:rsidRPr="00000000">
        <w:rPr>
          <w:color w:val="424242"/>
          <w:rtl w:val="0"/>
        </w:rPr>
        <w:t xml:space="preserve">Этап 7. Определение максимально допустимых уровней шумов, рассинхронизации и затухания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ind w:left="1300" w:firstLine="0"/>
        <w:rPr/>
      </w:pPr>
      <w:bookmarkStart w:colFirst="0" w:colLast="0" w:name="_44sinio" w:id="16"/>
      <w:bookmarkEnd w:id="16"/>
      <w:r w:rsidDel="00000000" w:rsidR="00000000" w:rsidRPr="00000000">
        <w:rPr>
          <w:color w:val="666666"/>
          <w:rtl w:val="0"/>
        </w:rPr>
        <w:t xml:space="preserve">NRZ: шум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737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spacing w:before="74" w:lineRule="auto"/>
        <w:ind w:firstLine="445"/>
        <w:rPr/>
      </w:pPr>
      <w:bookmarkStart w:colFirst="0" w:colLast="0" w:name="_2jxsxqh" w:id="17"/>
      <w:bookmarkEnd w:id="17"/>
      <w:r w:rsidDel="00000000" w:rsidR="00000000" w:rsidRPr="00000000">
        <w:rPr>
          <w:color w:val="666666"/>
          <w:rtl w:val="0"/>
        </w:rPr>
        <w:t xml:space="preserve">NRZ: desync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724400"/>
            <wp:effectExtent b="0" l="0" r="0" t="0"/>
            <wp:docPr id="5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ind w:firstLine="445"/>
        <w:rPr/>
      </w:pPr>
      <w:bookmarkStart w:colFirst="0" w:colLast="0" w:name="_z337ya" w:id="18"/>
      <w:bookmarkEnd w:id="18"/>
      <w:r w:rsidDel="00000000" w:rsidR="00000000" w:rsidRPr="00000000">
        <w:rPr>
          <w:color w:val="666666"/>
          <w:rtl w:val="0"/>
        </w:rPr>
        <w:t xml:space="preserve">NRZ: voltage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711700"/>
            <wp:effectExtent b="0" l="0" r="0" t="0"/>
            <wp:docPr id="5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spacing w:before="74" w:lineRule="auto"/>
        <w:ind w:firstLine="445"/>
        <w:rPr/>
      </w:pPr>
      <w:bookmarkStart w:colFirst="0" w:colLast="0" w:name="_3j2qqm3" w:id="19"/>
      <w:bookmarkEnd w:id="19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color w:val="666666"/>
          <w:rtl w:val="0"/>
        </w:rPr>
        <w:t xml:space="preserve">: шум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7498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ind w:firstLine="445"/>
        <w:rPr/>
      </w:pPr>
      <w:bookmarkStart w:colFirst="0" w:colLast="0" w:name="_1y810tw" w:id="20"/>
      <w:bookmarkEnd w:id="20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color w:val="666666"/>
          <w:rtl w:val="0"/>
        </w:rPr>
        <w:t xml:space="preserve">: desync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7498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spacing w:before="74" w:lineRule="auto"/>
        <w:ind w:firstLine="445"/>
        <w:rPr/>
      </w:pPr>
      <w:bookmarkStart w:colFirst="0" w:colLast="0" w:name="_4i7ojhp" w:id="21"/>
      <w:bookmarkEnd w:id="21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color w:val="666666"/>
          <w:rtl w:val="0"/>
        </w:rPr>
        <w:t xml:space="preserve">: voltage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686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ind w:firstLine="445"/>
        <w:rPr/>
      </w:pPr>
      <w:bookmarkStart w:colFirst="0" w:colLast="0" w:name="_2xcytpi" w:id="22"/>
      <w:bookmarkEnd w:id="22"/>
      <w:r w:rsidDel="00000000" w:rsidR="00000000" w:rsidRPr="00000000">
        <w:rPr>
          <w:color w:val="666666"/>
          <w:rtl w:val="0"/>
        </w:rPr>
        <w:t xml:space="preserve">Manchester: шум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9530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spacing w:before="74" w:lineRule="auto"/>
        <w:ind w:firstLine="445"/>
        <w:rPr/>
      </w:pPr>
      <w:bookmarkStart w:colFirst="0" w:colLast="0" w:name="_1ci93xb" w:id="23"/>
      <w:bookmarkEnd w:id="23"/>
      <w:r w:rsidDel="00000000" w:rsidR="00000000" w:rsidRPr="00000000">
        <w:rPr>
          <w:color w:val="666666"/>
          <w:rtl w:val="0"/>
        </w:rPr>
        <w:t xml:space="preserve">Manchester: desync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7001200" cy="502920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ind w:firstLine="445"/>
        <w:rPr/>
      </w:pPr>
      <w:bookmarkStart w:colFirst="0" w:colLast="0" w:name="_3whwml4" w:id="24"/>
      <w:bookmarkEnd w:id="24"/>
      <w:r w:rsidDel="00000000" w:rsidR="00000000" w:rsidRPr="00000000">
        <w:rPr>
          <w:color w:val="666666"/>
          <w:rtl w:val="0"/>
        </w:rPr>
        <w:t xml:space="preserve">Manchester: voltage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7001200" cy="50165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spacing w:before="105" w:lineRule="auto"/>
        <w:ind w:firstLine="445"/>
        <w:rPr/>
      </w:pPr>
      <w:bookmarkStart w:colFirst="0" w:colLast="0" w:name="_2bn6wsx" w:id="25"/>
      <w:bookmarkEnd w:id="25"/>
      <w:r w:rsidDel="00000000" w:rsidR="00000000" w:rsidRPr="00000000">
        <w:rPr>
          <w:color w:val="666666"/>
          <w:rtl w:val="0"/>
        </w:rPr>
        <w:t xml:space="preserve">4B: шум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9911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ind w:firstLine="445"/>
        <w:rPr/>
      </w:pPr>
      <w:bookmarkStart w:colFirst="0" w:colLast="0" w:name="_qsh70q" w:id="26"/>
      <w:bookmarkEnd w:id="26"/>
      <w:r w:rsidDel="00000000" w:rsidR="00000000" w:rsidRPr="00000000">
        <w:rPr>
          <w:color w:val="666666"/>
          <w:rtl w:val="0"/>
        </w:rPr>
        <w:t xml:space="preserve">4B: desync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60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50165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spacing w:before="74" w:lineRule="auto"/>
        <w:ind w:firstLine="445"/>
        <w:rPr/>
      </w:pPr>
      <w:bookmarkStart w:colFirst="0" w:colLast="0" w:name="_3as4poj" w:id="27"/>
      <w:bookmarkEnd w:id="27"/>
      <w:r w:rsidDel="00000000" w:rsidR="00000000" w:rsidRPr="00000000">
        <w:rPr>
          <w:color w:val="666666"/>
          <w:rtl w:val="0"/>
        </w:rPr>
        <w:t xml:space="preserve">4B: voltage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991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ind w:firstLine="445"/>
        <w:rPr/>
      </w:pPr>
      <w:bookmarkStart w:colFirst="0" w:colLast="0" w:name="_1pxezwc" w:id="28"/>
      <w:bookmarkEnd w:id="28"/>
      <w:r w:rsidDel="00000000" w:rsidR="00000000" w:rsidRPr="00000000">
        <w:rPr>
          <w:color w:val="666666"/>
          <w:rtl w:val="0"/>
        </w:rPr>
        <w:t xml:space="preserve">scrambling: шум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7001200" cy="4749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spacing w:before="74" w:lineRule="auto"/>
        <w:ind w:firstLine="445"/>
        <w:rPr/>
      </w:pPr>
      <w:bookmarkStart w:colFirst="0" w:colLast="0" w:name="_49x2ik5" w:id="29"/>
      <w:bookmarkEnd w:id="29"/>
      <w:r w:rsidDel="00000000" w:rsidR="00000000" w:rsidRPr="00000000">
        <w:rPr>
          <w:color w:val="666666"/>
          <w:rtl w:val="0"/>
        </w:rPr>
        <w:t xml:space="preserve">scrambling: desync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6990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ind w:firstLine="445"/>
        <w:rPr/>
      </w:pPr>
      <w:bookmarkStart w:colFirst="0" w:colLast="0" w:name="_2p2csry" w:id="30"/>
      <w:bookmarkEnd w:id="30"/>
      <w:r w:rsidDel="00000000" w:rsidR="00000000" w:rsidRPr="00000000">
        <w:rPr>
          <w:color w:val="666666"/>
          <w:rtl w:val="0"/>
        </w:rPr>
        <w:t xml:space="preserve">scrambling: voltage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7117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spacing w:before="74" w:lineRule="auto"/>
        <w:ind w:left="445" w:firstLine="0"/>
        <w:rPr/>
      </w:pPr>
      <w:bookmarkStart w:colFirst="0" w:colLast="0" w:name="_147n2zr" w:id="31"/>
      <w:bookmarkEnd w:id="31"/>
      <w:r w:rsidDel="00000000" w:rsidR="00000000" w:rsidRPr="00000000">
        <w:rPr>
          <w:color w:val="424242"/>
          <w:rtl w:val="0"/>
        </w:rPr>
        <w:t xml:space="preserve">Этап 8. Оценка достоверности распознавания сигналов на приемном конце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ind w:left="160" w:firstLine="0"/>
        <w:rPr/>
      </w:pPr>
      <w:bookmarkStart w:colFirst="0" w:colLast="0" w:name="_3o7alnk" w:id="32"/>
      <w:bookmarkEnd w:id="32"/>
      <w:r w:rsidDel="00000000" w:rsidR="00000000" w:rsidRPr="00000000">
        <w:rPr>
          <w:color w:val="666666"/>
          <w:rtl w:val="0"/>
        </w:rPr>
        <w:t xml:space="preserve">NRZ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7001200" cy="4711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spacing w:before="74" w:lineRule="auto"/>
        <w:ind w:left="160" w:firstLine="0"/>
        <w:rPr/>
      </w:pPr>
      <w:bookmarkStart w:colFirst="0" w:colLast="0" w:name="_23ckvvd" w:id="33"/>
      <w:bookmarkEnd w:id="33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9657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ind w:left="235" w:firstLine="0"/>
        <w:rPr/>
      </w:pPr>
      <w:bookmarkStart w:colFirst="0" w:colLast="0" w:name="_ihv636" w:id="34"/>
      <w:bookmarkEnd w:id="34"/>
      <w:r w:rsidDel="00000000" w:rsidR="00000000" w:rsidRPr="00000000">
        <w:rPr>
          <w:color w:val="666666"/>
          <w:rtl w:val="0"/>
        </w:rPr>
        <w:t xml:space="preserve">M2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978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spacing w:before="74" w:lineRule="auto"/>
        <w:ind w:left="235" w:firstLine="0"/>
        <w:rPr/>
      </w:pPr>
      <w:bookmarkStart w:colFirst="0" w:colLast="0" w:name="_32hioqz" w:id="35"/>
      <w:bookmarkEnd w:id="35"/>
      <w:r w:rsidDel="00000000" w:rsidR="00000000" w:rsidRPr="00000000">
        <w:rPr>
          <w:color w:val="666666"/>
          <w:rtl w:val="0"/>
        </w:rPr>
        <w:t xml:space="preserve">4B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7117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ind w:left="235" w:firstLine="0"/>
        <w:rPr/>
      </w:pPr>
      <w:bookmarkStart w:colFirst="0" w:colLast="0" w:name="_1hmsyys" w:id="36"/>
      <w:bookmarkEnd w:id="36"/>
      <w:r w:rsidDel="00000000" w:rsidR="00000000" w:rsidRPr="00000000">
        <w:rPr>
          <w:color w:val="666666"/>
          <w:rtl w:val="0"/>
        </w:rPr>
        <w:t xml:space="preserve">Scrambling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6736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2"/>
        <w:spacing w:before="84" w:line="280" w:lineRule="auto"/>
        <w:ind w:left="445" w:right="117" w:firstLine="0"/>
        <w:rPr>
          <w:rFonts w:ascii="Helvetica Neue" w:cs="Helvetica Neue" w:eastAsia="Helvetica Neue" w:hAnsi="Helvetica Neue"/>
        </w:rPr>
      </w:pPr>
      <w:bookmarkStart w:colFirst="0" w:colLast="0" w:name="_41mghml" w:id="37"/>
      <w:bookmarkEnd w:id="37"/>
      <w:r w:rsidDel="00000000" w:rsidR="00000000" w:rsidRPr="00000000">
        <w:rPr>
          <w:rFonts w:ascii="Helvetica Neue" w:cs="Helvetica Neue" w:eastAsia="Helvetica Neue" w:hAnsi="Helvetica Neue"/>
          <w:color w:val="424242"/>
          <w:rtl w:val="0"/>
        </w:rPr>
        <w:t xml:space="preserve">Этап 9. Определение значений уровней шумов, рассинхронизации и граничного напряжения для реального канала связи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before="1" w:lineRule="auto"/>
        <w:ind w:left="445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Рассчитаем средние значения.</w:t>
      </w:r>
    </w:p>
    <w:p w:rsidR="00000000" w:rsidDel="00000000" w:rsidP="00000000" w:rsidRDefault="00000000" w:rsidRPr="00000000" w14:paraId="00000141">
      <w:pPr>
        <w:spacing w:before="45" w:lineRule="auto"/>
        <w:ind w:left="445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Шумы: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(0.03 + 0 + 0.09 + 0.36 + 0.20) / 5 = 0.136</w:t>
      </w:r>
    </w:p>
    <w:p w:rsidR="00000000" w:rsidDel="00000000" w:rsidP="00000000" w:rsidRDefault="00000000" w:rsidRPr="00000000" w14:paraId="00000142">
      <w:pPr>
        <w:spacing w:before="44" w:lineRule="auto"/>
        <w:ind w:left="445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Рассинхронизация: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(0.05 + 0.02 + 0.21 +0.80 + 0.40) / 5 = 0.296</w:t>
      </w:r>
    </w:p>
    <w:p w:rsidR="00000000" w:rsidDel="00000000" w:rsidP="00000000" w:rsidRDefault="00000000" w:rsidRPr="00000000" w14:paraId="00000143">
      <w:pPr>
        <w:spacing w:before="45" w:lineRule="auto"/>
        <w:ind w:left="445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Граничное напряжение: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(0.39 + 0.44 + 1.0 + 0.26 + 0.14) / 5 = 0.446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ind w:left="445" w:firstLine="0"/>
        <w:rPr/>
      </w:pPr>
      <w:bookmarkStart w:colFirst="0" w:colLast="0" w:name="_2grqrue" w:id="38"/>
      <w:bookmarkEnd w:id="38"/>
      <w:r w:rsidDel="00000000" w:rsidR="00000000" w:rsidRPr="00000000">
        <w:rPr>
          <w:color w:val="424242"/>
          <w:rtl w:val="0"/>
        </w:rPr>
        <w:t xml:space="preserve">Этап 10. Определение требуемой полосы пропускания реального канала связи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ind w:left="160" w:firstLine="0"/>
        <w:rPr/>
      </w:pPr>
      <w:bookmarkStart w:colFirst="0" w:colLast="0" w:name="_vx1227" w:id="39"/>
      <w:bookmarkEnd w:id="39"/>
      <w:r w:rsidDel="00000000" w:rsidR="00000000" w:rsidRPr="00000000">
        <w:rPr>
          <w:color w:val="666666"/>
          <w:rtl w:val="0"/>
        </w:rPr>
        <w:t xml:space="preserve">NRZ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7625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spacing w:before="74" w:lineRule="auto"/>
        <w:ind w:left="160" w:firstLine="0"/>
        <w:rPr/>
      </w:pPr>
      <w:bookmarkStart w:colFirst="0" w:colLast="0" w:name="_3fwokq0" w:id="40"/>
      <w:bookmarkEnd w:id="40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7752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ind w:left="160" w:firstLine="0"/>
        <w:rPr/>
      </w:pPr>
      <w:bookmarkStart w:colFirst="0" w:colLast="0" w:name="_1v1yuxt" w:id="41"/>
      <w:bookmarkEnd w:id="41"/>
      <w:r w:rsidDel="00000000" w:rsidR="00000000" w:rsidRPr="00000000">
        <w:rPr>
          <w:color w:val="666666"/>
          <w:rtl w:val="0"/>
        </w:rPr>
        <w:t xml:space="preserve">M2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737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spacing w:before="74" w:lineRule="auto"/>
        <w:ind w:left="100" w:firstLine="0"/>
        <w:rPr/>
      </w:pPr>
      <w:bookmarkStart w:colFirst="0" w:colLast="0" w:name="_4f1mdlm" w:id="42"/>
      <w:bookmarkEnd w:id="42"/>
      <w:r w:rsidDel="00000000" w:rsidR="00000000" w:rsidRPr="00000000">
        <w:rPr>
          <w:color w:val="666666"/>
          <w:rtl w:val="0"/>
        </w:rPr>
        <w:t xml:space="preserve">4B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6736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ind w:left="160" w:firstLine="0"/>
        <w:rPr/>
      </w:pPr>
      <w:bookmarkStart w:colFirst="0" w:colLast="0" w:name="_2u6wntf" w:id="43"/>
      <w:bookmarkEnd w:id="43"/>
      <w:r w:rsidDel="00000000" w:rsidR="00000000" w:rsidRPr="00000000">
        <w:rPr>
          <w:color w:val="666666"/>
          <w:rtl w:val="0"/>
        </w:rPr>
        <w:t xml:space="preserve">Scrambling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7001200" cy="4762500"/>
            <wp:effectExtent b="0" l="0" r="0" t="0"/>
            <wp:docPr id="3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2"/>
        <w:spacing w:before="74" w:line="276" w:lineRule="auto"/>
        <w:ind w:left="445" w:firstLine="0"/>
        <w:rPr/>
      </w:pPr>
      <w:bookmarkStart w:colFirst="0" w:colLast="0" w:name="_19c6y18" w:id="44"/>
      <w:bookmarkEnd w:id="44"/>
      <w:r w:rsidDel="00000000" w:rsidR="00000000" w:rsidRPr="00000000">
        <w:rPr>
          <w:color w:val="424242"/>
          <w:rtl w:val="0"/>
        </w:rPr>
        <w:t xml:space="preserve">Этап 11. Анализ полученных результатов и выбор наилучшего способа кодирования исходного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40.0" w:type="dxa"/>
        <w:jc w:val="left"/>
        <w:tblInd w:w="133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2620"/>
        <w:gridCol w:w="1800"/>
        <w:gridCol w:w="740"/>
        <w:gridCol w:w="760"/>
        <w:gridCol w:w="740"/>
        <w:gridCol w:w="760"/>
        <w:gridCol w:w="900"/>
        <w:gridCol w:w="1020"/>
        <w:tblGridChange w:id="0">
          <w:tblGrid>
            <w:gridCol w:w="2620"/>
            <w:gridCol w:w="1800"/>
            <w:gridCol w:w="740"/>
            <w:gridCol w:w="760"/>
            <w:gridCol w:w="740"/>
            <w:gridCol w:w="760"/>
            <w:gridCol w:w="900"/>
            <w:gridCol w:w="1020"/>
          </w:tblGrid>
        </w:tblGridChange>
      </w:tblGrid>
      <w:tr>
        <w:trPr>
          <w:cantSplit w:val="0"/>
          <w:trHeight w:val="730" w:hRule="atLeast"/>
          <w:tblHeader w:val="0"/>
        </w:trPr>
        <w:tc>
          <w:tcPr>
            <w:gridSpan w:val="3"/>
            <w:vMerge w:val="restart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134" w:right="478" w:hanging="1619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Шестнадцатеричный код сообщения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CA D0 C4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9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Метод кодирования</w:t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gridSpan w:val="3"/>
            <w:vMerge w:val="continue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NRZ</w:t>
            </w:r>
          </w:p>
        </w:tc>
        <w:tc>
          <w:tcPr/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3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AMI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4B/5B</w:t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Scramb</w:t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9" w:lineRule="auto"/>
              <w:ind w:left="164" w:right="14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Полоса пропускания идеального канала связи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9" w:lineRule="auto"/>
              <w:ind w:left="388" w:right="0" w:firstLine="72.99999999999997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Номера гармоник</w:t>
            </w:r>
          </w:p>
        </w:tc>
        <w:tc>
          <w:tcPr/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8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36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213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6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213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6" w:line="240" w:lineRule="auto"/>
              <w:ind w:left="141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Частоты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МГц</w:t>
            </w:r>
          </w:p>
        </w:tc>
        <w:tc>
          <w:tcPr/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2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3.8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6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4.6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182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8.3</w:t>
            </w:r>
          </w:p>
        </w:tc>
        <w:tc>
          <w:tcPr/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9" w:lineRule="auto"/>
              <w:ind w:left="1181" w:right="478" w:hanging="532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Минимальная полоса пропускания идеального канала связи</w:t>
            </w:r>
          </w:p>
        </w:tc>
        <w:tc>
          <w:tcPr/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2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3,8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2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Уровень шума</w:t>
            </w:r>
          </w:p>
        </w:tc>
        <w:tc>
          <w:tcPr/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0.0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0.0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7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Уровень   рассинхронизации</w:t>
            </w:r>
          </w:p>
        </w:tc>
        <w:tc>
          <w:tcPr/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21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1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Уровень граничного  напряжения</w:t>
            </w:r>
          </w:p>
        </w:tc>
        <w:tc>
          <w:tcPr/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21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4" w:lineRule="auto"/>
              <w:ind w:left="483" w:right="0" w:firstLine="211.00000000000009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Процент ошибок при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уровня и минимальной полосе пропускания КС</w:t>
            </w:r>
          </w:p>
        </w:tc>
        <w:tc>
          <w:tcPr/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1.77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21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5.05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3.54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2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Уровень шума</w:t>
            </w:r>
          </w:p>
        </w:tc>
        <w:tc>
          <w:tcPr/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9" w:line="240" w:lineRule="auto"/>
              <w:ind w:left="21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799" w:right="176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7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Уровень   рассинхронизации</w:t>
            </w:r>
          </w:p>
        </w:tc>
        <w:tc>
          <w:tcPr/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1" w:line="240" w:lineRule="auto"/>
              <w:ind w:left="21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99" w:right="176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296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401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Уровень граничного  напряжения</w:t>
            </w:r>
          </w:p>
        </w:tc>
        <w:tc>
          <w:tcPr/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4" w:line="240" w:lineRule="auto"/>
              <w:ind w:left="21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99" w:right="176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9" w:lineRule="auto"/>
              <w:ind w:left="164" w:right="14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Полоса пропускания реального канала связи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04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Гармоники</w:t>
            </w:r>
          </w:p>
        </w:tc>
        <w:tc>
          <w:tcPr/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8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213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6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6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3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D">
      <w:pPr>
        <w:jc w:val="center"/>
        <w:rPr>
          <w:rFonts w:ascii="Calibri" w:cs="Calibri" w:eastAsia="Calibri" w:hAnsi="Calibri"/>
          <w:sz w:val="24"/>
          <w:szCs w:val="24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45.0" w:type="dxa"/>
        <w:jc w:val="left"/>
        <w:tblInd w:w="133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2625"/>
        <w:gridCol w:w="1800"/>
        <w:gridCol w:w="735"/>
        <w:gridCol w:w="765"/>
        <w:gridCol w:w="750"/>
        <w:gridCol w:w="750"/>
        <w:gridCol w:w="900"/>
        <w:gridCol w:w="1020"/>
        <w:tblGridChange w:id="0">
          <w:tblGrid>
            <w:gridCol w:w="2625"/>
            <w:gridCol w:w="1800"/>
            <w:gridCol w:w="735"/>
            <w:gridCol w:w="765"/>
            <w:gridCol w:w="750"/>
            <w:gridCol w:w="750"/>
            <w:gridCol w:w="900"/>
            <w:gridCol w:w="1020"/>
          </w:tblGrid>
        </w:tblGridChange>
      </w:tblGrid>
      <w:tr>
        <w:trPr>
          <w:cantSplit w:val="0"/>
          <w:trHeight w:val="73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8" w:line="240" w:lineRule="auto"/>
              <w:ind w:left="141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Частоты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МГц</w:t>
            </w:r>
          </w:p>
        </w:tc>
        <w:tc>
          <w:tcPr/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47" w:right="11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192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47" w:right="11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6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327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" w:right="11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92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4.6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" w:right="11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7.0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27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319" w:lineRule="auto"/>
              <w:ind w:left="1852" w:right="478" w:hanging="1628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Требуемая полоса пропускания реального канала связи</w:t>
            </w:r>
          </w:p>
        </w:tc>
        <w:tc>
          <w:tcPr/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92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3.8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" w:right="11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6.7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27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76" w:lineRule="auto"/>
        <w:ind w:left="1300" w:right="353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NRZ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показало наилучший результат, так как полоса пропускания реального канала связи при данном способе кодирования оказалась наименьшей, а также процент ошибок при max уровнях и минимальной полосе пропускания КС оказался в разы меньше, чем при других способах кодирования.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1"/>
        <w:ind w:firstLine="1300"/>
        <w:rPr>
          <w:rFonts w:ascii="Arial MT" w:cs="Arial MT" w:eastAsia="Arial MT" w:hAnsi="Arial MT"/>
        </w:rPr>
      </w:pPr>
      <w:bookmarkStart w:colFirst="0" w:colLast="0" w:name="_3tbugp1" w:id="45"/>
      <w:bookmarkEnd w:id="45"/>
      <w:r w:rsidDel="00000000" w:rsidR="00000000" w:rsidRPr="00000000">
        <w:rPr>
          <w:rFonts w:ascii="Arial MT" w:cs="Arial MT" w:eastAsia="Arial MT" w:hAnsi="Arial MT"/>
          <w:rtl w:val="0"/>
        </w:rPr>
        <w:t xml:space="preserve">Вывод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" w:line="276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ходе данной работы я изучил методы физического и логического кодирования, используемые в цифровых сетях передачи данных и исследовала влияние свойств канала связи на качество передачи сигналов при различных методах физического и логического кодирования.</w:t>
      </w:r>
    </w:p>
    <w:sectPr>
      <w:type w:val="nextPage"/>
      <w:pgSz w:h="16840" w:w="11920" w:orient="portrait"/>
      <w:pgMar w:bottom="280" w:top="1120" w:left="400" w:right="4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Calibri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M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100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561" w:hanging="139"/>
      </w:pPr>
      <w:rPr/>
    </w:lvl>
    <w:lvl w:ilvl="2">
      <w:start w:val="0"/>
      <w:numFmt w:val="bullet"/>
      <w:lvlText w:val="•"/>
      <w:lvlJc w:val="left"/>
      <w:pPr>
        <w:ind w:left="1022" w:hanging="139"/>
      </w:pPr>
      <w:rPr/>
    </w:lvl>
    <w:lvl w:ilvl="3">
      <w:start w:val="0"/>
      <w:numFmt w:val="bullet"/>
      <w:lvlText w:val="•"/>
      <w:lvlJc w:val="left"/>
      <w:pPr>
        <w:ind w:left="1483" w:hanging="139"/>
      </w:pPr>
      <w:rPr/>
    </w:lvl>
    <w:lvl w:ilvl="4">
      <w:start w:val="0"/>
      <w:numFmt w:val="bullet"/>
      <w:lvlText w:val="•"/>
      <w:lvlJc w:val="left"/>
      <w:pPr>
        <w:ind w:left="1944" w:hanging="139"/>
      </w:pPr>
      <w:rPr/>
    </w:lvl>
    <w:lvl w:ilvl="5">
      <w:start w:val="0"/>
      <w:numFmt w:val="bullet"/>
      <w:lvlText w:val="•"/>
      <w:lvlJc w:val="left"/>
      <w:pPr>
        <w:ind w:left="2405" w:hanging="139"/>
      </w:pPr>
      <w:rPr/>
    </w:lvl>
    <w:lvl w:ilvl="6">
      <w:start w:val="0"/>
      <w:numFmt w:val="bullet"/>
      <w:lvlText w:val="•"/>
      <w:lvlJc w:val="left"/>
      <w:pPr>
        <w:ind w:left="2866" w:hanging="138.99999999999955"/>
      </w:pPr>
      <w:rPr/>
    </w:lvl>
    <w:lvl w:ilvl="7">
      <w:start w:val="0"/>
      <w:numFmt w:val="bullet"/>
      <w:lvlText w:val="•"/>
      <w:lvlJc w:val="left"/>
      <w:pPr>
        <w:ind w:left="3327" w:hanging="139"/>
      </w:pPr>
      <w:rPr/>
    </w:lvl>
    <w:lvl w:ilvl="8">
      <w:start w:val="0"/>
      <w:numFmt w:val="bullet"/>
      <w:lvlText w:val="•"/>
      <w:lvlJc w:val="left"/>
      <w:pPr>
        <w:ind w:left="3788" w:hanging="138.99999999999955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238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533" w:hanging="139"/>
      </w:pPr>
      <w:rPr/>
    </w:lvl>
    <w:lvl w:ilvl="2">
      <w:start w:val="0"/>
      <w:numFmt w:val="bullet"/>
      <w:lvlText w:val="•"/>
      <w:lvlJc w:val="left"/>
      <w:pPr>
        <w:ind w:left="826" w:hanging="139.0000000000001"/>
      </w:pPr>
      <w:rPr/>
    </w:lvl>
    <w:lvl w:ilvl="3">
      <w:start w:val="0"/>
      <w:numFmt w:val="bullet"/>
      <w:lvlText w:val="•"/>
      <w:lvlJc w:val="left"/>
      <w:pPr>
        <w:ind w:left="1119" w:hanging="139"/>
      </w:pPr>
      <w:rPr/>
    </w:lvl>
    <w:lvl w:ilvl="4">
      <w:start w:val="0"/>
      <w:numFmt w:val="bullet"/>
      <w:lvlText w:val="•"/>
      <w:lvlJc w:val="left"/>
      <w:pPr>
        <w:ind w:left="1412" w:hanging="139.00000000000023"/>
      </w:pPr>
      <w:rPr/>
    </w:lvl>
    <w:lvl w:ilvl="5">
      <w:start w:val="0"/>
      <w:numFmt w:val="bullet"/>
      <w:lvlText w:val="•"/>
      <w:lvlJc w:val="left"/>
      <w:pPr>
        <w:ind w:left="1705" w:hanging="139"/>
      </w:pPr>
      <w:rPr/>
    </w:lvl>
    <w:lvl w:ilvl="6">
      <w:start w:val="0"/>
      <w:numFmt w:val="bullet"/>
      <w:lvlText w:val="•"/>
      <w:lvlJc w:val="left"/>
      <w:pPr>
        <w:ind w:left="1998" w:hanging="139"/>
      </w:pPr>
      <w:rPr/>
    </w:lvl>
    <w:lvl w:ilvl="7">
      <w:start w:val="0"/>
      <w:numFmt w:val="bullet"/>
      <w:lvlText w:val="•"/>
      <w:lvlJc w:val="left"/>
      <w:pPr>
        <w:ind w:left="2291" w:hanging="139"/>
      </w:pPr>
      <w:rPr/>
    </w:lvl>
    <w:lvl w:ilvl="8">
      <w:start w:val="0"/>
      <w:numFmt w:val="bullet"/>
      <w:lvlText w:val="•"/>
      <w:lvlJc w:val="left"/>
      <w:pPr>
        <w:ind w:left="2584" w:hanging="139.00000000000045"/>
      </w:pPr>
      <w:rPr/>
    </w:lvl>
  </w:abstractNum>
  <w:abstractNum w:abstractNumId="3">
    <w:lvl w:ilvl="0">
      <w:start w:val="0"/>
      <w:numFmt w:val="bullet"/>
      <w:lvlText w:val="•"/>
      <w:lvlJc w:val="left"/>
      <w:pPr>
        <w:ind w:left="100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561" w:hanging="139"/>
      </w:pPr>
      <w:rPr/>
    </w:lvl>
    <w:lvl w:ilvl="2">
      <w:start w:val="0"/>
      <w:numFmt w:val="bullet"/>
      <w:lvlText w:val="•"/>
      <w:lvlJc w:val="left"/>
      <w:pPr>
        <w:ind w:left="1022" w:hanging="139"/>
      </w:pPr>
      <w:rPr/>
    </w:lvl>
    <w:lvl w:ilvl="3">
      <w:start w:val="0"/>
      <w:numFmt w:val="bullet"/>
      <w:lvlText w:val="•"/>
      <w:lvlJc w:val="left"/>
      <w:pPr>
        <w:ind w:left="1483" w:hanging="139"/>
      </w:pPr>
      <w:rPr/>
    </w:lvl>
    <w:lvl w:ilvl="4">
      <w:start w:val="0"/>
      <w:numFmt w:val="bullet"/>
      <w:lvlText w:val="•"/>
      <w:lvlJc w:val="left"/>
      <w:pPr>
        <w:ind w:left="1944" w:hanging="139"/>
      </w:pPr>
      <w:rPr/>
    </w:lvl>
    <w:lvl w:ilvl="5">
      <w:start w:val="0"/>
      <w:numFmt w:val="bullet"/>
      <w:lvlText w:val="•"/>
      <w:lvlJc w:val="left"/>
      <w:pPr>
        <w:ind w:left="2405" w:hanging="139"/>
      </w:pPr>
      <w:rPr/>
    </w:lvl>
    <w:lvl w:ilvl="6">
      <w:start w:val="0"/>
      <w:numFmt w:val="bullet"/>
      <w:lvlText w:val="•"/>
      <w:lvlJc w:val="left"/>
      <w:pPr>
        <w:ind w:left="2866" w:hanging="138.99999999999955"/>
      </w:pPr>
      <w:rPr/>
    </w:lvl>
    <w:lvl w:ilvl="7">
      <w:start w:val="0"/>
      <w:numFmt w:val="bullet"/>
      <w:lvlText w:val="•"/>
      <w:lvlJc w:val="left"/>
      <w:pPr>
        <w:ind w:left="3327" w:hanging="139"/>
      </w:pPr>
      <w:rPr/>
    </w:lvl>
    <w:lvl w:ilvl="8">
      <w:start w:val="0"/>
      <w:numFmt w:val="bullet"/>
      <w:lvlText w:val="•"/>
      <w:lvlJc w:val="left"/>
      <w:pPr>
        <w:ind w:left="3788" w:hanging="138.99999999999955"/>
      </w:pPr>
      <w:rPr/>
    </w:lvl>
  </w:abstractNum>
  <w:abstractNum w:abstractNumId="4">
    <w:lvl w:ilvl="0">
      <w:start w:val="0"/>
      <w:numFmt w:val="bullet"/>
      <w:lvlText w:val="•"/>
      <w:lvlJc w:val="left"/>
      <w:pPr>
        <w:ind w:left="100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407" w:hanging="138.99999999999994"/>
      </w:pPr>
      <w:rPr/>
    </w:lvl>
    <w:lvl w:ilvl="2">
      <w:start w:val="0"/>
      <w:numFmt w:val="bullet"/>
      <w:lvlText w:val="•"/>
      <w:lvlJc w:val="left"/>
      <w:pPr>
        <w:ind w:left="714" w:hanging="138.9999999999999"/>
      </w:pPr>
      <w:rPr/>
    </w:lvl>
    <w:lvl w:ilvl="3">
      <w:start w:val="0"/>
      <w:numFmt w:val="bullet"/>
      <w:lvlText w:val="•"/>
      <w:lvlJc w:val="left"/>
      <w:pPr>
        <w:ind w:left="1021" w:hanging="139.0000000000001"/>
      </w:pPr>
      <w:rPr/>
    </w:lvl>
    <w:lvl w:ilvl="4">
      <w:start w:val="0"/>
      <w:numFmt w:val="bullet"/>
      <w:lvlText w:val="•"/>
      <w:lvlJc w:val="left"/>
      <w:pPr>
        <w:ind w:left="1328" w:hanging="139"/>
      </w:pPr>
      <w:rPr/>
    </w:lvl>
    <w:lvl w:ilvl="5">
      <w:start w:val="0"/>
      <w:numFmt w:val="bullet"/>
      <w:lvlText w:val="•"/>
      <w:lvlJc w:val="left"/>
      <w:pPr>
        <w:ind w:left="1635" w:hanging="139"/>
      </w:pPr>
      <w:rPr/>
    </w:lvl>
    <w:lvl w:ilvl="6">
      <w:start w:val="0"/>
      <w:numFmt w:val="bullet"/>
      <w:lvlText w:val="•"/>
      <w:lvlJc w:val="left"/>
      <w:pPr>
        <w:ind w:left="1942" w:hanging="139.00000000000023"/>
      </w:pPr>
      <w:rPr/>
    </w:lvl>
    <w:lvl w:ilvl="7">
      <w:start w:val="0"/>
      <w:numFmt w:val="bullet"/>
      <w:lvlText w:val="•"/>
      <w:lvlJc w:val="left"/>
      <w:pPr>
        <w:ind w:left="2249" w:hanging="139"/>
      </w:pPr>
      <w:rPr/>
    </w:lvl>
    <w:lvl w:ilvl="8">
      <w:start w:val="0"/>
      <w:numFmt w:val="bullet"/>
      <w:lvlText w:val="•"/>
      <w:lvlJc w:val="left"/>
      <w:pPr>
        <w:ind w:left="2556" w:hanging="139"/>
      </w:pPr>
      <w:rPr/>
    </w:lvl>
  </w:abstractNum>
  <w:abstractNum w:abstractNumId="5">
    <w:lvl w:ilvl="0">
      <w:start w:val="16"/>
      <w:numFmt w:val="decimal"/>
      <w:lvlText w:val="%1-"/>
      <w:lvlJc w:val="left"/>
      <w:pPr>
        <w:ind w:left="1619" w:hanging="319"/>
      </w:pPr>
      <w:rPr>
        <w:rFonts w:ascii="Arial" w:cs="Arial" w:eastAsia="Arial" w:hAnsi="Arial"/>
        <w:b w:val="1"/>
        <w:sz w:val="20"/>
        <w:szCs w:val="20"/>
      </w:rPr>
    </w:lvl>
    <w:lvl w:ilvl="1">
      <w:start w:val="0"/>
      <w:numFmt w:val="bullet"/>
      <w:lvlText w:val="●"/>
      <w:lvlJc w:val="left"/>
      <w:pPr>
        <w:ind w:left="2020" w:hanging="360"/>
      </w:pPr>
      <w:rPr>
        <w:rFonts w:ascii="Arial MT" w:cs="Arial MT" w:eastAsia="Arial MT" w:hAnsi="Arial MT"/>
        <w:sz w:val="22"/>
        <w:szCs w:val="22"/>
      </w:rPr>
    </w:lvl>
    <w:lvl w:ilvl="2">
      <w:start w:val="0"/>
      <w:numFmt w:val="bullet"/>
      <w:lvlText w:val="•"/>
      <w:lvlJc w:val="left"/>
      <w:pPr>
        <w:ind w:left="3022" w:hanging="360"/>
      </w:pPr>
      <w:rPr/>
    </w:lvl>
    <w:lvl w:ilvl="3">
      <w:start w:val="0"/>
      <w:numFmt w:val="bullet"/>
      <w:lvlText w:val="•"/>
      <w:lvlJc w:val="left"/>
      <w:pPr>
        <w:ind w:left="4024" w:hanging="360"/>
      </w:pPr>
      <w:rPr/>
    </w:lvl>
    <w:lvl w:ilvl="4">
      <w:start w:val="0"/>
      <w:numFmt w:val="bullet"/>
      <w:lvlText w:val="•"/>
      <w:lvlJc w:val="left"/>
      <w:pPr>
        <w:ind w:left="5026" w:hanging="360"/>
      </w:pPr>
      <w:rPr/>
    </w:lvl>
    <w:lvl w:ilvl="5">
      <w:start w:val="0"/>
      <w:numFmt w:val="bullet"/>
      <w:lvlText w:val="•"/>
      <w:lvlJc w:val="left"/>
      <w:pPr>
        <w:ind w:left="6028" w:hanging="360"/>
      </w:pPr>
      <w:rPr/>
    </w:lvl>
    <w:lvl w:ilvl="6">
      <w:start w:val="0"/>
      <w:numFmt w:val="bullet"/>
      <w:lvlText w:val="•"/>
      <w:lvlJc w:val="left"/>
      <w:pPr>
        <w:ind w:left="7031" w:hanging="360"/>
      </w:pPr>
      <w:rPr/>
    </w:lvl>
    <w:lvl w:ilvl="7">
      <w:start w:val="0"/>
      <w:numFmt w:val="bullet"/>
      <w:lvlText w:val="•"/>
      <w:lvlJc w:val="left"/>
      <w:pPr>
        <w:ind w:left="8033" w:hanging="360"/>
      </w:pPr>
      <w:rPr/>
    </w:lvl>
    <w:lvl w:ilvl="8">
      <w:start w:val="0"/>
      <w:numFmt w:val="bullet"/>
      <w:lvlText w:val="•"/>
      <w:lvlJc w:val="left"/>
      <w:pPr>
        <w:ind w:left="9035" w:hanging="36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105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407" w:hanging="138.99999999999994"/>
      </w:pPr>
      <w:rPr/>
    </w:lvl>
    <w:lvl w:ilvl="2">
      <w:start w:val="0"/>
      <w:numFmt w:val="bullet"/>
      <w:lvlText w:val="•"/>
      <w:lvlJc w:val="left"/>
      <w:pPr>
        <w:ind w:left="714" w:hanging="138.9999999999999"/>
      </w:pPr>
      <w:rPr/>
    </w:lvl>
    <w:lvl w:ilvl="3">
      <w:start w:val="0"/>
      <w:numFmt w:val="bullet"/>
      <w:lvlText w:val="•"/>
      <w:lvlJc w:val="left"/>
      <w:pPr>
        <w:ind w:left="1021" w:hanging="139.0000000000001"/>
      </w:pPr>
      <w:rPr/>
    </w:lvl>
    <w:lvl w:ilvl="4">
      <w:start w:val="0"/>
      <w:numFmt w:val="bullet"/>
      <w:lvlText w:val="•"/>
      <w:lvlJc w:val="left"/>
      <w:pPr>
        <w:ind w:left="1328" w:hanging="139"/>
      </w:pPr>
      <w:rPr/>
    </w:lvl>
    <w:lvl w:ilvl="5">
      <w:start w:val="0"/>
      <w:numFmt w:val="bullet"/>
      <w:lvlText w:val="•"/>
      <w:lvlJc w:val="left"/>
      <w:pPr>
        <w:ind w:left="1635" w:hanging="139"/>
      </w:pPr>
      <w:rPr/>
    </w:lvl>
    <w:lvl w:ilvl="6">
      <w:start w:val="0"/>
      <w:numFmt w:val="bullet"/>
      <w:lvlText w:val="•"/>
      <w:lvlJc w:val="left"/>
      <w:pPr>
        <w:ind w:left="1942" w:hanging="139.00000000000023"/>
      </w:pPr>
      <w:rPr/>
    </w:lvl>
    <w:lvl w:ilvl="7">
      <w:start w:val="0"/>
      <w:numFmt w:val="bullet"/>
      <w:lvlText w:val="•"/>
      <w:lvlJc w:val="left"/>
      <w:pPr>
        <w:ind w:left="2249" w:hanging="139"/>
      </w:pPr>
      <w:rPr/>
    </w:lvl>
    <w:lvl w:ilvl="8">
      <w:start w:val="0"/>
      <w:numFmt w:val="bullet"/>
      <w:lvlText w:val="•"/>
      <w:lvlJc w:val="left"/>
      <w:pPr>
        <w:ind w:left="2556" w:hanging="139"/>
      </w:pPr>
      <w:rPr/>
    </w:lvl>
  </w:abstractNum>
  <w:abstractNum w:abstractNumId="7">
    <w:lvl w:ilvl="0">
      <w:start w:val="0"/>
      <w:numFmt w:val="bullet"/>
      <w:lvlText w:val="•"/>
      <w:lvlJc w:val="left"/>
      <w:pPr>
        <w:ind w:left="100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407" w:hanging="138.99999999999994"/>
      </w:pPr>
      <w:rPr/>
    </w:lvl>
    <w:lvl w:ilvl="2">
      <w:start w:val="0"/>
      <w:numFmt w:val="bullet"/>
      <w:lvlText w:val="•"/>
      <w:lvlJc w:val="left"/>
      <w:pPr>
        <w:ind w:left="714" w:hanging="138.9999999999999"/>
      </w:pPr>
      <w:rPr/>
    </w:lvl>
    <w:lvl w:ilvl="3">
      <w:start w:val="0"/>
      <w:numFmt w:val="bullet"/>
      <w:lvlText w:val="•"/>
      <w:lvlJc w:val="left"/>
      <w:pPr>
        <w:ind w:left="1021" w:hanging="139.0000000000001"/>
      </w:pPr>
      <w:rPr/>
    </w:lvl>
    <w:lvl w:ilvl="4">
      <w:start w:val="0"/>
      <w:numFmt w:val="bullet"/>
      <w:lvlText w:val="•"/>
      <w:lvlJc w:val="left"/>
      <w:pPr>
        <w:ind w:left="1328" w:hanging="139"/>
      </w:pPr>
      <w:rPr/>
    </w:lvl>
    <w:lvl w:ilvl="5">
      <w:start w:val="0"/>
      <w:numFmt w:val="bullet"/>
      <w:lvlText w:val="•"/>
      <w:lvlJc w:val="left"/>
      <w:pPr>
        <w:ind w:left="1635" w:hanging="139"/>
      </w:pPr>
      <w:rPr/>
    </w:lvl>
    <w:lvl w:ilvl="6">
      <w:start w:val="0"/>
      <w:numFmt w:val="bullet"/>
      <w:lvlText w:val="•"/>
      <w:lvlJc w:val="left"/>
      <w:pPr>
        <w:ind w:left="1942" w:hanging="139.00000000000023"/>
      </w:pPr>
      <w:rPr/>
    </w:lvl>
    <w:lvl w:ilvl="7">
      <w:start w:val="0"/>
      <w:numFmt w:val="bullet"/>
      <w:lvlText w:val="•"/>
      <w:lvlJc w:val="left"/>
      <w:pPr>
        <w:ind w:left="2249" w:hanging="139"/>
      </w:pPr>
      <w:rPr/>
    </w:lvl>
    <w:lvl w:ilvl="8">
      <w:start w:val="0"/>
      <w:numFmt w:val="bullet"/>
      <w:lvlText w:val="•"/>
      <w:lvlJc w:val="left"/>
      <w:pPr>
        <w:ind w:left="2556" w:hanging="139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0"/>
      <w:numFmt w:val="bullet"/>
      <w:lvlText w:val="•"/>
      <w:lvlJc w:val="left"/>
      <w:pPr>
        <w:ind w:left="105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407" w:hanging="138.99999999999994"/>
      </w:pPr>
      <w:rPr/>
    </w:lvl>
    <w:lvl w:ilvl="2">
      <w:start w:val="0"/>
      <w:numFmt w:val="bullet"/>
      <w:lvlText w:val="•"/>
      <w:lvlJc w:val="left"/>
      <w:pPr>
        <w:ind w:left="714" w:hanging="138.9999999999999"/>
      </w:pPr>
      <w:rPr/>
    </w:lvl>
    <w:lvl w:ilvl="3">
      <w:start w:val="0"/>
      <w:numFmt w:val="bullet"/>
      <w:lvlText w:val="•"/>
      <w:lvlJc w:val="left"/>
      <w:pPr>
        <w:ind w:left="1021" w:hanging="139.0000000000001"/>
      </w:pPr>
      <w:rPr/>
    </w:lvl>
    <w:lvl w:ilvl="4">
      <w:start w:val="0"/>
      <w:numFmt w:val="bullet"/>
      <w:lvlText w:val="•"/>
      <w:lvlJc w:val="left"/>
      <w:pPr>
        <w:ind w:left="1328" w:hanging="139"/>
      </w:pPr>
      <w:rPr/>
    </w:lvl>
    <w:lvl w:ilvl="5">
      <w:start w:val="0"/>
      <w:numFmt w:val="bullet"/>
      <w:lvlText w:val="•"/>
      <w:lvlJc w:val="left"/>
      <w:pPr>
        <w:ind w:left="1635" w:hanging="139"/>
      </w:pPr>
      <w:rPr/>
    </w:lvl>
    <w:lvl w:ilvl="6">
      <w:start w:val="0"/>
      <w:numFmt w:val="bullet"/>
      <w:lvlText w:val="•"/>
      <w:lvlJc w:val="left"/>
      <w:pPr>
        <w:ind w:left="1942" w:hanging="139.00000000000023"/>
      </w:pPr>
      <w:rPr/>
    </w:lvl>
    <w:lvl w:ilvl="7">
      <w:start w:val="0"/>
      <w:numFmt w:val="bullet"/>
      <w:lvlText w:val="•"/>
      <w:lvlJc w:val="left"/>
      <w:pPr>
        <w:ind w:left="2249" w:hanging="139"/>
      </w:pPr>
      <w:rPr/>
    </w:lvl>
    <w:lvl w:ilvl="8">
      <w:start w:val="0"/>
      <w:numFmt w:val="bullet"/>
      <w:lvlText w:val="•"/>
      <w:lvlJc w:val="left"/>
      <w:pPr>
        <w:ind w:left="2556" w:hanging="139"/>
      </w:pPr>
      <w:rPr/>
    </w:lvl>
  </w:abstractNum>
  <w:abstractNum w:abstractNumId="10">
    <w:lvl w:ilvl="0">
      <w:start w:val="0"/>
      <w:numFmt w:val="bullet"/>
      <w:lvlText w:val="●"/>
      <w:lvlJc w:val="left"/>
      <w:pPr>
        <w:ind w:left="410" w:hanging="360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737" w:hanging="360"/>
      </w:pPr>
      <w:rPr/>
    </w:lvl>
    <w:lvl w:ilvl="2">
      <w:start w:val="0"/>
      <w:numFmt w:val="bullet"/>
      <w:lvlText w:val="•"/>
      <w:lvlJc w:val="left"/>
      <w:pPr>
        <w:ind w:left="1054" w:hanging="360"/>
      </w:pPr>
      <w:rPr/>
    </w:lvl>
    <w:lvl w:ilvl="3">
      <w:start w:val="0"/>
      <w:numFmt w:val="bullet"/>
      <w:lvlText w:val="•"/>
      <w:lvlJc w:val="left"/>
      <w:pPr>
        <w:ind w:left="1371" w:hanging="360"/>
      </w:pPr>
      <w:rPr/>
    </w:lvl>
    <w:lvl w:ilvl="4">
      <w:start w:val="0"/>
      <w:numFmt w:val="bullet"/>
      <w:lvlText w:val="•"/>
      <w:lvlJc w:val="left"/>
      <w:pPr>
        <w:ind w:left="1688" w:hanging="360"/>
      </w:pPr>
      <w:rPr/>
    </w:lvl>
    <w:lvl w:ilvl="5">
      <w:start w:val="0"/>
      <w:numFmt w:val="bullet"/>
      <w:lvlText w:val="•"/>
      <w:lvlJc w:val="left"/>
      <w:pPr>
        <w:ind w:left="2005" w:hanging="360"/>
      </w:pPr>
      <w:rPr/>
    </w:lvl>
    <w:lvl w:ilvl="6">
      <w:start w:val="0"/>
      <w:numFmt w:val="bullet"/>
      <w:lvlText w:val="•"/>
      <w:lvlJc w:val="left"/>
      <w:pPr>
        <w:ind w:left="2322" w:hanging="360"/>
      </w:pPr>
      <w:rPr/>
    </w:lvl>
    <w:lvl w:ilvl="7">
      <w:start w:val="0"/>
      <w:numFmt w:val="bullet"/>
      <w:lvlText w:val="•"/>
      <w:lvlJc w:val="left"/>
      <w:pPr>
        <w:ind w:left="2639" w:hanging="360"/>
      </w:pPr>
      <w:rPr/>
    </w:lvl>
    <w:lvl w:ilvl="8">
      <w:start w:val="0"/>
      <w:numFmt w:val="bullet"/>
      <w:lvlText w:val="•"/>
      <w:lvlJc w:val="left"/>
      <w:pPr>
        <w:ind w:left="2956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0"/>
      <w:numFmt w:val="bullet"/>
      <w:lvlText w:val="•"/>
      <w:lvlJc w:val="left"/>
      <w:pPr>
        <w:ind w:left="100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407" w:hanging="138.99999999999994"/>
      </w:pPr>
      <w:rPr/>
    </w:lvl>
    <w:lvl w:ilvl="2">
      <w:start w:val="0"/>
      <w:numFmt w:val="bullet"/>
      <w:lvlText w:val="•"/>
      <w:lvlJc w:val="left"/>
      <w:pPr>
        <w:ind w:left="714" w:hanging="138.9999999999999"/>
      </w:pPr>
      <w:rPr/>
    </w:lvl>
    <w:lvl w:ilvl="3">
      <w:start w:val="0"/>
      <w:numFmt w:val="bullet"/>
      <w:lvlText w:val="•"/>
      <w:lvlJc w:val="left"/>
      <w:pPr>
        <w:ind w:left="1021" w:hanging="139.0000000000001"/>
      </w:pPr>
      <w:rPr/>
    </w:lvl>
    <w:lvl w:ilvl="4">
      <w:start w:val="0"/>
      <w:numFmt w:val="bullet"/>
      <w:lvlText w:val="•"/>
      <w:lvlJc w:val="left"/>
      <w:pPr>
        <w:ind w:left="1328" w:hanging="139"/>
      </w:pPr>
      <w:rPr/>
    </w:lvl>
    <w:lvl w:ilvl="5">
      <w:start w:val="0"/>
      <w:numFmt w:val="bullet"/>
      <w:lvlText w:val="•"/>
      <w:lvlJc w:val="left"/>
      <w:pPr>
        <w:ind w:left="1635" w:hanging="139"/>
      </w:pPr>
      <w:rPr/>
    </w:lvl>
    <w:lvl w:ilvl="6">
      <w:start w:val="0"/>
      <w:numFmt w:val="bullet"/>
      <w:lvlText w:val="•"/>
      <w:lvlJc w:val="left"/>
      <w:pPr>
        <w:ind w:left="1942" w:hanging="139.00000000000023"/>
      </w:pPr>
      <w:rPr/>
    </w:lvl>
    <w:lvl w:ilvl="7">
      <w:start w:val="0"/>
      <w:numFmt w:val="bullet"/>
      <w:lvlText w:val="•"/>
      <w:lvlJc w:val="left"/>
      <w:pPr>
        <w:ind w:left="2249" w:hanging="139"/>
      </w:pPr>
      <w:rPr/>
    </w:lvl>
    <w:lvl w:ilvl="8">
      <w:start w:val="0"/>
      <w:numFmt w:val="bullet"/>
      <w:lvlText w:val="•"/>
      <w:lvlJc w:val="left"/>
      <w:pPr>
        <w:ind w:left="2556" w:hanging="139"/>
      </w:pPr>
      <w:rPr/>
    </w:lvl>
  </w:abstractNum>
  <w:abstractNum w:abstractNumId="14">
    <w:lvl w:ilvl="0">
      <w:start w:val="0"/>
      <w:numFmt w:val="bullet"/>
      <w:lvlText w:val="●"/>
      <w:lvlJc w:val="left"/>
      <w:pPr>
        <w:ind w:left="410" w:hanging="360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737" w:hanging="360"/>
      </w:pPr>
      <w:rPr/>
    </w:lvl>
    <w:lvl w:ilvl="2">
      <w:start w:val="0"/>
      <w:numFmt w:val="bullet"/>
      <w:lvlText w:val="•"/>
      <w:lvlJc w:val="left"/>
      <w:pPr>
        <w:ind w:left="1054" w:hanging="360"/>
      </w:pPr>
      <w:rPr/>
    </w:lvl>
    <w:lvl w:ilvl="3">
      <w:start w:val="0"/>
      <w:numFmt w:val="bullet"/>
      <w:lvlText w:val="•"/>
      <w:lvlJc w:val="left"/>
      <w:pPr>
        <w:ind w:left="1371" w:hanging="360"/>
      </w:pPr>
      <w:rPr/>
    </w:lvl>
    <w:lvl w:ilvl="4">
      <w:start w:val="0"/>
      <w:numFmt w:val="bullet"/>
      <w:lvlText w:val="•"/>
      <w:lvlJc w:val="left"/>
      <w:pPr>
        <w:ind w:left="1688" w:hanging="360"/>
      </w:pPr>
      <w:rPr/>
    </w:lvl>
    <w:lvl w:ilvl="5">
      <w:start w:val="0"/>
      <w:numFmt w:val="bullet"/>
      <w:lvlText w:val="•"/>
      <w:lvlJc w:val="left"/>
      <w:pPr>
        <w:ind w:left="2005" w:hanging="360"/>
      </w:pPr>
      <w:rPr/>
    </w:lvl>
    <w:lvl w:ilvl="6">
      <w:start w:val="0"/>
      <w:numFmt w:val="bullet"/>
      <w:lvlText w:val="•"/>
      <w:lvlJc w:val="left"/>
      <w:pPr>
        <w:ind w:left="2322" w:hanging="360"/>
      </w:pPr>
      <w:rPr/>
    </w:lvl>
    <w:lvl w:ilvl="7">
      <w:start w:val="0"/>
      <w:numFmt w:val="bullet"/>
      <w:lvlText w:val="•"/>
      <w:lvlJc w:val="left"/>
      <w:pPr>
        <w:ind w:left="2639" w:hanging="360"/>
      </w:pPr>
      <w:rPr/>
    </w:lvl>
    <w:lvl w:ilvl="8">
      <w:start w:val="0"/>
      <w:numFmt w:val="bullet"/>
      <w:lvlText w:val="•"/>
      <w:lvlJc w:val="left"/>
      <w:pPr>
        <w:ind w:left="2956" w:hanging="360"/>
      </w:pPr>
      <w:rPr/>
    </w:lvl>
  </w:abstractNum>
  <w:abstractNum w:abstractNumId="15">
    <w:lvl w:ilvl="0">
      <w:start w:val="0"/>
      <w:numFmt w:val="bullet"/>
      <w:lvlText w:val="●"/>
      <w:lvlJc w:val="left"/>
      <w:pPr>
        <w:ind w:left="410" w:hanging="360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737" w:hanging="360"/>
      </w:pPr>
      <w:rPr/>
    </w:lvl>
    <w:lvl w:ilvl="2">
      <w:start w:val="0"/>
      <w:numFmt w:val="bullet"/>
      <w:lvlText w:val="•"/>
      <w:lvlJc w:val="left"/>
      <w:pPr>
        <w:ind w:left="1054" w:hanging="360"/>
      </w:pPr>
      <w:rPr/>
    </w:lvl>
    <w:lvl w:ilvl="3">
      <w:start w:val="0"/>
      <w:numFmt w:val="bullet"/>
      <w:lvlText w:val="•"/>
      <w:lvlJc w:val="left"/>
      <w:pPr>
        <w:ind w:left="1371" w:hanging="360"/>
      </w:pPr>
      <w:rPr/>
    </w:lvl>
    <w:lvl w:ilvl="4">
      <w:start w:val="0"/>
      <w:numFmt w:val="bullet"/>
      <w:lvlText w:val="•"/>
      <w:lvlJc w:val="left"/>
      <w:pPr>
        <w:ind w:left="1688" w:hanging="360"/>
      </w:pPr>
      <w:rPr/>
    </w:lvl>
    <w:lvl w:ilvl="5">
      <w:start w:val="0"/>
      <w:numFmt w:val="bullet"/>
      <w:lvlText w:val="•"/>
      <w:lvlJc w:val="left"/>
      <w:pPr>
        <w:ind w:left="2005" w:hanging="360"/>
      </w:pPr>
      <w:rPr/>
    </w:lvl>
    <w:lvl w:ilvl="6">
      <w:start w:val="0"/>
      <w:numFmt w:val="bullet"/>
      <w:lvlText w:val="•"/>
      <w:lvlJc w:val="left"/>
      <w:pPr>
        <w:ind w:left="2322" w:hanging="360"/>
      </w:pPr>
      <w:rPr/>
    </w:lvl>
    <w:lvl w:ilvl="7">
      <w:start w:val="0"/>
      <w:numFmt w:val="bullet"/>
      <w:lvlText w:val="•"/>
      <w:lvlJc w:val="left"/>
      <w:pPr>
        <w:ind w:left="2639" w:hanging="360"/>
      </w:pPr>
      <w:rPr/>
    </w:lvl>
    <w:lvl w:ilvl="8">
      <w:start w:val="0"/>
      <w:numFmt w:val="bullet"/>
      <w:lvlText w:val="•"/>
      <w:lvlJc w:val="left"/>
      <w:pPr>
        <w:ind w:left="2956" w:hanging="36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0"/>
      <w:numFmt w:val="bullet"/>
      <w:lvlText w:val="●"/>
      <w:lvlJc w:val="left"/>
      <w:pPr>
        <w:ind w:left="410" w:hanging="360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737" w:hanging="360"/>
      </w:pPr>
      <w:rPr/>
    </w:lvl>
    <w:lvl w:ilvl="2">
      <w:start w:val="0"/>
      <w:numFmt w:val="bullet"/>
      <w:lvlText w:val="•"/>
      <w:lvlJc w:val="left"/>
      <w:pPr>
        <w:ind w:left="1054" w:hanging="360"/>
      </w:pPr>
      <w:rPr/>
    </w:lvl>
    <w:lvl w:ilvl="3">
      <w:start w:val="0"/>
      <w:numFmt w:val="bullet"/>
      <w:lvlText w:val="•"/>
      <w:lvlJc w:val="left"/>
      <w:pPr>
        <w:ind w:left="1371" w:hanging="360"/>
      </w:pPr>
      <w:rPr/>
    </w:lvl>
    <w:lvl w:ilvl="4">
      <w:start w:val="0"/>
      <w:numFmt w:val="bullet"/>
      <w:lvlText w:val="•"/>
      <w:lvlJc w:val="left"/>
      <w:pPr>
        <w:ind w:left="1688" w:hanging="360"/>
      </w:pPr>
      <w:rPr/>
    </w:lvl>
    <w:lvl w:ilvl="5">
      <w:start w:val="0"/>
      <w:numFmt w:val="bullet"/>
      <w:lvlText w:val="•"/>
      <w:lvlJc w:val="left"/>
      <w:pPr>
        <w:ind w:left="2005" w:hanging="360"/>
      </w:pPr>
      <w:rPr/>
    </w:lvl>
    <w:lvl w:ilvl="6">
      <w:start w:val="0"/>
      <w:numFmt w:val="bullet"/>
      <w:lvlText w:val="•"/>
      <w:lvlJc w:val="left"/>
      <w:pPr>
        <w:ind w:left="2322" w:hanging="360"/>
      </w:pPr>
      <w:rPr/>
    </w:lvl>
    <w:lvl w:ilvl="7">
      <w:start w:val="0"/>
      <w:numFmt w:val="bullet"/>
      <w:lvlText w:val="•"/>
      <w:lvlJc w:val="left"/>
      <w:pPr>
        <w:ind w:left="2639" w:hanging="360"/>
      </w:pPr>
      <w:rPr/>
    </w:lvl>
    <w:lvl w:ilvl="8">
      <w:start w:val="0"/>
      <w:numFmt w:val="bullet"/>
      <w:lvlText w:val="•"/>
      <w:lvlJc w:val="left"/>
      <w:pPr>
        <w:ind w:left="2956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MT" w:cs="Arial MT" w:eastAsia="Arial MT" w:hAnsi="Arial MT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300"/>
    </w:pPr>
    <w:rPr>
      <w:rFonts w:ascii="Helvetica Neue" w:cs="Helvetica Neue" w:eastAsia="Helvetica Neue" w:hAnsi="Helvetica Neue"/>
      <w:sz w:val="32"/>
      <w:szCs w:val="32"/>
    </w:rPr>
  </w:style>
  <w:style w:type="paragraph" w:styleId="Heading2">
    <w:name w:val="heading 2"/>
    <w:basedOn w:val="Normal"/>
    <w:next w:val="Normal"/>
    <w:pPr>
      <w:ind w:left="1300"/>
    </w:pPr>
    <w:rPr>
      <w:sz w:val="28"/>
      <w:szCs w:val="28"/>
    </w:rPr>
  </w:style>
  <w:style w:type="paragraph" w:styleId="Heading3">
    <w:name w:val="heading 3"/>
    <w:basedOn w:val="Normal"/>
    <w:next w:val="Normal"/>
    <w:pPr>
      <w:ind w:left="445"/>
    </w:pPr>
    <w:rPr>
      <w:sz w:val="24"/>
      <w:szCs w:val="24"/>
    </w:rPr>
  </w:style>
  <w:style w:type="paragraph" w:styleId="Heading4">
    <w:name w:val="heading 4"/>
    <w:basedOn w:val="Normal"/>
    <w:next w:val="Normal"/>
    <w:pPr>
      <w:spacing w:before="38" w:lineRule="auto"/>
      <w:ind w:left="1300"/>
    </w:pPr>
    <w:rPr>
      <w:rFonts w:ascii="Arial" w:cs="Arial" w:eastAsia="Arial" w:hAnsi="Arial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93" w:lineRule="auto"/>
      <w:ind w:left="822" w:right="193"/>
      <w:jc w:val="center"/>
    </w:pPr>
    <w:rPr>
      <w:rFonts w:ascii="Arial" w:cs="Arial" w:eastAsia="Arial" w:hAnsi="Arial"/>
      <w:b w:val="1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5.png"/><Relationship Id="rId41" Type="http://schemas.openxmlformats.org/officeDocument/2006/relationships/image" Target="media/image22.png"/><Relationship Id="rId44" Type="http://schemas.openxmlformats.org/officeDocument/2006/relationships/image" Target="media/image20.png"/><Relationship Id="rId43" Type="http://schemas.openxmlformats.org/officeDocument/2006/relationships/image" Target="media/image16.png"/><Relationship Id="rId46" Type="http://schemas.openxmlformats.org/officeDocument/2006/relationships/image" Target="media/image13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14.png"/><Relationship Id="rId47" Type="http://schemas.openxmlformats.org/officeDocument/2006/relationships/image" Target="media/image3.png"/><Relationship Id="rId49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0.png"/><Relationship Id="rId8" Type="http://schemas.openxmlformats.org/officeDocument/2006/relationships/image" Target="media/image8.png"/><Relationship Id="rId31" Type="http://schemas.openxmlformats.org/officeDocument/2006/relationships/image" Target="media/image2.png"/><Relationship Id="rId30" Type="http://schemas.openxmlformats.org/officeDocument/2006/relationships/image" Target="media/image4.png"/><Relationship Id="rId33" Type="http://schemas.openxmlformats.org/officeDocument/2006/relationships/image" Target="media/image44.png"/><Relationship Id="rId32" Type="http://schemas.openxmlformats.org/officeDocument/2006/relationships/image" Target="media/image43.png"/><Relationship Id="rId35" Type="http://schemas.openxmlformats.org/officeDocument/2006/relationships/image" Target="media/image17.png"/><Relationship Id="rId34" Type="http://schemas.openxmlformats.org/officeDocument/2006/relationships/image" Target="media/image24.png"/><Relationship Id="rId37" Type="http://schemas.openxmlformats.org/officeDocument/2006/relationships/image" Target="media/image33.png"/><Relationship Id="rId36" Type="http://schemas.openxmlformats.org/officeDocument/2006/relationships/image" Target="media/image6.png"/><Relationship Id="rId39" Type="http://schemas.openxmlformats.org/officeDocument/2006/relationships/image" Target="media/image25.png"/><Relationship Id="rId38" Type="http://schemas.openxmlformats.org/officeDocument/2006/relationships/image" Target="media/image34.png"/><Relationship Id="rId20" Type="http://schemas.openxmlformats.org/officeDocument/2006/relationships/image" Target="media/image45.png"/><Relationship Id="rId22" Type="http://schemas.openxmlformats.org/officeDocument/2006/relationships/image" Target="media/image27.png"/><Relationship Id="rId21" Type="http://schemas.openxmlformats.org/officeDocument/2006/relationships/image" Target="media/image26.png"/><Relationship Id="rId24" Type="http://schemas.openxmlformats.org/officeDocument/2006/relationships/image" Target="media/image28.png"/><Relationship Id="rId23" Type="http://schemas.openxmlformats.org/officeDocument/2006/relationships/image" Target="media/image19.png"/><Relationship Id="rId26" Type="http://schemas.openxmlformats.org/officeDocument/2006/relationships/image" Target="media/image7.png"/><Relationship Id="rId25" Type="http://schemas.openxmlformats.org/officeDocument/2006/relationships/image" Target="media/image29.png"/><Relationship Id="rId28" Type="http://schemas.openxmlformats.org/officeDocument/2006/relationships/image" Target="media/image11.png"/><Relationship Id="rId27" Type="http://schemas.openxmlformats.org/officeDocument/2006/relationships/image" Target="media/image1.png"/><Relationship Id="rId29" Type="http://schemas.openxmlformats.org/officeDocument/2006/relationships/image" Target="media/image9.png"/><Relationship Id="rId51" Type="http://schemas.openxmlformats.org/officeDocument/2006/relationships/image" Target="media/image32.png"/><Relationship Id="rId50" Type="http://schemas.openxmlformats.org/officeDocument/2006/relationships/image" Target="media/image21.png"/><Relationship Id="rId53" Type="http://schemas.openxmlformats.org/officeDocument/2006/relationships/image" Target="media/image12.png"/><Relationship Id="rId52" Type="http://schemas.openxmlformats.org/officeDocument/2006/relationships/image" Target="media/image39.png"/><Relationship Id="rId11" Type="http://schemas.openxmlformats.org/officeDocument/2006/relationships/image" Target="media/image49.png"/><Relationship Id="rId55" Type="http://schemas.openxmlformats.org/officeDocument/2006/relationships/image" Target="media/image42.png"/><Relationship Id="rId10" Type="http://schemas.openxmlformats.org/officeDocument/2006/relationships/image" Target="media/image50.png"/><Relationship Id="rId54" Type="http://schemas.openxmlformats.org/officeDocument/2006/relationships/image" Target="media/image30.png"/><Relationship Id="rId13" Type="http://schemas.openxmlformats.org/officeDocument/2006/relationships/image" Target="media/image47.png"/><Relationship Id="rId12" Type="http://schemas.openxmlformats.org/officeDocument/2006/relationships/image" Target="media/image40.png"/><Relationship Id="rId15" Type="http://schemas.openxmlformats.org/officeDocument/2006/relationships/image" Target="media/image36.png"/><Relationship Id="rId14" Type="http://schemas.openxmlformats.org/officeDocument/2006/relationships/image" Target="media/image41.png"/><Relationship Id="rId17" Type="http://schemas.openxmlformats.org/officeDocument/2006/relationships/image" Target="media/image46.png"/><Relationship Id="rId16" Type="http://schemas.openxmlformats.org/officeDocument/2006/relationships/image" Target="media/image37.png"/><Relationship Id="rId19" Type="http://schemas.openxmlformats.org/officeDocument/2006/relationships/image" Target="media/image48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