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6A3E42" w:rsidRPr="006A3E42" w:rsidRDefault="00F75ECA" w:rsidP="006A3E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Что такое </w:t>
      </w:r>
      <w:r w:rsidRPr="006A3E42">
        <w:rPr>
          <w:rFonts w:ascii="Courier New" w:hAnsi="Courier New" w:cs="Courier New"/>
          <w:sz w:val="28"/>
          <w:szCs w:val="28"/>
          <w:lang w:val="en-US"/>
        </w:rPr>
        <w:t>POSIX</w:t>
      </w:r>
      <w:r w:rsidRPr="006A3E42">
        <w:rPr>
          <w:rFonts w:ascii="Courier New" w:hAnsi="Courier New" w:cs="Courier New"/>
          <w:sz w:val="28"/>
          <w:szCs w:val="28"/>
        </w:rPr>
        <w:t>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  <w:lang w:val="en-US"/>
        </w:rPr>
        <w:t>POSIX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(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Portable</w:t>
      </w:r>
      <w:r w:rsidRPr="006A3E42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Operating</w:t>
      </w:r>
      <w:r w:rsidRPr="006A3E42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System</w:t>
      </w:r>
      <w:r w:rsidRPr="006A3E42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Interface</w:t>
      </w:r>
      <w:r w:rsidRPr="006A3E42">
        <w:rPr>
          <w:rFonts w:ascii="Segoe UI" w:eastAsia="Times New Roman" w:hAnsi="Segoe UI" w:cs="Segoe UI"/>
          <w:sz w:val="28"/>
          <w:szCs w:val="28"/>
        </w:rPr>
        <w:t xml:space="preserve">) - это набор стандартов, разработанных для обеспечения совместимости между различными операционными системами 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UNIX</w:t>
      </w:r>
      <w:r w:rsidRPr="006A3E42">
        <w:rPr>
          <w:rFonts w:ascii="Segoe UI" w:eastAsia="Times New Roman" w:hAnsi="Segoe UI" w:cs="Segoe UI"/>
          <w:sz w:val="28"/>
          <w:szCs w:val="28"/>
        </w:rPr>
        <w:t>. Он определяет интерфейсы программирования приложений (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API</w:t>
      </w:r>
      <w:r w:rsidRPr="006A3E42">
        <w:rPr>
          <w:rFonts w:ascii="Segoe UI" w:eastAsia="Times New Roman" w:hAnsi="Segoe UI" w:cs="Segoe UI"/>
          <w:sz w:val="28"/>
          <w:szCs w:val="28"/>
        </w:rPr>
        <w:t>), библиотеки и другие инструменты, которые позволяют разработчикам создавать переносимое программное обеспечение.</w:t>
      </w:r>
    </w:p>
    <w:p w:rsidR="003F7B61" w:rsidRPr="006A3E42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Системный вызов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механизм, который позволяет программе взаимодействовать с ядром операционной системы. Он предоставляет доступ к функциям ядра, таким как управление памятью, вводом-выводом и создание процессов.</w:t>
      </w:r>
    </w:p>
    <w:p w:rsidR="003F7B61" w:rsidRPr="006A3E4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Аппаратное прерывание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сигнал, отправляемый устройством в процессор для прерывания текущей работы и обработки важного события.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Программное прерывание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сигнал, отправляемый программой для прерывания текущей работы и выполнения определенного кода.</w:t>
      </w:r>
    </w:p>
    <w:p w:rsidR="006A3E42" w:rsidRPr="006A3E42" w:rsidRDefault="006A3E42" w:rsidP="006A3E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Pr="006A3E4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>Что такое процесс?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Процесс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экземпляр выполняющейся программы. Он содержит код программы, данные и ресурсы, необходимые для выполнения программы.</w:t>
      </w:r>
    </w:p>
    <w:p w:rsidR="006A3E42" w:rsidRPr="006A3E42" w:rsidRDefault="00487FE2" w:rsidP="003933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Контекст процесса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состояние процесса в определенный момент времени, включая значения регистров процессора, указатели на память и другие данные.</w:t>
      </w:r>
    </w:p>
    <w:p w:rsidR="003471B1" w:rsidRPr="006A3E42" w:rsidRDefault="003471B1" w:rsidP="003933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Родительский процесс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процесс, который создает другой процесс (дочерний процесс).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Дочерний процесс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процесс, созданный другим процессом (родительским процессом).</w:t>
      </w:r>
    </w:p>
    <w:p w:rsidR="003471B1" w:rsidRPr="006A3E42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 w:rsidRPr="006A3E42">
        <w:rPr>
          <w:rFonts w:ascii="Courier New" w:hAnsi="Courier New" w:cs="Courier New"/>
          <w:sz w:val="28"/>
          <w:szCs w:val="28"/>
          <w:lang w:val="en-US"/>
        </w:rPr>
        <w:t>OS</w:t>
      </w:r>
      <w:r w:rsidRPr="006A3E42">
        <w:rPr>
          <w:rFonts w:ascii="Courier New" w:hAnsi="Courier New" w:cs="Courier New"/>
          <w:sz w:val="28"/>
          <w:szCs w:val="28"/>
        </w:rPr>
        <w:t>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 xml:space="preserve">Процесс инициализации </w:t>
      </w:r>
      <w:r w:rsidRPr="006A3E42">
        <w:rPr>
          <w:rFonts w:ascii="Segoe UI" w:eastAsia="Times New Roman" w:hAnsi="Segoe UI" w:cs="Segoe UI"/>
          <w:b/>
          <w:bCs/>
          <w:sz w:val="28"/>
          <w:szCs w:val="28"/>
          <w:lang w:val="en-US"/>
        </w:rPr>
        <w:t>OS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первый процесс, который запускается при загрузке операционной системы. Он отвечает за запуск других процессов и инициализацию системных ресурсов.</w:t>
      </w:r>
    </w:p>
    <w:p w:rsidR="003471B1" w:rsidRPr="006A3E42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/>
        </w:rPr>
      </w:pP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Области памяти процесса включают:</w:t>
      </w:r>
    </w:p>
    <w:p w:rsidR="006A3E42" w:rsidRPr="006A3E42" w:rsidRDefault="006A3E42" w:rsidP="006A3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Код</w:t>
      </w:r>
      <w:r w:rsidRPr="006A3E42">
        <w:rPr>
          <w:rFonts w:ascii="Segoe UI" w:eastAsia="Times New Roman" w:hAnsi="Segoe UI" w:cs="Segoe UI"/>
          <w:sz w:val="28"/>
          <w:szCs w:val="28"/>
        </w:rPr>
        <w:t>: Область памяти, содержащая исполняемый код программы.</w:t>
      </w:r>
    </w:p>
    <w:p w:rsidR="006A3E42" w:rsidRPr="006A3E42" w:rsidRDefault="006A3E42" w:rsidP="006A3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Данные</w:t>
      </w:r>
      <w:r w:rsidRPr="006A3E42">
        <w:rPr>
          <w:rFonts w:ascii="Segoe UI" w:eastAsia="Times New Roman" w:hAnsi="Segoe UI" w:cs="Segoe UI"/>
          <w:sz w:val="28"/>
          <w:szCs w:val="28"/>
        </w:rPr>
        <w:t>: Область памяти, содержащая глобальные переменные и статические данные.</w:t>
      </w:r>
    </w:p>
    <w:p w:rsidR="006A3E42" w:rsidRPr="006A3E42" w:rsidRDefault="006A3E42" w:rsidP="006A3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Стек</w:t>
      </w:r>
      <w:r w:rsidRPr="006A3E42">
        <w:rPr>
          <w:rFonts w:ascii="Segoe UI" w:eastAsia="Times New Roman" w:hAnsi="Segoe UI" w:cs="Segoe UI"/>
          <w:sz w:val="28"/>
          <w:szCs w:val="28"/>
        </w:rPr>
        <w:t>: Область памяти, используемая для хранения локальных переменных и вызовов функций.</w:t>
      </w:r>
    </w:p>
    <w:p w:rsidR="006A3E42" w:rsidRPr="006A3E42" w:rsidRDefault="006A3E42" w:rsidP="006A3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Куча</w:t>
      </w:r>
      <w:r w:rsidRPr="006A3E42">
        <w:rPr>
          <w:rFonts w:ascii="Segoe UI" w:eastAsia="Times New Roman" w:hAnsi="Segoe UI" w:cs="Segoe UI"/>
          <w:sz w:val="28"/>
          <w:szCs w:val="28"/>
        </w:rPr>
        <w:t>: Область памяти, используемая для динамического выделения памяти во время выполнения программы.</w:t>
      </w:r>
    </w:p>
    <w:p w:rsidR="00487FE2" w:rsidRPr="006A3E4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Чем отличаются системные процессы от пользовательских? 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Системные процессы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выполняются от имени операционной системы и имеют привилегии доступа к системным ресурсам.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Пользовательские процессы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выполняются от имени пользователя и имеют ограниченные привилегии доступа к системным ресурсам.</w:t>
      </w:r>
    </w:p>
    <w:p w:rsidR="003F7B61" w:rsidRPr="006A3E42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Что такое </w:t>
      </w:r>
      <w:r w:rsidRPr="006A3E42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3E42">
        <w:rPr>
          <w:rFonts w:ascii="Courier New" w:hAnsi="Courier New" w:cs="Courier New"/>
          <w:sz w:val="28"/>
          <w:szCs w:val="28"/>
        </w:rPr>
        <w:t xml:space="preserve">-сервисы, </w:t>
      </w:r>
      <w:r w:rsidRPr="006A3E42">
        <w:rPr>
          <w:rFonts w:ascii="Courier New" w:hAnsi="Courier New" w:cs="Courier New"/>
          <w:sz w:val="28"/>
          <w:szCs w:val="28"/>
          <w:lang w:val="en-US"/>
        </w:rPr>
        <w:t>Linux</w:t>
      </w:r>
      <w:r w:rsidRPr="006A3E42">
        <w:rPr>
          <w:rFonts w:ascii="Courier New" w:hAnsi="Courier New" w:cs="Courier New"/>
          <w:sz w:val="28"/>
          <w:szCs w:val="28"/>
        </w:rPr>
        <w:t>-демоны?</w:t>
      </w:r>
    </w:p>
    <w:p w:rsidR="006A3E42" w:rsidRPr="006A3E42" w:rsidRDefault="006A3E42" w:rsidP="006A3E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A3E42">
        <w:rPr>
          <w:rFonts w:ascii="Segoe UI" w:eastAsia="Times New Roman" w:hAnsi="Segoe UI" w:cs="Segoe UI"/>
          <w:b/>
          <w:bCs/>
          <w:sz w:val="28"/>
          <w:szCs w:val="28"/>
          <w:lang w:val="en-US"/>
        </w:rPr>
        <w:t>Windows</w:t>
      </w: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-сервисы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- это приложения, которые выполняются в фоновом режиме без присутствия пользователя и предоставляют функциональность операционной системы или других приложений.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b/>
          <w:bCs/>
          <w:sz w:val="28"/>
          <w:szCs w:val="28"/>
          <w:lang w:val="en-US"/>
        </w:rPr>
        <w:t>Linux</w:t>
      </w:r>
      <w:r w:rsidRPr="006A3E42">
        <w:rPr>
          <w:rFonts w:ascii="Segoe UI" w:eastAsia="Times New Roman" w:hAnsi="Segoe UI" w:cs="Segoe UI"/>
          <w:b/>
          <w:bCs/>
          <w:sz w:val="28"/>
          <w:szCs w:val="28"/>
        </w:rPr>
        <w:t>-демоны</w:t>
      </w:r>
      <w:r w:rsidRPr="006A3E42">
        <w:rPr>
          <w:rFonts w:ascii="Segoe UI" w:eastAsia="Times New Roman" w:hAnsi="Segoe UI" w:cs="Segoe UI"/>
          <w:sz w:val="28"/>
          <w:szCs w:val="28"/>
          <w:lang w:val="en-US"/>
        </w:rPr>
        <w:t> </w:t>
      </w:r>
      <w:r w:rsidRPr="006A3E42">
        <w:rPr>
          <w:rFonts w:ascii="Segoe UI" w:eastAsia="Times New Roman" w:hAnsi="Segoe UI" w:cs="Segoe UI"/>
          <w:sz w:val="28"/>
          <w:szCs w:val="28"/>
        </w:rPr>
        <w:t>(также известные как службы) - это фоновые процессы, которые выполняются без присутствия пользователя и предоставляют определенные функции или службы.</w:t>
      </w:r>
    </w:p>
    <w:p w:rsidR="00D11BEF" w:rsidRPr="006A3E42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6A3E42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3E42">
        <w:rPr>
          <w:rFonts w:ascii="Courier New" w:hAnsi="Courier New" w:cs="Courier New"/>
          <w:sz w:val="28"/>
          <w:szCs w:val="28"/>
        </w:rPr>
        <w:t>?</w:t>
      </w:r>
      <w:r w:rsidR="0070579D" w:rsidRPr="006A3E42">
        <w:rPr>
          <w:rFonts w:ascii="Courier New" w:hAnsi="Courier New" w:cs="Courier New"/>
          <w:sz w:val="28"/>
          <w:szCs w:val="28"/>
        </w:rPr>
        <w:t xml:space="preserve"> Поясните разницу.</w:t>
      </w:r>
    </w:p>
    <w:p w:rsidR="006A3E42" w:rsidRPr="006A3E42" w:rsidRDefault="006A3E42" w:rsidP="006A3E42">
      <w:pPr>
        <w:pStyle w:val="ae"/>
        <w:spacing w:before="0" w:after="0" w:afterAutospacing="0"/>
        <w:rPr>
          <w:rFonts w:ascii="Segoe UI" w:hAnsi="Segoe UI" w:cs="Segoe UI"/>
          <w:sz w:val="28"/>
          <w:szCs w:val="28"/>
          <w:lang w:val="ru-RU"/>
        </w:rPr>
      </w:pPr>
      <w:hyperlink r:id="rId7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 xml:space="preserve">В 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Windows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 xml:space="preserve"> дочерний процесс можно создать с помощью системных вызовов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CreateProcess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или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CreateThread</w:t>
        </w:r>
      </w:hyperlink>
      <w:hyperlink r:id="rId8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1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  <w:r w:rsidRPr="006A3E42">
        <w:rPr>
          <w:rFonts w:ascii="Segoe UI" w:hAnsi="Segoe UI" w:cs="Segoe UI"/>
          <w:sz w:val="28"/>
          <w:szCs w:val="28"/>
        </w:rPr>
        <w:t> </w:t>
      </w:r>
      <w:hyperlink r:id="rId9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Разница между ними заключается в том, что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CreateProcess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создает новый процесс с отдельным адресным пространством памяти, в то время как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CreateThread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создает новый поток внутри существующего процесса</w:t>
        </w:r>
      </w:hyperlink>
      <w:hyperlink r:id="rId10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1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6A3E42" w:rsidRPr="006A3E42" w:rsidRDefault="006A3E42" w:rsidP="006A3E42">
      <w:pPr>
        <w:pStyle w:val="ae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r w:rsidRPr="006A3E42">
        <w:rPr>
          <w:rFonts w:ascii="Segoe UI" w:hAnsi="Segoe UI" w:cs="Segoe UI"/>
          <w:sz w:val="28"/>
          <w:szCs w:val="28"/>
          <w:lang w:val="ru-RU"/>
        </w:rPr>
        <w:t>При использовании</w:t>
      </w:r>
      <w:r w:rsidRPr="006A3E42">
        <w:rPr>
          <w:rFonts w:ascii="Segoe UI" w:hAnsi="Segoe UI" w:cs="Segoe UI"/>
          <w:sz w:val="28"/>
          <w:szCs w:val="28"/>
        </w:rPr>
        <w:t> </w:t>
      </w:r>
      <w:r w:rsidRPr="006A3E42">
        <w:rPr>
          <w:rStyle w:val="HTML"/>
          <w:sz w:val="28"/>
          <w:szCs w:val="28"/>
        </w:rPr>
        <w:t>CreateProcess</w:t>
      </w:r>
      <w:r w:rsidRPr="006A3E42">
        <w:rPr>
          <w:rFonts w:ascii="Segoe UI" w:hAnsi="Segoe UI" w:cs="Segoe UI"/>
          <w:sz w:val="28"/>
          <w:szCs w:val="28"/>
          <w:lang w:val="ru-RU"/>
        </w:rPr>
        <w:t>, новый процесс получает свое собственное адресное пространство памяти, что означает, что он не разделяет память с родительским процессом.</w:t>
      </w:r>
      <w:r w:rsidRPr="006A3E42">
        <w:rPr>
          <w:rFonts w:ascii="Segoe UI" w:hAnsi="Segoe UI" w:cs="Segoe UI"/>
          <w:sz w:val="28"/>
          <w:szCs w:val="28"/>
        </w:rPr>
        <w:t> </w:t>
      </w:r>
      <w:hyperlink r:id="rId11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Это позволяет каждому процессу иметь свои собственные переменные, стек и другие ресурсы</w:t>
        </w:r>
      </w:hyperlink>
      <w:hyperlink r:id="rId12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1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70579D" w:rsidRPr="006A3E42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6A3E42">
        <w:rPr>
          <w:rFonts w:ascii="Courier New" w:hAnsi="Courier New" w:cs="Courier New"/>
          <w:sz w:val="28"/>
          <w:szCs w:val="28"/>
          <w:lang w:val="en-US"/>
        </w:rPr>
        <w:t>Linux</w:t>
      </w:r>
      <w:r w:rsidRPr="006A3E42">
        <w:rPr>
          <w:rFonts w:ascii="Courier New" w:hAnsi="Courier New" w:cs="Courier New"/>
          <w:sz w:val="28"/>
          <w:szCs w:val="28"/>
        </w:rPr>
        <w:t>? Поясните разницу.</w:t>
      </w:r>
    </w:p>
    <w:p w:rsidR="006A3E42" w:rsidRPr="006A3E42" w:rsidRDefault="006A3E42" w:rsidP="006A3E42">
      <w:pPr>
        <w:pStyle w:val="ae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r w:rsidRPr="006A3E42">
        <w:rPr>
          <w:rFonts w:ascii="Segoe UI" w:hAnsi="Segoe UI" w:cs="Segoe UI"/>
          <w:sz w:val="28"/>
          <w:szCs w:val="28"/>
          <w:lang w:val="ru-RU"/>
        </w:rPr>
        <w:t xml:space="preserve">В </w:t>
      </w:r>
      <w:r w:rsidRPr="006A3E42">
        <w:rPr>
          <w:rFonts w:ascii="Segoe UI" w:hAnsi="Segoe UI" w:cs="Segoe UI"/>
          <w:sz w:val="28"/>
          <w:szCs w:val="28"/>
        </w:rPr>
        <w:t>Linux</w:t>
      </w:r>
      <w:r w:rsidRPr="006A3E42">
        <w:rPr>
          <w:rFonts w:ascii="Segoe UI" w:hAnsi="Segoe UI" w:cs="Segoe UI"/>
          <w:sz w:val="28"/>
          <w:szCs w:val="28"/>
          <w:lang w:val="ru-RU"/>
        </w:rPr>
        <w:t xml:space="preserve"> дочерний процесс можно создать с помощью системного вызова</w:t>
      </w:r>
      <w:r w:rsidRPr="006A3E42">
        <w:rPr>
          <w:rFonts w:ascii="Segoe UI" w:hAnsi="Segoe UI" w:cs="Segoe UI"/>
          <w:sz w:val="28"/>
          <w:szCs w:val="28"/>
        </w:rPr>
        <w:t> </w:t>
      </w:r>
      <w:r w:rsidRPr="006A3E42">
        <w:rPr>
          <w:rStyle w:val="HTML"/>
          <w:sz w:val="28"/>
          <w:szCs w:val="28"/>
        </w:rPr>
        <w:t>fork</w:t>
      </w:r>
      <w:r w:rsidRPr="006A3E42">
        <w:rPr>
          <w:rStyle w:val="HTML"/>
          <w:sz w:val="28"/>
          <w:szCs w:val="28"/>
          <w:lang w:val="ru-RU"/>
        </w:rPr>
        <w:t>()</w:t>
      </w:r>
      <w:r w:rsidRPr="006A3E42">
        <w:rPr>
          <w:rFonts w:ascii="Segoe UI" w:hAnsi="Segoe UI" w:cs="Segoe UI"/>
          <w:sz w:val="28"/>
          <w:szCs w:val="28"/>
          <w:lang w:val="ru-RU"/>
        </w:rPr>
        <w:t xml:space="preserve">. Он создает точную копию родительского процесса, включая его память, файловые дескрипторы и другие </w:t>
      </w:r>
      <w:r w:rsidRPr="006A3E42">
        <w:rPr>
          <w:rFonts w:ascii="Segoe UI" w:hAnsi="Segoe UI" w:cs="Segoe UI"/>
          <w:sz w:val="28"/>
          <w:szCs w:val="28"/>
          <w:lang w:val="ru-RU"/>
        </w:rPr>
        <w:lastRenderedPageBreak/>
        <w:t>атрибуты.</w:t>
      </w:r>
      <w:r w:rsidRPr="006A3E42">
        <w:rPr>
          <w:rFonts w:ascii="Segoe UI" w:hAnsi="Segoe UI" w:cs="Segoe UI"/>
          <w:sz w:val="28"/>
          <w:szCs w:val="28"/>
        </w:rPr>
        <w:t> </w:t>
      </w:r>
      <w:hyperlink r:id="rId13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Разница между родительским и дочерним процессами заключается в том, что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fork</w:t>
        </w:r>
        <w:r w:rsidRPr="006A3E42">
          <w:rPr>
            <w:rStyle w:val="HTML"/>
            <w:sz w:val="28"/>
            <w:szCs w:val="28"/>
            <w:lang w:val="ru-RU"/>
          </w:rPr>
          <w:t>()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возвращает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  <w:lang w:val="ru-RU"/>
          </w:rPr>
          <w:t>0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в дочернем процессе и идентификатор дочернего процесса в родительском процессе</w:t>
        </w:r>
      </w:hyperlink>
      <w:hyperlink r:id="rId14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1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3F7B61" w:rsidRPr="006A3E42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автоматически?</w:t>
      </w:r>
    </w:p>
    <w:p w:rsidR="006A3E42" w:rsidRPr="006A3E42" w:rsidRDefault="006A3E42" w:rsidP="006A3E42">
      <w:pPr>
        <w:pStyle w:val="ae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r w:rsidRPr="006A3E42">
        <w:rPr>
          <w:rFonts w:ascii="Segoe UI" w:hAnsi="Segoe UI" w:cs="Segoe UI"/>
          <w:sz w:val="28"/>
          <w:szCs w:val="28"/>
          <w:lang w:val="ru-RU"/>
        </w:rPr>
        <w:t>Любому процессу автоматически доступны три потока данных: стандартный ввод (</w:t>
      </w:r>
      <w:r w:rsidRPr="006A3E42">
        <w:rPr>
          <w:rStyle w:val="HTML"/>
          <w:sz w:val="28"/>
          <w:szCs w:val="28"/>
        </w:rPr>
        <w:t>stdin</w:t>
      </w:r>
      <w:r w:rsidRPr="006A3E42">
        <w:rPr>
          <w:rFonts w:ascii="Segoe UI" w:hAnsi="Segoe UI" w:cs="Segoe UI"/>
          <w:sz w:val="28"/>
          <w:szCs w:val="28"/>
          <w:lang w:val="ru-RU"/>
        </w:rPr>
        <w:t>), стандартный вывод (</w:t>
      </w:r>
      <w:r w:rsidRPr="006A3E42">
        <w:rPr>
          <w:rStyle w:val="HTML"/>
          <w:sz w:val="28"/>
          <w:szCs w:val="28"/>
        </w:rPr>
        <w:t>stdout</w:t>
      </w:r>
      <w:r w:rsidRPr="006A3E42">
        <w:rPr>
          <w:rFonts w:ascii="Segoe UI" w:hAnsi="Segoe UI" w:cs="Segoe UI"/>
          <w:sz w:val="28"/>
          <w:szCs w:val="28"/>
          <w:lang w:val="ru-RU"/>
        </w:rPr>
        <w:t>) и стандартный поток ошибок (</w:t>
      </w:r>
      <w:r w:rsidRPr="006A3E42">
        <w:rPr>
          <w:rStyle w:val="HTML"/>
          <w:sz w:val="28"/>
          <w:szCs w:val="28"/>
        </w:rPr>
        <w:t>stderr</w:t>
      </w:r>
      <w:r w:rsidRPr="006A3E42">
        <w:rPr>
          <w:rFonts w:ascii="Segoe UI" w:hAnsi="Segoe UI" w:cs="Segoe UI"/>
          <w:sz w:val="28"/>
          <w:szCs w:val="28"/>
          <w:lang w:val="ru-RU"/>
        </w:rPr>
        <w:t>).</w:t>
      </w:r>
      <w:r w:rsidRPr="006A3E42">
        <w:rPr>
          <w:rFonts w:ascii="Segoe UI" w:hAnsi="Segoe UI" w:cs="Segoe UI"/>
          <w:sz w:val="28"/>
          <w:szCs w:val="28"/>
        </w:rPr>
        <w:t> </w:t>
      </w:r>
      <w:hyperlink r:id="rId15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Они представляют собой потоки данных, которые используются для ввода и вывода информации</w:t>
        </w:r>
      </w:hyperlink>
      <w:hyperlink r:id="rId16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2</w:t>
        </w:r>
      </w:hyperlink>
      <w:hyperlink r:id="rId17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3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675A7B" w:rsidRPr="006A3E42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 w:rsidRPr="006A3E42"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A3E42">
        <w:rPr>
          <w:rFonts w:ascii="Courier New" w:hAnsi="Courier New" w:cs="Courier New"/>
          <w:sz w:val="28"/>
          <w:szCs w:val="28"/>
        </w:rPr>
        <w:t xml:space="preserve"> в </w:t>
      </w:r>
      <w:r w:rsidRPr="006A3E42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3E42">
        <w:rPr>
          <w:rFonts w:ascii="Courier New" w:hAnsi="Courier New" w:cs="Courier New"/>
          <w:sz w:val="28"/>
          <w:szCs w:val="28"/>
        </w:rPr>
        <w:t>-приложении.</w:t>
      </w:r>
    </w:p>
    <w:p w:rsidR="006A3E42" w:rsidRPr="006A3E42" w:rsidRDefault="006A3E42" w:rsidP="006A3E42">
      <w:pPr>
        <w:pStyle w:val="ae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hyperlink r:id="rId18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 xml:space="preserve">В 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Windows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-приложении системный вызов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WaitForSingleObject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используется для ожидания завершения выполнения одного объекта</w:t>
        </w:r>
      </w:hyperlink>
      <w:hyperlink r:id="rId19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4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6A3E42" w:rsidRPr="006A3E42" w:rsidRDefault="006A3E42" w:rsidP="006A3E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75A7B" w:rsidRPr="006A3E42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 w:rsidRPr="006A3E42">
        <w:rPr>
          <w:rFonts w:ascii="Courier New" w:hAnsi="Courier New" w:cs="Courier New"/>
          <w:sz w:val="28"/>
          <w:szCs w:val="28"/>
          <w:lang w:val="en-US"/>
        </w:rPr>
        <w:t>wait</w:t>
      </w:r>
      <w:r w:rsidRPr="006A3E42">
        <w:rPr>
          <w:rFonts w:ascii="Courier New" w:hAnsi="Courier New" w:cs="Courier New"/>
          <w:sz w:val="28"/>
          <w:szCs w:val="28"/>
        </w:rPr>
        <w:t xml:space="preserve"> в </w:t>
      </w:r>
      <w:r w:rsidRPr="006A3E42">
        <w:rPr>
          <w:rFonts w:ascii="Courier New" w:hAnsi="Courier New" w:cs="Courier New"/>
          <w:sz w:val="28"/>
          <w:szCs w:val="28"/>
          <w:lang w:val="en-US"/>
        </w:rPr>
        <w:t>Linux</w:t>
      </w:r>
      <w:r w:rsidRPr="006A3E42">
        <w:rPr>
          <w:rFonts w:ascii="Courier New" w:hAnsi="Courier New" w:cs="Courier New"/>
          <w:sz w:val="28"/>
          <w:szCs w:val="28"/>
        </w:rPr>
        <w:t>-приложении.</w:t>
      </w:r>
    </w:p>
    <w:p w:rsidR="006A3E42" w:rsidRPr="006A3E42" w:rsidRDefault="006A3E42" w:rsidP="006A3E42">
      <w:pPr>
        <w:pStyle w:val="ae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hyperlink r:id="rId20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 xml:space="preserve">В 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Linux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-приложении системный вызов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HTML"/>
            <w:sz w:val="28"/>
            <w:szCs w:val="28"/>
          </w:rPr>
          <w:t>wait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 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используется для приостановки выполнения текущего процесса до тех пор, пока дочерний процесс не завершится или не появится сигнал</w:t>
        </w:r>
      </w:hyperlink>
      <w:hyperlink r:id="rId21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5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3F7B61" w:rsidRPr="006A3E42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A3E42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6A3E42">
        <w:rPr>
          <w:rFonts w:ascii="Courier New" w:hAnsi="Courier New" w:cs="Courier New"/>
          <w:sz w:val="28"/>
          <w:szCs w:val="28"/>
          <w:lang w:val="en-US"/>
        </w:rPr>
        <w:t>OS</w:t>
      </w:r>
      <w:r w:rsidRPr="006A3E42">
        <w:rPr>
          <w:rFonts w:ascii="Courier New" w:hAnsi="Courier New" w:cs="Courier New"/>
          <w:sz w:val="28"/>
          <w:szCs w:val="28"/>
        </w:rPr>
        <w:t>.</w:t>
      </w:r>
    </w:p>
    <w:p w:rsidR="006A3E42" w:rsidRPr="006A3E42" w:rsidRDefault="006A3E42" w:rsidP="006A3E42">
      <w:pPr>
        <w:pStyle w:val="ae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hyperlink r:id="rId22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Процесс операционной системы (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</w:rPr>
          <w:t>OS</w:t>
        </w:r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lang w:val="ru-RU"/>
          </w:rPr>
          <w:t>) — это программное обеспечение, управляющее компьютерами и позволяющее запускать на них прикладные программы</w:t>
        </w:r>
      </w:hyperlink>
      <w:hyperlink r:id="rId23" w:tgtFrame="_blank" w:history="1">
        <w:r w:rsidRPr="006A3E42">
          <w:rPr>
            <w:rStyle w:val="a4"/>
            <w:rFonts w:ascii="Segoe UI" w:hAnsi="Segoe UI" w:cs="Segoe UI"/>
            <w:color w:val="auto"/>
            <w:sz w:val="28"/>
            <w:szCs w:val="28"/>
            <w:u w:val="none"/>
            <w:vertAlign w:val="superscript"/>
            <w:lang w:val="ru-RU"/>
          </w:rPr>
          <w:t>6</w:t>
        </w:r>
      </w:hyperlink>
      <w:r w:rsidRPr="006A3E42">
        <w:rPr>
          <w:rFonts w:ascii="Segoe UI" w:hAnsi="Segoe UI" w:cs="Segoe UI"/>
          <w:sz w:val="28"/>
          <w:szCs w:val="28"/>
          <w:lang w:val="ru-RU"/>
        </w:rPr>
        <w:t>.</w:t>
      </w:r>
    </w:p>
    <w:p w:rsidR="006A3E42" w:rsidRPr="006A3E42" w:rsidRDefault="006A3E42" w:rsidP="006A3E42">
      <w:pPr>
        <w:rPr>
          <w:rFonts w:ascii="Courier New" w:hAnsi="Courier New" w:cs="Courier New"/>
          <w:sz w:val="28"/>
          <w:szCs w:val="28"/>
        </w:rPr>
      </w:pPr>
    </w:p>
    <w:sectPr w:rsidR="006A3E42" w:rsidRPr="006A3E4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ED" w:rsidRDefault="002D49ED" w:rsidP="00113E19">
      <w:pPr>
        <w:spacing w:after="0" w:line="240" w:lineRule="auto"/>
      </w:pPr>
      <w:r>
        <w:separator/>
      </w:r>
    </w:p>
  </w:endnote>
  <w:endnote w:type="continuationSeparator" w:id="0">
    <w:p w:rsidR="002D49ED" w:rsidRDefault="002D49ED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42">
          <w:rPr>
            <w:noProof/>
          </w:rPr>
          <w:t>3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ED" w:rsidRDefault="002D49ED" w:rsidP="00113E19">
      <w:pPr>
        <w:spacing w:after="0" w:line="240" w:lineRule="auto"/>
      </w:pPr>
      <w:r>
        <w:separator/>
      </w:r>
    </w:p>
  </w:footnote>
  <w:footnote w:type="continuationSeparator" w:id="0">
    <w:p w:rsidR="002D49ED" w:rsidRDefault="002D49ED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463"/>
    <w:multiLevelType w:val="multilevel"/>
    <w:tmpl w:val="5CB852A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D071E"/>
    <w:multiLevelType w:val="multilevel"/>
    <w:tmpl w:val="8DD83E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03465"/>
    <w:multiLevelType w:val="multilevel"/>
    <w:tmpl w:val="9F3428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0588B"/>
    <w:multiLevelType w:val="multilevel"/>
    <w:tmpl w:val="3C5290B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17A87"/>
    <w:multiLevelType w:val="multilevel"/>
    <w:tmpl w:val="DB9819A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2159F"/>
    <w:multiLevelType w:val="multilevel"/>
    <w:tmpl w:val="6F64BFC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8053E"/>
    <w:multiLevelType w:val="multilevel"/>
    <w:tmpl w:val="B0B0C56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681BF3"/>
    <w:multiLevelType w:val="multilevel"/>
    <w:tmpl w:val="F93AE60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2484F"/>
    <w:multiLevelType w:val="multilevel"/>
    <w:tmpl w:val="78FE377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D746C"/>
    <w:multiLevelType w:val="multilevel"/>
    <w:tmpl w:val="59A0A06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617CA"/>
    <w:multiLevelType w:val="multilevel"/>
    <w:tmpl w:val="BED69FB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D12F0"/>
    <w:multiLevelType w:val="multilevel"/>
    <w:tmpl w:val="85F8ED8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672EA"/>
    <w:multiLevelType w:val="multilevel"/>
    <w:tmpl w:val="BA9A603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964E6"/>
    <w:multiLevelType w:val="multilevel"/>
    <w:tmpl w:val="269ED4E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A2339"/>
    <w:multiLevelType w:val="multilevel"/>
    <w:tmpl w:val="0B7CD2C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  <w:num w:numId="14">
    <w:abstractNumId w:val="15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799A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2D49ED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7FE2"/>
    <w:rsid w:val="00500B9A"/>
    <w:rsid w:val="005378B8"/>
    <w:rsid w:val="00611527"/>
    <w:rsid w:val="0064480D"/>
    <w:rsid w:val="00675A7B"/>
    <w:rsid w:val="00691EDA"/>
    <w:rsid w:val="006A3E42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84591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22A9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unhideWhenUsed/>
    <w:rsid w:val="006A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6A3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win32/procthread/creating-a-child-process-with-redirected-input-and-output" TargetMode="External"/><Relationship Id="rId13" Type="http://schemas.openxmlformats.org/officeDocument/2006/relationships/hyperlink" Target="https://www.opennet.ru/docs/RUS/linux_parallel/node7.html" TargetMode="External"/><Relationship Id="rId18" Type="http://schemas.openxmlformats.org/officeDocument/2006/relationships/hyperlink" Target="https://question-it.com/questions/6494191/v-windows-mne-nuzhno-vyzyvat-waitforsingleobject-posle-vyzova-createproces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opennet.ru/man.shtml?topic=wait&amp;category=2&amp;russian=0" TargetMode="External"/><Relationship Id="rId7" Type="http://schemas.openxmlformats.org/officeDocument/2006/relationships/hyperlink" Target="https://learn.microsoft.com/ru-ru/windows/win32/procthread/creating-a-child-process-with-redirected-input-and-output" TargetMode="External"/><Relationship Id="rId12" Type="http://schemas.openxmlformats.org/officeDocument/2006/relationships/hyperlink" Target="https://learn.microsoft.com/ru-ru/windows/win32/procthread/creating-a-child-process-with-redirected-input-and-output" TargetMode="External"/><Relationship Id="rId17" Type="http://schemas.openxmlformats.org/officeDocument/2006/relationships/hyperlink" Target="https://ru.wikipedia.org/wiki/%D0%9F%D0%BE%D1%82%D0%BE%D0%BA_%D0%B4%D0%B0%D0%BD%D0%BD%D1%8B%D1%8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ng.com/search?q=%D0%BF%D0%BE%D1%82%D0%BE%D0%BA%D0%B8+%D0%B4%D0%B0%D0%BD%D0%BD%D1%8B%D1%85+%D0%B4%D0%BE%D1%81%D1%82%D1%83%D0%BF%D0%BD%D1%8B%D0%B5+%D0%BB%D1%8E%D0%B1%D0%BE%D0%BC%D1%83+%D0%BF%D1%80%D0%BE%D1%86%D0%B5%D1%81%D1%81%D1%83+%D0%B0%D0%B2%D1%82%D0%BE%D0%BC%D0%B0%D1%82%D0%B8%D1%87%D0%B5%D1%81%D0%BA%D0%B8" TargetMode="External"/><Relationship Id="rId20" Type="http://schemas.openxmlformats.org/officeDocument/2006/relationships/hyperlink" Target="https://www.opennet.ru/man.shtml?topic=wait&amp;category=2&amp;russian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windows/win32/procthread/creating-a-child-process-with-redirected-input-and-outpu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F%D0%BE%D1%82%D0%BE%D0%BA_%D0%B4%D0%B0%D0%BD%D0%BD%D1%8B%D1%85" TargetMode="External"/><Relationship Id="rId2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hyperlink" Target="https://learn.microsoft.com/ru-ru/windows/win32/procthread/creating-a-child-process-with-redirected-input-and-output" TargetMode="External"/><Relationship Id="rId19" Type="http://schemas.openxmlformats.org/officeDocument/2006/relationships/hyperlink" Target="https://question-it.com/questions/6494191/v-windows-mne-nuzhno-vyzyvat-waitforsingleobject-posle-vyzova-create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windows/win32/procthread/creating-a-child-process-with-redirected-input-and-output" TargetMode="External"/><Relationship Id="rId14" Type="http://schemas.openxmlformats.org/officeDocument/2006/relationships/hyperlink" Target="https://www.opennet.ru/docs/RUS/linux_parallel/node7.html" TargetMode="External"/><Relationship Id="rId22" Type="http://schemas.openxmlformats.org/officeDocument/2006/relationships/hyperlink" Target="https://ru.wikipedia.org/wiki/%D0%9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Алексей</cp:lastModifiedBy>
  <cp:revision>30</cp:revision>
  <dcterms:created xsi:type="dcterms:W3CDTF">2020-09-02T07:03:00Z</dcterms:created>
  <dcterms:modified xsi:type="dcterms:W3CDTF">2023-09-19T17:29:00Z</dcterms:modified>
</cp:coreProperties>
</file>