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89" w:rsidRPr="00324F88" w:rsidRDefault="00B51289" w:rsidP="00B51289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B51289" w:rsidRDefault="00B51289" w:rsidP="00B51289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547C89" w:rsidRPr="00547C89" w:rsidRDefault="00547C89" w:rsidP="00B51289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547C89">
        <w:rPr>
          <w:rFonts w:ascii="Courier New" w:hAnsi="Courier New" w:cs="Courier New"/>
          <w:sz w:val="28"/>
          <w:szCs w:val="28"/>
          <w:lang w:val="en-US"/>
        </w:rPr>
        <w:t>(</w:t>
      </w:r>
      <w:r w:rsidRPr="00547C89">
        <w:rPr>
          <w:rFonts w:ascii="Courier New" w:hAnsi="Courier New" w:cs="Courier New"/>
          <w:sz w:val="28"/>
          <w:szCs w:val="28"/>
        </w:rPr>
        <w:t>4 часа</w:t>
      </w:r>
      <w:r w:rsidRPr="00547C8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681E61"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81E61">
        <w:rPr>
          <w:rFonts w:ascii="Courier New" w:hAnsi="Courier New" w:cs="Courier New"/>
          <w:b/>
          <w:sz w:val="28"/>
          <w:szCs w:val="28"/>
        </w:rPr>
        <w:t xml:space="preserve">Кеширование данных  браузером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81E61" w:rsidRPr="00681E61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HTTP-handler</w:t>
      </w:r>
      <w:r>
        <w:rPr>
          <w:rFonts w:ascii="Courier New" w:hAnsi="Courier New" w:cs="Courier New"/>
          <w:sz w:val="28"/>
          <w:szCs w:val="28"/>
        </w:rPr>
        <w:t xml:space="preserve">, реагирующий на </w:t>
      </w:r>
      <w:r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запрос и  формирующий ответ, 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PNG-</w:t>
      </w:r>
      <w:r>
        <w:rPr>
          <w:rFonts w:ascii="Courier New" w:hAnsi="Courier New" w:cs="Courier New"/>
          <w:sz w:val="28"/>
          <w:szCs w:val="28"/>
        </w:rPr>
        <w:t xml:space="preserve">изображение и необходимые (в соответствии с заданием) заголовки. </w:t>
      </w:r>
      <w:r w:rsidR="00547C89">
        <w:rPr>
          <w:rFonts w:ascii="Courier New" w:hAnsi="Courier New" w:cs="Courier New"/>
          <w:sz w:val="28"/>
          <w:szCs w:val="28"/>
        </w:rPr>
        <w:t xml:space="preserve">Продемонстрируйте его работоспособность при вызове его с помощью тега </w:t>
      </w:r>
      <w:r w:rsidR="00547C89">
        <w:rPr>
          <w:rFonts w:ascii="Courier New" w:hAnsi="Courier New" w:cs="Courier New"/>
          <w:b/>
          <w:sz w:val="28"/>
          <w:szCs w:val="28"/>
          <w:lang w:val="en-US"/>
        </w:rPr>
        <w:t>IMG.</w:t>
      </w:r>
      <w:r w:rsidR="00547C89">
        <w:rPr>
          <w:rFonts w:ascii="Courier New" w:hAnsi="Courier New" w:cs="Courier New"/>
          <w:sz w:val="28"/>
          <w:szCs w:val="28"/>
        </w:rPr>
        <w:t xml:space="preserve">   </w:t>
      </w:r>
    </w:p>
    <w:p w:rsidR="000D2AC7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HTTP-handler</w:t>
      </w:r>
      <w:r>
        <w:rPr>
          <w:rFonts w:ascii="Courier New" w:hAnsi="Courier New" w:cs="Courier New"/>
          <w:sz w:val="28"/>
          <w:szCs w:val="28"/>
        </w:rPr>
        <w:t xml:space="preserve"> должен демонстрировать управление процессом кеширования на стороне браузера с помощью заголовков: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Last-modified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2AC7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Expired</w:t>
      </w:r>
      <w:r w:rsidR="000D2A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e</w:t>
      </w:r>
      <w:proofErr w:type="gramEnd"/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-Control: max-age</w:t>
      </w:r>
      <w:r w:rsidR="000D2A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 xml:space="preserve">-Control: 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no-store</w:t>
      </w:r>
      <w:r w:rsidR="000D2AC7">
        <w:rPr>
          <w:rFonts w:ascii="Courier New" w:hAnsi="Courier New" w:cs="Courier New"/>
          <w:sz w:val="28"/>
          <w:szCs w:val="28"/>
          <w:lang w:val="en-US"/>
        </w:rPr>
        <w:t>.</w:t>
      </w:r>
      <w:r w:rsidR="000D2AC7">
        <w:rPr>
          <w:rFonts w:ascii="Courier New" w:hAnsi="Courier New" w:cs="Courier New"/>
          <w:sz w:val="28"/>
          <w:szCs w:val="28"/>
        </w:rPr>
        <w:t xml:space="preserve"> Тип кеширования, запрашиваемый </w:t>
      </w:r>
      <w:r w:rsidR="000D2AC7">
        <w:rPr>
          <w:rFonts w:ascii="Courier New" w:hAnsi="Courier New" w:cs="Courier New"/>
          <w:sz w:val="28"/>
          <w:szCs w:val="28"/>
          <w:lang w:val="en-US"/>
        </w:rPr>
        <w:t>HTTP-handler</w:t>
      </w:r>
      <w:r w:rsidR="000D2AC7">
        <w:rPr>
          <w:rFonts w:ascii="Courier New" w:hAnsi="Courier New" w:cs="Courier New"/>
          <w:sz w:val="28"/>
          <w:szCs w:val="28"/>
          <w:lang w:val="en-US"/>
        </w:rPr>
        <w:t>’</w:t>
      </w:r>
      <w:r w:rsidR="000D2AC7">
        <w:rPr>
          <w:rFonts w:ascii="Courier New" w:hAnsi="Courier New" w:cs="Courier New"/>
          <w:sz w:val="28"/>
          <w:szCs w:val="28"/>
        </w:rPr>
        <w:t xml:space="preserve">ом у  браузера, определяется параметром с именем </w:t>
      </w:r>
      <w:proofErr w:type="spellStart"/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cache_parm</w:t>
      </w:r>
      <w:proofErr w:type="spellEnd"/>
      <w:r w:rsidR="000D2AC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D2AC7">
        <w:rPr>
          <w:rFonts w:ascii="Courier New" w:hAnsi="Courier New" w:cs="Courier New"/>
          <w:sz w:val="28"/>
          <w:szCs w:val="28"/>
        </w:rPr>
        <w:t xml:space="preserve">который ему передается при вызове. </w:t>
      </w:r>
      <w:r w:rsidR="000D2AC7" w:rsidRPr="000D2AC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B0821" w:rsidRPr="00681E61" w:rsidRDefault="000D2AC7" w:rsidP="007B08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>Разработайте</w:t>
      </w:r>
      <w:r w:rsidR="007B0821">
        <w:rPr>
          <w:rFonts w:ascii="Courier New" w:hAnsi="Courier New" w:cs="Courier New"/>
          <w:sz w:val="28"/>
          <w:szCs w:val="28"/>
        </w:rPr>
        <w:t xml:space="preserve"> аналогичный </w:t>
      </w:r>
      <w:r w:rsidR="007B0821">
        <w:rPr>
          <w:rFonts w:ascii="Courier New" w:hAnsi="Courier New" w:cs="Courier New"/>
          <w:sz w:val="28"/>
          <w:szCs w:val="28"/>
          <w:lang w:val="en-US"/>
        </w:rPr>
        <w:t>HTTP-handler</w:t>
      </w:r>
      <w:r w:rsidR="007B0821">
        <w:rPr>
          <w:rFonts w:ascii="Courier New" w:hAnsi="Courier New" w:cs="Courier New"/>
          <w:sz w:val="28"/>
          <w:szCs w:val="28"/>
        </w:rPr>
        <w:t>, но формирующий ответ,</w:t>
      </w:r>
      <w:r w:rsidR="007B0821" w:rsidRPr="007B0821"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 w:rsidR="007B0821">
        <w:rPr>
          <w:rFonts w:ascii="Courier New" w:hAnsi="Courier New" w:cs="Courier New"/>
          <w:sz w:val="28"/>
          <w:szCs w:val="28"/>
          <w:lang w:val="en-US"/>
        </w:rPr>
        <w:t>JavaScript-</w:t>
      </w:r>
      <w:r w:rsidR="007B0821">
        <w:rPr>
          <w:rFonts w:ascii="Courier New" w:hAnsi="Courier New" w:cs="Courier New"/>
          <w:sz w:val="28"/>
          <w:szCs w:val="28"/>
        </w:rPr>
        <w:t>сценарий</w:t>
      </w:r>
      <w:r w:rsidR="007B0821">
        <w:rPr>
          <w:rFonts w:ascii="Courier New" w:hAnsi="Courier New" w:cs="Courier New"/>
          <w:sz w:val="28"/>
          <w:szCs w:val="28"/>
        </w:rPr>
        <w:t xml:space="preserve"> и необходимые (в соответствии с заданием) заголовки.</w:t>
      </w:r>
      <w:r w:rsidR="007B0821">
        <w:rPr>
          <w:rFonts w:ascii="Courier New" w:hAnsi="Courier New" w:cs="Courier New"/>
          <w:sz w:val="28"/>
          <w:szCs w:val="28"/>
        </w:rPr>
        <w:t xml:space="preserve"> Продемонстрируйте его работоспособность при вызове его с помощью тега </w:t>
      </w:r>
      <w:r w:rsidR="007B0821" w:rsidRPr="007B0821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="00547C89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7B0821">
        <w:rPr>
          <w:rFonts w:ascii="Courier New" w:hAnsi="Courier New" w:cs="Courier New"/>
          <w:sz w:val="28"/>
          <w:szCs w:val="28"/>
        </w:rPr>
        <w:t xml:space="preserve">  </w:t>
      </w:r>
      <w:r w:rsidR="007B0821">
        <w:rPr>
          <w:rFonts w:ascii="Courier New" w:hAnsi="Courier New" w:cs="Courier New"/>
          <w:sz w:val="28"/>
          <w:szCs w:val="28"/>
        </w:rPr>
        <w:t xml:space="preserve"> </w:t>
      </w:r>
    </w:p>
    <w:p w:rsidR="00547C89" w:rsidRPr="00547C89" w:rsidRDefault="00547C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>
        <w:rPr>
          <w:rFonts w:ascii="Courier New" w:hAnsi="Courier New" w:cs="Courier New"/>
          <w:sz w:val="28"/>
          <w:szCs w:val="28"/>
          <w:lang w:val="en-US"/>
        </w:rPr>
        <w:t>HTTP-handler</w:t>
      </w:r>
      <w:r>
        <w:rPr>
          <w:rFonts w:ascii="Courier New" w:hAnsi="Courier New" w:cs="Courier New"/>
          <w:sz w:val="28"/>
          <w:szCs w:val="28"/>
        </w:rPr>
        <w:t>, но формирующий ответ,</w:t>
      </w:r>
      <w:r w:rsidRP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CSS-</w:t>
      </w:r>
      <w:r>
        <w:rPr>
          <w:rFonts w:ascii="Courier New" w:hAnsi="Courier New" w:cs="Courier New"/>
          <w:sz w:val="28"/>
          <w:szCs w:val="28"/>
        </w:rPr>
        <w:t>текст</w:t>
      </w:r>
      <w:r>
        <w:rPr>
          <w:rFonts w:ascii="Courier New" w:hAnsi="Courier New" w:cs="Courier New"/>
          <w:sz w:val="28"/>
          <w:szCs w:val="28"/>
        </w:rPr>
        <w:t xml:space="preserve"> и необходимые (в соответствии с заданием) заголовки. Продемонстрируйте его работоспособность при вызове его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>
        <w:rPr>
          <w:rFonts w:ascii="Courier New" w:hAnsi="Courier New" w:cs="Courier New"/>
          <w:b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81E61" w:rsidRPr="00681E61" w:rsidRDefault="00547C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 разработанных </w:t>
      </w:r>
      <w:r w:rsid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HTTP-handler</w:t>
      </w:r>
      <w:r>
        <w:rPr>
          <w:rFonts w:ascii="Courier New" w:hAnsi="Courier New" w:cs="Courier New"/>
          <w:sz w:val="28"/>
          <w:szCs w:val="28"/>
          <w:lang w:val="en-US"/>
        </w:rPr>
        <w:t>’</w:t>
      </w:r>
      <w:proofErr w:type="spellStart"/>
      <w:r>
        <w:rPr>
          <w:rFonts w:ascii="Courier New" w:hAnsi="Courier New" w:cs="Courier New"/>
          <w:sz w:val="28"/>
          <w:szCs w:val="28"/>
        </w:rPr>
        <w:t>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 помощью</w:t>
      </w:r>
      <w:r w:rsidR="00A94B7D">
        <w:rPr>
          <w:rFonts w:ascii="Courier New" w:hAnsi="Courier New" w:cs="Courier New"/>
          <w:sz w:val="28"/>
          <w:szCs w:val="28"/>
        </w:rPr>
        <w:t xml:space="preserve"> отладочного режима работы браузер</w:t>
      </w:r>
      <w:bookmarkStart w:id="0" w:name="_GoBack"/>
      <w:bookmarkEnd w:id="0"/>
      <w:r w:rsidR="00A94B7D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81E61" w:rsidRDefault="00681E61" w:rsidP="00681E61">
      <w:pPr>
        <w:jc w:val="both"/>
        <w:rPr>
          <w:rFonts w:ascii="Courier New" w:hAnsi="Courier New" w:cs="Courier New"/>
          <w:sz w:val="28"/>
          <w:szCs w:val="28"/>
        </w:rPr>
      </w:pPr>
    </w:p>
    <w:p w:rsidR="00681E61" w:rsidRPr="00681E61" w:rsidRDefault="00681E61" w:rsidP="00681E6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81E61">
        <w:rPr>
          <w:rFonts w:ascii="Courier New" w:hAnsi="Courier New" w:cs="Courier New"/>
          <w:sz w:val="28"/>
          <w:szCs w:val="28"/>
        </w:rPr>
        <w:t xml:space="preserve">     </w:t>
      </w:r>
    </w:p>
    <w:sectPr w:rsidR="00681E61" w:rsidRPr="0068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4E"/>
    <w:rsid w:val="000249E0"/>
    <w:rsid w:val="000D2AC7"/>
    <w:rsid w:val="00125643"/>
    <w:rsid w:val="0021404E"/>
    <w:rsid w:val="00233EA6"/>
    <w:rsid w:val="002D28A7"/>
    <w:rsid w:val="004313DD"/>
    <w:rsid w:val="00545760"/>
    <w:rsid w:val="00547C89"/>
    <w:rsid w:val="00654B35"/>
    <w:rsid w:val="00681E61"/>
    <w:rsid w:val="00706631"/>
    <w:rsid w:val="0075779F"/>
    <w:rsid w:val="00765524"/>
    <w:rsid w:val="007B0821"/>
    <w:rsid w:val="007F40D0"/>
    <w:rsid w:val="009501E7"/>
    <w:rsid w:val="009E7835"/>
    <w:rsid w:val="00A7491D"/>
    <w:rsid w:val="00A94B7D"/>
    <w:rsid w:val="00B51289"/>
    <w:rsid w:val="00BE41E0"/>
    <w:rsid w:val="00CD0045"/>
    <w:rsid w:val="00D839EB"/>
    <w:rsid w:val="00E809BC"/>
    <w:rsid w:val="00EB4E09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12</cp:revision>
  <dcterms:created xsi:type="dcterms:W3CDTF">2017-02-20T20:39:00Z</dcterms:created>
  <dcterms:modified xsi:type="dcterms:W3CDTF">2018-03-14T04:26:00Z</dcterms:modified>
</cp:coreProperties>
</file>