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Server Matrix</w:t>
      </w:r>
    </w:p>
    <w:tbl>
      <w:tr>
        <w:tc>
          <w:p>
            <w:r>
              <w:t>Host</w:t>
            </w:r>
          </w:p>
        </w:tc>
        <w:tc>
          <w:p>
            <w:r>
              <w:t>Role</w:t>
            </w:r>
          </w:p>
        </w:tc>
      </w:tr>
      <w:tr>
        <w:tc>
          <w:p>
            <w:r>
              <w:t>web-01</w:t>
            </w:r>
          </w:p>
        </w:tc>
        <w:tc>
          <w:p>
            <w:r>
              <w:t>frontend</w:t>
            </w:r>
          </w:p>
        </w:tc>
      </w:tr>
      <w:tr>
        <w:tc>
          <w:p>
            <w:r>
              <w:t>db-01</w:t>
            </w:r>
          </w:p>
        </w:tc>
        <w:tc>
          <w:p>
            <w:r>
              <w:t>postgres</w:t>
            </w:r>
          </w:p>
        </w:tc>
      </w:tr>
    </w:tbl>
    <w:p>
      <w:r>
        <w:t>Table fixture body paragraph.</w:t>
      </w:r>
    </w:p>
  </w:body>
</w:document>
</file>