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240" w:before="0" w:line="360"/>
        <w:jc w:val="center"/>
      </w:pPr>
      <w:r>
        <w:rPr>
          <w:rFonts w:ascii="ＭＳ 明朝" w:eastAsia="ＭＳ 明朝" w:hAnsi="ＭＳ 明朝"/>
          <w:b/>
          <w:bCs/>
          <w:sz w:val="32"/>
          <w:szCs w:val="32"/>
        </w:rPr>
        <w:t xml:space="preserve">市道【路線名】【工事名】</w:t>
      </w:r>
    </w:p>
    <w:p>
      <w:pPr>
        <w:spacing w:after="120" w:before="0" w:line="360"/>
        <w:jc w:val="center"/>
      </w:pPr>
      <w:r>
        <w:rPr>
          <w:rFonts w:ascii="ＭＳ 明朝" w:eastAsia="ＭＳ 明朝" w:hAnsi="ＭＳ 明朝"/>
          <w:b/>
          <w:bCs/>
          <w:sz w:val="32"/>
          <w:szCs w:val="32"/>
        </w:rPr>
        <w:t xml:space="preserve">地盤支持力測定（キャスポル）に関する見解書</w:t>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120" w:before="0" w:line="360"/>
        <w:jc w:val="center"/>
      </w:pPr>
      <w:r>
        <w:rPr>
          <w:rFonts w:ascii="ＭＳ 明朝" w:eastAsia="ＭＳ 明朝" w:hAnsi="ＭＳ 明朝"/>
          <w:sz w:val="26"/>
          <w:szCs w:val="26"/>
        </w:rPr>
        <w:t xml:space="preserve">2026年【 】月</w:t>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0" w:before="0" w:line="360"/>
      </w:pPr>
      <w:r>
        <w:rPr>
          <w:rFonts w:ascii="ＭＳ 明朝" w:eastAsia="ＭＳ 明朝" w:hAnsi="ＭＳ 明朝"/>
          <w:sz w:val="21"/>
          <w:szCs w:val="21"/>
        </w:rPr>
        <w:t xml:space="preserve"/>
      </w:r>
    </w:p>
    <w:p>
      <w:pPr>
        <w:spacing w:after="120" w:before="0" w:line="360"/>
        <w:jc w:val="center"/>
      </w:pPr>
      <w:r>
        <w:rPr>
          <w:rFonts w:ascii="ＭＳ 明朝" w:eastAsia="ＭＳ 明朝" w:hAnsi="ＭＳ 明朝"/>
          <w:b/>
          <w:bCs/>
          <w:sz w:val="28"/>
          <w:szCs w:val="28"/>
        </w:rPr>
        <w:t xml:space="preserve">株式会社石名坂</w:t>
      </w:r>
    </w:p>
    <w:p>
      <w:r>
        <w:br w:type="page"/>
      </w:r>
    </w:p>
    <w:p>
      <w:pPr>
        <w:sectPr>
          <w:pgSz w:w="11906" w:h="16838" w:orient="portrait"/>
          <w:pgMar w:top="1700" w:right="1700" w:bottom="1400" w:left="1700" w:header="708" w:footer="708" w:gutter="0"/>
          <w:pgNumType/>
          <w:docGrid w:linePitch="360"/>
        </w:sectPr>
      </w:pPr>
    </w:p>
    <w:p>
      <w:pPr>
        <w:spacing w:after="240" w:before="0" w:line="360"/>
        <w:jc w:val="center"/>
      </w:pPr>
      <w:r>
        <w:rPr>
          <w:rFonts w:ascii="ＭＳ 明朝" w:eastAsia="ＭＳ 明朝" w:hAnsi="ＭＳ 明朝"/>
          <w:b/>
          <w:bCs/>
          <w:sz w:val="24"/>
          <w:szCs w:val="24"/>
        </w:rPr>
        <w:t xml:space="preserve">市道【路線名】【工事名】における地盤支持力測定（キャスポル）に関する見解書</w:t>
      </w:r>
    </w:p>
    <w:p>
      <w:pPr>
        <w:spacing w:after="60" w:before="0" w:line="360"/>
        <w:jc w:val="right"/>
      </w:pPr>
      <w:r>
        <w:rPr>
          <w:rFonts w:ascii="ＭＳ 明朝" w:eastAsia="ＭＳ 明朝" w:hAnsi="ＭＳ 明朝"/>
          <w:sz w:val="21"/>
          <w:szCs w:val="21"/>
        </w:rPr>
        <w:t xml:space="preserve">令和8年【 】月【 】日</w:t>
      </w:r>
    </w:p>
    <w:p>
      <w:pPr>
        <w:spacing w:after="120" w:before="0" w:line="360"/>
      </w:pPr>
      <w:r>
        <w:rPr>
          <w:rFonts w:ascii="ＭＳ 明朝" w:eastAsia="ＭＳ 明朝" w:hAnsi="ＭＳ 明朝"/>
          <w:sz w:val="21"/>
          <w:szCs w:val="21"/>
        </w:rPr>
        <w:t xml:space="preserve">盛岡市建設部 道路建設課 御中</w:t>
      </w:r>
    </w:p>
    <w:p>
      <w:pPr>
        <w:spacing w:after="0" w:before="0" w:line="360"/>
        <w:jc w:val="right"/>
      </w:pPr>
      <w:r>
        <w:rPr>
          <w:rFonts w:ascii="ＭＳ 明朝" w:eastAsia="ＭＳ 明朝" w:hAnsi="ＭＳ 明朝"/>
          <w:sz w:val="21"/>
          <w:szCs w:val="21"/>
        </w:rPr>
        <w:t xml:space="preserve">株式会社石名坂　　　　　（社印）</w:t>
      </w:r>
    </w:p>
    <w:p>
      <w:pPr>
        <w:spacing w:after="0" w:before="0" w:line="360"/>
        <w:jc w:val="right"/>
      </w:pPr>
      <w:r>
        <w:rPr>
          <w:rFonts w:ascii="ＭＳ 明朝" w:eastAsia="ＭＳ 明朝" w:hAnsi="ＭＳ 明朝"/>
          <w:sz w:val="21"/>
          <w:szCs w:val="21"/>
        </w:rPr>
        <w:t xml:space="preserve">〒【 】 【住所】</w:t>
      </w:r>
    </w:p>
    <w:p>
      <w:pPr>
        <w:spacing w:after="0" w:before="0" w:line="360"/>
        <w:jc w:val="right"/>
      </w:pPr>
      <w:r>
        <w:rPr>
          <w:rFonts w:ascii="ＭＳ 明朝" w:eastAsia="ＭＳ 明朝" w:hAnsi="ＭＳ 明朝"/>
          <w:sz w:val="21"/>
          <w:szCs w:val="21"/>
        </w:rPr>
        <w:t xml:space="preserve">TEL 【 】</w:t>
      </w:r>
    </w:p>
    <w:p>
      <w:pPr>
        <w:spacing w:after="240" w:before="0" w:line="360"/>
        <w:jc w:val="right"/>
      </w:pPr>
      <w:r>
        <w:rPr>
          <w:rFonts w:ascii="ＭＳ 明朝" w:eastAsia="ＭＳ 明朝" w:hAnsi="ＭＳ 明朝"/>
          <w:sz w:val="21"/>
          <w:szCs w:val="21"/>
        </w:rPr>
        <w:t xml:space="preserve">FAX 【 】</w:t>
      </w:r>
    </w:p>
    <w:p>
      <w:pPr>
        <w:spacing w:after="120" w:before="240" w:line="360"/>
      </w:pPr>
      <w:r>
        <w:rPr>
          <w:rFonts w:ascii="ＭＳ 明朝" w:eastAsia="ＭＳ 明朝" w:hAnsi="ＭＳ 明朝"/>
          <w:b/>
          <w:bCs/>
          <w:sz w:val="22"/>
          <w:szCs w:val="22"/>
        </w:rPr>
        <w:t xml:space="preserve">はじめに</w:t>
      </w:r>
    </w:p>
    <w:p>
      <w:pPr>
        <w:spacing w:after="120" w:before="0" w:line="360"/>
        <w:ind w:left="210" w:firstLine="210"/>
      </w:pPr>
      <w:r>
        <w:rPr>
          <w:rFonts w:ascii="ＭＳ 明朝" w:eastAsia="ＭＳ 明朝" w:hAnsi="ＭＳ 明朝"/>
          <w:sz w:val="21"/>
          <w:szCs w:val="21"/>
        </w:rPr>
        <w:t xml:space="preserve">市道【路線名】【工事名】において、【構造物／施工箇所】の地盤支持力の確認を、簡易支持力測定器（キャスポル）により実施したいと考えている。</w:t>
      </w:r>
    </w:p>
    <w:p>
      <w:pPr>
        <w:spacing w:after="120" w:before="0" w:line="360"/>
        <w:ind w:left="210" w:firstLine="210"/>
      </w:pPr>
      <w:r>
        <w:rPr>
          <w:rFonts w:ascii="ＭＳ 明朝" w:eastAsia="ＭＳ 明朝" w:hAnsi="ＭＳ 明朝"/>
          <w:sz w:val="21"/>
          <w:szCs w:val="21"/>
        </w:rPr>
        <w:t xml:space="preserve">本書は、キャスポルによる測定で設計で求める支持力を確認できると考える理由と、その測定・管理方法を下記に記すものである。なお、本書は別途提出する協議書に添付する。</w:t>
      </w:r>
    </w:p>
    <w:p>
      <w:pPr>
        <w:spacing w:after="120" w:before="240" w:line="360"/>
      </w:pPr>
      <w:r>
        <w:rPr>
          <w:rFonts w:ascii="ＭＳ 明朝" w:eastAsia="ＭＳ 明朝" w:hAnsi="ＭＳ 明朝"/>
          <w:b/>
          <w:bCs/>
          <w:sz w:val="22"/>
          <w:szCs w:val="22"/>
        </w:rPr>
        <w:t xml:space="preserve">1. 工事概要および測定対象</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400"/>
        <w:gridCol w:w="6100"/>
      </w:tblGrid>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bCs/>
                <w:sz w:val="21"/>
                <w:szCs w:val="21"/>
              </w:rPr>
              <w:t xml:space="preserve">項目</w:t>
            </w:r>
          </w:p>
        </w:tc>
        <w:tc>
          <w:tcPr>
            <w:tcW w:type="dxa" w:w="61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bCs/>
                <w:sz w:val="21"/>
                <w:szCs w:val="21"/>
              </w:rPr>
              <w:t xml:space="preserve">内容</w:t>
            </w:r>
          </w:p>
        </w:tc>
      </w:tr>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val="false"/>
                <w:bCs w:val="false"/>
                <w:sz w:val="21"/>
                <w:szCs w:val="21"/>
              </w:rPr>
              <w:t xml:space="preserve">工事名</w:t>
            </w:r>
          </w:p>
        </w:tc>
        <w:tc>
          <w:tcPr>
            <w:tcW w:type="dxa" w:w="6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ＭＳ 明朝" w:eastAsia="ＭＳ 明朝" w:hAnsi="ＭＳ 明朝"/>
                <w:b w:val="false"/>
                <w:bCs w:val="false"/>
                <w:sz w:val="21"/>
                <w:szCs w:val="21"/>
              </w:rPr>
              <w:t xml:space="preserve">【 】</w:t>
            </w:r>
          </w:p>
        </w:tc>
      </w:tr>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val="false"/>
                <w:bCs w:val="false"/>
                <w:sz w:val="21"/>
                <w:szCs w:val="21"/>
              </w:rPr>
              <w:t xml:space="preserve">工事箇所</w:t>
            </w:r>
          </w:p>
        </w:tc>
        <w:tc>
          <w:tcPr>
            <w:tcW w:type="dxa" w:w="6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ＭＳ 明朝" w:eastAsia="ＭＳ 明朝" w:hAnsi="ＭＳ 明朝"/>
                <w:b w:val="false"/>
                <w:bCs w:val="false"/>
                <w:sz w:val="21"/>
                <w:szCs w:val="21"/>
              </w:rPr>
              <w:t xml:space="preserve">盛岡市【 】地内</w:t>
            </w:r>
          </w:p>
        </w:tc>
      </w:tr>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val="false"/>
                <w:bCs w:val="false"/>
                <w:sz w:val="21"/>
                <w:szCs w:val="21"/>
              </w:rPr>
              <w:t xml:space="preserve">測定対象</w:t>
            </w:r>
          </w:p>
        </w:tc>
        <w:tc>
          <w:tcPr>
            <w:tcW w:type="dxa" w:w="6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ＭＳ 明朝" w:eastAsia="ＭＳ 明朝" w:hAnsi="ＭＳ 明朝"/>
                <w:b w:val="false"/>
                <w:bCs w:val="false"/>
                <w:sz w:val="21"/>
                <w:szCs w:val="21"/>
              </w:rPr>
              <w:t xml:space="preserve">【例：擁壁・ボックスカルバート等の基礎地盤／路床】</w:t>
            </w:r>
          </w:p>
        </w:tc>
      </w:tr>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val="false"/>
                <w:bCs w:val="false"/>
                <w:sz w:val="21"/>
                <w:szCs w:val="21"/>
              </w:rPr>
              <w:t xml:space="preserve">地盤の土質</w:t>
            </w:r>
          </w:p>
        </w:tc>
        <w:tc>
          <w:tcPr>
            <w:tcW w:type="dxa" w:w="6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ＭＳ 明朝" w:eastAsia="ＭＳ 明朝" w:hAnsi="ＭＳ 明朝"/>
                <w:b w:val="false"/>
                <w:bCs w:val="false"/>
                <w:sz w:val="21"/>
                <w:szCs w:val="21"/>
              </w:rPr>
              <w:t xml:space="preserve">【例：砂質土・砂礫土（土質調査結果より）】</w:t>
            </w:r>
          </w:p>
        </w:tc>
      </w:tr>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val="false"/>
                <w:bCs w:val="false"/>
                <w:sz w:val="21"/>
                <w:szCs w:val="21"/>
              </w:rPr>
              <w:t xml:space="preserve">設計上必要な支持力</w:t>
            </w:r>
          </w:p>
        </w:tc>
        <w:tc>
          <w:tcPr>
            <w:tcW w:type="dxa" w:w="6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ＭＳ 明朝" w:eastAsia="ＭＳ 明朝" w:hAnsi="ＭＳ 明朝"/>
                <w:b w:val="false"/>
                <w:bCs w:val="false"/>
                <w:sz w:val="21"/>
                <w:szCs w:val="21"/>
              </w:rPr>
              <w:t xml:space="preserve">【 】kN/m² 以上</w:t>
            </w:r>
          </w:p>
        </w:tc>
      </w:tr>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val="false"/>
                <w:bCs w:val="false"/>
                <w:sz w:val="21"/>
                <w:szCs w:val="21"/>
              </w:rPr>
              <w:t xml:space="preserve">測定範囲・測点数</w:t>
            </w:r>
          </w:p>
        </w:tc>
        <w:tc>
          <w:tcPr>
            <w:tcW w:type="dxa" w:w="6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ＭＳ 明朝" w:eastAsia="ＭＳ 明朝" w:hAnsi="ＭＳ 明朝"/>
                <w:b w:val="false"/>
                <w:bCs w:val="false"/>
                <w:sz w:val="21"/>
                <w:szCs w:val="21"/>
              </w:rPr>
              <w:t xml:space="preserve">延長【 】m、【 】測点</w:t>
            </w:r>
          </w:p>
        </w:tc>
      </w:tr>
    </w:tbl>
    <w:p>
      <w:pPr>
        <w:spacing w:after="120" w:before="240" w:line="360"/>
      </w:pPr>
      <w:r>
        <w:rPr>
          <w:rFonts w:ascii="ＭＳ 明朝" w:eastAsia="ＭＳ 明朝" w:hAnsi="ＭＳ 明朝"/>
          <w:b/>
          <w:bCs/>
          <w:sz w:val="22"/>
          <w:szCs w:val="22"/>
        </w:rPr>
        <w:t xml:space="preserve">2. キャスポル（簡易支持力測定器）の概要</w:t>
      </w:r>
    </w:p>
    <w:p>
      <w:pPr>
        <w:spacing w:after="120" w:before="0" w:line="360"/>
        <w:ind w:left="210" w:firstLine="210"/>
      </w:pPr>
      <w:r>
        <w:rPr>
          <w:rFonts w:ascii="ＭＳ 明朝" w:eastAsia="ＭＳ 明朝" w:hAnsi="ＭＳ 明朝"/>
          <w:sz w:val="21"/>
          <w:szCs w:val="21"/>
        </w:rPr>
        <w:t xml:space="preserve">キャスポルは、加速度計を内蔵した重錘（ランマー）を一定の高さから地盤上に自由落下させ、衝突時の最大加速度（インパクト値 Ia）を測定する器具である。地盤が硬いほど衝突時の加速度が大きくなる性質を利用している。</w:t>
      </w:r>
    </w:p>
    <w:p>
      <w:pPr>
        <w:pStyle w:val="ListParagraph"/>
        <w:numPr>
          <w:ilvl w:val="0"/>
          <w:numId w:val="2"/>
        </w:numPr>
        <w:spacing w:after="80" w:line="360"/>
      </w:pPr>
      <w:r>
        <w:rPr>
          <w:rFonts w:ascii="ＭＳ 明朝" w:eastAsia="ＭＳ 明朝" w:hAnsi="ＭＳ 明朝"/>
          <w:sz w:val="21"/>
          <w:szCs w:val="21"/>
        </w:rPr>
        <w:t xml:space="preserve">測定した Ia から、相関式により地盤反力係数（K30値）、CBR、粘着力 c、内部摩擦角 φ 等を推定できる。</w:t>
      </w:r>
    </w:p>
    <w:p>
      <w:pPr>
        <w:pStyle w:val="ListParagraph"/>
        <w:numPr>
          <w:ilvl w:val="0"/>
          <w:numId w:val="2"/>
        </w:numPr>
        <w:spacing w:after="80" w:line="360"/>
      </w:pPr>
      <w:r>
        <w:rPr>
          <w:rFonts w:ascii="ＭＳ 明朝" w:eastAsia="ＭＳ 明朝" w:hAnsi="ＭＳ 明朝"/>
          <w:sz w:val="21"/>
          <w:szCs w:val="21"/>
        </w:rPr>
        <w:t xml:space="preserve">1測点あたり数十秒で測定でき、重機による載荷装置を必要としない。</w:t>
      </w:r>
    </w:p>
    <w:p>
      <w:pPr>
        <w:pStyle w:val="ListParagraph"/>
        <w:numPr>
          <w:ilvl w:val="0"/>
          <w:numId w:val="2"/>
        </w:numPr>
        <w:spacing w:after="80" w:line="360"/>
      </w:pPr>
      <w:r>
        <w:rPr>
          <w:rFonts w:ascii="ＭＳ 明朝" w:eastAsia="ＭＳ 明朝" w:hAnsi="ＭＳ 明朝"/>
          <w:sz w:val="21"/>
          <w:szCs w:val="21"/>
        </w:rPr>
        <w:t xml:space="preserve">測定値は本体に表示・記録され、個人差が出にくい。</w:t>
      </w:r>
    </w:p>
    <w:p>
      <w:pPr>
        <w:spacing w:after="120" w:before="0" w:line="360"/>
        <w:ind w:left="210" w:firstLine="210"/>
      </w:pPr>
      <w:r>
        <w:rPr>
          <w:rFonts w:ascii="ＭＳ 明朝" w:eastAsia="ＭＳ 明朝" w:hAnsi="ＭＳ 明朝"/>
          <w:sz w:val="21"/>
          <w:szCs w:val="21"/>
        </w:rPr>
        <w:t xml:space="preserve">使用機器：【メーカー・型式】、重錘質量【 】kg、落下高さ【 】cm（取扱説明書の値を記入）</w:t>
      </w:r>
    </w:p>
    <w:p>
      <w:pPr>
        <w:spacing w:after="120" w:before="240" w:line="360"/>
      </w:pPr>
      <w:r>
        <w:rPr>
          <w:rFonts w:ascii="ＭＳ 明朝" w:eastAsia="ＭＳ 明朝" w:hAnsi="ＭＳ 明朝"/>
          <w:b/>
          <w:bCs/>
          <w:sz w:val="22"/>
          <w:szCs w:val="22"/>
        </w:rPr>
        <w:t xml:space="preserve">3. キャスポルにより測定できると考える理由</w:t>
      </w:r>
    </w:p>
    <w:p>
      <w:pPr>
        <w:spacing w:after="120" w:before="0" w:line="360"/>
        <w:ind w:left="210" w:firstLine="210"/>
      </w:pPr>
      <w:r>
        <w:rPr>
          <w:rFonts w:ascii="ＭＳ 明朝" w:eastAsia="ＭＳ 明朝" w:hAnsi="ＭＳ 明朝"/>
          <w:sz w:val="21"/>
          <w:szCs w:val="21"/>
        </w:rPr>
        <w:t xml:space="preserve">以下の理由から、本工事の地盤支持力の確認はキャスポルにより実施できると考える。</w:t>
      </w:r>
    </w:p>
    <w:p>
      <w:pPr>
        <w:spacing w:after="80" w:before="160" w:line="360"/>
        <w:ind w:left="210"/>
      </w:pPr>
      <w:r>
        <w:rPr>
          <w:rFonts w:ascii="ＭＳ 明朝" w:eastAsia="ＭＳ 明朝" w:hAnsi="ＭＳ 明朝"/>
          <w:b/>
          <w:bCs/>
          <w:sz w:val="21"/>
          <w:szCs w:val="21"/>
        </w:rPr>
        <w:t xml:space="preserve">① 平板載荷試験等との相関が確認されていること</w:t>
      </w:r>
    </w:p>
    <w:p>
      <w:pPr>
        <w:spacing w:after="120" w:before="0" w:line="360"/>
        <w:ind w:left="210" w:firstLine="210"/>
      </w:pPr>
      <w:r>
        <w:rPr>
          <w:rFonts w:ascii="ＭＳ 明朝" w:eastAsia="ＭＳ 明朝" w:hAnsi="ＭＳ 明朝"/>
          <w:sz w:val="21"/>
          <w:szCs w:val="21"/>
        </w:rPr>
        <w:t xml:space="preserve">キャスポルのインパクト値は、平板載荷試験による地盤反力係数（K30値）や現場CBRとの相関が確認されており、その相関式が示されている。このため、支持力の大小を定量的に評価できる。【根拠となる資料名（メーカー技術資料、NETIS登録情報等）を記入】</w:t>
      </w:r>
    </w:p>
    <w:p>
      <w:pPr>
        <w:spacing w:after="80" w:before="160" w:line="360"/>
        <w:ind w:left="210"/>
      </w:pPr>
      <w:r>
        <w:rPr>
          <w:rFonts w:ascii="ＭＳ 明朝" w:eastAsia="ＭＳ 明朝" w:hAnsi="ＭＳ 明朝"/>
          <w:b/>
          <w:bCs/>
          <w:sz w:val="21"/>
          <w:szCs w:val="21"/>
        </w:rPr>
        <w:t xml:space="preserve">② 公共工事での使用実績があること</w:t>
      </w:r>
    </w:p>
    <w:p>
      <w:pPr>
        <w:spacing w:after="120" w:before="0" w:line="360"/>
        <w:ind w:left="210" w:firstLine="210"/>
      </w:pPr>
      <w:r>
        <w:rPr>
          <w:rFonts w:ascii="ＭＳ 明朝" w:eastAsia="ＭＳ 明朝" w:hAnsi="ＭＳ 明朝"/>
          <w:sz w:val="21"/>
          <w:szCs w:val="21"/>
        </w:rPr>
        <w:t xml:space="preserve">キャスポルは、構造物基礎地盤、路床・路盤、埋戻し部等の支持力確認として、国・自治体の公共工事で広く使用されている。当社においても【工事名・年度】等で使用した実績がある。</w:t>
      </w:r>
    </w:p>
    <w:p>
      <w:pPr>
        <w:spacing w:after="80" w:before="160" w:line="360"/>
        <w:ind w:left="210"/>
      </w:pPr>
      <w:r>
        <w:rPr>
          <w:rFonts w:ascii="ＭＳ 明朝" w:eastAsia="ＭＳ 明朝" w:hAnsi="ＭＳ 明朝"/>
          <w:b/>
          <w:bCs/>
          <w:sz w:val="21"/>
          <w:szCs w:val="21"/>
        </w:rPr>
        <w:t xml:space="preserve">③ 本工事の地盤条件が測定に適していること</w:t>
      </w:r>
    </w:p>
    <w:p>
      <w:pPr>
        <w:spacing w:after="120" w:before="0" w:line="360"/>
        <w:ind w:left="210" w:firstLine="210"/>
      </w:pPr>
      <w:r>
        <w:rPr>
          <w:rFonts w:ascii="ＭＳ 明朝" w:eastAsia="ＭＳ 明朝" w:hAnsi="ＭＳ 明朝"/>
          <w:sz w:val="21"/>
          <w:szCs w:val="21"/>
        </w:rPr>
        <w:t xml:space="preserve">本工事の測定対象は【土質名】であり、大きな礫を多く含む地盤や含水比の高い軟弱土など、測定値が乱れやすい地盤ではない。また、確認したいのは基礎直下の浅い範囲の支持力であり、キャスポルの測定範囲と合致する。</w:t>
      </w:r>
    </w:p>
    <w:p>
      <w:pPr>
        <w:spacing w:after="80" w:before="160" w:line="360"/>
        <w:ind w:left="210"/>
      </w:pPr>
      <w:r>
        <w:rPr>
          <w:rFonts w:ascii="ＭＳ 明朝" w:eastAsia="ＭＳ 明朝" w:hAnsi="ＭＳ 明朝"/>
          <w:b/>
          <w:bCs/>
          <w:sz w:val="21"/>
          <w:szCs w:val="21"/>
        </w:rPr>
        <w:t xml:space="preserve">④ 多点で測定でき、面的な確認が可能なこと</w:t>
      </w:r>
    </w:p>
    <w:p>
      <w:pPr>
        <w:spacing w:after="120" w:before="0" w:line="360"/>
        <w:ind w:left="210" w:firstLine="210"/>
      </w:pPr>
      <w:r>
        <w:rPr>
          <w:rFonts w:ascii="ＭＳ 明朝" w:eastAsia="ＭＳ 明朝" w:hAnsi="ＭＳ 明朝"/>
          <w:sz w:val="21"/>
          <w:szCs w:val="21"/>
        </w:rPr>
        <w:t xml:space="preserve">平板載荷試験は反力装置を要し、測点数が限られる。キャスポルは短時間で測定できるため、【 】m間隔で多点測定し、支持力のばらつきや局所的な弱部を把握できる。</w:t>
      </w:r>
    </w:p>
    <w:p>
      <w:pPr>
        <w:spacing w:after="80" w:before="160" w:line="360"/>
        <w:ind w:left="210"/>
      </w:pPr>
      <w:r>
        <w:rPr>
          <w:rFonts w:ascii="ＭＳ 明朝" w:eastAsia="ＭＳ 明朝" w:hAnsi="ＭＳ 明朝"/>
          <w:b/>
          <w:bCs/>
          <w:sz w:val="21"/>
          <w:szCs w:val="21"/>
        </w:rPr>
        <w:t xml:space="preserve">⑤ 狭い施工範囲でも安全に測定できること</w:t>
      </w:r>
    </w:p>
    <w:p>
      <w:pPr>
        <w:spacing w:after="120" w:before="0" w:line="360"/>
        <w:ind w:left="210" w:firstLine="210"/>
      </w:pPr>
      <w:r>
        <w:rPr>
          <w:rFonts w:ascii="ＭＳ 明朝" w:eastAsia="ＭＳ 明朝" w:hAnsi="ＭＳ 明朝"/>
          <w:sz w:val="21"/>
          <w:szCs w:val="21"/>
        </w:rPr>
        <w:t xml:space="preserve">本工事は【例：片側交通規制下／狭小な掘削底】での作業となり、載荷用の重機を配置しにくい。キャスポルは人力で携行・測定できるため、安全かつ掘削後速やかに測定でき、地盤の乾燥・乱れによる状態変化を避けられる。</w:t>
      </w:r>
    </w:p>
    <w:p>
      <w:pPr>
        <w:spacing w:after="120" w:before="240" w:line="360"/>
      </w:pPr>
      <w:r>
        <w:rPr>
          <w:rFonts w:ascii="ＭＳ 明朝" w:eastAsia="ＭＳ 明朝" w:hAnsi="ＭＳ 明朝"/>
          <w:b/>
          <w:bCs/>
          <w:sz w:val="22"/>
          <w:szCs w:val="22"/>
        </w:rPr>
        <w:t xml:space="preserve">4. 測定および管理方法</w:t>
      </w:r>
    </w:p>
    <w:p>
      <w:pPr>
        <w:spacing w:after="120" w:before="0" w:line="360"/>
        <w:ind w:left="210" w:firstLine="210"/>
      </w:pPr>
      <w:r>
        <w:rPr>
          <w:rFonts w:ascii="ＭＳ 明朝" w:eastAsia="ＭＳ 明朝" w:hAnsi="ＭＳ 明朝"/>
          <w:sz w:val="21"/>
          <w:szCs w:val="21"/>
        </w:rPr>
        <w:t xml:space="preserve">測定結果の信頼性を確保するため、次のとおり実施する。</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400"/>
        <w:gridCol w:w="6100"/>
      </w:tblGrid>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bCs/>
                <w:sz w:val="21"/>
                <w:szCs w:val="21"/>
              </w:rPr>
              <w:t xml:space="preserve">項目</w:t>
            </w:r>
          </w:p>
        </w:tc>
        <w:tc>
          <w:tcPr>
            <w:tcW w:type="dxa" w:w="61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bCs/>
                <w:sz w:val="21"/>
                <w:szCs w:val="21"/>
              </w:rPr>
              <w:t xml:space="preserve">内容</w:t>
            </w:r>
          </w:p>
        </w:tc>
      </w:tr>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val="false"/>
                <w:bCs w:val="false"/>
                <w:sz w:val="21"/>
                <w:szCs w:val="21"/>
              </w:rPr>
              <w:t xml:space="preserve">測定位置</w:t>
            </w:r>
          </w:p>
        </w:tc>
        <w:tc>
          <w:tcPr>
            <w:tcW w:type="dxa" w:w="6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ＭＳ 明朝" w:eastAsia="ＭＳ 明朝" w:hAnsi="ＭＳ 明朝"/>
                <w:b w:val="false"/>
                <w:bCs w:val="false"/>
                <w:sz w:val="21"/>
                <w:szCs w:val="21"/>
              </w:rPr>
              <w:t xml:space="preserve">【 】m間隔、各測線で左・中・右の3点（測点配置図を添付）</w:t>
            </w:r>
          </w:p>
        </w:tc>
      </w:tr>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val="false"/>
                <w:bCs w:val="false"/>
                <w:sz w:val="21"/>
                <w:szCs w:val="21"/>
              </w:rPr>
              <w:t xml:space="preserve">測定回数</w:t>
            </w:r>
          </w:p>
        </w:tc>
        <w:tc>
          <w:tcPr>
            <w:tcW w:type="dxa" w:w="6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ＭＳ 明朝" w:eastAsia="ＭＳ 明朝" w:hAnsi="ＭＳ 明朝"/>
                <w:b w:val="false"/>
                <w:bCs w:val="false"/>
                <w:sz w:val="21"/>
                <w:szCs w:val="21"/>
              </w:rPr>
              <w:t xml:space="preserve">1測点あたり【 】回測定し、平均値を採用</w:t>
            </w:r>
          </w:p>
        </w:tc>
      </w:tr>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val="false"/>
                <w:bCs w:val="false"/>
                <w:sz w:val="21"/>
                <w:szCs w:val="21"/>
              </w:rPr>
              <w:t xml:space="preserve">判定基準</w:t>
            </w:r>
          </w:p>
        </w:tc>
        <w:tc>
          <w:tcPr>
            <w:tcW w:type="dxa" w:w="6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ＭＳ 明朝" w:eastAsia="ＭＳ 明朝" w:hAnsi="ＭＳ 明朝"/>
                <w:b w:val="false"/>
                <w:bCs w:val="false"/>
                <w:sz w:val="21"/>
                <w:szCs w:val="21"/>
              </w:rPr>
              <w:t xml:space="preserve">推定支持力が設計値【 】kN/m²以上であること</w:t>
            </w:r>
          </w:p>
        </w:tc>
      </w:tr>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val="false"/>
                <w:bCs w:val="false"/>
                <w:sz w:val="21"/>
                <w:szCs w:val="21"/>
              </w:rPr>
              <w:t xml:space="preserve">測定時期</w:t>
            </w:r>
          </w:p>
        </w:tc>
        <w:tc>
          <w:tcPr>
            <w:tcW w:type="dxa" w:w="6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ＭＳ 明朝" w:eastAsia="ＭＳ 明朝" w:hAnsi="ＭＳ 明朝"/>
                <w:b w:val="false"/>
                <w:bCs w:val="false"/>
                <w:sz w:val="21"/>
                <w:szCs w:val="21"/>
              </w:rPr>
              <w:t xml:space="preserve">掘削完了後、基礎施工前に速やかに実施</w:t>
            </w:r>
          </w:p>
        </w:tc>
      </w:tr>
      <w:tr>
        <w:tc>
          <w:tcPr>
            <w:tcW w:type="dxa" w:w="2400"/>
            <w:tcBorders>
              <w:top w:val="single" w:color="000000" w:sz="4"/>
              <w:left w:val="single" w:color="000000" w:sz="4"/>
              <w:bottom w:val="single" w:color="000000" w:sz="4"/>
              <w:right w:val="single" w:color="000000" w:sz="4"/>
            </w:tcBorders>
            <w:shd w:fill="EDEDED" w:val="clear"/>
            <w:tcMar>
              <w:top w:type="dxa" w:w="60"/>
              <w:left w:type="dxa" w:w="100"/>
              <w:bottom w:type="dxa" w:w="60"/>
              <w:right w:type="dxa" w:w="100"/>
            </w:tcMar>
          </w:tcPr>
          <w:p>
            <w:r>
              <w:rPr>
                <w:rFonts w:ascii="ＭＳ 明朝" w:eastAsia="ＭＳ 明朝" w:hAnsi="ＭＳ 明朝"/>
                <w:b w:val="false"/>
                <w:bCs w:val="false"/>
                <w:sz w:val="21"/>
                <w:szCs w:val="21"/>
              </w:rPr>
              <w:t xml:space="preserve">記録</w:t>
            </w:r>
          </w:p>
        </w:tc>
        <w:tc>
          <w:tcPr>
            <w:tcW w:type="dxa" w:w="61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ＭＳ 明朝" w:eastAsia="ＭＳ 明朝" w:hAnsi="ＭＳ 明朝"/>
                <w:b w:val="false"/>
                <w:bCs w:val="false"/>
                <w:sz w:val="21"/>
                <w:szCs w:val="21"/>
              </w:rPr>
              <w:t xml:space="preserve">測定値一覧表、測点配置図、写真を提出</w:t>
            </w:r>
          </w:p>
        </w:tc>
      </w:tr>
    </w:tbl>
    <w:p>
      <w:pPr>
        <w:spacing w:after="120" w:before="200" w:line="360"/>
        <w:ind w:left="210"/>
      </w:pPr>
      <w:r>
        <w:rPr>
          <w:rFonts w:ascii="ＭＳ 明朝" w:eastAsia="ＭＳ 明朝" w:hAnsi="ＭＳ 明朝"/>
          <w:b/>
          <w:bCs/>
          <w:sz w:val="21"/>
          <w:szCs w:val="21"/>
        </w:rPr>
        <w:t xml:space="preserve">基準を満たさない場合の対応</w:t>
      </w:r>
    </w:p>
    <w:p>
      <w:pPr>
        <w:pStyle w:val="ListParagraph"/>
        <w:numPr>
          <w:ilvl w:val="0"/>
          <w:numId w:val="3"/>
        </w:numPr>
        <w:spacing w:after="80" w:line="360"/>
      </w:pPr>
      <w:r>
        <w:rPr>
          <w:rFonts w:ascii="ＭＳ 明朝" w:eastAsia="ＭＳ 明朝" w:hAnsi="ＭＳ 明朝"/>
          <w:sz w:val="21"/>
          <w:szCs w:val="21"/>
        </w:rPr>
        <w:t xml:space="preserve">周辺で追加測定を行い、弱部の範囲を特定する。</w:t>
      </w:r>
    </w:p>
    <w:p>
      <w:pPr>
        <w:pStyle w:val="ListParagraph"/>
        <w:numPr>
          <w:ilvl w:val="0"/>
          <w:numId w:val="3"/>
        </w:numPr>
        <w:spacing w:after="80" w:line="360"/>
      </w:pPr>
      <w:r>
        <w:rPr>
          <w:rFonts w:ascii="ＭＳ 明朝" w:eastAsia="ＭＳ 明朝" w:hAnsi="ＭＳ 明朝"/>
          <w:sz w:val="21"/>
          <w:szCs w:val="21"/>
        </w:rPr>
        <w:t xml:space="preserve">監督員と協議のうえ、平板載荷試験等により確認する。</w:t>
      </w:r>
    </w:p>
    <w:p>
      <w:pPr>
        <w:pStyle w:val="ListParagraph"/>
        <w:numPr>
          <w:ilvl w:val="0"/>
          <w:numId w:val="3"/>
        </w:numPr>
        <w:spacing w:after="80" w:line="360"/>
      </w:pPr>
      <w:r>
        <w:rPr>
          <w:rFonts w:ascii="ＭＳ 明朝" w:eastAsia="ＭＳ 明朝" w:hAnsi="ＭＳ 明朝"/>
          <w:sz w:val="21"/>
          <w:szCs w:val="21"/>
        </w:rPr>
        <w:t xml:space="preserve">必要に応じて置換え等の対策を協議する。</w:t>
      </w:r>
    </w:p>
    <w:p>
      <w:pPr>
        <w:spacing w:after="120" w:before="0" w:line="360"/>
        <w:ind w:left="210" w:firstLine="210"/>
      </w:pPr>
      <w:r>
        <w:rPr>
          <w:rFonts w:ascii="ＭＳ 明朝" w:eastAsia="ＭＳ 明朝" w:hAnsi="ＭＳ 明朝"/>
          <w:sz w:val="21"/>
          <w:szCs w:val="21"/>
        </w:rPr>
        <w:t xml:space="preserve">【必要に応じて追記】測定開始時に平板載荷試験と同位置で対比測定を行い、本現場の地盤での相関を確認する。</w:t>
      </w:r>
    </w:p>
    <w:p>
      <w:pPr>
        <w:spacing w:after="120" w:before="240" w:line="360"/>
      </w:pPr>
      <w:r>
        <w:rPr>
          <w:rFonts w:ascii="ＭＳ 明朝" w:eastAsia="ＭＳ 明朝" w:hAnsi="ＭＳ 明朝"/>
          <w:b/>
          <w:bCs/>
          <w:sz w:val="22"/>
          <w:szCs w:val="22"/>
        </w:rPr>
        <w:t xml:space="preserve">5. 見解</w:t>
      </w:r>
    </w:p>
    <w:p>
      <w:pPr>
        <w:spacing w:after="120" w:before="0" w:line="360"/>
        <w:ind w:left="210" w:firstLine="210"/>
      </w:pPr>
      <w:r>
        <w:rPr>
          <w:rFonts w:ascii="ＭＳ 明朝" w:eastAsia="ＭＳ 明朝" w:hAnsi="ＭＳ 明朝"/>
          <w:sz w:val="21"/>
          <w:szCs w:val="21"/>
        </w:rPr>
        <w:t xml:space="preserve">キャスポルは平板載荷試験等との相関が確認され、公共工事での実績もある。また、本工事の地盤条件・確認範囲に適しており、多点測定により地盤全体の支持力を確認できる。</w:t>
      </w:r>
    </w:p>
    <w:p>
      <w:pPr>
        <w:spacing w:after="120" w:before="0" w:line="360"/>
        <w:ind w:left="210" w:firstLine="210"/>
      </w:pPr>
      <w:r>
        <w:rPr>
          <w:rFonts w:ascii="ＭＳ 明朝" w:eastAsia="ＭＳ 明朝" w:hAnsi="ＭＳ 明朝"/>
          <w:sz w:val="21"/>
          <w:szCs w:val="21"/>
        </w:rPr>
        <w:t xml:space="preserve">以上から、</w:t>
      </w:r>
      <w:r>
        <w:rPr>
          <w:rFonts w:ascii="ＭＳ 明朝" w:eastAsia="ＭＳ 明朝" w:hAnsi="ＭＳ 明朝"/>
          <w:sz w:val="21"/>
          <w:szCs w:val="21"/>
          <w:u w:val="single"/>
        </w:rPr>
        <w:t xml:space="preserve">本工事の地盤支持力の確認はキャスポルにより適切に実施できると考える。</w:t>
      </w:r>
    </w:p>
    <w:p>
      <w:pPr>
        <w:spacing w:after="0" w:before="0" w:line="360"/>
      </w:pPr>
      <w:r>
        <w:rPr>
          <w:rFonts w:ascii="ＭＳ 明朝" w:eastAsia="ＭＳ 明朝" w:hAnsi="ＭＳ 明朝"/>
          <w:sz w:val="21"/>
          <w:szCs w:val="21"/>
        </w:rPr>
        <w:t xml:space="preserve"/>
      </w:r>
    </w:p>
    <w:p>
      <w:pPr>
        <w:spacing w:after="120" w:before="0" w:line="360"/>
        <w:ind w:left="210" w:firstLine="210"/>
      </w:pPr>
      <w:r>
        <w:rPr>
          <w:rFonts w:ascii="ＭＳ 明朝" w:eastAsia="ＭＳ 明朝" w:hAnsi="ＭＳ 明朝"/>
          <w:sz w:val="21"/>
          <w:szCs w:val="21"/>
        </w:rPr>
        <w:t xml:space="preserve">添付資料（予定）：キャスポル取扱説明書・相関式資料、測点配置図、土質調査結果（抜粋）</w:t>
      </w:r>
    </w:p>
    <w:p>
      <w:pPr>
        <w:spacing w:after="120" w:before="240" w:line="360"/>
        <w:jc w:val="right"/>
      </w:pPr>
      <w:r>
        <w:rPr>
          <w:rFonts w:ascii="ＭＳ 明朝" w:eastAsia="ＭＳ 明朝" w:hAnsi="ＭＳ 明朝"/>
          <w:sz w:val="21"/>
          <w:szCs w:val="21"/>
        </w:rPr>
        <w:t xml:space="preserve">以上</w:t>
      </w:r>
    </w:p>
    <w:sectPr>
      <w:footerReference w:type="default" r:id="rId7"/>
      <w:pgSz w:w="11906" w:h="16838" w:orient="portrait"/>
      <w:pgMar w:top="1500" w:right="1700" w:bottom="1400" w:left="17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ＭＳ 明朝" w:cs="ＭＳ 明朝" w:eastAsia="ＭＳ 明朝" w:hAnsi="ＭＳ 明朝"/>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840" w:hanging="420"/>
      </w:pPr>
    </w:lvl>
  </w:abstractNum>
  <w:abstractNum w:abstractNumId="3" w15:restartNumberingAfterBreak="0">
    <w:multiLevelType w:val="hybridMultilevel"/>
    <w:lvl w:ilvl="0" w15:tentative="1">
      <w:start w:val="1"/>
      <w:numFmt w:val="bullet"/>
      <w:lvlText w:val="・"/>
      <w:lvlJc w:val="left"/>
      <w:pPr>
        <w:ind w:left="840" w:hanging="4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2026-10-13T08:24:19.596Z</dcterms:created>
  <dcterms:modified xsi:type="dcterms:W3CDTF">2026-10-13T08:24:19.596Z</dcterms:modified>
</cp:coreProperties>
</file>

<file path=docProps/custom.xml><?xml version="1.0" encoding="utf-8"?>
<Properties xmlns="http://schemas.openxmlformats.org/officeDocument/2006/custom-properties" xmlns:vt="http://schemas.openxmlformats.org/officeDocument/2006/docPropsVTypes"/>
</file>