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28"/>
        </w:rPr>
        <w:t>【第1問】次の文章を読んで、後の問いに答えよ。</w:t>
      </w:r>
    </w:p>
    <w:p/>
    <w:p>
      <w:r>
        <w:rPr>
          <w:sz w:val="22"/>
        </w:rPr>
        <w:t xml:space="preserve">　ここに問題文が入ります。共通テスト風に長文を載せたい場合は、このように段落を使います。</w:t>
      </w:r>
    </w:p>
    <w:p/>
    <w:p>
      <w:r>
        <w:rPr>
          <w:b/>
          <w:sz w:val="22"/>
        </w:rPr>
        <w:t>問1　この文章の内容として最も適当なものを、次の①～④のうちから一つ選べ。</w:t>
      </w:r>
    </w:p>
    <w:p>
      <w:r>
        <w:rPr>
          <w:sz w:val="22"/>
        </w:rPr>
        <w:t xml:space="preserve">　①　選択肢A</w:t>
      </w:r>
    </w:p>
    <w:p>
      <w:r>
        <w:rPr>
          <w:sz w:val="22"/>
        </w:rPr>
        <w:t xml:space="preserve">　②　選択肢B</w:t>
      </w:r>
    </w:p>
    <w:p>
      <w:r>
        <w:rPr>
          <w:sz w:val="22"/>
        </w:rPr>
        <w:t xml:space="preserve">　③　選択肢C</w:t>
      </w:r>
    </w:p>
    <w:p>
      <w:r>
        <w:rPr>
          <w:sz w:val="22"/>
        </w:rPr>
        <w:t xml:space="preserve">　④　選択肢D</w:t>
      </w:r>
    </w:p>
    <w:p/>
    <w:p>
      <w:r>
        <w:t>──────────────────────────────</w:t>
      </w:r>
    </w:p>
    <w:sectPr w:rsidR="00FC693F" w:rsidRPr="0006063C" w:rsidSect="00034616">
      <w:pgSz w:w="11906" w:h="16838"/>
      <w:pgMar w:top="85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