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DD8F7">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Global Layoffs Dataset</w:t>
      </w:r>
    </w:p>
    <w:p w14:paraId="0705AF42">
      <w:pPr>
        <w:pStyle w:val="4"/>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SQL Data Cleaning &amp; Exploratory Data Analysis</w:t>
      </w:r>
    </w:p>
    <w:p w14:paraId="1A9CF9B8">
      <w:pPr>
        <w:pStyle w:val="1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Author:</w:t>
      </w:r>
      <w:r>
        <w:rPr>
          <w:rStyle w:val="14"/>
          <w:rFonts w:hint="default" w:ascii="Arial Rounded MT Bold" w:hAnsi="Arial Rounded MT Bold" w:cs="Arial Rounded MT Bold"/>
          <w:lang w:val="en-US"/>
        </w:rPr>
        <w:t xml:space="preserve"> Poncee Wahba</w:t>
      </w:r>
      <w:r>
        <w:rPr>
          <w:rFonts w:hint="default" w:ascii="Arial Rounded MT Bold" w:hAnsi="Arial Rounded MT Bold" w:cs="Arial Rounded MT Bold"/>
        </w:rPr>
        <w:br w:type="textWrapping"/>
      </w:r>
    </w:p>
    <w:p w14:paraId="1029712D">
      <w:pPr>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F147D6B">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Introduction</w:t>
      </w:r>
    </w:p>
    <w:p w14:paraId="21CC3000">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This project explores a global layoffs dataset using SQL to perform end-to-end data cleaning and exploratory data analysis (EDA). The primary objective was to transform raw, inconsistent data into a clean and reliable format suitable for analysis, and to extract meaningful insights regarding layoff trends across different companies, countries, and time periods. The project demonstrates practical SQL skills in data preparation, including deduplication, standardization, type conversion, and handling missing values, as well as analytical techniques such as aggregation, ranking, and the use of window functions.</w:t>
      </w:r>
    </w:p>
    <w:p w14:paraId="348A2638">
      <w:pPr>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77E6450">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Data Cleaning Process</w:t>
      </w:r>
    </w:p>
    <w:p w14:paraId="20EB0B98">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The data cleaning phase was conducted through a structured and systematic approach to ensure accuracy and reliability.</w:t>
      </w:r>
    </w:p>
    <w:p w14:paraId="64571474">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Initially, a staging environment was created to preserve the original dataset. All raw data was copied into a staging table, allowing safe manipulation and experimentation without affecting the source data.</w:t>
      </w:r>
    </w:p>
    <w:p w14:paraId="3B7032D2">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Next, duplicate records were identified and removed. This was achieved by assigning row numbers to records grouped by identical attributes such as company, location, industry, and layoff details. Only the first occurrence of each duplicate group was retained, while the rest were removed.</w:t>
      </w:r>
    </w:p>
    <w:p w14:paraId="30C41A45">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Following this, a clean staging table was created to store the processed data. Textual fields such as company names, industries, and countries were standardized by trimming extra spaces and correcting inconsistencies (e.g., different variations of the same industry or country name).</w:t>
      </w:r>
    </w:p>
    <w:p w14:paraId="3B3DE2DC">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The date column, originally stored as text, was converted into a proper SQL DATE format. This enabled accurate time-based analysis and the use of date functions.</w:t>
      </w:r>
      <w:bookmarkStart w:id="0" w:name="_GoBack"/>
      <w:bookmarkEnd w:id="0"/>
    </w:p>
    <w:p w14:paraId="37FCA1E2">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Handling missing values was a critical step. Empty strings were converted into NULL values for consistency. Missing industry values were intelligently filled using existing records with the same company and location. Additionally, rows lacking both total layoffs and percentage layoffs were removed, as they did not contribute meaningful information to the analysis.</w:t>
      </w:r>
    </w:p>
    <w:p w14:paraId="552B990C">
      <w:pPr>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DE244DC">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Exploratory Data Analysis (EDA)</w:t>
      </w:r>
    </w:p>
    <w:p w14:paraId="19F260B7">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After cleaning the dataset, exploratory data analysis was conducted to uncover patterns and trends.</w:t>
      </w:r>
    </w:p>
    <w:p w14:paraId="3B9839E2">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Layoffs were analyzed across different years to identify changes over time. The results showed a significant increase in layoffs, with a peak occurring in 2022.</w:t>
      </w:r>
    </w:p>
    <w:p w14:paraId="3FC1D5D8">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Geographical analysis revealed that the United States experienced the highest number of layoffs, significantly exceeding other countries.</w:t>
      </w:r>
    </w:p>
    <w:p w14:paraId="5A277DF9">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A rolling total of layoffs was calculated using window functions to observe cumulative trends over time. This analysis highlighted a continuous increase in layoffs, with a sharp rise between 2021 and 2022.</w:t>
      </w:r>
    </w:p>
    <w:p w14:paraId="66640308">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Additionally, companies were ranked annually based on total layoffs using ranking functions. The results showed that the top contributors to layoffs varied each year, reflecting changing economic conditions and industry impacts.</w:t>
      </w:r>
    </w:p>
    <w:p w14:paraId="7A67AF0A">
      <w:pPr>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56C2F5B">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Core SQL Concepts Used</w:t>
      </w:r>
    </w:p>
    <w:p w14:paraId="55B5E5B0">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This project applied several important SQL concepts, including Common Table Expressions (CTEs) for organizing complex queries, window functions such as ROW_NUMBER() for duplicate detection, DENSE_RANK() for ranking, and SUM() OVER() for cumulative calculations.</w:t>
      </w:r>
    </w:p>
    <w:p w14:paraId="22DC2F64">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Aggregation functions such as SUM and COUNT were used to summarize data, while text processing functions like TRIM were applied for cleaning. Date conversion techniques enabled proper time-based analysis, and self-joins were used to handle missing values effectively.</w:t>
      </w:r>
    </w:p>
    <w:p w14:paraId="357DBB76">
      <w:pPr>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6AE6EA">
      <w:pPr>
        <w:pStyle w:val="3"/>
        <w:keepNext w:val="0"/>
        <w:keepLines w:val="0"/>
        <w:widowControl/>
        <w:suppressLineNumbers w:val="0"/>
        <w:rPr>
          <w:rStyle w:val="14"/>
          <w:rFonts w:hint="default" w:ascii="Arial Rounded MT Bold" w:hAnsi="Arial Rounded MT Bold" w:cs="Arial Rounded MT Bold"/>
        </w:rPr>
      </w:pPr>
    </w:p>
    <w:p w14:paraId="44DD331F">
      <w:pPr>
        <w:pStyle w:val="3"/>
        <w:keepNext w:val="0"/>
        <w:keepLines w:val="0"/>
        <w:widowControl/>
        <w:suppressLineNumbers w:val="0"/>
        <w:rPr>
          <w:rStyle w:val="14"/>
          <w:rFonts w:hint="default" w:ascii="Arial Rounded MT Bold" w:hAnsi="Arial Rounded MT Bold" w:cs="Arial Rounded MT Bold"/>
        </w:rPr>
      </w:pPr>
    </w:p>
    <w:p w14:paraId="078AA9A9">
      <w:pPr>
        <w:pStyle w:val="3"/>
        <w:keepNext w:val="0"/>
        <w:keepLines w:val="0"/>
        <w:widowControl/>
        <w:suppressLineNumbers w:val="0"/>
        <w:rPr>
          <w:rFonts w:hint="default" w:ascii="Arial Rounded MT Bold" w:hAnsi="Arial Rounded MT Bold" w:cs="Arial Rounded MT Bold"/>
        </w:rPr>
      </w:pPr>
      <w:r>
        <w:rPr>
          <w:rStyle w:val="14"/>
          <w:rFonts w:hint="default" w:ascii="Arial Rounded MT Bold" w:hAnsi="Arial Rounded MT Bold" w:cs="Arial Rounded MT Bold"/>
        </w:rPr>
        <w:t>Conclusion</w:t>
      </w:r>
    </w:p>
    <w:p w14:paraId="5F060993">
      <w:pPr>
        <w:pStyle w:val="13"/>
        <w:keepNext w:val="0"/>
        <w:keepLines w:val="0"/>
        <w:widowControl/>
        <w:suppressLineNumbers w:val="0"/>
        <w:rPr>
          <w:rFonts w:hint="default" w:ascii="Arial Rounded MT Bold" w:hAnsi="Arial Rounded MT Bold" w:cs="Arial Rounded MT Bold"/>
        </w:rPr>
      </w:pPr>
      <w:r>
        <w:rPr>
          <w:rFonts w:hint="default" w:ascii="Arial Rounded MT Bold" w:hAnsi="Arial Rounded MT Bold" w:cs="Arial Rounded MT Bold"/>
        </w:rPr>
        <w:t>This project demonstrates how SQL can be used to transform raw data into a structured and valuable analytical resource. Through effective data cleaning and analysis, the project provides insights into global layoff trends, including peak periods, geographical distribution, and company-level impacts. The techniques applied reflect real-world data analysis practices and are directly applicable to professional data analytics and data engineering roles.</w:t>
      </w:r>
    </w:p>
    <w:p w14:paraId="7D475DB5">
      <w:pPr>
        <w:rPr>
          <w:rFonts w:hint="default" w:ascii="Arial Rounded MT Bold" w:hAnsi="Arial Rounded MT Bold" w:cs="Arial Rounded MT Bold"/>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742"/>
    <w:rsid w:val="00004BCA"/>
    <w:rsid w:val="001B52D8"/>
    <w:rsid w:val="0038393F"/>
    <w:rsid w:val="00522FEB"/>
    <w:rsid w:val="005C46A3"/>
    <w:rsid w:val="006834C7"/>
    <w:rsid w:val="00973742"/>
    <w:rsid w:val="00A36B05"/>
    <w:rsid w:val="00A723C5"/>
    <w:rsid w:val="00B228F9"/>
    <w:rsid w:val="00C36FED"/>
    <w:rsid w:val="00E0035F"/>
    <w:rsid w:val="00EB3470"/>
    <w:rsid w:val="00F3733F"/>
    <w:rsid w:val="35653EA9"/>
    <w:rsid w:val="482C47F7"/>
    <w:rsid w:val="611560A3"/>
    <w:rsid w:val="7D0466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Book Title"/>
    <w:basedOn w:val="11"/>
    <w:qFormat/>
    <w:uiPriority w:val="33"/>
    <w:rPr>
      <w:b/>
      <w:bCs/>
      <w:i/>
      <w:iCs/>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952</Words>
  <Characters>5507</Characters>
  <Lines>220</Lines>
  <Paragraphs>215</Paragraphs>
  <TotalTime>87</TotalTime>
  <ScaleCrop>false</ScaleCrop>
  <LinksUpToDate>false</LinksUpToDate>
  <CharactersWithSpaces>6244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2026-03-10T22:16:00Z</dcterms:created>
  <dc:creator>ملك وسام ممدوح محمد القباني</dc:creator>
  <cp:lastModifiedBy>Mostafa Wahba</cp:lastModifiedBy>
  <dcterms:modified xsi:type="dcterms:W3CDTF">2026-04-22T01:15:43Z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BC77D1F0E41741838D21361D531802DD_13</vt:lpwstr>
  </property>
</Properties>
</file>