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 My Load Balancer For ALB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77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ALB Target Group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33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Listner Rules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8384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3) My Load balancer DNS </w:t>
      </w:r>
      <w:hyperlink r:id="rId5">
        <w:r>
          <w:rPr>
            <w:rStyle w:val="InternetLink"/>
          </w:rPr>
          <w:t>http://myalb-1023051266.us-east-1.elb.amazonaws.com/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362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36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4)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myalb-1023051266.us-east-1.elb.amazonaws.com/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3</Pages>
  <Words>20</Words>
  <Characters>125</Characters>
  <CharactersWithSpaces>140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2023-01-23T14:25:49Z</dcterms:created>
  <dc:creator/>
  <dc:description/>
  <dc:language>en-US</dc:language>
  <cp:lastModifiedBy/>
  <dcterms:modified xsi:type="dcterms:W3CDTF">2023-01-25T19:39:02Z</dcterms:modified>
  <cp:revision>2</cp:revision>
  <dc:subject/>
  <dc:title/>
</cp:coreProperties>
</file>