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31D8" w14:textId="3223AF28" w:rsidR="007A3B6A" w:rsidRPr="00F5283B" w:rsidRDefault="00DD69B4" w:rsidP="00F5283B">
      <w:pPr>
        <w:pStyle w:val="Heading1"/>
        <w:rPr>
          <w:rFonts w:ascii="Open Sans Light" w:hAnsi="Open Sans Light" w:cs="Open Sans Light"/>
          <w:sz w:val="28"/>
          <w:szCs w:val="28"/>
        </w:rPr>
      </w:pPr>
      <w:r w:rsidRPr="00F5283B">
        <w:rPr>
          <w:rFonts w:ascii="Open Sans Light" w:hAnsi="Open Sans Light" w:cs="Open Sans Light"/>
          <w:sz w:val="28"/>
          <w:szCs w:val="28"/>
        </w:rPr>
        <w:t>Proposal</w:t>
      </w:r>
    </w:p>
    <w:p w14:paraId="758D29A6" w14:textId="77777777" w:rsidR="007A3B6A" w:rsidRDefault="007A3B6A" w:rsidP="0097709D">
      <w:pPr>
        <w:pStyle w:val="Heading2"/>
      </w:pPr>
    </w:p>
    <w:p w14:paraId="2F0B4CAA" w14:textId="77777777" w:rsidR="002B28D7" w:rsidRPr="00F5283B" w:rsidRDefault="002B28D7" w:rsidP="002B28D7">
      <w:pPr>
        <w:pStyle w:val="Heading2"/>
        <w:rPr>
          <w:rFonts w:ascii="Open Sans Light" w:hAnsi="Open Sans Light" w:cs="Open Sans Light"/>
        </w:rPr>
      </w:pPr>
      <w:r w:rsidRPr="00F5283B">
        <w:rPr>
          <w:rFonts w:ascii="Open Sans Light" w:hAnsi="Open Sans Light" w:cs="Open Sans Light"/>
        </w:rPr>
        <w:t>Project Remit</w:t>
      </w:r>
    </w:p>
    <w:p w14:paraId="5F88F36B" w14:textId="1F4994C2" w:rsidR="002B28D7" w:rsidRDefault="002B28D7" w:rsidP="002B28D7">
      <w:pPr>
        <w:pStyle w:val="NormalWeb"/>
        <w:shd w:val="clear" w:color="auto" w:fill="FFFFFF"/>
        <w:spacing w:before="0" w:beforeAutospacing="0" w:after="240" w:afterAutospacing="0" w:line="336" w:lineRule="atLeast"/>
        <w:rPr>
          <w:rFonts w:ascii="Open Sans Light" w:hAnsi="Open Sans Light" w:cs="Open Sans Light"/>
        </w:rPr>
      </w:pPr>
      <w:r>
        <w:rPr>
          <w:rFonts w:ascii="Open Sans Light" w:hAnsi="Open Sans Light" w:cs="Open Sans Light"/>
        </w:rPr>
        <w:t xml:space="preserve">The company </w:t>
      </w:r>
      <w:r w:rsidR="00DD69B4">
        <w:rPr>
          <w:rFonts w:ascii="Open Sans Light" w:hAnsi="Open Sans Light" w:cs="Open Sans Light"/>
        </w:rPr>
        <w:t>South Web Design</w:t>
      </w:r>
      <w:r>
        <w:rPr>
          <w:rFonts w:ascii="Open Sans Light" w:hAnsi="Open Sans Light" w:cs="Open Sans Light"/>
        </w:rPr>
        <w:t xml:space="preserve"> are moving to a larger premises in Kenmare, Co. Kerry. The business unit contains desk space for </w:t>
      </w:r>
      <w:r w:rsidR="00DD69B4">
        <w:rPr>
          <w:rFonts w:ascii="Open Sans Light" w:hAnsi="Open Sans Light" w:cs="Open Sans Light"/>
        </w:rPr>
        <w:t>20</w:t>
      </w:r>
      <w:r>
        <w:rPr>
          <w:rFonts w:ascii="Open Sans Light" w:hAnsi="Open Sans Light" w:cs="Open Sans Light"/>
        </w:rPr>
        <w:t xml:space="preserve"> employees in an open office environment</w:t>
      </w:r>
      <w:r w:rsidR="00DD69B4">
        <w:rPr>
          <w:rFonts w:ascii="Open Sans Light" w:hAnsi="Open Sans Light" w:cs="Open Sans Light"/>
        </w:rPr>
        <w:t>. There is currently a 1000gb fibre connection and 2 phone lines but no other technology on site.</w:t>
      </w:r>
      <w:r>
        <w:rPr>
          <w:rFonts w:ascii="Open Sans Light" w:hAnsi="Open Sans Light" w:cs="Open Sans Light"/>
        </w:rPr>
        <w:t xml:space="preserve"> </w:t>
      </w:r>
      <w:r w:rsidR="005C07AB">
        <w:rPr>
          <w:rFonts w:ascii="Open Sans Light" w:hAnsi="Open Sans Light" w:cs="Open Sans Light"/>
        </w:rPr>
        <w:t xml:space="preserve">The electricity &amp; heat are also connected and operational. </w:t>
      </w:r>
    </w:p>
    <w:p w14:paraId="23EF2BA9" w14:textId="77777777" w:rsidR="002B28D7" w:rsidRPr="00F5283B" w:rsidRDefault="002B28D7" w:rsidP="00F5283B">
      <w:pPr>
        <w:pStyle w:val="Heading2"/>
        <w:rPr>
          <w:rFonts w:ascii="Open Sans Light" w:hAnsi="Open Sans Light" w:cs="Open Sans Light"/>
          <w:sz w:val="24"/>
          <w:szCs w:val="24"/>
        </w:rPr>
      </w:pPr>
      <w:r w:rsidRPr="00F5283B">
        <w:rPr>
          <w:rFonts w:ascii="Open Sans Light" w:hAnsi="Open Sans Light" w:cs="Open Sans Light"/>
          <w:sz w:val="24"/>
          <w:szCs w:val="24"/>
        </w:rPr>
        <w:t>Overview of Proposed Architecture</w:t>
      </w:r>
    </w:p>
    <w:p w14:paraId="296AB96E" w14:textId="77777777" w:rsidR="002B28D7" w:rsidRDefault="002B28D7" w:rsidP="002B28D7">
      <w:pPr>
        <w:rPr>
          <w:rFonts w:eastAsia="Times New Roman"/>
          <w:lang w:eastAsia="en-GB"/>
        </w:rPr>
      </w:pPr>
      <w:r w:rsidRPr="004B2EEE">
        <w:rPr>
          <w:rFonts w:eastAsia="Times New Roman"/>
          <w:lang w:eastAsia="en-GB"/>
        </w:rPr>
        <w:t xml:space="preserve">Based on the issues identified, the key goals of the new architecture were established: </w:t>
      </w:r>
    </w:p>
    <w:p w14:paraId="7E586BED" w14:textId="1BA499E5" w:rsidR="002B28D7" w:rsidRPr="005C07AB" w:rsidRDefault="002B28D7" w:rsidP="005C07AB">
      <w:pPr>
        <w:pStyle w:val="ListParagraph"/>
        <w:numPr>
          <w:ilvl w:val="0"/>
          <w:numId w:val="2"/>
        </w:numPr>
        <w:rPr>
          <w:rFonts w:eastAsia="Times New Roman"/>
          <w:lang w:eastAsia="en-GB"/>
        </w:rPr>
      </w:pPr>
      <w:r w:rsidRPr="005C07AB">
        <w:rPr>
          <w:rFonts w:eastAsia="Times New Roman"/>
          <w:lang w:eastAsia="en-GB"/>
        </w:rPr>
        <w:t xml:space="preserve">Build Core infrastructure around </w:t>
      </w:r>
      <w:r w:rsidR="005C07AB" w:rsidRPr="005C07AB">
        <w:rPr>
          <w:rFonts w:eastAsia="Times New Roman"/>
          <w:lang w:eastAsia="en-GB"/>
        </w:rPr>
        <w:t>4</w:t>
      </w:r>
      <w:r w:rsidRPr="005C07AB">
        <w:rPr>
          <w:rFonts w:eastAsia="Times New Roman"/>
          <w:lang w:eastAsia="en-GB"/>
        </w:rPr>
        <w:t xml:space="preserve"> new servers </w:t>
      </w:r>
      <w:r w:rsidR="005C07AB" w:rsidRPr="005C07AB">
        <w:rPr>
          <w:rFonts w:eastAsia="Times New Roman"/>
          <w:lang w:eastAsia="en-GB"/>
        </w:rPr>
        <w:t>using Ubuntu Linux</w:t>
      </w:r>
    </w:p>
    <w:p w14:paraId="45D55AB9" w14:textId="694D43E6" w:rsidR="005C07AB" w:rsidRDefault="005C07AB" w:rsidP="002B28D7">
      <w:pPr>
        <w:pStyle w:val="ListParagraph"/>
        <w:numPr>
          <w:ilvl w:val="0"/>
          <w:numId w:val="2"/>
        </w:numPr>
        <w:rPr>
          <w:rFonts w:eastAsia="Times New Roman"/>
          <w:lang w:eastAsia="en-GB"/>
        </w:rPr>
      </w:pPr>
      <w:r>
        <w:rPr>
          <w:rFonts w:eastAsia="Times New Roman"/>
          <w:lang w:eastAsia="en-GB"/>
        </w:rPr>
        <w:t>Provide User accounts for up to 20 users</w:t>
      </w:r>
      <w:r w:rsidR="0071192E">
        <w:rPr>
          <w:rFonts w:eastAsia="Times New Roman"/>
          <w:lang w:eastAsia="en-GB"/>
        </w:rPr>
        <w:t xml:space="preserve"> with necessary policies in place.</w:t>
      </w:r>
    </w:p>
    <w:p w14:paraId="2131616E" w14:textId="18C80BCB" w:rsidR="002B28D7" w:rsidRDefault="002B28D7" w:rsidP="002B28D7">
      <w:pPr>
        <w:pStyle w:val="ListParagraph"/>
        <w:numPr>
          <w:ilvl w:val="0"/>
          <w:numId w:val="2"/>
        </w:numPr>
        <w:rPr>
          <w:rFonts w:eastAsia="Times New Roman"/>
          <w:lang w:eastAsia="en-GB"/>
        </w:rPr>
      </w:pPr>
      <w:r w:rsidRPr="005C07AB">
        <w:rPr>
          <w:rFonts w:eastAsia="Times New Roman"/>
          <w:lang w:eastAsia="en-GB"/>
        </w:rPr>
        <w:t xml:space="preserve">Document Network and attached devices for easier control and reference. </w:t>
      </w:r>
    </w:p>
    <w:p w14:paraId="4D7917DA" w14:textId="344D81DE" w:rsidR="0072245C" w:rsidRDefault="0072245C" w:rsidP="0072245C">
      <w:pPr>
        <w:pStyle w:val="ListParagraph"/>
        <w:numPr>
          <w:ilvl w:val="0"/>
          <w:numId w:val="2"/>
        </w:numPr>
        <w:rPr>
          <w:rFonts w:eastAsia="Times New Roman"/>
          <w:lang w:eastAsia="en-GB"/>
        </w:rPr>
      </w:pPr>
      <w:r w:rsidRPr="0072245C">
        <w:rPr>
          <w:rFonts w:eastAsia="Times New Roman"/>
          <w:lang w:eastAsia="en-GB"/>
        </w:rPr>
        <w:t>A list of VLANs and IP assignments</w:t>
      </w:r>
      <w:r>
        <w:rPr>
          <w:rFonts w:eastAsia="Times New Roman"/>
          <w:lang w:eastAsia="en-GB"/>
        </w:rPr>
        <w:t xml:space="preserve"> for the network</w:t>
      </w:r>
    </w:p>
    <w:p w14:paraId="1C7BE9BB" w14:textId="3EB927EC" w:rsidR="0072245C" w:rsidRPr="0072245C" w:rsidRDefault="0072245C" w:rsidP="0072245C">
      <w:pPr>
        <w:pStyle w:val="ListParagraph"/>
        <w:numPr>
          <w:ilvl w:val="0"/>
          <w:numId w:val="2"/>
        </w:numPr>
        <w:rPr>
          <w:rFonts w:eastAsia="Times New Roman"/>
          <w:lang w:eastAsia="en-GB"/>
        </w:rPr>
      </w:pPr>
      <w:r w:rsidRPr="0072245C">
        <w:rPr>
          <w:rFonts w:eastAsia="Times New Roman"/>
          <w:lang w:eastAsia="en-GB"/>
        </w:rPr>
        <w:t>A logical diagram of the network and</w:t>
      </w:r>
      <w:r>
        <w:rPr>
          <w:rFonts w:eastAsia="Times New Roman"/>
          <w:lang w:eastAsia="en-GB"/>
        </w:rPr>
        <w:t xml:space="preserve"> </w:t>
      </w:r>
      <w:r w:rsidRPr="0072245C">
        <w:rPr>
          <w:rFonts w:eastAsia="Times New Roman"/>
          <w:lang w:eastAsia="en-GB"/>
        </w:rPr>
        <w:t>services at the local site.</w:t>
      </w:r>
    </w:p>
    <w:p w14:paraId="30A039AA" w14:textId="72D94DFD" w:rsidR="00F5283B" w:rsidRDefault="00F5283B" w:rsidP="002B28D7">
      <w:pPr>
        <w:pStyle w:val="ListParagraph"/>
        <w:numPr>
          <w:ilvl w:val="0"/>
          <w:numId w:val="2"/>
        </w:numPr>
        <w:rPr>
          <w:rFonts w:eastAsia="Times New Roman"/>
          <w:lang w:eastAsia="en-GB"/>
        </w:rPr>
      </w:pPr>
      <w:r>
        <w:rPr>
          <w:rFonts w:eastAsia="Times New Roman"/>
          <w:lang w:eastAsia="en-GB"/>
        </w:rPr>
        <w:t xml:space="preserve">Increase </w:t>
      </w:r>
      <w:r w:rsidR="0072245C">
        <w:rPr>
          <w:rFonts w:eastAsia="Times New Roman"/>
          <w:lang w:eastAsia="en-GB"/>
        </w:rPr>
        <w:t xml:space="preserve">basic </w:t>
      </w:r>
      <w:r>
        <w:rPr>
          <w:rFonts w:eastAsia="Times New Roman"/>
          <w:lang w:eastAsia="en-GB"/>
        </w:rPr>
        <w:t>security</w:t>
      </w:r>
      <w:r w:rsidR="0072245C">
        <w:rPr>
          <w:rFonts w:eastAsia="Times New Roman"/>
          <w:lang w:eastAsia="en-GB"/>
        </w:rPr>
        <w:t xml:space="preserve"> of the network</w:t>
      </w:r>
    </w:p>
    <w:p w14:paraId="1591D28E" w14:textId="1E2CB85F" w:rsidR="0072245C" w:rsidRDefault="0072245C" w:rsidP="002B28D7">
      <w:pPr>
        <w:pStyle w:val="ListParagraph"/>
        <w:numPr>
          <w:ilvl w:val="0"/>
          <w:numId w:val="2"/>
        </w:numPr>
        <w:rPr>
          <w:rFonts w:eastAsia="Times New Roman"/>
          <w:lang w:eastAsia="en-GB"/>
        </w:rPr>
      </w:pPr>
      <w:r>
        <w:rPr>
          <w:rFonts w:eastAsia="Times New Roman"/>
          <w:lang w:eastAsia="en-GB"/>
        </w:rPr>
        <w:t>B</w:t>
      </w:r>
      <w:r>
        <w:rPr>
          <w:rFonts w:eastAsia="Times New Roman"/>
          <w:lang w:eastAsia="en-GB"/>
        </w:rPr>
        <w:t xml:space="preserve">usiness recovery </w:t>
      </w:r>
      <w:r>
        <w:rPr>
          <w:rFonts w:eastAsia="Times New Roman"/>
          <w:lang w:eastAsia="en-GB"/>
        </w:rPr>
        <w:t xml:space="preserve">/ </w:t>
      </w:r>
      <w:r>
        <w:rPr>
          <w:rFonts w:eastAsia="Times New Roman"/>
          <w:lang w:eastAsia="en-GB"/>
        </w:rPr>
        <w:t>recovery plan</w:t>
      </w:r>
      <w:r>
        <w:rPr>
          <w:rFonts w:eastAsia="Times New Roman"/>
          <w:lang w:eastAsia="en-GB"/>
        </w:rPr>
        <w:t>.</w:t>
      </w:r>
    </w:p>
    <w:p w14:paraId="2E83C5CF" w14:textId="473D6D30" w:rsidR="002B28D7" w:rsidRPr="00F5283B" w:rsidRDefault="005C07AB" w:rsidP="002B28D7">
      <w:pPr>
        <w:pStyle w:val="ListParagraph"/>
        <w:numPr>
          <w:ilvl w:val="0"/>
          <w:numId w:val="2"/>
        </w:numPr>
        <w:rPr>
          <w:rFonts w:eastAsia="Times New Roman"/>
          <w:lang w:eastAsia="en-GB"/>
        </w:rPr>
      </w:pPr>
      <w:r>
        <w:rPr>
          <w:rFonts w:eastAsia="Times New Roman"/>
          <w:lang w:eastAsia="en-GB"/>
        </w:rPr>
        <w:t xml:space="preserve">Follow current governance, risk &amp; compliance </w:t>
      </w:r>
    </w:p>
    <w:p w14:paraId="40296926" w14:textId="77777777" w:rsidR="002B28D7" w:rsidRPr="004B2EEE" w:rsidRDefault="002B28D7" w:rsidP="002B28D7">
      <w:pPr>
        <w:rPr>
          <w:rFonts w:eastAsia="Times New Roman"/>
          <w:lang w:eastAsia="en-GB"/>
        </w:rPr>
      </w:pPr>
    </w:p>
    <w:p w14:paraId="0FB3AD20" w14:textId="77777777" w:rsidR="002B28D7" w:rsidRDefault="002B28D7" w:rsidP="002B28D7">
      <w:pPr>
        <w:pStyle w:val="Heading2"/>
      </w:pPr>
      <w:r>
        <w:t>Value proposition</w:t>
      </w:r>
    </w:p>
    <w:p w14:paraId="7B0561B0" w14:textId="77777777" w:rsidR="002B28D7" w:rsidRDefault="002B28D7" w:rsidP="002B28D7">
      <w:pPr>
        <w:rPr>
          <w:rFonts w:eastAsia="Times New Roman"/>
          <w:lang w:eastAsia="en-GB"/>
        </w:rPr>
      </w:pPr>
      <w:r w:rsidRPr="0075768E">
        <w:rPr>
          <w:rFonts w:eastAsia="Times New Roman"/>
          <w:lang w:eastAsia="en-GB"/>
        </w:rPr>
        <w:t xml:space="preserve">The project </w:t>
      </w:r>
      <w:r>
        <w:rPr>
          <w:rFonts w:eastAsia="Times New Roman"/>
          <w:lang w:eastAsia="en-GB"/>
        </w:rPr>
        <w:t>has</w:t>
      </w:r>
      <w:r w:rsidRPr="0075768E">
        <w:rPr>
          <w:rFonts w:eastAsia="Times New Roman"/>
          <w:lang w:eastAsia="en-GB"/>
        </w:rPr>
        <w:t xml:space="preserve"> been costed over and broken down</w:t>
      </w:r>
      <w:r>
        <w:rPr>
          <w:rFonts w:eastAsia="Times New Roman"/>
          <w:lang w:eastAsia="en-GB"/>
        </w:rPr>
        <w:t xml:space="preserve"> to take into account </w:t>
      </w:r>
      <w:r w:rsidRPr="0075768E">
        <w:rPr>
          <w:rFonts w:eastAsia="Times New Roman"/>
          <w:lang w:eastAsia="en-GB"/>
        </w:rPr>
        <w:t>the ongoing cost of refreshing the technology. As the continuing presence of older cabling in buildings causes very significant performance issues, this refurbishment work is an essential part of the complete implementation</w:t>
      </w:r>
      <w:r>
        <w:rPr>
          <w:rFonts w:eastAsia="Times New Roman"/>
          <w:lang w:eastAsia="en-GB"/>
        </w:rPr>
        <w:t xml:space="preserve"> along with updating of software licences for new users as the site expands.</w:t>
      </w:r>
    </w:p>
    <w:p w14:paraId="18819E91" w14:textId="77777777" w:rsidR="002B28D7" w:rsidRPr="0075768E" w:rsidRDefault="002B28D7" w:rsidP="002B28D7">
      <w:pPr>
        <w:rPr>
          <w:rFonts w:eastAsia="Times New Roman"/>
          <w:lang w:eastAsia="en-GB"/>
        </w:rPr>
      </w:pPr>
    </w:p>
    <w:p w14:paraId="3FACDD71" w14:textId="77777777" w:rsidR="002B28D7" w:rsidRDefault="002B28D7" w:rsidP="002B28D7">
      <w:pPr>
        <w:pStyle w:val="Heading2"/>
      </w:pPr>
      <w:r>
        <w:t>Benefits of the solution</w:t>
      </w:r>
    </w:p>
    <w:p w14:paraId="65B81DCD" w14:textId="4D501996" w:rsidR="002B28D7" w:rsidRDefault="002B28D7" w:rsidP="002B28D7">
      <w:pPr>
        <w:rPr>
          <w:rFonts w:eastAsia="Times New Roman"/>
          <w:lang w:eastAsia="en-GB"/>
        </w:rPr>
      </w:pPr>
      <w:r w:rsidRPr="0075768E">
        <w:rPr>
          <w:rFonts w:eastAsia="Times New Roman"/>
          <w:lang w:eastAsia="en-GB"/>
        </w:rPr>
        <w:t xml:space="preserve">The proposed architecture will have the following benefits to the </w:t>
      </w:r>
      <w:r>
        <w:rPr>
          <w:rFonts w:eastAsia="Times New Roman"/>
          <w:lang w:eastAsia="en-GB"/>
        </w:rPr>
        <w:t xml:space="preserve">business in </w:t>
      </w:r>
    </w:p>
    <w:p w14:paraId="635C34EF" w14:textId="77777777" w:rsidR="002B28D7" w:rsidRPr="0075768E" w:rsidRDefault="002B28D7" w:rsidP="002B28D7">
      <w:pPr>
        <w:pStyle w:val="ListParagraph"/>
        <w:numPr>
          <w:ilvl w:val="0"/>
          <w:numId w:val="1"/>
        </w:numPr>
        <w:rPr>
          <w:rFonts w:eastAsia="Times New Roman"/>
          <w:lang w:eastAsia="en-GB"/>
        </w:rPr>
      </w:pPr>
      <w:r w:rsidRPr="0075768E">
        <w:rPr>
          <w:rFonts w:eastAsia="Times New Roman"/>
          <w:lang w:eastAsia="en-GB"/>
        </w:rPr>
        <w:t>Provide a blueprint design template for implementation of a highly scalable, highly available, high performance, secure set of services</w:t>
      </w:r>
      <w:r>
        <w:rPr>
          <w:rFonts w:eastAsia="Times New Roman"/>
          <w:lang w:eastAsia="en-GB"/>
        </w:rPr>
        <w:t>.</w:t>
      </w:r>
    </w:p>
    <w:p w14:paraId="6367B181" w14:textId="5A1D6235" w:rsidR="002B28D7" w:rsidRDefault="002B28D7" w:rsidP="002B28D7">
      <w:pPr>
        <w:pStyle w:val="ListParagraph"/>
        <w:numPr>
          <w:ilvl w:val="0"/>
          <w:numId w:val="1"/>
        </w:numPr>
        <w:rPr>
          <w:rFonts w:eastAsia="Times New Roman"/>
          <w:lang w:eastAsia="en-GB"/>
        </w:rPr>
      </w:pPr>
      <w:r w:rsidRPr="0075768E">
        <w:rPr>
          <w:rFonts w:eastAsia="Times New Roman"/>
          <w:lang w:eastAsia="en-GB"/>
        </w:rPr>
        <w:t>Provide</w:t>
      </w:r>
      <w:r>
        <w:rPr>
          <w:rFonts w:eastAsia="Times New Roman"/>
          <w:lang w:eastAsia="en-GB"/>
        </w:rPr>
        <w:t xml:space="preserve"> </w:t>
      </w:r>
      <w:r w:rsidRPr="0075768E">
        <w:rPr>
          <w:rFonts w:eastAsia="Times New Roman"/>
          <w:lang w:eastAsia="en-GB"/>
        </w:rPr>
        <w:t xml:space="preserve">a flexible framework which can be tailored to the </w:t>
      </w:r>
      <w:r>
        <w:rPr>
          <w:rFonts w:eastAsia="Times New Roman"/>
          <w:lang w:eastAsia="en-GB"/>
        </w:rPr>
        <w:t>business</w:t>
      </w:r>
      <w:r w:rsidR="0072245C">
        <w:rPr>
          <w:rFonts w:eastAsia="Times New Roman"/>
          <w:lang w:eastAsia="en-GB"/>
        </w:rPr>
        <w:t xml:space="preserve">’s </w:t>
      </w:r>
      <w:r w:rsidRPr="0075768E">
        <w:rPr>
          <w:rFonts w:eastAsia="Times New Roman"/>
          <w:lang w:eastAsia="en-GB"/>
        </w:rPr>
        <w:t>changing demands over the lifetime of the architecture project</w:t>
      </w:r>
      <w:r>
        <w:rPr>
          <w:rFonts w:eastAsia="Times New Roman"/>
          <w:lang w:eastAsia="en-GB"/>
        </w:rPr>
        <w:t>.</w:t>
      </w:r>
    </w:p>
    <w:p w14:paraId="1C11854C" w14:textId="77777777" w:rsidR="002B28D7" w:rsidRPr="0075768E" w:rsidRDefault="002B28D7" w:rsidP="002B28D7">
      <w:pPr>
        <w:pStyle w:val="ListParagraph"/>
        <w:numPr>
          <w:ilvl w:val="0"/>
          <w:numId w:val="1"/>
        </w:numPr>
        <w:rPr>
          <w:rFonts w:eastAsia="Times New Roman"/>
          <w:lang w:eastAsia="en-GB"/>
        </w:rPr>
      </w:pPr>
      <w:r w:rsidRPr="0075768E">
        <w:rPr>
          <w:rFonts w:eastAsia="Times New Roman"/>
          <w:lang w:eastAsia="en-GB"/>
        </w:rPr>
        <w:t>Provides a phased implementation plan catering for quick wins as well as achievement of medium to long term strategic objectives.</w:t>
      </w:r>
    </w:p>
    <w:p w14:paraId="67336982" w14:textId="77777777" w:rsidR="002B28D7" w:rsidRDefault="002B28D7" w:rsidP="002B28D7">
      <w:pPr>
        <w:pStyle w:val="NormalWeb"/>
        <w:shd w:val="clear" w:color="auto" w:fill="FFFFFF"/>
        <w:spacing w:before="0" w:beforeAutospacing="0" w:after="240" w:afterAutospacing="0" w:line="336" w:lineRule="atLeast"/>
        <w:rPr>
          <w:rFonts w:ascii="Arial" w:hAnsi="Arial" w:cs="Arial"/>
          <w:color w:val="090B0E"/>
        </w:rPr>
      </w:pPr>
    </w:p>
    <w:p w14:paraId="3A638335" w14:textId="77777777" w:rsidR="002B28D7" w:rsidRDefault="002B28D7" w:rsidP="002B28D7">
      <w:pPr>
        <w:rPr>
          <w:rFonts w:ascii="Times New Roman" w:hAnsi="Times New Roman" w:cs="Times New Roman"/>
        </w:rPr>
      </w:pPr>
    </w:p>
    <w:p w14:paraId="16AD6013" w14:textId="77777777" w:rsidR="002B28D7" w:rsidRPr="00A43F52" w:rsidRDefault="002B28D7" w:rsidP="002B28D7"/>
    <w:p w14:paraId="6085CDEE" w14:textId="77777777" w:rsidR="0097709D" w:rsidRDefault="0097709D" w:rsidP="0097709D">
      <w:pPr>
        <w:pStyle w:val="NormalWeb"/>
        <w:shd w:val="clear" w:color="auto" w:fill="FFFFFF"/>
        <w:spacing w:before="0" w:beforeAutospacing="0" w:after="240" w:afterAutospacing="0" w:line="336" w:lineRule="atLeast"/>
        <w:rPr>
          <w:rFonts w:ascii="Arial" w:hAnsi="Arial" w:cs="Arial"/>
          <w:color w:val="090B0E"/>
        </w:rPr>
      </w:pPr>
    </w:p>
    <w:p w14:paraId="083A1C40" w14:textId="77777777" w:rsidR="0097709D" w:rsidRDefault="0097709D" w:rsidP="0097709D">
      <w:pPr>
        <w:rPr>
          <w:rFonts w:ascii="Times New Roman" w:hAnsi="Times New Roman" w:cs="Times New Roman"/>
        </w:rPr>
      </w:pPr>
    </w:p>
    <w:p w14:paraId="7C561152" w14:textId="77777777" w:rsidR="00333DE5" w:rsidRDefault="009E5AD7"/>
    <w:sectPr w:rsidR="00333DE5">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03C1F" w14:textId="77777777" w:rsidR="009E5AD7" w:rsidRDefault="009E5AD7" w:rsidP="00D32A35">
      <w:r>
        <w:separator/>
      </w:r>
    </w:p>
  </w:endnote>
  <w:endnote w:type="continuationSeparator" w:id="0">
    <w:p w14:paraId="5E6FB0BE" w14:textId="77777777" w:rsidR="009E5AD7" w:rsidRDefault="009E5AD7" w:rsidP="00D3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599951"/>
      <w:docPartObj>
        <w:docPartGallery w:val="Page Numbers (Bottom of Page)"/>
        <w:docPartUnique/>
      </w:docPartObj>
    </w:sdtPr>
    <w:sdtContent>
      <w:p w14:paraId="39D9D843" w14:textId="3FCDC440" w:rsidR="00D32A35" w:rsidRDefault="00D32A35" w:rsidP="00E86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9903F2" w14:textId="77777777" w:rsidR="00D32A35" w:rsidRDefault="00D32A35" w:rsidP="00D32A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1217783"/>
      <w:docPartObj>
        <w:docPartGallery w:val="Page Numbers (Bottom of Page)"/>
        <w:docPartUnique/>
      </w:docPartObj>
    </w:sdtPr>
    <w:sdtContent>
      <w:p w14:paraId="2A6B1E47" w14:textId="60666E59" w:rsidR="00D32A35" w:rsidRDefault="00D32A35" w:rsidP="00E86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B85829" w14:textId="717B1BDA" w:rsidR="00D32A35" w:rsidRDefault="00D32A35" w:rsidP="00D32A35">
    <w:pPr>
      <w:pStyle w:val="Footer"/>
      <w:ind w:right="360"/>
    </w:pPr>
    <w:r>
      <w:t>L00170246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BAFD7" w14:textId="77777777" w:rsidR="009E5AD7" w:rsidRDefault="009E5AD7" w:rsidP="00D32A35">
      <w:r>
        <w:separator/>
      </w:r>
    </w:p>
  </w:footnote>
  <w:footnote w:type="continuationSeparator" w:id="0">
    <w:p w14:paraId="5CB341D7" w14:textId="77777777" w:rsidR="009E5AD7" w:rsidRDefault="009E5AD7" w:rsidP="00D32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F44A" w14:textId="0F549314" w:rsidR="00D32A35" w:rsidRDefault="00D32A35" w:rsidP="00D32A35">
    <w:pPr>
      <w:pStyle w:val="Header"/>
      <w:jc w:val="center"/>
    </w:pPr>
    <w:r>
      <w:t>Management &amp; Maintenance Project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66E78"/>
    <w:multiLevelType w:val="hybridMultilevel"/>
    <w:tmpl w:val="962C8AA0"/>
    <w:lvl w:ilvl="0" w:tplc="CB8EB9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31A08"/>
    <w:multiLevelType w:val="hybridMultilevel"/>
    <w:tmpl w:val="BFC44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47271">
    <w:abstractNumId w:val="1"/>
  </w:num>
  <w:num w:numId="2" w16cid:durableId="106614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35"/>
    <w:rsid w:val="00246AF5"/>
    <w:rsid w:val="002A373F"/>
    <w:rsid w:val="002B28D7"/>
    <w:rsid w:val="00524D29"/>
    <w:rsid w:val="0059667C"/>
    <w:rsid w:val="005A7B18"/>
    <w:rsid w:val="005C07AB"/>
    <w:rsid w:val="00630557"/>
    <w:rsid w:val="0071192E"/>
    <w:rsid w:val="0072245C"/>
    <w:rsid w:val="007471BE"/>
    <w:rsid w:val="007A3B6A"/>
    <w:rsid w:val="007E2244"/>
    <w:rsid w:val="0097709D"/>
    <w:rsid w:val="009E5AD7"/>
    <w:rsid w:val="009F215B"/>
    <w:rsid w:val="00C9565E"/>
    <w:rsid w:val="00D0177E"/>
    <w:rsid w:val="00D32A35"/>
    <w:rsid w:val="00DD69B4"/>
    <w:rsid w:val="00F3308D"/>
    <w:rsid w:val="00F528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E66F3DE"/>
  <w15:chartTrackingRefBased/>
  <w15:docId w15:val="{2EC69041-0C40-A545-94E3-961DC91A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Theme="minorHAnsi" w:hAnsi="Open Sans Light" w:cs="Open Sans Light"/>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9D"/>
  </w:style>
  <w:style w:type="paragraph" w:styleId="Heading1">
    <w:name w:val="heading 1"/>
    <w:basedOn w:val="Normal"/>
    <w:next w:val="Normal"/>
    <w:link w:val="Heading1Char"/>
    <w:uiPriority w:val="9"/>
    <w:qFormat/>
    <w:rsid w:val="00F528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A35"/>
    <w:pPr>
      <w:tabs>
        <w:tab w:val="center" w:pos="4513"/>
        <w:tab w:val="right" w:pos="9026"/>
      </w:tabs>
    </w:pPr>
  </w:style>
  <w:style w:type="character" w:customStyle="1" w:styleId="HeaderChar">
    <w:name w:val="Header Char"/>
    <w:basedOn w:val="DefaultParagraphFont"/>
    <w:link w:val="Header"/>
    <w:uiPriority w:val="99"/>
    <w:rsid w:val="00D32A35"/>
  </w:style>
  <w:style w:type="paragraph" w:styleId="Footer">
    <w:name w:val="footer"/>
    <w:basedOn w:val="Normal"/>
    <w:link w:val="FooterChar"/>
    <w:uiPriority w:val="99"/>
    <w:unhideWhenUsed/>
    <w:rsid w:val="00D32A35"/>
    <w:pPr>
      <w:tabs>
        <w:tab w:val="center" w:pos="4513"/>
        <w:tab w:val="right" w:pos="9026"/>
      </w:tabs>
    </w:pPr>
  </w:style>
  <w:style w:type="character" w:customStyle="1" w:styleId="FooterChar">
    <w:name w:val="Footer Char"/>
    <w:basedOn w:val="DefaultParagraphFont"/>
    <w:link w:val="Footer"/>
    <w:uiPriority w:val="99"/>
    <w:rsid w:val="00D32A35"/>
  </w:style>
  <w:style w:type="character" w:styleId="PageNumber">
    <w:name w:val="page number"/>
    <w:basedOn w:val="DefaultParagraphFont"/>
    <w:uiPriority w:val="99"/>
    <w:semiHidden/>
    <w:unhideWhenUsed/>
    <w:rsid w:val="00D32A35"/>
  </w:style>
  <w:style w:type="character" w:customStyle="1" w:styleId="Heading2Char">
    <w:name w:val="Heading 2 Char"/>
    <w:basedOn w:val="DefaultParagraphFont"/>
    <w:link w:val="Heading2"/>
    <w:uiPriority w:val="9"/>
    <w:rsid w:val="0097709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7709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7709D"/>
    <w:pPr>
      <w:ind w:left="720"/>
      <w:contextualSpacing/>
    </w:pPr>
  </w:style>
  <w:style w:type="character" w:styleId="Hyperlink">
    <w:name w:val="Hyperlink"/>
    <w:basedOn w:val="DefaultParagraphFont"/>
    <w:uiPriority w:val="99"/>
    <w:unhideWhenUsed/>
    <w:rsid w:val="00246AF5"/>
    <w:rPr>
      <w:color w:val="0563C1" w:themeColor="hyperlink"/>
      <w:u w:val="single"/>
    </w:rPr>
  </w:style>
  <w:style w:type="character" w:styleId="UnresolvedMention">
    <w:name w:val="Unresolved Mention"/>
    <w:basedOn w:val="DefaultParagraphFont"/>
    <w:uiPriority w:val="99"/>
    <w:semiHidden/>
    <w:unhideWhenUsed/>
    <w:rsid w:val="00246AF5"/>
    <w:rPr>
      <w:color w:val="605E5C"/>
      <w:shd w:val="clear" w:color="auto" w:fill="E1DFDD"/>
    </w:rPr>
  </w:style>
  <w:style w:type="character" w:customStyle="1" w:styleId="Heading1Char">
    <w:name w:val="Heading 1 Char"/>
    <w:basedOn w:val="DefaultParagraphFont"/>
    <w:link w:val="Heading1"/>
    <w:uiPriority w:val="9"/>
    <w:rsid w:val="00F528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0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9D9C1-5C89-6545-A60A-5AAB69C02357}">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2</Pages>
  <Words>276</Words>
  <Characters>1547</Characters>
  <Application>Microsoft Office Word</Application>
  <DocSecurity>0</DocSecurity>
  <Lines>36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Neill Pierce</dc:creator>
  <cp:keywords/>
  <dc:description/>
  <cp:lastModifiedBy>O Neill Pierce</cp:lastModifiedBy>
  <cp:revision>4</cp:revision>
  <dcterms:created xsi:type="dcterms:W3CDTF">2022-04-27T12:41:00Z</dcterms:created>
  <dcterms:modified xsi:type="dcterms:W3CDTF">2022-04-27T18:14:00Z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documentId_5710</vt:lpwstr>
  </property>
  <property fmtid="{D5CDD505-2E9C-101B-9397-08002B2CF9AE}" pid="3" name="grammarly_documentContext">
    <vt:lpwstr>{"goals":[],"domain":"general","emotions":[],"dialect":"british"}</vt:lpwstr>
  </property>
</Properties>
</file>