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4377" w:rsidRPr="00254377" w:rsidRDefault="00254377" w:rsidP="00254377">
      <w:pPr>
        <w:shd w:val="clear" w:color="auto" w:fill="FFFFFF"/>
        <w:spacing w:after="0" w:line="432" w:lineRule="atLeast"/>
        <w:outlineLvl w:val="1"/>
        <w:rPr>
          <w:rFonts w:ascii="Georgia" w:eastAsia="Times New Roman" w:hAnsi="Georgia" w:cs="Times New Roman"/>
          <w:b/>
          <w:bCs/>
          <w:color w:val="3A3A3A"/>
          <w:sz w:val="45"/>
          <w:szCs w:val="45"/>
        </w:rPr>
      </w:pPr>
      <w:r w:rsidRPr="00254377">
        <w:rPr>
          <w:rFonts w:ascii="Georgia" w:eastAsia="Times New Roman" w:hAnsi="Georgia" w:cs="Times New Roman"/>
          <w:b/>
          <w:bCs/>
          <w:color w:val="3A3A3A"/>
          <w:sz w:val="45"/>
          <w:szCs w:val="45"/>
          <w:bdr w:val="none" w:sz="0" w:space="0" w:color="auto" w:frame="1"/>
        </w:rPr>
        <w:t>React Native Safe Area</w:t>
      </w:r>
    </w:p>
    <w:p w:rsidR="00254377" w:rsidRPr="00254377" w:rsidRDefault="00254377" w:rsidP="00254377">
      <w:pPr>
        <w:shd w:val="clear" w:color="auto" w:fill="FFFFFF"/>
        <w:spacing w:after="0" w:line="240" w:lineRule="auto"/>
        <w:jc w:val="both"/>
        <w:rPr>
          <w:rFonts w:ascii="Arial" w:eastAsia="Times New Roman" w:hAnsi="Arial" w:cs="Arial"/>
          <w:color w:val="3A3A3A"/>
          <w:sz w:val="24"/>
          <w:szCs w:val="24"/>
        </w:rPr>
      </w:pPr>
      <w:r w:rsidRPr="00254377">
        <w:rPr>
          <w:rFonts w:ascii="Arial" w:eastAsia="Times New Roman" w:hAnsi="Arial" w:cs="Arial"/>
          <w:color w:val="3A3A3A"/>
          <w:sz w:val="24"/>
          <w:szCs w:val="24"/>
        </w:rPr>
        <w:t xml:space="preserve">In this post, you will see the React Native </w:t>
      </w:r>
      <w:proofErr w:type="spellStart"/>
      <w:r w:rsidRPr="00254377">
        <w:rPr>
          <w:rFonts w:ascii="Arial" w:eastAsia="Times New Roman" w:hAnsi="Arial" w:cs="Arial"/>
          <w:color w:val="3A3A3A"/>
          <w:sz w:val="24"/>
          <w:szCs w:val="24"/>
        </w:rPr>
        <w:t>SafeAreaView</w:t>
      </w:r>
      <w:proofErr w:type="spellEnd"/>
      <w:r w:rsidRPr="00254377">
        <w:rPr>
          <w:rFonts w:ascii="Arial" w:eastAsia="Times New Roman" w:hAnsi="Arial" w:cs="Arial"/>
          <w:color w:val="3A3A3A"/>
          <w:sz w:val="24"/>
          <w:szCs w:val="24"/>
        </w:rPr>
        <w:t xml:space="preserve"> for </w:t>
      </w:r>
      <w:hyperlink r:id="rId4" w:tgtFrame="_blank" w:history="1">
        <w:r w:rsidRPr="00254377">
          <w:rPr>
            <w:rFonts w:ascii="Arial" w:eastAsia="Times New Roman" w:hAnsi="Arial" w:cs="Arial"/>
            <w:color w:val="DD0000"/>
            <w:sz w:val="24"/>
            <w:szCs w:val="24"/>
            <w:u w:val="single"/>
            <w:bdr w:val="none" w:sz="0" w:space="0" w:color="auto" w:frame="1"/>
          </w:rPr>
          <w:t>Safe Area Boundaries</w:t>
        </w:r>
      </w:hyperlink>
      <w:r w:rsidRPr="00254377">
        <w:rPr>
          <w:rFonts w:ascii="Arial" w:eastAsia="Times New Roman" w:hAnsi="Arial" w:cs="Arial"/>
          <w:color w:val="3A3A3A"/>
          <w:sz w:val="24"/>
          <w:szCs w:val="24"/>
        </w:rPr>
        <w:t xml:space="preserve">. According to the definition, a </w:t>
      </w:r>
      <w:proofErr w:type="spellStart"/>
      <w:r w:rsidRPr="00254377">
        <w:rPr>
          <w:rFonts w:ascii="Arial" w:eastAsia="Times New Roman" w:hAnsi="Arial" w:cs="Arial"/>
          <w:color w:val="3A3A3A"/>
          <w:sz w:val="24"/>
          <w:szCs w:val="24"/>
        </w:rPr>
        <w:t>SafeAreaView</w:t>
      </w:r>
      <w:proofErr w:type="spellEnd"/>
      <w:r w:rsidRPr="00254377">
        <w:rPr>
          <w:rFonts w:ascii="Arial" w:eastAsia="Times New Roman" w:hAnsi="Arial" w:cs="Arial"/>
          <w:color w:val="3A3A3A"/>
          <w:sz w:val="24"/>
          <w:szCs w:val="24"/>
        </w:rPr>
        <w:t xml:space="preserve"> renders nested content and automatically applies paddings to reflect the portion of the view that is not covered by navigation bars, tab bars, toolbars, and other ancestor views.</w:t>
      </w:r>
    </w:p>
    <w:p w:rsidR="00254377" w:rsidRDefault="001103D4" w:rsidP="00565377">
      <w:r w:rsidRPr="001103D4">
        <w:t>https://aboutreact.com/react-native-safeareaview/</w:t>
      </w:r>
    </w:p>
    <w:p w:rsidR="00565377" w:rsidRDefault="00254377" w:rsidP="00565377">
      <w:r>
        <w:rPr>
          <w:noProof/>
        </w:rPr>
        <w:drawing>
          <wp:inline distT="0" distB="0" distL="0" distR="0" wp14:anchorId="71A608FA" wp14:editId="3F549D5D">
            <wp:extent cx="2463066" cy="2817132"/>
            <wp:effectExtent l="19050" t="19050" r="13970" b="215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69782" cy="2824814"/>
                    </a:xfrm>
                    <a:prstGeom prst="rect">
                      <a:avLst/>
                    </a:prstGeom>
                    <a:ln>
                      <a:solidFill>
                        <a:schemeClr val="accent1"/>
                      </a:solidFill>
                    </a:ln>
                  </pic:spPr>
                </pic:pic>
              </a:graphicData>
            </a:graphic>
          </wp:inline>
        </w:drawing>
      </w:r>
    </w:p>
    <w:p w:rsidR="00254377" w:rsidRDefault="00254377" w:rsidP="00565377"/>
    <w:p w:rsidR="00036B8C" w:rsidRDefault="00036B8C" w:rsidP="00036B8C">
      <w:r>
        <w:t>import React from 'react';</w:t>
      </w:r>
    </w:p>
    <w:p w:rsidR="00036B8C" w:rsidRDefault="00036B8C" w:rsidP="00036B8C">
      <w:r>
        <w:t xml:space="preserve">import </w:t>
      </w:r>
      <w:proofErr w:type="gramStart"/>
      <w:r>
        <w:t>{ Text</w:t>
      </w:r>
      <w:proofErr w:type="gramEnd"/>
      <w:r>
        <w:t xml:space="preserve">, View, </w:t>
      </w:r>
      <w:proofErr w:type="spellStart"/>
      <w:r>
        <w:t>SafeAreaView</w:t>
      </w:r>
      <w:proofErr w:type="spellEnd"/>
      <w:r>
        <w:t xml:space="preserve"> } from 'react-native';</w:t>
      </w:r>
    </w:p>
    <w:p w:rsidR="00036B8C" w:rsidRDefault="00036B8C" w:rsidP="00036B8C"/>
    <w:p w:rsidR="00036B8C" w:rsidRDefault="00036B8C" w:rsidP="00036B8C">
      <w:r>
        <w:t xml:space="preserve">export default function </w:t>
      </w:r>
      <w:proofErr w:type="gramStart"/>
      <w:r>
        <w:t>App(</w:t>
      </w:r>
      <w:proofErr w:type="gramEnd"/>
      <w:r>
        <w:t>) {</w:t>
      </w:r>
    </w:p>
    <w:p w:rsidR="00036B8C" w:rsidRDefault="00036B8C" w:rsidP="00036B8C">
      <w:r>
        <w:t xml:space="preserve">  return (</w:t>
      </w:r>
    </w:p>
    <w:p w:rsidR="00036B8C" w:rsidRDefault="00036B8C" w:rsidP="00036B8C">
      <w:r>
        <w:t xml:space="preserve">    &lt;</w:t>
      </w:r>
      <w:proofErr w:type="spellStart"/>
      <w:r>
        <w:t>SafeAreaView</w:t>
      </w:r>
      <w:proofErr w:type="spellEnd"/>
      <w:r>
        <w:t xml:space="preserve"> style</w:t>
      </w:r>
      <w:proofErr w:type="gramStart"/>
      <w:r>
        <w:t>={</w:t>
      </w:r>
      <w:proofErr w:type="gramEnd"/>
      <w:r>
        <w:t>{ flex: 1 }}&gt;</w:t>
      </w:r>
    </w:p>
    <w:p w:rsidR="00036B8C" w:rsidRDefault="00036B8C" w:rsidP="00036B8C">
      <w:r>
        <w:t xml:space="preserve">      &lt;View style</w:t>
      </w:r>
      <w:proofErr w:type="gramStart"/>
      <w:r>
        <w:t>={</w:t>
      </w:r>
      <w:proofErr w:type="gramEnd"/>
      <w:r>
        <w:t xml:space="preserve">{ flex: 1, </w:t>
      </w:r>
      <w:proofErr w:type="spellStart"/>
      <w:r>
        <w:t>paddingHorizontal</w:t>
      </w:r>
      <w:proofErr w:type="spellEnd"/>
      <w:r>
        <w:t>: 20 }}&gt;</w:t>
      </w:r>
    </w:p>
    <w:p w:rsidR="00036B8C" w:rsidRDefault="00036B8C" w:rsidP="00036B8C">
      <w:r>
        <w:t xml:space="preserve">        &lt;Text style</w:t>
      </w:r>
      <w:proofErr w:type="gramStart"/>
      <w:r>
        <w:t>={</w:t>
      </w:r>
      <w:proofErr w:type="gramEnd"/>
      <w:r>
        <w:t xml:space="preserve">{ </w:t>
      </w:r>
      <w:proofErr w:type="spellStart"/>
      <w:r>
        <w:t>fontSize</w:t>
      </w:r>
      <w:proofErr w:type="spellEnd"/>
      <w:r>
        <w:t>: 20 }}&gt;</w:t>
      </w:r>
    </w:p>
    <w:p w:rsidR="00036B8C" w:rsidRDefault="00036B8C" w:rsidP="00036B8C">
      <w:r>
        <w:t xml:space="preserve">          Example of </w:t>
      </w:r>
      <w:proofErr w:type="spellStart"/>
      <w:r>
        <w:t>SafeArea</w:t>
      </w:r>
      <w:proofErr w:type="spellEnd"/>
      <w:r>
        <w:t xml:space="preserve"> in </w:t>
      </w:r>
      <w:proofErr w:type="spellStart"/>
      <w:r>
        <w:t>Recat</w:t>
      </w:r>
      <w:proofErr w:type="spellEnd"/>
      <w:r>
        <w:t xml:space="preserve"> Native</w:t>
      </w:r>
    </w:p>
    <w:p w:rsidR="00036B8C" w:rsidRDefault="00036B8C" w:rsidP="00036B8C">
      <w:r>
        <w:t xml:space="preserve">        &lt;/Text&gt;</w:t>
      </w:r>
    </w:p>
    <w:p w:rsidR="00036B8C" w:rsidRDefault="00036B8C" w:rsidP="00036B8C">
      <w:r>
        <w:t xml:space="preserve">        &lt;Text style</w:t>
      </w:r>
      <w:proofErr w:type="gramStart"/>
      <w:r>
        <w:t>={</w:t>
      </w:r>
      <w:proofErr w:type="gramEnd"/>
      <w:r>
        <w:t xml:space="preserve">{ </w:t>
      </w:r>
      <w:proofErr w:type="spellStart"/>
      <w:r>
        <w:t>fontSize</w:t>
      </w:r>
      <w:proofErr w:type="spellEnd"/>
      <w:r>
        <w:t>: 20 }}&gt;</w:t>
      </w:r>
    </w:p>
    <w:p w:rsidR="00036B8C" w:rsidRDefault="00036B8C" w:rsidP="00036B8C">
      <w:r>
        <w:t xml:space="preserve">          In publishing and graphic design, lorem ipsum is a placeholder text</w:t>
      </w:r>
    </w:p>
    <w:p w:rsidR="00036B8C" w:rsidRDefault="00036B8C" w:rsidP="00036B8C">
      <w:r>
        <w:t xml:space="preserve">          commonly used to demonstrate the visual form of a document or a</w:t>
      </w:r>
    </w:p>
    <w:p w:rsidR="00036B8C" w:rsidRDefault="00036B8C" w:rsidP="00036B8C">
      <w:r>
        <w:lastRenderedPageBreak/>
        <w:t xml:space="preserve">          typeface without relying on meaningful content. Lorem ipsum may be</w:t>
      </w:r>
    </w:p>
    <w:p w:rsidR="00036B8C" w:rsidRDefault="00036B8C" w:rsidP="00036B8C">
      <w:r>
        <w:t xml:space="preserve">          used before final copy is available, but it may also be used to</w:t>
      </w:r>
    </w:p>
    <w:p w:rsidR="00036B8C" w:rsidRDefault="00036B8C" w:rsidP="00036B8C">
      <w:r>
        <w:t xml:space="preserve">          temporarily replace copy in a process called </w:t>
      </w:r>
      <w:proofErr w:type="spellStart"/>
      <w:r>
        <w:t>greeking</w:t>
      </w:r>
      <w:proofErr w:type="spellEnd"/>
      <w:r>
        <w:t>, which allows</w:t>
      </w:r>
    </w:p>
    <w:p w:rsidR="00036B8C" w:rsidRDefault="00036B8C" w:rsidP="00036B8C">
      <w:r>
        <w:t xml:space="preserve">          designers to consider form without the meaning of the text influencing</w:t>
      </w:r>
    </w:p>
    <w:p w:rsidR="00036B8C" w:rsidRDefault="00036B8C" w:rsidP="00036B8C">
      <w:r>
        <w:t xml:space="preserve">          the design. Lorem ipsum is typically a corrupted version of De </w:t>
      </w:r>
      <w:proofErr w:type="spellStart"/>
      <w:r>
        <w:t>finibus</w:t>
      </w:r>
      <w:proofErr w:type="spellEnd"/>
    </w:p>
    <w:p w:rsidR="00036B8C" w:rsidRDefault="00036B8C" w:rsidP="00036B8C">
      <w:r>
        <w:t xml:space="preserve">          </w:t>
      </w:r>
      <w:proofErr w:type="spellStart"/>
      <w:r>
        <w:t>bonorum</w:t>
      </w:r>
      <w:proofErr w:type="spellEnd"/>
      <w:r>
        <w:t xml:space="preserve"> et </w:t>
      </w:r>
      <w:proofErr w:type="spellStart"/>
      <w:r>
        <w:t>malorum</w:t>
      </w:r>
      <w:proofErr w:type="spellEnd"/>
      <w:r>
        <w:t>, a first-century BCE text by Cicero, with words</w:t>
      </w:r>
    </w:p>
    <w:p w:rsidR="00036B8C" w:rsidRDefault="00036B8C" w:rsidP="00036B8C">
      <w:r>
        <w:t xml:space="preserve">          altered, added, and removed to make it nonsensical, improper Latin.</w:t>
      </w:r>
    </w:p>
    <w:p w:rsidR="00036B8C" w:rsidRDefault="00036B8C" w:rsidP="00036B8C">
      <w:r>
        <w:t xml:space="preserve">          Versions of the lorem ipsum text have been used in typesetting at</w:t>
      </w:r>
    </w:p>
    <w:p w:rsidR="00036B8C" w:rsidRDefault="00036B8C" w:rsidP="00036B8C">
      <w:r>
        <w:t xml:space="preserve">          least since the 1960s, when it was popularized by advertisements for</w:t>
      </w:r>
    </w:p>
    <w:p w:rsidR="00036B8C" w:rsidRDefault="00036B8C" w:rsidP="00036B8C">
      <w:r>
        <w:t xml:space="preserve">          </w:t>
      </w:r>
      <w:proofErr w:type="spellStart"/>
      <w:r>
        <w:t>Letraset</w:t>
      </w:r>
      <w:proofErr w:type="spellEnd"/>
      <w:r>
        <w:t xml:space="preserve"> transfer sheets. Lorem ipsum was introduced to the digital</w:t>
      </w:r>
    </w:p>
    <w:p w:rsidR="00036B8C" w:rsidRDefault="00036B8C" w:rsidP="00036B8C">
      <w:r>
        <w:t xml:space="preserve">          world in the mid-1980s when Aldus employed it in graphic and</w:t>
      </w:r>
    </w:p>
    <w:p w:rsidR="00036B8C" w:rsidRDefault="00036B8C" w:rsidP="00036B8C">
      <w:r>
        <w:t xml:space="preserve">          word-processing templates for its desktop publishing program</w:t>
      </w:r>
    </w:p>
    <w:p w:rsidR="00036B8C" w:rsidRDefault="00036B8C" w:rsidP="00036B8C">
      <w:r>
        <w:t xml:space="preserve">          PageMaker. Other popular word processors including Pages and Microsoft</w:t>
      </w:r>
    </w:p>
    <w:p w:rsidR="00036B8C" w:rsidRDefault="00036B8C" w:rsidP="00036B8C">
      <w:r>
        <w:t xml:space="preserve">          Word have since adopted lorem ipsum as well. n publishing and graphic</w:t>
      </w:r>
    </w:p>
    <w:p w:rsidR="00036B8C" w:rsidRDefault="00036B8C" w:rsidP="00036B8C">
      <w:r>
        <w:t xml:space="preserve">          design, lorem ipsum is a placeholder text commonly used to demonstrate</w:t>
      </w:r>
    </w:p>
    <w:p w:rsidR="00036B8C" w:rsidRDefault="00036B8C" w:rsidP="00036B8C">
      <w:r>
        <w:t xml:space="preserve">          the visual form of a document or a typeface without relying on</w:t>
      </w:r>
    </w:p>
    <w:p w:rsidR="00036B8C" w:rsidRDefault="00036B8C" w:rsidP="00036B8C">
      <w:r>
        <w:t xml:space="preserve">          meaningful content. Lorem ipsum may be used before final copy is</w:t>
      </w:r>
    </w:p>
    <w:p w:rsidR="00036B8C" w:rsidRDefault="00036B8C" w:rsidP="00036B8C">
      <w:r>
        <w:t xml:space="preserve">          available, but it may also be used to temporarily replace copy in a</w:t>
      </w:r>
    </w:p>
    <w:p w:rsidR="00036B8C" w:rsidRDefault="00036B8C" w:rsidP="00036B8C">
      <w:r>
        <w:t xml:space="preserve">          process called </w:t>
      </w:r>
      <w:proofErr w:type="spellStart"/>
      <w:r>
        <w:t>greeking</w:t>
      </w:r>
      <w:proofErr w:type="spellEnd"/>
      <w:r>
        <w:t>, which allows designers to consider form</w:t>
      </w:r>
    </w:p>
    <w:p w:rsidR="00036B8C" w:rsidRDefault="00036B8C" w:rsidP="00036B8C">
      <w:r>
        <w:t xml:space="preserve">          without the meaning of the text influencing the design. Lorem ipsum is</w:t>
      </w:r>
    </w:p>
    <w:p w:rsidR="00036B8C" w:rsidRDefault="00036B8C" w:rsidP="00036B8C">
      <w:r>
        <w:t xml:space="preserve">          </w:t>
      </w:r>
      <w:proofErr w:type="gramStart"/>
      <w:r>
        <w:t>typically</w:t>
      </w:r>
      <w:proofErr w:type="gramEnd"/>
      <w:r>
        <w:t xml:space="preserve"> a corrupted version of De </w:t>
      </w:r>
      <w:proofErr w:type="spellStart"/>
      <w:r>
        <w:t>finibus</w:t>
      </w:r>
      <w:proofErr w:type="spellEnd"/>
      <w:r>
        <w:t xml:space="preserve"> </w:t>
      </w:r>
      <w:proofErr w:type="spellStart"/>
      <w:r>
        <w:t>bonorum</w:t>
      </w:r>
      <w:proofErr w:type="spellEnd"/>
      <w:r>
        <w:t xml:space="preserve"> et </w:t>
      </w:r>
      <w:proofErr w:type="spellStart"/>
      <w:r>
        <w:t>malorum</w:t>
      </w:r>
      <w:proofErr w:type="spellEnd"/>
      <w:r>
        <w:t>, a</w:t>
      </w:r>
    </w:p>
    <w:p w:rsidR="00036B8C" w:rsidRDefault="00036B8C" w:rsidP="00036B8C">
      <w:r>
        <w:t xml:space="preserve">          first-century BCE text by Cicero, with words altered, added, and</w:t>
      </w:r>
    </w:p>
    <w:p w:rsidR="00036B8C" w:rsidRDefault="00036B8C" w:rsidP="00036B8C">
      <w:r>
        <w:t xml:space="preserve">          removed to make it nonsensical, improper Latin. Versions of the lorem</w:t>
      </w:r>
    </w:p>
    <w:p w:rsidR="00036B8C" w:rsidRDefault="00036B8C" w:rsidP="00036B8C">
      <w:r>
        <w:t xml:space="preserve">          ipsum text </w:t>
      </w:r>
      <w:proofErr w:type="gramStart"/>
      <w:r>
        <w:t>have</w:t>
      </w:r>
      <w:proofErr w:type="gramEnd"/>
      <w:r>
        <w:t xml:space="preserve"> been used in typesetting at least since the 1960s,</w:t>
      </w:r>
    </w:p>
    <w:p w:rsidR="00036B8C" w:rsidRDefault="00036B8C" w:rsidP="00036B8C">
      <w:r>
        <w:t xml:space="preserve">          when it was popularized by advertisements for </w:t>
      </w:r>
      <w:proofErr w:type="spellStart"/>
      <w:r>
        <w:t>Letraset</w:t>
      </w:r>
      <w:proofErr w:type="spellEnd"/>
      <w:r>
        <w:t xml:space="preserve"> transfer</w:t>
      </w:r>
    </w:p>
    <w:p w:rsidR="00036B8C" w:rsidRDefault="00036B8C" w:rsidP="00036B8C">
      <w:r>
        <w:t xml:space="preserve">          sheets. Lorem ipsum was introduced to the digital world in the</w:t>
      </w:r>
    </w:p>
    <w:p w:rsidR="00036B8C" w:rsidRDefault="00036B8C" w:rsidP="00036B8C">
      <w:r>
        <w:t xml:space="preserve">          mid-1980s when Aldus employed it in graphic and word-processing</w:t>
      </w:r>
    </w:p>
    <w:p w:rsidR="00036B8C" w:rsidRDefault="00036B8C" w:rsidP="00036B8C">
      <w:r>
        <w:t xml:space="preserve">          templates for its desktop publishing program PageMaker. Other popular</w:t>
      </w:r>
    </w:p>
    <w:p w:rsidR="00036B8C" w:rsidRDefault="00036B8C" w:rsidP="00036B8C">
      <w:r>
        <w:t xml:space="preserve">          word processors including Pages and Microsoft Word have since adopted</w:t>
      </w:r>
    </w:p>
    <w:p w:rsidR="00036B8C" w:rsidRDefault="00036B8C" w:rsidP="00036B8C">
      <w:r>
        <w:lastRenderedPageBreak/>
        <w:t xml:space="preserve">          lorem ipsum as well.</w:t>
      </w:r>
    </w:p>
    <w:p w:rsidR="00036B8C" w:rsidRDefault="00036B8C" w:rsidP="00036B8C">
      <w:r>
        <w:t xml:space="preserve">        &lt;/Text&gt;</w:t>
      </w:r>
    </w:p>
    <w:p w:rsidR="00036B8C" w:rsidRDefault="00036B8C" w:rsidP="00036B8C">
      <w:r>
        <w:t xml:space="preserve">      &lt;/View&gt;</w:t>
      </w:r>
    </w:p>
    <w:p w:rsidR="00036B8C" w:rsidRDefault="00036B8C" w:rsidP="00036B8C">
      <w:r>
        <w:t xml:space="preserve">    &lt;/</w:t>
      </w:r>
      <w:proofErr w:type="spellStart"/>
      <w:r>
        <w:t>SafeAreaView</w:t>
      </w:r>
      <w:proofErr w:type="spellEnd"/>
      <w:r>
        <w:t>&gt;</w:t>
      </w:r>
    </w:p>
    <w:p w:rsidR="00036B8C" w:rsidRDefault="00036B8C" w:rsidP="00036B8C">
      <w:r>
        <w:t xml:space="preserve">  );</w:t>
      </w:r>
    </w:p>
    <w:p w:rsidR="00565377" w:rsidRPr="00565377" w:rsidRDefault="00036B8C" w:rsidP="00036B8C">
      <w:r>
        <w:t>}</w:t>
      </w:r>
    </w:p>
    <w:p w:rsidR="00565377" w:rsidRPr="00565377" w:rsidRDefault="00565377" w:rsidP="00565377"/>
    <w:p w:rsidR="00565377" w:rsidRPr="00565377" w:rsidRDefault="00565377" w:rsidP="00565377"/>
    <w:p w:rsidR="00565377" w:rsidRDefault="00036B8C" w:rsidP="00565377">
      <w:r>
        <w:rPr>
          <w:rFonts w:ascii="Arial" w:hAnsi="Arial" w:cs="Arial"/>
          <w:color w:val="3A3A3A"/>
          <w:shd w:val="clear" w:color="auto" w:fill="FFFFFF"/>
        </w:rPr>
        <w:t xml:space="preserve">I </w:t>
      </w:r>
      <w:proofErr w:type="spellStart"/>
      <w:r>
        <w:rPr>
          <w:rFonts w:ascii="Arial" w:hAnsi="Arial" w:cs="Arial"/>
          <w:color w:val="3A3A3A"/>
          <w:shd w:val="clear" w:color="auto" w:fill="FFFFFF"/>
        </w:rPr>
        <w:t>can not</w:t>
      </w:r>
      <w:proofErr w:type="spellEnd"/>
      <w:r>
        <w:rPr>
          <w:rFonts w:ascii="Arial" w:hAnsi="Arial" w:cs="Arial"/>
          <w:color w:val="3A3A3A"/>
          <w:shd w:val="clear" w:color="auto" w:fill="FFFFFF"/>
        </w:rPr>
        <w:t xml:space="preserve"> be sure about the Android Emulator or iOS simulator as they can show it differently but yeah when you test the app on the real devices then you will see most of the devices will have no problem other than the notch devices like iOS 11. So for that either we can give the top padding of can use </w:t>
      </w:r>
      <w:proofErr w:type="spellStart"/>
      <w:r>
        <w:rPr>
          <w:rFonts w:ascii="Arial" w:hAnsi="Arial" w:cs="Arial"/>
          <w:color w:val="3A3A3A"/>
          <w:shd w:val="clear" w:color="auto" w:fill="FFFFFF"/>
        </w:rPr>
        <w:t>SafeAreaView</w:t>
      </w:r>
      <w:proofErr w:type="spellEnd"/>
      <w:r>
        <w:rPr>
          <w:rFonts w:ascii="Arial" w:hAnsi="Arial" w:cs="Arial"/>
          <w:color w:val="3A3A3A"/>
          <w:shd w:val="clear" w:color="auto" w:fill="FFFFFF"/>
        </w:rPr>
        <w:t xml:space="preserve"> which will do all these things for us. </w:t>
      </w:r>
      <w:proofErr w:type="spellStart"/>
      <w:r>
        <w:rPr>
          <w:rFonts w:ascii="Arial" w:hAnsi="Arial" w:cs="Arial"/>
          <w:color w:val="3A3A3A"/>
          <w:shd w:val="clear" w:color="auto" w:fill="FFFFFF"/>
        </w:rPr>
        <w:t>SafeAreaView</w:t>
      </w:r>
      <w:proofErr w:type="spellEnd"/>
      <w:r>
        <w:rPr>
          <w:rFonts w:ascii="Arial" w:hAnsi="Arial" w:cs="Arial"/>
          <w:color w:val="3A3A3A"/>
          <w:shd w:val="clear" w:color="auto" w:fill="FFFFFF"/>
        </w:rPr>
        <w:t xml:space="preserve"> will create a proper space and save the content overriding from the safe area.</w:t>
      </w:r>
      <w:bookmarkStart w:id="0" w:name="_GoBack"/>
      <w:bookmarkEnd w:id="0"/>
    </w:p>
    <w:p w:rsidR="00493EA7" w:rsidRDefault="00493EA7" w:rsidP="00565377">
      <w:pPr>
        <w:ind w:firstLine="720"/>
      </w:pPr>
    </w:p>
    <w:p w:rsidR="00565377" w:rsidRDefault="00565377" w:rsidP="00565377">
      <w:pPr>
        <w:ind w:firstLine="720"/>
      </w:pPr>
    </w:p>
    <w:p w:rsidR="00565377" w:rsidRDefault="00565377" w:rsidP="00565377">
      <w:pPr>
        <w:ind w:firstLine="720"/>
      </w:pPr>
    </w:p>
    <w:p w:rsidR="00565377" w:rsidRDefault="00565377" w:rsidP="00565377">
      <w:pPr>
        <w:ind w:firstLine="720"/>
      </w:pPr>
    </w:p>
    <w:p w:rsidR="00565377" w:rsidRPr="00565377" w:rsidRDefault="00565377" w:rsidP="00565377">
      <w:pPr>
        <w:ind w:firstLine="720"/>
      </w:pPr>
    </w:p>
    <w:sectPr w:rsidR="00565377" w:rsidRPr="005653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7BFC"/>
    <w:rsid w:val="00036B8C"/>
    <w:rsid w:val="00060B04"/>
    <w:rsid w:val="001103D4"/>
    <w:rsid w:val="00254377"/>
    <w:rsid w:val="00340619"/>
    <w:rsid w:val="00493EA7"/>
    <w:rsid w:val="00565377"/>
    <w:rsid w:val="009B0C13"/>
    <w:rsid w:val="00EB7BFC"/>
    <w:rsid w:val="00F57A32"/>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94E41"/>
  <w15:chartTrackingRefBased/>
  <w15:docId w15:val="{C33F3B65-91A6-4065-A67C-F3F3455A9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5437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5437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5437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5437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6961970">
      <w:bodyDiv w:val="1"/>
      <w:marLeft w:val="0"/>
      <w:marRight w:val="0"/>
      <w:marTop w:val="0"/>
      <w:marBottom w:val="0"/>
      <w:divBdr>
        <w:top w:val="none" w:sz="0" w:space="0" w:color="auto"/>
        <w:left w:val="none" w:sz="0" w:space="0" w:color="auto"/>
        <w:bottom w:val="none" w:sz="0" w:space="0" w:color="auto"/>
        <w:right w:val="none" w:sz="0" w:space="0" w:color="auto"/>
      </w:divBdr>
      <w:divsChild>
        <w:div w:id="797377153">
          <w:marLeft w:val="0"/>
          <w:marRight w:val="0"/>
          <w:marTop w:val="0"/>
          <w:marBottom w:val="0"/>
          <w:divBdr>
            <w:top w:val="none" w:sz="0" w:space="0" w:color="auto"/>
            <w:left w:val="none" w:sz="0" w:space="0" w:color="auto"/>
            <w:bottom w:val="none" w:sz="0" w:space="0" w:color="auto"/>
            <w:right w:val="none" w:sz="0" w:space="0" w:color="auto"/>
          </w:divBdr>
          <w:divsChild>
            <w:div w:id="743382223">
              <w:marLeft w:val="0"/>
              <w:marRight w:val="0"/>
              <w:marTop w:val="0"/>
              <w:marBottom w:val="0"/>
              <w:divBdr>
                <w:top w:val="none" w:sz="0" w:space="0" w:color="auto"/>
                <w:left w:val="none" w:sz="0" w:space="0" w:color="auto"/>
                <w:bottom w:val="none" w:sz="0" w:space="0" w:color="auto"/>
                <w:right w:val="none" w:sz="0" w:space="0" w:color="auto"/>
              </w:divBdr>
            </w:div>
            <w:div w:id="936407113">
              <w:marLeft w:val="0"/>
              <w:marRight w:val="0"/>
              <w:marTop w:val="0"/>
              <w:marBottom w:val="0"/>
              <w:divBdr>
                <w:top w:val="none" w:sz="0" w:space="0" w:color="auto"/>
                <w:left w:val="none" w:sz="0" w:space="0" w:color="auto"/>
                <w:bottom w:val="none" w:sz="0" w:space="0" w:color="auto"/>
                <w:right w:val="none" w:sz="0" w:space="0" w:color="auto"/>
              </w:divBdr>
            </w:div>
            <w:div w:id="1189567767">
              <w:marLeft w:val="0"/>
              <w:marRight w:val="0"/>
              <w:marTop w:val="0"/>
              <w:marBottom w:val="0"/>
              <w:divBdr>
                <w:top w:val="none" w:sz="0" w:space="0" w:color="auto"/>
                <w:left w:val="none" w:sz="0" w:space="0" w:color="auto"/>
                <w:bottom w:val="none" w:sz="0" w:space="0" w:color="auto"/>
                <w:right w:val="none" w:sz="0" w:space="0" w:color="auto"/>
              </w:divBdr>
            </w:div>
            <w:div w:id="1572546574">
              <w:marLeft w:val="0"/>
              <w:marRight w:val="0"/>
              <w:marTop w:val="0"/>
              <w:marBottom w:val="0"/>
              <w:divBdr>
                <w:top w:val="none" w:sz="0" w:space="0" w:color="auto"/>
                <w:left w:val="none" w:sz="0" w:space="0" w:color="auto"/>
                <w:bottom w:val="none" w:sz="0" w:space="0" w:color="auto"/>
                <w:right w:val="none" w:sz="0" w:space="0" w:color="auto"/>
              </w:divBdr>
            </w:div>
            <w:div w:id="1140224941">
              <w:marLeft w:val="0"/>
              <w:marRight w:val="0"/>
              <w:marTop w:val="0"/>
              <w:marBottom w:val="0"/>
              <w:divBdr>
                <w:top w:val="none" w:sz="0" w:space="0" w:color="auto"/>
                <w:left w:val="none" w:sz="0" w:space="0" w:color="auto"/>
                <w:bottom w:val="none" w:sz="0" w:space="0" w:color="auto"/>
                <w:right w:val="none" w:sz="0" w:space="0" w:color="auto"/>
              </w:divBdr>
            </w:div>
            <w:div w:id="1444613903">
              <w:marLeft w:val="0"/>
              <w:marRight w:val="0"/>
              <w:marTop w:val="0"/>
              <w:marBottom w:val="0"/>
              <w:divBdr>
                <w:top w:val="none" w:sz="0" w:space="0" w:color="auto"/>
                <w:left w:val="none" w:sz="0" w:space="0" w:color="auto"/>
                <w:bottom w:val="none" w:sz="0" w:space="0" w:color="auto"/>
                <w:right w:val="none" w:sz="0" w:space="0" w:color="auto"/>
              </w:divBdr>
            </w:div>
            <w:div w:id="900287622">
              <w:marLeft w:val="0"/>
              <w:marRight w:val="0"/>
              <w:marTop w:val="0"/>
              <w:marBottom w:val="0"/>
              <w:divBdr>
                <w:top w:val="none" w:sz="0" w:space="0" w:color="auto"/>
                <w:left w:val="none" w:sz="0" w:space="0" w:color="auto"/>
                <w:bottom w:val="none" w:sz="0" w:space="0" w:color="auto"/>
                <w:right w:val="none" w:sz="0" w:space="0" w:color="auto"/>
              </w:divBdr>
            </w:div>
            <w:div w:id="1063984700">
              <w:marLeft w:val="0"/>
              <w:marRight w:val="0"/>
              <w:marTop w:val="0"/>
              <w:marBottom w:val="0"/>
              <w:divBdr>
                <w:top w:val="none" w:sz="0" w:space="0" w:color="auto"/>
                <w:left w:val="none" w:sz="0" w:space="0" w:color="auto"/>
                <w:bottom w:val="none" w:sz="0" w:space="0" w:color="auto"/>
                <w:right w:val="none" w:sz="0" w:space="0" w:color="auto"/>
              </w:divBdr>
            </w:div>
            <w:div w:id="1662350821">
              <w:marLeft w:val="0"/>
              <w:marRight w:val="0"/>
              <w:marTop w:val="0"/>
              <w:marBottom w:val="0"/>
              <w:divBdr>
                <w:top w:val="none" w:sz="0" w:space="0" w:color="auto"/>
                <w:left w:val="none" w:sz="0" w:space="0" w:color="auto"/>
                <w:bottom w:val="none" w:sz="0" w:space="0" w:color="auto"/>
                <w:right w:val="none" w:sz="0" w:space="0" w:color="auto"/>
              </w:divBdr>
            </w:div>
            <w:div w:id="2034454499">
              <w:marLeft w:val="0"/>
              <w:marRight w:val="0"/>
              <w:marTop w:val="0"/>
              <w:marBottom w:val="0"/>
              <w:divBdr>
                <w:top w:val="none" w:sz="0" w:space="0" w:color="auto"/>
                <w:left w:val="none" w:sz="0" w:space="0" w:color="auto"/>
                <w:bottom w:val="none" w:sz="0" w:space="0" w:color="auto"/>
                <w:right w:val="none" w:sz="0" w:space="0" w:color="auto"/>
              </w:divBdr>
            </w:div>
            <w:div w:id="1508859532">
              <w:marLeft w:val="0"/>
              <w:marRight w:val="0"/>
              <w:marTop w:val="0"/>
              <w:marBottom w:val="0"/>
              <w:divBdr>
                <w:top w:val="none" w:sz="0" w:space="0" w:color="auto"/>
                <w:left w:val="none" w:sz="0" w:space="0" w:color="auto"/>
                <w:bottom w:val="none" w:sz="0" w:space="0" w:color="auto"/>
                <w:right w:val="none" w:sz="0" w:space="0" w:color="auto"/>
              </w:divBdr>
            </w:div>
            <w:div w:id="1077705398">
              <w:marLeft w:val="0"/>
              <w:marRight w:val="0"/>
              <w:marTop w:val="0"/>
              <w:marBottom w:val="0"/>
              <w:divBdr>
                <w:top w:val="none" w:sz="0" w:space="0" w:color="auto"/>
                <w:left w:val="none" w:sz="0" w:space="0" w:color="auto"/>
                <w:bottom w:val="none" w:sz="0" w:space="0" w:color="auto"/>
                <w:right w:val="none" w:sz="0" w:space="0" w:color="auto"/>
              </w:divBdr>
            </w:div>
            <w:div w:id="1284800340">
              <w:marLeft w:val="0"/>
              <w:marRight w:val="0"/>
              <w:marTop w:val="0"/>
              <w:marBottom w:val="0"/>
              <w:divBdr>
                <w:top w:val="none" w:sz="0" w:space="0" w:color="auto"/>
                <w:left w:val="none" w:sz="0" w:space="0" w:color="auto"/>
                <w:bottom w:val="none" w:sz="0" w:space="0" w:color="auto"/>
                <w:right w:val="none" w:sz="0" w:space="0" w:color="auto"/>
              </w:divBdr>
            </w:div>
            <w:div w:id="1946959826">
              <w:marLeft w:val="0"/>
              <w:marRight w:val="0"/>
              <w:marTop w:val="0"/>
              <w:marBottom w:val="0"/>
              <w:divBdr>
                <w:top w:val="none" w:sz="0" w:space="0" w:color="auto"/>
                <w:left w:val="none" w:sz="0" w:space="0" w:color="auto"/>
                <w:bottom w:val="none" w:sz="0" w:space="0" w:color="auto"/>
                <w:right w:val="none" w:sz="0" w:space="0" w:color="auto"/>
              </w:divBdr>
            </w:div>
            <w:div w:id="1717780063">
              <w:marLeft w:val="0"/>
              <w:marRight w:val="0"/>
              <w:marTop w:val="0"/>
              <w:marBottom w:val="0"/>
              <w:divBdr>
                <w:top w:val="none" w:sz="0" w:space="0" w:color="auto"/>
                <w:left w:val="none" w:sz="0" w:space="0" w:color="auto"/>
                <w:bottom w:val="none" w:sz="0" w:space="0" w:color="auto"/>
                <w:right w:val="none" w:sz="0" w:space="0" w:color="auto"/>
              </w:divBdr>
            </w:div>
            <w:div w:id="1715930012">
              <w:marLeft w:val="0"/>
              <w:marRight w:val="0"/>
              <w:marTop w:val="0"/>
              <w:marBottom w:val="0"/>
              <w:divBdr>
                <w:top w:val="none" w:sz="0" w:space="0" w:color="auto"/>
                <w:left w:val="none" w:sz="0" w:space="0" w:color="auto"/>
                <w:bottom w:val="none" w:sz="0" w:space="0" w:color="auto"/>
                <w:right w:val="none" w:sz="0" w:space="0" w:color="auto"/>
              </w:divBdr>
            </w:div>
            <w:div w:id="123235057">
              <w:marLeft w:val="0"/>
              <w:marRight w:val="0"/>
              <w:marTop w:val="0"/>
              <w:marBottom w:val="0"/>
              <w:divBdr>
                <w:top w:val="none" w:sz="0" w:space="0" w:color="auto"/>
                <w:left w:val="none" w:sz="0" w:space="0" w:color="auto"/>
                <w:bottom w:val="none" w:sz="0" w:space="0" w:color="auto"/>
                <w:right w:val="none" w:sz="0" w:space="0" w:color="auto"/>
              </w:divBdr>
            </w:div>
            <w:div w:id="1302269005">
              <w:marLeft w:val="0"/>
              <w:marRight w:val="0"/>
              <w:marTop w:val="0"/>
              <w:marBottom w:val="0"/>
              <w:divBdr>
                <w:top w:val="none" w:sz="0" w:space="0" w:color="auto"/>
                <w:left w:val="none" w:sz="0" w:space="0" w:color="auto"/>
                <w:bottom w:val="none" w:sz="0" w:space="0" w:color="auto"/>
                <w:right w:val="none" w:sz="0" w:space="0" w:color="auto"/>
              </w:divBdr>
            </w:div>
            <w:div w:id="2068261679">
              <w:marLeft w:val="0"/>
              <w:marRight w:val="0"/>
              <w:marTop w:val="0"/>
              <w:marBottom w:val="0"/>
              <w:divBdr>
                <w:top w:val="none" w:sz="0" w:space="0" w:color="auto"/>
                <w:left w:val="none" w:sz="0" w:space="0" w:color="auto"/>
                <w:bottom w:val="none" w:sz="0" w:space="0" w:color="auto"/>
                <w:right w:val="none" w:sz="0" w:space="0" w:color="auto"/>
              </w:divBdr>
            </w:div>
            <w:div w:id="945577560">
              <w:marLeft w:val="0"/>
              <w:marRight w:val="0"/>
              <w:marTop w:val="0"/>
              <w:marBottom w:val="0"/>
              <w:divBdr>
                <w:top w:val="none" w:sz="0" w:space="0" w:color="auto"/>
                <w:left w:val="none" w:sz="0" w:space="0" w:color="auto"/>
                <w:bottom w:val="none" w:sz="0" w:space="0" w:color="auto"/>
                <w:right w:val="none" w:sz="0" w:space="0" w:color="auto"/>
              </w:divBdr>
            </w:div>
            <w:div w:id="1987275283">
              <w:marLeft w:val="0"/>
              <w:marRight w:val="0"/>
              <w:marTop w:val="0"/>
              <w:marBottom w:val="0"/>
              <w:divBdr>
                <w:top w:val="none" w:sz="0" w:space="0" w:color="auto"/>
                <w:left w:val="none" w:sz="0" w:space="0" w:color="auto"/>
                <w:bottom w:val="none" w:sz="0" w:space="0" w:color="auto"/>
                <w:right w:val="none" w:sz="0" w:space="0" w:color="auto"/>
              </w:divBdr>
            </w:div>
            <w:div w:id="46228103">
              <w:marLeft w:val="0"/>
              <w:marRight w:val="0"/>
              <w:marTop w:val="0"/>
              <w:marBottom w:val="0"/>
              <w:divBdr>
                <w:top w:val="none" w:sz="0" w:space="0" w:color="auto"/>
                <w:left w:val="none" w:sz="0" w:space="0" w:color="auto"/>
                <w:bottom w:val="none" w:sz="0" w:space="0" w:color="auto"/>
                <w:right w:val="none" w:sz="0" w:space="0" w:color="auto"/>
              </w:divBdr>
            </w:div>
            <w:div w:id="1896774008">
              <w:marLeft w:val="0"/>
              <w:marRight w:val="0"/>
              <w:marTop w:val="0"/>
              <w:marBottom w:val="0"/>
              <w:divBdr>
                <w:top w:val="none" w:sz="0" w:space="0" w:color="auto"/>
                <w:left w:val="none" w:sz="0" w:space="0" w:color="auto"/>
                <w:bottom w:val="none" w:sz="0" w:space="0" w:color="auto"/>
                <w:right w:val="none" w:sz="0" w:space="0" w:color="auto"/>
              </w:divBdr>
            </w:div>
            <w:div w:id="403527693">
              <w:marLeft w:val="0"/>
              <w:marRight w:val="0"/>
              <w:marTop w:val="0"/>
              <w:marBottom w:val="0"/>
              <w:divBdr>
                <w:top w:val="none" w:sz="0" w:space="0" w:color="auto"/>
                <w:left w:val="none" w:sz="0" w:space="0" w:color="auto"/>
                <w:bottom w:val="none" w:sz="0" w:space="0" w:color="auto"/>
                <w:right w:val="none" w:sz="0" w:space="0" w:color="auto"/>
              </w:divBdr>
            </w:div>
            <w:div w:id="437722321">
              <w:marLeft w:val="0"/>
              <w:marRight w:val="0"/>
              <w:marTop w:val="0"/>
              <w:marBottom w:val="0"/>
              <w:divBdr>
                <w:top w:val="none" w:sz="0" w:space="0" w:color="auto"/>
                <w:left w:val="none" w:sz="0" w:space="0" w:color="auto"/>
                <w:bottom w:val="none" w:sz="0" w:space="0" w:color="auto"/>
                <w:right w:val="none" w:sz="0" w:space="0" w:color="auto"/>
              </w:divBdr>
            </w:div>
            <w:div w:id="427426998">
              <w:marLeft w:val="0"/>
              <w:marRight w:val="0"/>
              <w:marTop w:val="0"/>
              <w:marBottom w:val="0"/>
              <w:divBdr>
                <w:top w:val="none" w:sz="0" w:space="0" w:color="auto"/>
                <w:left w:val="none" w:sz="0" w:space="0" w:color="auto"/>
                <w:bottom w:val="none" w:sz="0" w:space="0" w:color="auto"/>
                <w:right w:val="none" w:sz="0" w:space="0" w:color="auto"/>
              </w:divBdr>
            </w:div>
            <w:div w:id="1110507994">
              <w:marLeft w:val="0"/>
              <w:marRight w:val="0"/>
              <w:marTop w:val="0"/>
              <w:marBottom w:val="0"/>
              <w:divBdr>
                <w:top w:val="none" w:sz="0" w:space="0" w:color="auto"/>
                <w:left w:val="none" w:sz="0" w:space="0" w:color="auto"/>
                <w:bottom w:val="none" w:sz="0" w:space="0" w:color="auto"/>
                <w:right w:val="none" w:sz="0" w:space="0" w:color="auto"/>
              </w:divBdr>
            </w:div>
            <w:div w:id="38433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064424">
      <w:bodyDiv w:val="1"/>
      <w:marLeft w:val="0"/>
      <w:marRight w:val="0"/>
      <w:marTop w:val="0"/>
      <w:marBottom w:val="0"/>
      <w:divBdr>
        <w:top w:val="none" w:sz="0" w:space="0" w:color="auto"/>
        <w:left w:val="none" w:sz="0" w:space="0" w:color="auto"/>
        <w:bottom w:val="none" w:sz="0" w:space="0" w:color="auto"/>
        <w:right w:val="none" w:sz="0" w:space="0" w:color="auto"/>
      </w:divBdr>
      <w:divsChild>
        <w:div w:id="1267540665">
          <w:marLeft w:val="0"/>
          <w:marRight w:val="0"/>
          <w:marTop w:val="0"/>
          <w:marBottom w:val="0"/>
          <w:divBdr>
            <w:top w:val="none" w:sz="0" w:space="0" w:color="auto"/>
            <w:left w:val="none" w:sz="0" w:space="0" w:color="auto"/>
            <w:bottom w:val="none" w:sz="0" w:space="0" w:color="auto"/>
            <w:right w:val="none" w:sz="0" w:space="0" w:color="auto"/>
          </w:divBdr>
          <w:divsChild>
            <w:div w:id="625238487">
              <w:marLeft w:val="0"/>
              <w:marRight w:val="0"/>
              <w:marTop w:val="0"/>
              <w:marBottom w:val="0"/>
              <w:divBdr>
                <w:top w:val="none" w:sz="0" w:space="0" w:color="auto"/>
                <w:left w:val="none" w:sz="0" w:space="0" w:color="auto"/>
                <w:bottom w:val="none" w:sz="0" w:space="0" w:color="auto"/>
                <w:right w:val="none" w:sz="0" w:space="0" w:color="auto"/>
              </w:divBdr>
            </w:div>
            <w:div w:id="474488412">
              <w:marLeft w:val="0"/>
              <w:marRight w:val="0"/>
              <w:marTop w:val="0"/>
              <w:marBottom w:val="0"/>
              <w:divBdr>
                <w:top w:val="none" w:sz="0" w:space="0" w:color="auto"/>
                <w:left w:val="none" w:sz="0" w:space="0" w:color="auto"/>
                <w:bottom w:val="none" w:sz="0" w:space="0" w:color="auto"/>
                <w:right w:val="none" w:sz="0" w:space="0" w:color="auto"/>
              </w:divBdr>
            </w:div>
            <w:div w:id="948045327">
              <w:marLeft w:val="0"/>
              <w:marRight w:val="0"/>
              <w:marTop w:val="0"/>
              <w:marBottom w:val="0"/>
              <w:divBdr>
                <w:top w:val="none" w:sz="0" w:space="0" w:color="auto"/>
                <w:left w:val="none" w:sz="0" w:space="0" w:color="auto"/>
                <w:bottom w:val="none" w:sz="0" w:space="0" w:color="auto"/>
                <w:right w:val="none" w:sz="0" w:space="0" w:color="auto"/>
              </w:divBdr>
            </w:div>
            <w:div w:id="1740058633">
              <w:marLeft w:val="0"/>
              <w:marRight w:val="0"/>
              <w:marTop w:val="0"/>
              <w:marBottom w:val="0"/>
              <w:divBdr>
                <w:top w:val="none" w:sz="0" w:space="0" w:color="auto"/>
                <w:left w:val="none" w:sz="0" w:space="0" w:color="auto"/>
                <w:bottom w:val="none" w:sz="0" w:space="0" w:color="auto"/>
                <w:right w:val="none" w:sz="0" w:space="0" w:color="auto"/>
              </w:divBdr>
            </w:div>
            <w:div w:id="1441342383">
              <w:marLeft w:val="0"/>
              <w:marRight w:val="0"/>
              <w:marTop w:val="0"/>
              <w:marBottom w:val="0"/>
              <w:divBdr>
                <w:top w:val="none" w:sz="0" w:space="0" w:color="auto"/>
                <w:left w:val="none" w:sz="0" w:space="0" w:color="auto"/>
                <w:bottom w:val="none" w:sz="0" w:space="0" w:color="auto"/>
                <w:right w:val="none" w:sz="0" w:space="0" w:color="auto"/>
              </w:divBdr>
            </w:div>
            <w:div w:id="1902061038">
              <w:marLeft w:val="0"/>
              <w:marRight w:val="0"/>
              <w:marTop w:val="0"/>
              <w:marBottom w:val="0"/>
              <w:divBdr>
                <w:top w:val="none" w:sz="0" w:space="0" w:color="auto"/>
                <w:left w:val="none" w:sz="0" w:space="0" w:color="auto"/>
                <w:bottom w:val="none" w:sz="0" w:space="0" w:color="auto"/>
                <w:right w:val="none" w:sz="0" w:space="0" w:color="auto"/>
              </w:divBdr>
            </w:div>
            <w:div w:id="970137587">
              <w:marLeft w:val="0"/>
              <w:marRight w:val="0"/>
              <w:marTop w:val="0"/>
              <w:marBottom w:val="0"/>
              <w:divBdr>
                <w:top w:val="none" w:sz="0" w:space="0" w:color="auto"/>
                <w:left w:val="none" w:sz="0" w:space="0" w:color="auto"/>
                <w:bottom w:val="none" w:sz="0" w:space="0" w:color="auto"/>
                <w:right w:val="none" w:sz="0" w:space="0" w:color="auto"/>
              </w:divBdr>
            </w:div>
            <w:div w:id="732889884">
              <w:marLeft w:val="0"/>
              <w:marRight w:val="0"/>
              <w:marTop w:val="0"/>
              <w:marBottom w:val="0"/>
              <w:divBdr>
                <w:top w:val="none" w:sz="0" w:space="0" w:color="auto"/>
                <w:left w:val="none" w:sz="0" w:space="0" w:color="auto"/>
                <w:bottom w:val="none" w:sz="0" w:space="0" w:color="auto"/>
                <w:right w:val="none" w:sz="0" w:space="0" w:color="auto"/>
              </w:divBdr>
            </w:div>
            <w:div w:id="1610577055">
              <w:marLeft w:val="0"/>
              <w:marRight w:val="0"/>
              <w:marTop w:val="0"/>
              <w:marBottom w:val="0"/>
              <w:divBdr>
                <w:top w:val="none" w:sz="0" w:space="0" w:color="auto"/>
                <w:left w:val="none" w:sz="0" w:space="0" w:color="auto"/>
                <w:bottom w:val="none" w:sz="0" w:space="0" w:color="auto"/>
                <w:right w:val="none" w:sz="0" w:space="0" w:color="auto"/>
              </w:divBdr>
            </w:div>
            <w:div w:id="768045221">
              <w:marLeft w:val="0"/>
              <w:marRight w:val="0"/>
              <w:marTop w:val="0"/>
              <w:marBottom w:val="0"/>
              <w:divBdr>
                <w:top w:val="none" w:sz="0" w:space="0" w:color="auto"/>
                <w:left w:val="none" w:sz="0" w:space="0" w:color="auto"/>
                <w:bottom w:val="none" w:sz="0" w:space="0" w:color="auto"/>
                <w:right w:val="none" w:sz="0" w:space="0" w:color="auto"/>
              </w:divBdr>
            </w:div>
            <w:div w:id="430661305">
              <w:marLeft w:val="0"/>
              <w:marRight w:val="0"/>
              <w:marTop w:val="0"/>
              <w:marBottom w:val="0"/>
              <w:divBdr>
                <w:top w:val="none" w:sz="0" w:space="0" w:color="auto"/>
                <w:left w:val="none" w:sz="0" w:space="0" w:color="auto"/>
                <w:bottom w:val="none" w:sz="0" w:space="0" w:color="auto"/>
                <w:right w:val="none" w:sz="0" w:space="0" w:color="auto"/>
              </w:divBdr>
            </w:div>
            <w:div w:id="154999672">
              <w:marLeft w:val="0"/>
              <w:marRight w:val="0"/>
              <w:marTop w:val="0"/>
              <w:marBottom w:val="0"/>
              <w:divBdr>
                <w:top w:val="none" w:sz="0" w:space="0" w:color="auto"/>
                <w:left w:val="none" w:sz="0" w:space="0" w:color="auto"/>
                <w:bottom w:val="none" w:sz="0" w:space="0" w:color="auto"/>
                <w:right w:val="none" w:sz="0" w:space="0" w:color="auto"/>
              </w:divBdr>
            </w:div>
            <w:div w:id="1704869384">
              <w:marLeft w:val="0"/>
              <w:marRight w:val="0"/>
              <w:marTop w:val="0"/>
              <w:marBottom w:val="0"/>
              <w:divBdr>
                <w:top w:val="none" w:sz="0" w:space="0" w:color="auto"/>
                <w:left w:val="none" w:sz="0" w:space="0" w:color="auto"/>
                <w:bottom w:val="none" w:sz="0" w:space="0" w:color="auto"/>
                <w:right w:val="none" w:sz="0" w:space="0" w:color="auto"/>
              </w:divBdr>
            </w:div>
            <w:div w:id="1398431483">
              <w:marLeft w:val="0"/>
              <w:marRight w:val="0"/>
              <w:marTop w:val="0"/>
              <w:marBottom w:val="0"/>
              <w:divBdr>
                <w:top w:val="none" w:sz="0" w:space="0" w:color="auto"/>
                <w:left w:val="none" w:sz="0" w:space="0" w:color="auto"/>
                <w:bottom w:val="none" w:sz="0" w:space="0" w:color="auto"/>
                <w:right w:val="none" w:sz="0" w:space="0" w:color="auto"/>
              </w:divBdr>
            </w:div>
            <w:div w:id="1463113690">
              <w:marLeft w:val="0"/>
              <w:marRight w:val="0"/>
              <w:marTop w:val="0"/>
              <w:marBottom w:val="0"/>
              <w:divBdr>
                <w:top w:val="none" w:sz="0" w:space="0" w:color="auto"/>
                <w:left w:val="none" w:sz="0" w:space="0" w:color="auto"/>
                <w:bottom w:val="none" w:sz="0" w:space="0" w:color="auto"/>
                <w:right w:val="none" w:sz="0" w:space="0" w:color="auto"/>
              </w:divBdr>
            </w:div>
            <w:div w:id="1869100525">
              <w:marLeft w:val="0"/>
              <w:marRight w:val="0"/>
              <w:marTop w:val="0"/>
              <w:marBottom w:val="0"/>
              <w:divBdr>
                <w:top w:val="none" w:sz="0" w:space="0" w:color="auto"/>
                <w:left w:val="none" w:sz="0" w:space="0" w:color="auto"/>
                <w:bottom w:val="none" w:sz="0" w:space="0" w:color="auto"/>
                <w:right w:val="none" w:sz="0" w:space="0" w:color="auto"/>
              </w:divBdr>
            </w:div>
            <w:div w:id="1774596026">
              <w:marLeft w:val="0"/>
              <w:marRight w:val="0"/>
              <w:marTop w:val="0"/>
              <w:marBottom w:val="0"/>
              <w:divBdr>
                <w:top w:val="none" w:sz="0" w:space="0" w:color="auto"/>
                <w:left w:val="none" w:sz="0" w:space="0" w:color="auto"/>
                <w:bottom w:val="none" w:sz="0" w:space="0" w:color="auto"/>
                <w:right w:val="none" w:sz="0" w:space="0" w:color="auto"/>
              </w:divBdr>
            </w:div>
            <w:div w:id="204370787">
              <w:marLeft w:val="0"/>
              <w:marRight w:val="0"/>
              <w:marTop w:val="0"/>
              <w:marBottom w:val="0"/>
              <w:divBdr>
                <w:top w:val="none" w:sz="0" w:space="0" w:color="auto"/>
                <w:left w:val="none" w:sz="0" w:space="0" w:color="auto"/>
                <w:bottom w:val="none" w:sz="0" w:space="0" w:color="auto"/>
                <w:right w:val="none" w:sz="0" w:space="0" w:color="auto"/>
              </w:divBdr>
            </w:div>
            <w:div w:id="1224364800">
              <w:marLeft w:val="0"/>
              <w:marRight w:val="0"/>
              <w:marTop w:val="0"/>
              <w:marBottom w:val="0"/>
              <w:divBdr>
                <w:top w:val="none" w:sz="0" w:space="0" w:color="auto"/>
                <w:left w:val="none" w:sz="0" w:space="0" w:color="auto"/>
                <w:bottom w:val="none" w:sz="0" w:space="0" w:color="auto"/>
                <w:right w:val="none" w:sz="0" w:space="0" w:color="auto"/>
              </w:divBdr>
            </w:div>
            <w:div w:id="1082987363">
              <w:marLeft w:val="0"/>
              <w:marRight w:val="0"/>
              <w:marTop w:val="0"/>
              <w:marBottom w:val="0"/>
              <w:divBdr>
                <w:top w:val="none" w:sz="0" w:space="0" w:color="auto"/>
                <w:left w:val="none" w:sz="0" w:space="0" w:color="auto"/>
                <w:bottom w:val="none" w:sz="0" w:space="0" w:color="auto"/>
                <w:right w:val="none" w:sz="0" w:space="0" w:color="auto"/>
              </w:divBdr>
            </w:div>
            <w:div w:id="981233963">
              <w:marLeft w:val="0"/>
              <w:marRight w:val="0"/>
              <w:marTop w:val="0"/>
              <w:marBottom w:val="0"/>
              <w:divBdr>
                <w:top w:val="none" w:sz="0" w:space="0" w:color="auto"/>
                <w:left w:val="none" w:sz="0" w:space="0" w:color="auto"/>
                <w:bottom w:val="none" w:sz="0" w:space="0" w:color="auto"/>
                <w:right w:val="none" w:sz="0" w:space="0" w:color="auto"/>
              </w:divBdr>
            </w:div>
            <w:div w:id="845558970">
              <w:marLeft w:val="0"/>
              <w:marRight w:val="0"/>
              <w:marTop w:val="0"/>
              <w:marBottom w:val="0"/>
              <w:divBdr>
                <w:top w:val="none" w:sz="0" w:space="0" w:color="auto"/>
                <w:left w:val="none" w:sz="0" w:space="0" w:color="auto"/>
                <w:bottom w:val="none" w:sz="0" w:space="0" w:color="auto"/>
                <w:right w:val="none" w:sz="0" w:space="0" w:color="auto"/>
              </w:divBdr>
            </w:div>
            <w:div w:id="1394347943">
              <w:marLeft w:val="0"/>
              <w:marRight w:val="0"/>
              <w:marTop w:val="0"/>
              <w:marBottom w:val="0"/>
              <w:divBdr>
                <w:top w:val="none" w:sz="0" w:space="0" w:color="auto"/>
                <w:left w:val="none" w:sz="0" w:space="0" w:color="auto"/>
                <w:bottom w:val="none" w:sz="0" w:space="0" w:color="auto"/>
                <w:right w:val="none" w:sz="0" w:space="0" w:color="auto"/>
              </w:divBdr>
            </w:div>
            <w:div w:id="355278091">
              <w:marLeft w:val="0"/>
              <w:marRight w:val="0"/>
              <w:marTop w:val="0"/>
              <w:marBottom w:val="0"/>
              <w:divBdr>
                <w:top w:val="none" w:sz="0" w:space="0" w:color="auto"/>
                <w:left w:val="none" w:sz="0" w:space="0" w:color="auto"/>
                <w:bottom w:val="none" w:sz="0" w:space="0" w:color="auto"/>
                <w:right w:val="none" w:sz="0" w:space="0" w:color="auto"/>
              </w:divBdr>
            </w:div>
            <w:div w:id="1234388336">
              <w:marLeft w:val="0"/>
              <w:marRight w:val="0"/>
              <w:marTop w:val="0"/>
              <w:marBottom w:val="0"/>
              <w:divBdr>
                <w:top w:val="none" w:sz="0" w:space="0" w:color="auto"/>
                <w:left w:val="none" w:sz="0" w:space="0" w:color="auto"/>
                <w:bottom w:val="none" w:sz="0" w:space="0" w:color="auto"/>
                <w:right w:val="none" w:sz="0" w:space="0" w:color="auto"/>
              </w:divBdr>
            </w:div>
            <w:div w:id="1787501320">
              <w:marLeft w:val="0"/>
              <w:marRight w:val="0"/>
              <w:marTop w:val="0"/>
              <w:marBottom w:val="0"/>
              <w:divBdr>
                <w:top w:val="none" w:sz="0" w:space="0" w:color="auto"/>
                <w:left w:val="none" w:sz="0" w:space="0" w:color="auto"/>
                <w:bottom w:val="none" w:sz="0" w:space="0" w:color="auto"/>
                <w:right w:val="none" w:sz="0" w:space="0" w:color="auto"/>
              </w:divBdr>
            </w:div>
            <w:div w:id="465977348">
              <w:marLeft w:val="0"/>
              <w:marRight w:val="0"/>
              <w:marTop w:val="0"/>
              <w:marBottom w:val="0"/>
              <w:divBdr>
                <w:top w:val="none" w:sz="0" w:space="0" w:color="auto"/>
                <w:left w:val="none" w:sz="0" w:space="0" w:color="auto"/>
                <w:bottom w:val="none" w:sz="0" w:space="0" w:color="auto"/>
                <w:right w:val="none" w:sz="0" w:space="0" w:color="auto"/>
              </w:divBdr>
            </w:div>
            <w:div w:id="184077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442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medium.com/rosberryapps/ios-safe-area-ca10e919526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561</Words>
  <Characters>3202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it-it-tni</dc:creator>
  <cp:keywords/>
  <dc:description/>
  <cp:lastModifiedBy>it-it-tni</cp:lastModifiedBy>
  <cp:revision>6</cp:revision>
  <dcterms:created xsi:type="dcterms:W3CDTF">2020-07-07T12:47:00Z</dcterms:created>
  <dcterms:modified xsi:type="dcterms:W3CDTF">2020-07-07T13:00:00Z</dcterms:modified>
</cp:coreProperties>
</file>