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C4C7" w14:textId="77777777" w:rsidR="008A276A" w:rsidRDefault="008F2DDC">
      <w:r>
        <w:t>Homework 2: Find three unusual</w:t>
      </w:r>
      <w:r w:rsidR="0011344F">
        <w:t xml:space="preserve"> point</w:t>
      </w:r>
      <w:r>
        <w:t>s</w:t>
      </w:r>
      <w:r w:rsidR="009A45A4">
        <w:t xml:space="preserve"> in</w:t>
      </w:r>
      <w:r>
        <w:t xml:space="preserve"> </w:t>
      </w:r>
      <w:r w:rsidR="0011344F">
        <w:t>NY property data</w:t>
      </w:r>
    </w:p>
    <w:p w14:paraId="63A18B25" w14:textId="77777777" w:rsidR="0011344F" w:rsidRPr="0011344F" w:rsidRDefault="0011344F"/>
    <w:p w14:paraId="4763FDC2" w14:textId="77777777" w:rsidR="009A45A4" w:rsidRDefault="00B34894" w:rsidP="004F6805">
      <w:pPr>
        <w:pStyle w:val="a3"/>
        <w:numPr>
          <w:ilvl w:val="0"/>
          <w:numId w:val="1"/>
        </w:numPr>
        <w:ind w:left="450" w:hanging="450"/>
        <w:jc w:val="both"/>
      </w:pPr>
      <w:r>
        <w:t xml:space="preserve">Zip code </w:t>
      </w:r>
      <w:r w:rsidR="00FB368A">
        <w:t>of city of N</w:t>
      </w:r>
      <w:r w:rsidR="006E6BDF">
        <w:t xml:space="preserve">ew York </w:t>
      </w:r>
      <w:r w:rsidR="00D2030B">
        <w:t>should start with 1. However, there are three addresses start with 3, with the street</w:t>
      </w:r>
      <w:r w:rsidR="00FB368A">
        <w:t xml:space="preserve"> name in New York Cit. One of them is owned by the city of New York.</w:t>
      </w:r>
    </w:p>
    <w:p w14:paraId="620AC3DB" w14:textId="77777777" w:rsidR="00A908F8" w:rsidRDefault="00FB368A" w:rsidP="00A908F8">
      <w:pPr>
        <w:pStyle w:val="a3"/>
        <w:ind w:left="450"/>
      </w:pPr>
      <w:r>
        <w:rPr>
          <w:noProof/>
          <w:lang w:eastAsia="zh-TW"/>
        </w:rPr>
        <w:drawing>
          <wp:inline distT="0" distB="0" distL="0" distR="0" wp14:anchorId="0CE348F9" wp14:editId="06731D7A">
            <wp:extent cx="2738422" cy="988747"/>
            <wp:effectExtent l="0" t="0" r="5080" b="1905"/>
            <wp:docPr id="5" name="圖片 5" descr="../Desktop/螢幕快照%202018-01-25%20上午4.3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螢幕快照%202018-01-25%20上午4.37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76" cy="10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943B" w14:textId="77777777" w:rsidR="006A0771" w:rsidRDefault="006A0771" w:rsidP="00A908F8">
      <w:pPr>
        <w:pStyle w:val="a3"/>
        <w:ind w:left="450"/>
      </w:pPr>
    </w:p>
    <w:p w14:paraId="5458AEF0" w14:textId="152AFC75" w:rsidR="00732124" w:rsidRDefault="00034DF6" w:rsidP="00034DF6">
      <w:pPr>
        <w:pStyle w:val="a3"/>
        <w:numPr>
          <w:ilvl w:val="0"/>
          <w:numId w:val="1"/>
        </w:numPr>
        <w:ind w:left="450" w:hanging="450"/>
        <w:jc w:val="both"/>
      </w:pPr>
      <w:r>
        <w:t xml:space="preserve">Generally from the descriptive information, we understand the mean total value of </w:t>
      </w:r>
      <w:r w:rsidR="009507C2">
        <w:t>tax class 1B ranked the third from the bottom. However, by looking at the mean exemption, we can find tax class 1B ranked number six, just below tax class 2C.</w:t>
      </w:r>
    </w:p>
    <w:p w14:paraId="6819E254" w14:textId="04103112" w:rsidR="009507C2" w:rsidRDefault="00034DF6" w:rsidP="003E0A15">
      <w:pPr>
        <w:pStyle w:val="a3"/>
        <w:ind w:left="450"/>
        <w:jc w:val="both"/>
      </w:pPr>
      <w:r>
        <w:rPr>
          <w:noProof/>
          <w:lang w:eastAsia="zh-TW"/>
        </w:rPr>
        <w:drawing>
          <wp:inline distT="0" distB="0" distL="0" distR="0" wp14:anchorId="76D455D7" wp14:editId="27D0BF18">
            <wp:extent cx="5935980" cy="2488565"/>
            <wp:effectExtent l="0" t="0" r="7620" b="635"/>
            <wp:docPr id="10" name="圖片 10" descr="../Desktop/螢幕快照%202018-01-25%20上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螢幕快照%202018-01-25%20上午5.01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35B5" w14:textId="77777777" w:rsidR="003E0A15" w:rsidRDefault="003E0A15" w:rsidP="00732124">
      <w:pPr>
        <w:pStyle w:val="a3"/>
        <w:ind w:left="450"/>
        <w:jc w:val="both"/>
      </w:pPr>
    </w:p>
    <w:p w14:paraId="2D23C570" w14:textId="581BEF2B" w:rsidR="009507C2" w:rsidRDefault="009507C2" w:rsidP="00732124">
      <w:pPr>
        <w:pStyle w:val="a3"/>
        <w:ind w:left="450"/>
        <w:jc w:val="both"/>
      </w:pPr>
      <w:r>
        <w:t>To further understand it,</w:t>
      </w:r>
      <w:r w:rsidR="00294C98">
        <w:t xml:space="preserve"> we can see that among the list of tax class 2(apartment) and tax class 4(others), there’s one property located at zip code 11359 (Fort Totten Park) that earned a lot of exemptions.</w:t>
      </w:r>
      <w:bookmarkStart w:id="0" w:name="_GoBack"/>
      <w:bookmarkEnd w:id="0"/>
    </w:p>
    <w:p w14:paraId="440C9F2F" w14:textId="0DC7DC34" w:rsidR="009507C2" w:rsidRDefault="003E0A15" w:rsidP="00732124">
      <w:pPr>
        <w:pStyle w:val="a3"/>
        <w:ind w:left="450"/>
        <w:jc w:val="both"/>
      </w:pPr>
      <w:r>
        <w:rPr>
          <w:noProof/>
          <w:lang w:eastAsia="zh-TW"/>
        </w:rPr>
        <w:drawing>
          <wp:inline distT="0" distB="0" distL="0" distR="0" wp14:anchorId="2349754F" wp14:editId="47577695">
            <wp:extent cx="5138722" cy="2481844"/>
            <wp:effectExtent l="0" t="0" r="0" b="7620"/>
            <wp:docPr id="11" name="圖片 11" descr="../Desktop/螢幕快照%202018-01-25%20上午5.0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螢幕快照%202018-01-25%20上午5.06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49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07CB" w14:textId="05A2DA96" w:rsidR="007F66A9" w:rsidRPr="004213E5" w:rsidRDefault="004213E5" w:rsidP="00473816">
      <w:pPr>
        <w:pStyle w:val="a3"/>
        <w:numPr>
          <w:ilvl w:val="0"/>
          <w:numId w:val="1"/>
        </w:numPr>
        <w:ind w:left="450" w:hanging="450"/>
        <w:jc w:val="both"/>
      </w:pPr>
      <w:r w:rsidRPr="004213E5">
        <w:lastRenderedPageBreak/>
        <w:t xml:space="preserve">Most </w:t>
      </w:r>
      <w:r>
        <w:t xml:space="preserve">of the </w:t>
      </w:r>
      <w:r w:rsidR="00751283">
        <w:t>properties without owner records that receive some tax exemptions are apartments (tax class 2) gathered around Brooklyn bridge (zip code 11211, 11201).</w:t>
      </w:r>
    </w:p>
    <w:p w14:paraId="6565C92A" w14:textId="512FBCB3" w:rsidR="008E2BE6" w:rsidRDefault="00751283" w:rsidP="008E2BE6">
      <w:pPr>
        <w:pStyle w:val="a3"/>
        <w:ind w:left="450"/>
      </w:pPr>
      <w:r>
        <w:rPr>
          <w:noProof/>
          <w:lang w:eastAsia="zh-TW"/>
        </w:rPr>
        <w:drawing>
          <wp:inline distT="0" distB="0" distL="0" distR="0" wp14:anchorId="1E2DABB8" wp14:editId="1D2EAA39">
            <wp:extent cx="5928360" cy="1513840"/>
            <wp:effectExtent l="0" t="0" r="0" b="10160"/>
            <wp:docPr id="8" name="圖片 8" descr="../Desktop/螢幕快照%202018-01-25%20上午4.4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螢幕快照%202018-01-25%20上午4.48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2F67047B" wp14:editId="0B8DDA8B">
            <wp:extent cx="1709722" cy="1551503"/>
            <wp:effectExtent l="0" t="0" r="0" b="0"/>
            <wp:docPr id="9" name="圖片 9" descr="../Desktop/螢幕快照%202018-01-25%20上午4.5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螢幕快照%202018-01-25%20上午4.50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89" cy="158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BE6" w:rsidSect="00B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6194F"/>
    <w:multiLevelType w:val="hybridMultilevel"/>
    <w:tmpl w:val="469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A4"/>
    <w:rsid w:val="00034DF6"/>
    <w:rsid w:val="000459A1"/>
    <w:rsid w:val="000F2C5B"/>
    <w:rsid w:val="001047E2"/>
    <w:rsid w:val="0011344F"/>
    <w:rsid w:val="00195176"/>
    <w:rsid w:val="001E14DF"/>
    <w:rsid w:val="001F1FE9"/>
    <w:rsid w:val="00256CF9"/>
    <w:rsid w:val="00294C98"/>
    <w:rsid w:val="002C717F"/>
    <w:rsid w:val="003E0A15"/>
    <w:rsid w:val="003E199F"/>
    <w:rsid w:val="00407E48"/>
    <w:rsid w:val="004213E5"/>
    <w:rsid w:val="004215DE"/>
    <w:rsid w:val="00473816"/>
    <w:rsid w:val="004F6805"/>
    <w:rsid w:val="00527D38"/>
    <w:rsid w:val="00637C52"/>
    <w:rsid w:val="00652B24"/>
    <w:rsid w:val="006A0771"/>
    <w:rsid w:val="006E6BDF"/>
    <w:rsid w:val="0071554A"/>
    <w:rsid w:val="00732124"/>
    <w:rsid w:val="00751283"/>
    <w:rsid w:val="007637DC"/>
    <w:rsid w:val="00793B4A"/>
    <w:rsid w:val="007F66A9"/>
    <w:rsid w:val="008A276A"/>
    <w:rsid w:val="008E2BE6"/>
    <w:rsid w:val="008F2DDC"/>
    <w:rsid w:val="009507C2"/>
    <w:rsid w:val="0099309E"/>
    <w:rsid w:val="009A33EC"/>
    <w:rsid w:val="009A45A4"/>
    <w:rsid w:val="00A908F8"/>
    <w:rsid w:val="00B34894"/>
    <w:rsid w:val="00B35FAC"/>
    <w:rsid w:val="00BB6F4E"/>
    <w:rsid w:val="00BF4773"/>
    <w:rsid w:val="00C13ED4"/>
    <w:rsid w:val="00C156B2"/>
    <w:rsid w:val="00CD2190"/>
    <w:rsid w:val="00D2030B"/>
    <w:rsid w:val="00D20F87"/>
    <w:rsid w:val="00DC4A06"/>
    <w:rsid w:val="00DF7C66"/>
    <w:rsid w:val="00E11F3A"/>
    <w:rsid w:val="00EB55BE"/>
    <w:rsid w:val="00FB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A78D"/>
  <w14:defaultImageDpi w14:val="32767"/>
  <w15:chartTrackingRefBased/>
  <w15:docId w15:val="{B97B7A15-D6ED-1741-AD85-5E37D42C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yakan musthofa</dc:creator>
  <cp:keywords/>
  <dc:description/>
  <cp:lastModifiedBy>Chiang, Po-Nien</cp:lastModifiedBy>
  <cp:revision>27</cp:revision>
  <dcterms:created xsi:type="dcterms:W3CDTF">2018-01-24T20:43:00Z</dcterms:created>
  <dcterms:modified xsi:type="dcterms:W3CDTF">2018-01-25T13:11:00Z</dcterms:modified>
</cp:coreProperties>
</file>