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DA" w:rsidRDefault="00FB16DA" w:rsidP="00050F7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Homework</w:t>
      </w:r>
      <w:r w:rsidR="00CF68A2">
        <w:rPr>
          <w:b/>
          <w:sz w:val="24"/>
          <w:szCs w:val="24"/>
        </w:rPr>
        <w:t xml:space="preserve"> 04</w:t>
      </w:r>
      <w:r w:rsidR="00774981">
        <w:rPr>
          <w:b/>
          <w:sz w:val="24"/>
          <w:szCs w:val="24"/>
        </w:rPr>
        <w:t xml:space="preserve">.  </w:t>
      </w:r>
    </w:p>
    <w:p w:rsidR="00FB16DA" w:rsidRDefault="00FB16DA" w:rsidP="00050F7C">
      <w:pPr>
        <w:spacing w:after="0"/>
        <w:rPr>
          <w:b/>
          <w:sz w:val="24"/>
          <w:szCs w:val="24"/>
        </w:rPr>
      </w:pPr>
    </w:p>
    <w:p w:rsidR="00FB16DA" w:rsidRDefault="00FB16DA" w:rsidP="00050F7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assignment you will </w:t>
      </w:r>
      <w:r w:rsidR="003250E5">
        <w:rPr>
          <w:sz w:val="24"/>
          <w:szCs w:val="24"/>
        </w:rPr>
        <w:t>have a chance to see how probability is used in the real-world</w:t>
      </w:r>
      <w:r w:rsidR="009C5383">
        <w:rPr>
          <w:sz w:val="24"/>
          <w:szCs w:val="24"/>
        </w:rPr>
        <w:t xml:space="preserve">.  </w:t>
      </w:r>
    </w:p>
    <w:p w:rsidR="00FB16DA" w:rsidRDefault="00FB16DA" w:rsidP="00050F7C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:rsidR="00305F36" w:rsidRDefault="00305F36" w:rsidP="00050F7C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Assigned:  </w:t>
      </w:r>
      <w:r>
        <w:rPr>
          <w:b/>
          <w:sz w:val="24"/>
          <w:szCs w:val="24"/>
        </w:rPr>
        <w:tab/>
      </w:r>
      <w:r w:rsidR="00580698">
        <w:rPr>
          <w:b/>
          <w:sz w:val="24"/>
          <w:szCs w:val="24"/>
        </w:rPr>
        <w:t>5 September</w:t>
      </w:r>
      <w:r>
        <w:rPr>
          <w:b/>
          <w:sz w:val="24"/>
          <w:szCs w:val="24"/>
        </w:rPr>
        <w:t xml:space="preserve"> 2017</w:t>
      </w:r>
    </w:p>
    <w:p w:rsidR="00305F36" w:rsidRPr="00305F36" w:rsidRDefault="00305F36" w:rsidP="00050F7C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Due: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F68A2">
        <w:rPr>
          <w:b/>
          <w:sz w:val="24"/>
          <w:szCs w:val="24"/>
        </w:rPr>
        <w:t>not to be turned in</w:t>
      </w:r>
    </w:p>
    <w:p w:rsidR="00FB16DA" w:rsidRDefault="00FB16DA" w:rsidP="00050F7C">
      <w:pPr>
        <w:spacing w:after="0"/>
        <w:rPr>
          <w:sz w:val="24"/>
          <w:szCs w:val="24"/>
        </w:rPr>
      </w:pPr>
    </w:p>
    <w:p w:rsidR="00170232" w:rsidRPr="00050F7C" w:rsidRDefault="00CF68A2" w:rsidP="00050F7C">
      <w:pPr>
        <w:spacing w:after="0"/>
        <w:rPr>
          <w:rFonts w:cs="Arial"/>
        </w:rPr>
      </w:pPr>
      <w:r w:rsidRPr="00050F7C">
        <w:rPr>
          <w:rFonts w:cs="Arial"/>
          <w:b/>
        </w:rPr>
        <w:t xml:space="preserve">S&amp;P500.  </w:t>
      </w:r>
      <w:r w:rsidR="00170232" w:rsidRPr="00050F7C">
        <w:rPr>
          <w:rFonts w:cs="Arial"/>
        </w:rPr>
        <w:t xml:space="preserve">As reported by Bloomberg (see </w:t>
      </w:r>
      <w:hyperlink r:id="rId6" w:history="1">
        <w:r w:rsidR="00170232" w:rsidRPr="00050F7C">
          <w:rPr>
            <w:rStyle w:val="Hyperlink"/>
            <w:rFonts w:cs="Arial"/>
            <w:color w:val="auto"/>
          </w:rPr>
          <w:t>http://www.bloomberg.com/news/2012-09-03/earnings-matter-most-for-u-s-stocks-as-economic-obsession-fades.html)</w:t>
        </w:r>
      </w:hyperlink>
      <w:r w:rsidR="00170232" w:rsidRPr="00050F7C">
        <w:rPr>
          <w:rFonts w:cs="Arial"/>
        </w:rPr>
        <w:t>, “The so-called correlation coefficient among S&amp;P 500 companies fell to 0.58 on Aug. 31 … Correlation reached a record 0.86 percent in October.”</w:t>
      </w:r>
    </w:p>
    <w:p w:rsidR="00170232" w:rsidRPr="00050F7C" w:rsidRDefault="00170232" w:rsidP="00050F7C">
      <w:pPr>
        <w:spacing w:after="0"/>
        <w:rPr>
          <w:rFonts w:cs="Arial"/>
        </w:rPr>
      </w:pPr>
      <w:r w:rsidRPr="00050F7C">
        <w:rPr>
          <w:rFonts w:cs="Arial"/>
        </w:rPr>
        <w:t xml:space="preserve"> From finance.yahoo.com, the average daily return for the stock market last year (from 9/26/2011 to 9/26/2012) had an average daily return of 0.089%, and a standard deviation of 1.111%, and the returns were close to normally distributed:</w:t>
      </w:r>
    </w:p>
    <w:p w:rsidR="00170232" w:rsidRPr="00050F7C" w:rsidRDefault="00170232" w:rsidP="00050F7C">
      <w:pPr>
        <w:spacing w:after="0"/>
        <w:rPr>
          <w:rFonts w:cs="Arial"/>
        </w:rPr>
      </w:pPr>
    </w:p>
    <w:p w:rsidR="00170232" w:rsidRPr="00050F7C" w:rsidRDefault="00170232" w:rsidP="00050F7C">
      <w:pPr>
        <w:spacing w:after="0"/>
        <w:jc w:val="center"/>
        <w:rPr>
          <w:rFonts w:cs="Arial"/>
        </w:rPr>
      </w:pPr>
      <w:r w:rsidRPr="00050F7C">
        <w:rPr>
          <w:rFonts w:cs="Arial"/>
          <w:noProof/>
        </w:rPr>
        <w:drawing>
          <wp:inline distT="0" distB="0" distL="0" distR="0" wp14:anchorId="603659FB" wp14:editId="2026D9D0">
            <wp:extent cx="4610100" cy="20955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232" w:rsidRPr="00050F7C" w:rsidRDefault="00170232" w:rsidP="00050F7C">
      <w:pPr>
        <w:spacing w:after="0"/>
        <w:rPr>
          <w:rFonts w:cs="Arial"/>
        </w:rPr>
      </w:pPr>
      <w:r w:rsidRPr="00050F7C">
        <w:rPr>
          <w:rFonts w:cs="Arial"/>
        </w:rPr>
        <w:t xml:space="preserve"> Suppose that </w:t>
      </w:r>
      <w:r w:rsidRPr="00050F7C">
        <w:rPr>
          <w:rFonts w:cs="Arial"/>
          <w:u w:val="single"/>
        </w:rPr>
        <w:t>every</w:t>
      </w:r>
      <w:r w:rsidRPr="00050F7C">
        <w:rPr>
          <w:rFonts w:cs="Arial"/>
        </w:rPr>
        <w:t xml:space="preserve"> stock in the S&amp;P500 has a daily return that is normally distributed with an expected daily return of 0.089% and a standard error of 1.111%. </w:t>
      </w:r>
    </w:p>
    <w:p w:rsidR="00170232" w:rsidRPr="00050F7C" w:rsidRDefault="00170232" w:rsidP="00050F7C">
      <w:pPr>
        <w:spacing w:after="0"/>
        <w:rPr>
          <w:rFonts w:cs="Arial"/>
        </w:rPr>
      </w:pPr>
    </w:p>
    <w:p w:rsidR="00170232" w:rsidRPr="00050F7C" w:rsidRDefault="00170232" w:rsidP="00050F7C">
      <w:pPr>
        <w:pStyle w:val="ListParagraph"/>
        <w:numPr>
          <w:ilvl w:val="0"/>
          <w:numId w:val="23"/>
        </w:numPr>
        <w:spacing w:after="0"/>
        <w:rPr>
          <w:rFonts w:cs="Arial"/>
        </w:rPr>
      </w:pPr>
      <w:r w:rsidRPr="00050F7C">
        <w:rPr>
          <w:rFonts w:cs="Arial"/>
        </w:rPr>
        <w:t>What is the chance that, for a randomly selected day, that a randomly-chosen stock in the S&amp;P500 has a return greater than 1.5%?  Choose the answer that is closest to correct.</w:t>
      </w:r>
    </w:p>
    <w:p w:rsidR="00170232" w:rsidRPr="00050F7C" w:rsidRDefault="00170232" w:rsidP="00050F7C">
      <w:pPr>
        <w:pStyle w:val="ListParagraph"/>
        <w:spacing w:after="0"/>
        <w:ind w:left="360"/>
        <w:rPr>
          <w:rFonts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1"/>
        <w:gridCol w:w="1796"/>
        <w:gridCol w:w="1797"/>
        <w:gridCol w:w="1797"/>
        <w:gridCol w:w="1819"/>
      </w:tblGrid>
      <w:tr w:rsidR="00170232" w:rsidRPr="00050F7C" w:rsidTr="00170232">
        <w:tc>
          <w:tcPr>
            <w:tcW w:w="1870" w:type="dxa"/>
          </w:tcPr>
          <w:p w:rsidR="00170232" w:rsidRPr="00050F7C" w:rsidRDefault="00170232" w:rsidP="00050F7C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cs="Arial"/>
              </w:rPr>
            </w:pPr>
            <w:r w:rsidRPr="00050F7C">
              <w:rPr>
                <w:rFonts w:cs="Arial"/>
              </w:rPr>
              <w:t>2%</w:t>
            </w:r>
          </w:p>
        </w:tc>
        <w:tc>
          <w:tcPr>
            <w:tcW w:w="1870" w:type="dxa"/>
          </w:tcPr>
          <w:p w:rsidR="00170232" w:rsidRPr="00050F7C" w:rsidRDefault="00170232" w:rsidP="00050F7C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cs="Arial"/>
              </w:rPr>
            </w:pPr>
            <w:r w:rsidRPr="00050F7C">
              <w:rPr>
                <w:rFonts w:cs="Arial"/>
              </w:rPr>
              <w:t>10%</w:t>
            </w:r>
          </w:p>
        </w:tc>
        <w:tc>
          <w:tcPr>
            <w:tcW w:w="1870" w:type="dxa"/>
          </w:tcPr>
          <w:p w:rsidR="00170232" w:rsidRPr="00050F7C" w:rsidRDefault="00170232" w:rsidP="00050F7C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cs="Arial"/>
              </w:rPr>
            </w:pPr>
            <w:r w:rsidRPr="00050F7C">
              <w:rPr>
                <w:rFonts w:cs="Arial"/>
              </w:rPr>
              <w:t>35%</w:t>
            </w:r>
          </w:p>
        </w:tc>
        <w:tc>
          <w:tcPr>
            <w:tcW w:w="1870" w:type="dxa"/>
          </w:tcPr>
          <w:p w:rsidR="00170232" w:rsidRPr="00050F7C" w:rsidRDefault="00170232" w:rsidP="00050F7C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cs="Arial"/>
              </w:rPr>
            </w:pPr>
            <w:r w:rsidRPr="00050F7C">
              <w:rPr>
                <w:rFonts w:cs="Arial"/>
              </w:rPr>
              <w:t>13%</w:t>
            </w:r>
          </w:p>
        </w:tc>
        <w:tc>
          <w:tcPr>
            <w:tcW w:w="1870" w:type="dxa"/>
          </w:tcPr>
          <w:p w:rsidR="00170232" w:rsidRPr="00050F7C" w:rsidRDefault="00170232" w:rsidP="00050F7C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cs="Arial"/>
              </w:rPr>
            </w:pPr>
            <w:r w:rsidRPr="00050F7C">
              <w:rPr>
                <w:rFonts w:cs="Arial"/>
              </w:rPr>
              <w:t>0.00%</w:t>
            </w:r>
          </w:p>
        </w:tc>
      </w:tr>
    </w:tbl>
    <w:p w:rsidR="00170232" w:rsidRDefault="00170232" w:rsidP="00050F7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170232" w:rsidRPr="00170232" w:rsidRDefault="00170232" w:rsidP="00050F7C">
      <w:pPr>
        <w:spacing w:after="0"/>
        <w:rPr>
          <w:rFonts w:ascii="Comic Sans MS" w:hAnsi="Comic Sans MS" w:cs="Times New Roman"/>
          <w:color w:val="FF0000"/>
        </w:rPr>
      </w:pPr>
      <w:r w:rsidRPr="00170232">
        <w:rPr>
          <w:rFonts w:ascii="Comic Sans MS" w:hAnsi="Comic Sans MS" w:cs="Times New Roman"/>
          <w:color w:val="FF0000"/>
        </w:rPr>
        <w:t>Returns for stocks are normally distributed with mean of 0.089 and SE = 1.111.</w:t>
      </w:r>
    </w:p>
    <w:p w:rsidR="00170232" w:rsidRPr="00170232" w:rsidRDefault="00170232" w:rsidP="00050F7C">
      <w:pPr>
        <w:spacing w:after="0"/>
        <w:rPr>
          <w:rFonts w:ascii="Comic Sans MS" w:hAnsi="Comic Sans MS" w:cs="Times New Roman"/>
          <w:color w:val="FF0000"/>
        </w:rPr>
      </w:pPr>
      <w:proofErr w:type="gramStart"/>
      <w:r w:rsidRPr="00170232">
        <w:rPr>
          <w:rFonts w:ascii="Comic Sans MS" w:hAnsi="Comic Sans MS" w:cs="Times New Roman"/>
          <w:color w:val="FF0000"/>
        </w:rPr>
        <w:t>P(</w:t>
      </w:r>
      <w:proofErr w:type="gramEnd"/>
      <w:r w:rsidRPr="00170232">
        <w:rPr>
          <w:rFonts w:ascii="Comic Sans MS" w:hAnsi="Comic Sans MS" w:cs="Times New Roman"/>
          <w:color w:val="FF0000"/>
        </w:rPr>
        <w:t>return &gt; 1.5) = P(Z &gt; (1.5 – 0.089) / 1.111) = P(Z &gt; 1.27) = 0.1020</w:t>
      </w:r>
    </w:p>
    <w:p w:rsidR="00170232" w:rsidRPr="00170232" w:rsidRDefault="00170232" w:rsidP="00050F7C">
      <w:pPr>
        <w:spacing w:after="0"/>
        <w:rPr>
          <w:rFonts w:ascii="Times New Roman" w:hAnsi="Times New Roman" w:cs="Times New Roman"/>
        </w:rPr>
      </w:pPr>
      <w:r w:rsidRPr="00170232">
        <w:rPr>
          <w:rFonts w:ascii="Times New Roman" w:hAnsi="Times New Roman" w:cs="Times New Roman"/>
        </w:rPr>
        <w:br w:type="page"/>
      </w:r>
    </w:p>
    <w:p w:rsidR="00170232" w:rsidRPr="00050F7C" w:rsidRDefault="00170232" w:rsidP="00050F7C">
      <w:pPr>
        <w:pStyle w:val="ListParagraph"/>
        <w:numPr>
          <w:ilvl w:val="0"/>
          <w:numId w:val="23"/>
        </w:numPr>
        <w:spacing w:after="0"/>
        <w:rPr>
          <w:rFonts w:cs="Arial"/>
        </w:rPr>
      </w:pPr>
      <w:r w:rsidRPr="00050F7C">
        <w:rPr>
          <w:rFonts w:cs="Arial"/>
        </w:rPr>
        <w:lastRenderedPageBreak/>
        <w:t>Consider a portfolio that gives equal weight to the two stocks.  Assume that, for each stock, the daily returns have an expected value of 0.089% and a standard error of 1.111%, and that the correlation between daily returns is 0.58.  What is the chance that the two-stock loses money on a given day?  Choose the answer that is closest to correct.</w:t>
      </w:r>
    </w:p>
    <w:p w:rsidR="00170232" w:rsidRPr="00050F7C" w:rsidRDefault="00170232" w:rsidP="00050F7C">
      <w:pPr>
        <w:pStyle w:val="ListParagraph"/>
        <w:spacing w:after="0"/>
        <w:ind w:left="360"/>
        <w:rPr>
          <w:rFonts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2"/>
        <w:gridCol w:w="1815"/>
        <w:gridCol w:w="1815"/>
        <w:gridCol w:w="1779"/>
        <w:gridCol w:w="1779"/>
      </w:tblGrid>
      <w:tr w:rsidR="00170232" w:rsidRPr="00050F7C" w:rsidTr="00A12E62">
        <w:tc>
          <w:tcPr>
            <w:tcW w:w="1870" w:type="dxa"/>
          </w:tcPr>
          <w:p w:rsidR="00170232" w:rsidRPr="00050F7C" w:rsidRDefault="00170232" w:rsidP="00050F7C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9</w:t>
            </w:r>
            <w:r w:rsidRPr="00050F7C">
              <w:rPr>
                <w:rFonts w:cs="Times New Roman"/>
              </w:rPr>
              <w:t>%</w:t>
            </w:r>
          </w:p>
        </w:tc>
        <w:tc>
          <w:tcPr>
            <w:tcW w:w="1870" w:type="dxa"/>
          </w:tcPr>
          <w:p w:rsidR="00170232" w:rsidRPr="00050F7C" w:rsidRDefault="00170232" w:rsidP="00050F7C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11%</w:t>
            </w:r>
          </w:p>
        </w:tc>
        <w:tc>
          <w:tcPr>
            <w:tcW w:w="1870" w:type="dxa"/>
          </w:tcPr>
          <w:p w:rsidR="00170232" w:rsidRPr="00050F7C" w:rsidRDefault="00170232" w:rsidP="00050F7C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43%</w:t>
            </w:r>
          </w:p>
        </w:tc>
        <w:tc>
          <w:tcPr>
            <w:tcW w:w="1870" w:type="dxa"/>
          </w:tcPr>
          <w:p w:rsidR="00170232" w:rsidRPr="00050F7C" w:rsidRDefault="00170232" w:rsidP="00050F7C">
            <w:pPr>
              <w:spacing w:after="0"/>
              <w:ind w:left="360"/>
              <w:rPr>
                <w:rFonts w:cs="Times New Roman"/>
              </w:rPr>
            </w:pPr>
            <w:r w:rsidRPr="00050F7C">
              <w:rPr>
                <w:rFonts w:cs="Times New Roman"/>
              </w:rPr>
              <w:t>D) 46%</w:t>
            </w:r>
          </w:p>
        </w:tc>
        <w:tc>
          <w:tcPr>
            <w:tcW w:w="1870" w:type="dxa"/>
          </w:tcPr>
          <w:p w:rsidR="00170232" w:rsidRPr="00050F7C" w:rsidRDefault="00170232" w:rsidP="00050F7C">
            <w:pPr>
              <w:spacing w:after="0"/>
              <w:ind w:left="360"/>
              <w:rPr>
                <w:rFonts w:cs="Times New Roman"/>
              </w:rPr>
            </w:pPr>
            <w:r w:rsidRPr="00050F7C">
              <w:rPr>
                <w:rFonts w:cs="Times New Roman"/>
              </w:rPr>
              <w:t>E) 28%</w:t>
            </w:r>
          </w:p>
        </w:tc>
      </w:tr>
    </w:tbl>
    <w:p w:rsidR="00170232" w:rsidRDefault="00170232" w:rsidP="00050F7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170232" w:rsidRPr="00170232" w:rsidRDefault="00170232" w:rsidP="00050F7C">
      <w:pPr>
        <w:spacing w:after="0"/>
        <w:rPr>
          <w:rFonts w:ascii="Comic Sans MS" w:hAnsi="Comic Sans MS" w:cs="Times New Roman"/>
          <w:color w:val="FF0000"/>
        </w:rPr>
      </w:pPr>
      <w:r w:rsidRPr="00170232">
        <w:rPr>
          <w:rFonts w:ascii="Comic Sans MS" w:hAnsi="Comic Sans MS" w:cs="Times New Roman"/>
          <w:color w:val="FF0000"/>
        </w:rPr>
        <w:t>Let X be the return for stock #1, and let Y be the return for stock #2.</w:t>
      </w:r>
    </w:p>
    <w:p w:rsidR="00170232" w:rsidRPr="00170232" w:rsidRDefault="00170232" w:rsidP="00050F7C">
      <w:pPr>
        <w:spacing w:after="0"/>
        <w:rPr>
          <w:rFonts w:ascii="Comic Sans MS" w:hAnsi="Comic Sans MS" w:cs="Times New Roman"/>
          <w:color w:val="FF0000"/>
        </w:rPr>
      </w:pPr>
      <w:r w:rsidRPr="00170232">
        <w:rPr>
          <w:rFonts w:ascii="Comic Sans MS" w:hAnsi="Comic Sans MS" w:cs="Times New Roman"/>
          <w:color w:val="FF0000"/>
        </w:rPr>
        <w:t xml:space="preserve">E(X) = E(Y) = 0.089, SE(X) = SE(Y) = 1.111; </w:t>
      </w:r>
      <w:proofErr w:type="spellStart"/>
      <w:r w:rsidRPr="00170232">
        <w:rPr>
          <w:rFonts w:ascii="Comic Sans MS" w:hAnsi="Comic Sans MS" w:cs="Times New Roman"/>
          <w:color w:val="FF0000"/>
        </w:rPr>
        <w:t>corr</w:t>
      </w:r>
      <w:proofErr w:type="spellEnd"/>
      <w:r w:rsidRPr="00170232">
        <w:rPr>
          <w:rFonts w:ascii="Comic Sans MS" w:hAnsi="Comic Sans MS" w:cs="Times New Roman"/>
          <w:color w:val="FF0000"/>
        </w:rPr>
        <w:t>(X</w:t>
      </w:r>
      <w:proofErr w:type="gramStart"/>
      <w:r w:rsidRPr="00170232">
        <w:rPr>
          <w:rFonts w:ascii="Comic Sans MS" w:hAnsi="Comic Sans MS" w:cs="Times New Roman"/>
          <w:color w:val="FF0000"/>
        </w:rPr>
        <w:t>,Y</w:t>
      </w:r>
      <w:proofErr w:type="gramEnd"/>
      <w:r w:rsidRPr="00170232">
        <w:rPr>
          <w:rFonts w:ascii="Comic Sans MS" w:hAnsi="Comic Sans MS" w:cs="Times New Roman"/>
          <w:color w:val="FF0000"/>
        </w:rPr>
        <w:t xml:space="preserve">) = 0.58 </w:t>
      </w:r>
      <w:r w:rsidRPr="00170232">
        <w:rPr>
          <w:rFonts w:ascii="Comic Sans MS" w:hAnsi="Comic Sans MS" w:cs="Times New Roman"/>
          <w:color w:val="FF0000"/>
        </w:rPr>
        <w:sym w:font="Wingdings" w:char="F0E0"/>
      </w:r>
      <w:r w:rsidRPr="00170232">
        <w:rPr>
          <w:rFonts w:ascii="Comic Sans MS" w:hAnsi="Comic Sans MS" w:cs="Times New Roman"/>
          <w:color w:val="FF0000"/>
        </w:rPr>
        <w:t xml:space="preserve"> </w:t>
      </w:r>
      <w:proofErr w:type="spellStart"/>
      <w:r w:rsidRPr="00170232">
        <w:rPr>
          <w:rFonts w:ascii="Comic Sans MS" w:hAnsi="Comic Sans MS" w:cs="Times New Roman"/>
          <w:color w:val="FF0000"/>
        </w:rPr>
        <w:t>cov</w:t>
      </w:r>
      <w:proofErr w:type="spellEnd"/>
      <w:r w:rsidRPr="00170232">
        <w:rPr>
          <w:rFonts w:ascii="Comic Sans MS" w:hAnsi="Comic Sans MS" w:cs="Times New Roman"/>
          <w:color w:val="FF0000"/>
        </w:rPr>
        <w:t>(X,Y) = 0.7159</w:t>
      </w:r>
    </w:p>
    <w:p w:rsidR="00170232" w:rsidRPr="00170232" w:rsidRDefault="00170232" w:rsidP="00050F7C">
      <w:pPr>
        <w:spacing w:after="0"/>
        <w:rPr>
          <w:rFonts w:ascii="Comic Sans MS" w:hAnsi="Comic Sans MS" w:cs="Times New Roman"/>
          <w:color w:val="FF0000"/>
        </w:rPr>
      </w:pPr>
      <w:r w:rsidRPr="00170232">
        <w:rPr>
          <w:rFonts w:ascii="Comic Sans MS" w:hAnsi="Comic Sans MS" w:cs="Times New Roman"/>
          <w:color w:val="FF0000"/>
        </w:rPr>
        <w:t>Define R = 0.5X + 0.5Y [equal weight to two stocks]</w:t>
      </w:r>
    </w:p>
    <w:p w:rsidR="00170232" w:rsidRPr="00170232" w:rsidRDefault="00170232" w:rsidP="00050F7C">
      <w:pPr>
        <w:spacing w:after="0"/>
        <w:rPr>
          <w:rFonts w:ascii="Comic Sans MS" w:hAnsi="Comic Sans MS" w:cs="Times New Roman"/>
          <w:color w:val="FF0000"/>
        </w:rPr>
      </w:pPr>
      <w:r w:rsidRPr="00170232">
        <w:rPr>
          <w:rFonts w:ascii="Comic Sans MS" w:hAnsi="Comic Sans MS" w:cs="Times New Roman"/>
          <w:color w:val="FF0000"/>
        </w:rPr>
        <w:t xml:space="preserve">E(R) = 0.089, SE(R) = </w:t>
      </w:r>
      <w:proofErr w:type="spellStart"/>
      <w:proofErr w:type="gramStart"/>
      <w:r w:rsidRPr="00170232">
        <w:rPr>
          <w:rFonts w:ascii="Comic Sans MS" w:hAnsi="Comic Sans MS" w:cs="Times New Roman"/>
          <w:color w:val="FF0000"/>
        </w:rPr>
        <w:t>sqrt</w:t>
      </w:r>
      <w:proofErr w:type="spellEnd"/>
      <w:r w:rsidRPr="00170232">
        <w:rPr>
          <w:rFonts w:ascii="Comic Sans MS" w:hAnsi="Comic Sans MS" w:cs="Times New Roman"/>
          <w:color w:val="FF0000"/>
        </w:rPr>
        <w:t>[</w:t>
      </w:r>
      <w:proofErr w:type="gramEnd"/>
      <w:r w:rsidRPr="00170232">
        <w:rPr>
          <w:rFonts w:ascii="Comic Sans MS" w:hAnsi="Comic Sans MS" w:cs="Times New Roman"/>
          <w:color w:val="FF0000"/>
        </w:rPr>
        <w:t>a</w:t>
      </w:r>
      <w:r w:rsidRPr="00170232">
        <w:rPr>
          <w:rFonts w:ascii="Comic Sans MS" w:hAnsi="Comic Sans MS" w:cs="Times New Roman"/>
          <w:color w:val="FF0000"/>
          <w:vertAlign w:val="superscript"/>
        </w:rPr>
        <w:t>2</w:t>
      </w:r>
      <w:r w:rsidRPr="00170232">
        <w:rPr>
          <w:rFonts w:ascii="Comic Sans MS" w:hAnsi="Comic Sans MS" w:cs="Times New Roman"/>
          <w:color w:val="FF0000"/>
        </w:rPr>
        <w:t>SE(X)</w:t>
      </w:r>
      <w:r w:rsidRPr="00170232">
        <w:rPr>
          <w:rFonts w:ascii="Comic Sans MS" w:hAnsi="Comic Sans MS" w:cs="Times New Roman"/>
          <w:color w:val="FF0000"/>
          <w:vertAlign w:val="superscript"/>
        </w:rPr>
        <w:t>2</w:t>
      </w:r>
      <w:r w:rsidRPr="00170232">
        <w:rPr>
          <w:rFonts w:ascii="Comic Sans MS" w:hAnsi="Comic Sans MS" w:cs="Times New Roman"/>
          <w:color w:val="FF0000"/>
        </w:rPr>
        <w:t xml:space="preserve"> + 2 a b </w:t>
      </w:r>
      <w:proofErr w:type="spellStart"/>
      <w:r w:rsidRPr="00170232">
        <w:rPr>
          <w:rFonts w:ascii="Comic Sans MS" w:hAnsi="Comic Sans MS" w:cs="Times New Roman"/>
          <w:color w:val="FF0000"/>
        </w:rPr>
        <w:t>cov</w:t>
      </w:r>
      <w:proofErr w:type="spellEnd"/>
      <w:r w:rsidRPr="00170232">
        <w:rPr>
          <w:rFonts w:ascii="Comic Sans MS" w:hAnsi="Comic Sans MS" w:cs="Times New Roman"/>
          <w:color w:val="FF0000"/>
        </w:rPr>
        <w:t>(X,Y) + b</w:t>
      </w:r>
      <w:r w:rsidRPr="00170232">
        <w:rPr>
          <w:rFonts w:ascii="Comic Sans MS" w:hAnsi="Comic Sans MS" w:cs="Times New Roman"/>
          <w:color w:val="FF0000"/>
          <w:vertAlign w:val="superscript"/>
        </w:rPr>
        <w:t>2</w:t>
      </w:r>
      <w:r w:rsidRPr="00170232">
        <w:rPr>
          <w:rFonts w:ascii="Comic Sans MS" w:hAnsi="Comic Sans MS" w:cs="Times New Roman"/>
          <w:color w:val="FF0000"/>
        </w:rPr>
        <w:t>SE(Y)</w:t>
      </w:r>
      <w:r w:rsidRPr="00170232">
        <w:rPr>
          <w:rFonts w:ascii="Comic Sans MS" w:hAnsi="Comic Sans MS" w:cs="Times New Roman"/>
          <w:color w:val="FF0000"/>
          <w:vertAlign w:val="superscript"/>
        </w:rPr>
        <w:t>2</w:t>
      </w:r>
      <w:r w:rsidRPr="00170232">
        <w:rPr>
          <w:rFonts w:ascii="Comic Sans MS" w:hAnsi="Comic Sans MS" w:cs="Times New Roman"/>
          <w:color w:val="FF0000"/>
        </w:rPr>
        <w:t xml:space="preserve">] </w:t>
      </w:r>
    </w:p>
    <w:p w:rsidR="00170232" w:rsidRPr="00170232" w:rsidRDefault="00170232" w:rsidP="00050F7C">
      <w:pPr>
        <w:spacing w:after="0"/>
        <w:rPr>
          <w:rFonts w:ascii="Comic Sans MS" w:hAnsi="Comic Sans MS" w:cs="Times New Roman"/>
          <w:color w:val="FF0000"/>
        </w:rPr>
      </w:pPr>
      <w:r w:rsidRPr="00170232">
        <w:rPr>
          <w:rFonts w:ascii="Comic Sans MS" w:hAnsi="Comic Sans MS" w:cs="Times New Roman"/>
          <w:color w:val="FF0000"/>
        </w:rPr>
        <w:t xml:space="preserve">= </w:t>
      </w:r>
      <w:proofErr w:type="spellStart"/>
      <w:proofErr w:type="gramStart"/>
      <w:r w:rsidRPr="00170232">
        <w:rPr>
          <w:rFonts w:ascii="Comic Sans MS" w:hAnsi="Comic Sans MS" w:cs="Times New Roman"/>
          <w:color w:val="FF0000"/>
        </w:rPr>
        <w:t>sqrt</w:t>
      </w:r>
      <w:proofErr w:type="spellEnd"/>
      <w:r w:rsidRPr="00170232">
        <w:rPr>
          <w:rFonts w:ascii="Comic Sans MS" w:hAnsi="Comic Sans MS" w:cs="Times New Roman"/>
          <w:color w:val="FF0000"/>
        </w:rPr>
        <w:t>[</w:t>
      </w:r>
      <w:proofErr w:type="gramEnd"/>
      <w:r w:rsidRPr="00170232">
        <w:rPr>
          <w:rFonts w:ascii="Comic Sans MS" w:hAnsi="Comic Sans MS" w:cs="Times New Roman"/>
          <w:color w:val="FF0000"/>
        </w:rPr>
        <w:t>(0.5)</w:t>
      </w:r>
      <w:r w:rsidRPr="00170232">
        <w:rPr>
          <w:rFonts w:ascii="Comic Sans MS" w:hAnsi="Comic Sans MS" w:cs="Times New Roman"/>
          <w:color w:val="FF0000"/>
          <w:vertAlign w:val="superscript"/>
        </w:rPr>
        <w:t>2</w:t>
      </w:r>
      <w:r w:rsidRPr="00170232">
        <w:rPr>
          <w:rFonts w:ascii="Comic Sans MS" w:hAnsi="Comic Sans MS" w:cs="Times New Roman"/>
          <w:color w:val="FF0000"/>
        </w:rPr>
        <w:t xml:space="preserve"> (1.111)</w:t>
      </w:r>
      <w:r w:rsidRPr="00170232">
        <w:rPr>
          <w:rFonts w:ascii="Comic Sans MS" w:hAnsi="Comic Sans MS" w:cs="Times New Roman"/>
          <w:color w:val="FF0000"/>
          <w:vertAlign w:val="superscript"/>
        </w:rPr>
        <w:t>2</w:t>
      </w:r>
      <w:r w:rsidRPr="00170232">
        <w:rPr>
          <w:rFonts w:ascii="Comic Sans MS" w:hAnsi="Comic Sans MS" w:cs="Times New Roman"/>
          <w:color w:val="FF0000"/>
        </w:rPr>
        <w:t xml:space="preserve"> + 2(0.5)(0.5)(0.7159) + (0.5)</w:t>
      </w:r>
      <w:r w:rsidRPr="00170232">
        <w:rPr>
          <w:rFonts w:ascii="Comic Sans MS" w:hAnsi="Comic Sans MS" w:cs="Times New Roman"/>
          <w:color w:val="FF0000"/>
          <w:vertAlign w:val="superscript"/>
        </w:rPr>
        <w:t>2</w:t>
      </w:r>
      <w:r w:rsidRPr="00170232">
        <w:rPr>
          <w:rFonts w:ascii="Comic Sans MS" w:hAnsi="Comic Sans MS" w:cs="Times New Roman"/>
          <w:color w:val="FF0000"/>
        </w:rPr>
        <w:t xml:space="preserve"> (1.111)</w:t>
      </w:r>
      <w:r w:rsidRPr="00170232">
        <w:rPr>
          <w:rFonts w:ascii="Comic Sans MS" w:hAnsi="Comic Sans MS" w:cs="Times New Roman"/>
          <w:color w:val="FF0000"/>
          <w:vertAlign w:val="superscript"/>
        </w:rPr>
        <w:t>2</w:t>
      </w:r>
      <w:r w:rsidRPr="00170232">
        <w:rPr>
          <w:rFonts w:ascii="Comic Sans MS" w:hAnsi="Comic Sans MS" w:cs="Times New Roman"/>
          <w:color w:val="FF0000"/>
        </w:rPr>
        <w:t>] = 0.9875</w:t>
      </w:r>
    </w:p>
    <w:p w:rsidR="00170232" w:rsidRPr="00170232" w:rsidRDefault="00170232" w:rsidP="00050F7C">
      <w:pPr>
        <w:spacing w:after="0"/>
        <w:rPr>
          <w:rFonts w:ascii="Comic Sans MS" w:hAnsi="Comic Sans MS" w:cs="Times New Roman"/>
          <w:color w:val="FF0000"/>
        </w:rPr>
      </w:pPr>
      <w:r w:rsidRPr="00170232">
        <w:rPr>
          <w:rFonts w:ascii="Comic Sans MS" w:hAnsi="Comic Sans MS" w:cs="Times New Roman"/>
          <w:color w:val="FF0000"/>
        </w:rPr>
        <w:t xml:space="preserve">P(R &lt; 0) = </w:t>
      </w:r>
      <w:proofErr w:type="gramStart"/>
      <w:r w:rsidRPr="00170232">
        <w:rPr>
          <w:rFonts w:ascii="Comic Sans MS" w:hAnsi="Comic Sans MS" w:cs="Times New Roman"/>
          <w:color w:val="FF0000"/>
        </w:rPr>
        <w:t>P(</w:t>
      </w:r>
      <w:proofErr w:type="gramEnd"/>
      <w:r w:rsidRPr="00170232">
        <w:rPr>
          <w:rFonts w:ascii="Comic Sans MS" w:hAnsi="Comic Sans MS" w:cs="Times New Roman"/>
          <w:color w:val="FF0000"/>
        </w:rPr>
        <w:t>Z &lt; (0 – 0.089) / 0.9875) = P(Z &lt; –0.09) = 0.4641</w:t>
      </w:r>
    </w:p>
    <w:p w:rsidR="00170232" w:rsidRPr="00170232" w:rsidRDefault="00170232" w:rsidP="00050F7C">
      <w:pPr>
        <w:pStyle w:val="ListParagraph"/>
        <w:spacing w:after="0"/>
        <w:rPr>
          <w:rFonts w:ascii="Times New Roman" w:hAnsi="Times New Roman" w:cs="Times New Roman"/>
        </w:rPr>
      </w:pPr>
    </w:p>
    <w:p w:rsidR="00170232" w:rsidRPr="00050F7C" w:rsidRDefault="00170232" w:rsidP="00050F7C">
      <w:pPr>
        <w:pStyle w:val="ListParagraph"/>
        <w:numPr>
          <w:ilvl w:val="0"/>
          <w:numId w:val="23"/>
        </w:numPr>
        <w:spacing w:after="0"/>
        <w:rPr>
          <w:rFonts w:cs="Arial"/>
        </w:rPr>
      </w:pPr>
      <w:r w:rsidRPr="00050F7C">
        <w:rPr>
          <w:rFonts w:cs="Arial"/>
        </w:rPr>
        <w:t>Consider a portfolio that gives equal weight to the two stocks.  Assume that, for each stock, the daily returns have an expected value of 0.089% and a standard error of 1.111%, but assume now that the correlation between daily returns is 0.86.  Now what is the chance that this two-stock portfolio loses money on a given day?  Choose the answer that is closest to correct.</w:t>
      </w:r>
    </w:p>
    <w:p w:rsidR="00170232" w:rsidRPr="00050F7C" w:rsidRDefault="00170232" w:rsidP="00050F7C">
      <w:pPr>
        <w:pStyle w:val="ListParagraph"/>
        <w:spacing w:after="0"/>
        <w:ind w:left="360"/>
        <w:rPr>
          <w:rFonts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6"/>
        <w:gridCol w:w="1801"/>
        <w:gridCol w:w="1801"/>
        <w:gridCol w:w="1801"/>
        <w:gridCol w:w="1801"/>
      </w:tblGrid>
      <w:tr w:rsidR="00170232" w:rsidRPr="00050F7C" w:rsidTr="00A12E62">
        <w:tc>
          <w:tcPr>
            <w:tcW w:w="1870" w:type="dxa"/>
          </w:tcPr>
          <w:p w:rsidR="00170232" w:rsidRPr="00050F7C" w:rsidRDefault="00170232" w:rsidP="00050F7C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8%</w:t>
            </w:r>
          </w:p>
        </w:tc>
        <w:tc>
          <w:tcPr>
            <w:tcW w:w="1870" w:type="dxa"/>
          </w:tcPr>
          <w:p w:rsidR="00170232" w:rsidRPr="00050F7C" w:rsidRDefault="00170232" w:rsidP="00050F7C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27%</w:t>
            </w:r>
          </w:p>
        </w:tc>
        <w:tc>
          <w:tcPr>
            <w:tcW w:w="1870" w:type="dxa"/>
          </w:tcPr>
          <w:p w:rsidR="00170232" w:rsidRPr="00050F7C" w:rsidRDefault="00170232" w:rsidP="00050F7C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38%</w:t>
            </w:r>
          </w:p>
        </w:tc>
        <w:tc>
          <w:tcPr>
            <w:tcW w:w="1870" w:type="dxa"/>
          </w:tcPr>
          <w:p w:rsidR="00170232" w:rsidRPr="00050F7C" w:rsidRDefault="00170232" w:rsidP="00050F7C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47%</w:t>
            </w:r>
          </w:p>
        </w:tc>
        <w:tc>
          <w:tcPr>
            <w:tcW w:w="1870" w:type="dxa"/>
          </w:tcPr>
          <w:p w:rsidR="00170232" w:rsidRPr="00050F7C" w:rsidRDefault="00170232" w:rsidP="00050F7C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54%</w:t>
            </w:r>
          </w:p>
        </w:tc>
      </w:tr>
    </w:tbl>
    <w:p w:rsidR="00170232" w:rsidRDefault="00170232" w:rsidP="00050F7C">
      <w:pPr>
        <w:spacing w:after="0"/>
        <w:rPr>
          <w:rFonts w:ascii="Comic Sans MS" w:hAnsi="Comic Sans MS" w:cs="Times New Roman"/>
          <w:color w:val="FF0000"/>
        </w:rPr>
      </w:pPr>
    </w:p>
    <w:p w:rsidR="00170232" w:rsidRPr="00170232" w:rsidRDefault="00170232" w:rsidP="00050F7C">
      <w:pPr>
        <w:spacing w:after="0"/>
        <w:rPr>
          <w:rFonts w:ascii="Comic Sans MS" w:hAnsi="Comic Sans MS" w:cs="Times New Roman"/>
          <w:color w:val="FF0000"/>
        </w:rPr>
      </w:pPr>
      <w:r w:rsidRPr="00170232">
        <w:rPr>
          <w:rFonts w:ascii="Comic Sans MS" w:hAnsi="Comic Sans MS" w:cs="Times New Roman"/>
          <w:color w:val="FF0000"/>
        </w:rPr>
        <w:t xml:space="preserve">As above, but </w:t>
      </w:r>
      <w:proofErr w:type="spellStart"/>
      <w:r w:rsidRPr="00170232">
        <w:rPr>
          <w:rFonts w:ascii="Comic Sans MS" w:hAnsi="Comic Sans MS" w:cs="Times New Roman"/>
          <w:color w:val="FF0000"/>
        </w:rPr>
        <w:t>cov</w:t>
      </w:r>
      <w:proofErr w:type="spellEnd"/>
      <w:r w:rsidRPr="00170232">
        <w:rPr>
          <w:rFonts w:ascii="Comic Sans MS" w:hAnsi="Comic Sans MS" w:cs="Times New Roman"/>
          <w:color w:val="FF0000"/>
        </w:rPr>
        <w:t>(X</w:t>
      </w:r>
      <w:proofErr w:type="gramStart"/>
      <w:r w:rsidRPr="00170232">
        <w:rPr>
          <w:rFonts w:ascii="Comic Sans MS" w:hAnsi="Comic Sans MS" w:cs="Times New Roman"/>
          <w:color w:val="FF0000"/>
        </w:rPr>
        <w:t>,Y</w:t>
      </w:r>
      <w:proofErr w:type="gramEnd"/>
      <w:r w:rsidRPr="00170232">
        <w:rPr>
          <w:rFonts w:ascii="Comic Sans MS" w:hAnsi="Comic Sans MS" w:cs="Times New Roman"/>
          <w:color w:val="FF0000"/>
        </w:rPr>
        <w:t>) = 1.0615, SE(R) = 1.0714</w:t>
      </w:r>
    </w:p>
    <w:p w:rsidR="00170232" w:rsidRPr="00170232" w:rsidRDefault="00170232" w:rsidP="00050F7C">
      <w:pPr>
        <w:spacing w:after="0"/>
        <w:rPr>
          <w:rFonts w:ascii="Comic Sans MS" w:hAnsi="Comic Sans MS" w:cs="Times New Roman"/>
          <w:color w:val="FF0000"/>
        </w:rPr>
      </w:pPr>
      <w:r w:rsidRPr="00170232">
        <w:rPr>
          <w:rFonts w:ascii="Comic Sans MS" w:hAnsi="Comic Sans MS" w:cs="Times New Roman"/>
          <w:color w:val="FF0000"/>
        </w:rPr>
        <w:t xml:space="preserve">P(R &lt; 0) = </w:t>
      </w:r>
      <w:proofErr w:type="gramStart"/>
      <w:r w:rsidRPr="00170232">
        <w:rPr>
          <w:rFonts w:ascii="Comic Sans MS" w:hAnsi="Comic Sans MS" w:cs="Times New Roman"/>
          <w:color w:val="FF0000"/>
        </w:rPr>
        <w:t>P(</w:t>
      </w:r>
      <w:proofErr w:type="gramEnd"/>
      <w:r w:rsidRPr="00170232">
        <w:rPr>
          <w:rFonts w:ascii="Comic Sans MS" w:hAnsi="Comic Sans MS" w:cs="Times New Roman"/>
          <w:color w:val="FF0000"/>
        </w:rPr>
        <w:t>Z &lt; (0 – 0.089) / 1.0714) = P(Z &lt; –0.083) = 0.4669</w:t>
      </w:r>
    </w:p>
    <w:p w:rsidR="00170232" w:rsidRPr="00186D3A" w:rsidRDefault="00170232" w:rsidP="00050F7C">
      <w:pPr>
        <w:spacing w:after="0"/>
        <w:rPr>
          <w:rFonts w:ascii="Times New Roman" w:hAnsi="Times New Roman"/>
          <w:sz w:val="24"/>
          <w:szCs w:val="24"/>
        </w:rPr>
      </w:pPr>
    </w:p>
    <w:p w:rsidR="00170232" w:rsidRDefault="00170232" w:rsidP="00050F7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70232" w:rsidRPr="00050F7C" w:rsidRDefault="00170232" w:rsidP="00050F7C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</w:rPr>
      </w:pPr>
      <w:r w:rsidRPr="00050F7C">
        <w:rPr>
          <w:rFonts w:cs="Arial"/>
        </w:rPr>
        <w:lastRenderedPageBreak/>
        <w:t>Consider a portfolio that is equally divided among 500 stocks; assume that, for each stock, the daily returns have an expected value of 0.089% and a standard error of 1.111%.  If all stocks were uncorrelated, what is the chance that the 500-stock portfolio loses money on a given day?  Choose the answer that is closest to correct.</w:t>
      </w:r>
    </w:p>
    <w:p w:rsidR="00170232" w:rsidRPr="00050F7C" w:rsidRDefault="00170232" w:rsidP="00050F7C">
      <w:pPr>
        <w:pStyle w:val="ListParagraph"/>
        <w:spacing w:after="0"/>
        <w:ind w:left="360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8"/>
        <w:gridCol w:w="1789"/>
        <w:gridCol w:w="1809"/>
        <w:gridCol w:w="1802"/>
        <w:gridCol w:w="1802"/>
      </w:tblGrid>
      <w:tr w:rsidR="00214385" w:rsidRPr="00050F7C" w:rsidTr="00214385">
        <w:tc>
          <w:tcPr>
            <w:tcW w:w="1788" w:type="dxa"/>
          </w:tcPr>
          <w:p w:rsidR="00214385" w:rsidRPr="00050F7C" w:rsidRDefault="00214385" w:rsidP="00050F7C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2%</w:t>
            </w:r>
          </w:p>
        </w:tc>
        <w:tc>
          <w:tcPr>
            <w:tcW w:w="1789" w:type="dxa"/>
          </w:tcPr>
          <w:p w:rsidR="00214385" w:rsidRPr="00050F7C" w:rsidRDefault="00214385" w:rsidP="00050F7C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4%</w:t>
            </w:r>
          </w:p>
        </w:tc>
        <w:tc>
          <w:tcPr>
            <w:tcW w:w="1809" w:type="dxa"/>
          </w:tcPr>
          <w:p w:rsidR="00214385" w:rsidRPr="00050F7C" w:rsidRDefault="00214385" w:rsidP="00050F7C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0.3%</w:t>
            </w:r>
          </w:p>
        </w:tc>
        <w:tc>
          <w:tcPr>
            <w:tcW w:w="1802" w:type="dxa"/>
          </w:tcPr>
          <w:p w:rsidR="00214385" w:rsidRPr="00050F7C" w:rsidRDefault="00214385" w:rsidP="00050F7C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12%</w:t>
            </w:r>
          </w:p>
        </w:tc>
        <w:tc>
          <w:tcPr>
            <w:tcW w:w="1802" w:type="dxa"/>
          </w:tcPr>
          <w:p w:rsidR="00214385" w:rsidRPr="00050F7C" w:rsidRDefault="00214385" w:rsidP="00050F7C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46%</w:t>
            </w:r>
          </w:p>
        </w:tc>
      </w:tr>
    </w:tbl>
    <w:p w:rsidR="00170232" w:rsidRDefault="00170232" w:rsidP="00050F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70232" w:rsidRDefault="00170232" w:rsidP="00050F7C">
      <w:pPr>
        <w:spacing w:after="0"/>
        <w:rPr>
          <w:rFonts w:ascii="Comic Sans MS" w:hAnsi="Comic Sans MS" w:cs="Times New Roman"/>
          <w:color w:val="FF0000"/>
          <w:sz w:val="24"/>
          <w:szCs w:val="24"/>
        </w:rPr>
      </w:pPr>
      <w:r>
        <w:rPr>
          <w:rFonts w:ascii="Comic Sans MS" w:hAnsi="Comic Sans MS" w:cs="Times New Roman"/>
          <w:color w:val="FF0000"/>
          <w:sz w:val="24"/>
          <w:szCs w:val="24"/>
        </w:rPr>
        <w:t>The return is the average of 500 independent stocks, all with the same distribution…</w:t>
      </w:r>
    </w:p>
    <w:p w:rsidR="00170232" w:rsidRDefault="00170232" w:rsidP="00050F7C">
      <w:pPr>
        <w:spacing w:after="0"/>
        <w:rPr>
          <w:rFonts w:ascii="Comic Sans MS" w:hAnsi="Comic Sans MS" w:cs="Times New Roman"/>
          <w:color w:val="FF0000"/>
          <w:sz w:val="24"/>
          <w:szCs w:val="24"/>
        </w:rPr>
      </w:pPr>
      <w:proofErr w:type="gramStart"/>
      <w:r>
        <w:rPr>
          <w:rFonts w:ascii="Comic Sans MS" w:hAnsi="Comic Sans MS" w:cs="Times New Roman"/>
          <w:color w:val="FF0000"/>
          <w:sz w:val="24"/>
          <w:szCs w:val="24"/>
        </w:rPr>
        <w:t>E(</w:t>
      </w:r>
      <w:proofErr w:type="spellStart"/>
      <w:proofErr w:type="gramEnd"/>
      <w:r>
        <w:rPr>
          <w:rFonts w:ascii="Comic Sans MS" w:hAnsi="Comic Sans MS" w:cs="Times New Roman"/>
          <w:color w:val="FF0000"/>
          <w:sz w:val="24"/>
          <w:szCs w:val="24"/>
        </w:rPr>
        <w:t>avg</w:t>
      </w:r>
      <w:proofErr w:type="spellEnd"/>
      <w:r>
        <w:rPr>
          <w:rFonts w:ascii="Comic Sans MS" w:hAnsi="Comic Sans MS" w:cs="Times New Roman"/>
          <w:color w:val="FF0000"/>
          <w:sz w:val="24"/>
          <w:szCs w:val="24"/>
        </w:rPr>
        <w:t>) = 0.089, SE(</w:t>
      </w:r>
      <w:proofErr w:type="spellStart"/>
      <w:r>
        <w:rPr>
          <w:rFonts w:ascii="Comic Sans MS" w:hAnsi="Comic Sans MS" w:cs="Times New Roman"/>
          <w:color w:val="FF0000"/>
          <w:sz w:val="24"/>
          <w:szCs w:val="24"/>
        </w:rPr>
        <w:t>avg</w:t>
      </w:r>
      <w:proofErr w:type="spellEnd"/>
      <w:r>
        <w:rPr>
          <w:rFonts w:ascii="Comic Sans MS" w:hAnsi="Comic Sans MS" w:cs="Times New Roman"/>
          <w:color w:val="FF0000"/>
          <w:sz w:val="24"/>
          <w:szCs w:val="24"/>
        </w:rPr>
        <w:t xml:space="preserve">) = 1.111 / </w:t>
      </w:r>
      <w:proofErr w:type="spellStart"/>
      <w:r>
        <w:rPr>
          <w:rFonts w:ascii="Comic Sans MS" w:hAnsi="Comic Sans MS" w:cs="Times New Roman"/>
          <w:color w:val="FF0000"/>
          <w:sz w:val="24"/>
          <w:szCs w:val="24"/>
        </w:rPr>
        <w:t>sqrt</w:t>
      </w:r>
      <w:proofErr w:type="spellEnd"/>
      <w:r>
        <w:rPr>
          <w:rFonts w:ascii="Comic Sans MS" w:hAnsi="Comic Sans MS" w:cs="Times New Roman"/>
          <w:color w:val="FF0000"/>
          <w:sz w:val="24"/>
          <w:szCs w:val="24"/>
        </w:rPr>
        <w:t>(500) = 0.04969</w:t>
      </w:r>
    </w:p>
    <w:p w:rsidR="00170232" w:rsidRDefault="00170232" w:rsidP="00050F7C">
      <w:pPr>
        <w:spacing w:after="0"/>
        <w:rPr>
          <w:rFonts w:ascii="Comic Sans MS" w:hAnsi="Comic Sans MS" w:cs="Times New Roman"/>
          <w:color w:val="FF0000"/>
          <w:sz w:val="24"/>
          <w:szCs w:val="24"/>
        </w:rPr>
      </w:pPr>
      <w:proofErr w:type="gramStart"/>
      <w:r>
        <w:rPr>
          <w:rFonts w:ascii="Comic Sans MS" w:hAnsi="Comic Sans MS" w:cs="Times New Roman"/>
          <w:color w:val="FF0000"/>
          <w:sz w:val="24"/>
          <w:szCs w:val="24"/>
        </w:rPr>
        <w:t>P(</w:t>
      </w:r>
      <w:proofErr w:type="spellStart"/>
      <w:proofErr w:type="gramEnd"/>
      <w:r>
        <w:rPr>
          <w:rFonts w:ascii="Comic Sans MS" w:hAnsi="Comic Sans MS" w:cs="Times New Roman"/>
          <w:color w:val="FF0000"/>
          <w:sz w:val="24"/>
          <w:szCs w:val="24"/>
        </w:rPr>
        <w:t>avg</w:t>
      </w:r>
      <w:proofErr w:type="spellEnd"/>
      <w:r>
        <w:rPr>
          <w:rFonts w:ascii="Comic Sans MS" w:hAnsi="Comic Sans MS" w:cs="Times New Roman"/>
          <w:color w:val="FF0000"/>
          <w:sz w:val="24"/>
          <w:szCs w:val="24"/>
        </w:rPr>
        <w:t xml:space="preserve"> &lt; 0) = P(Z &lt; (0 – 0.089) / 0.04969) = P(Z &lt; –1.79) = 0.0366</w:t>
      </w:r>
    </w:p>
    <w:p w:rsidR="00170232" w:rsidRDefault="00170232" w:rsidP="00050F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0232" w:rsidRPr="000D3338" w:rsidRDefault="00170232" w:rsidP="00050F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70232" w:rsidRPr="00050F7C" w:rsidRDefault="00170232" w:rsidP="00050F7C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</w:rPr>
      </w:pPr>
      <w:r w:rsidRPr="00050F7C">
        <w:rPr>
          <w:rFonts w:cs="Arial"/>
        </w:rPr>
        <w:t>Consider a portfolio that is equally divided among 500 stocks; assume that, for each stock, the daily returns have an expected value of 0.089% and a standard error of 1.111%, and that the correlation between any two stocks is 0.58; i.e., the correlation matrix would be</w:t>
      </w:r>
    </w:p>
    <w:p w:rsidR="00170232" w:rsidRPr="00050F7C" w:rsidRDefault="00170232" w:rsidP="00050F7C">
      <w:pPr>
        <w:spacing w:after="0"/>
        <w:rPr>
          <w:rFonts w:cs="Times New Roman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3"/>
        <w:gridCol w:w="1287"/>
        <w:gridCol w:w="1287"/>
        <w:gridCol w:w="1288"/>
        <w:gridCol w:w="1279"/>
        <w:gridCol w:w="1288"/>
        <w:gridCol w:w="1288"/>
      </w:tblGrid>
      <w:tr w:rsidR="00170232" w:rsidRPr="00050F7C" w:rsidTr="00A12E62">
        <w:tc>
          <w:tcPr>
            <w:tcW w:w="1316" w:type="dxa"/>
            <w:tcBorders>
              <w:top w:val="single" w:sz="4" w:space="0" w:color="auto"/>
            </w:tcBorders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316" w:type="dxa"/>
            <w:tcBorders>
              <w:top w:val="single" w:sz="4" w:space="0" w:color="auto"/>
            </w:tcBorders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  <w:u w:val="single"/>
              </w:rPr>
            </w:pPr>
            <w:r w:rsidRPr="00050F7C">
              <w:rPr>
                <w:rFonts w:cs="Times New Roman"/>
                <w:u w:val="single"/>
              </w:rPr>
              <w:t>X</w:t>
            </w:r>
            <w:r w:rsidRPr="00050F7C">
              <w:rPr>
                <w:rFonts w:cs="Times New Roman"/>
                <w:u w:val="single"/>
                <w:vertAlign w:val="subscript"/>
              </w:rPr>
              <w:t>1</w:t>
            </w:r>
          </w:p>
        </w:tc>
        <w:tc>
          <w:tcPr>
            <w:tcW w:w="1316" w:type="dxa"/>
            <w:tcBorders>
              <w:top w:val="single" w:sz="4" w:space="0" w:color="auto"/>
            </w:tcBorders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  <w:u w:val="single"/>
                <w:vertAlign w:val="subscript"/>
              </w:rPr>
            </w:pPr>
            <w:r w:rsidRPr="00050F7C">
              <w:rPr>
                <w:rFonts w:cs="Times New Roman"/>
                <w:u w:val="single"/>
              </w:rPr>
              <w:t>X</w:t>
            </w:r>
            <w:r w:rsidRPr="00050F7C">
              <w:rPr>
                <w:rFonts w:cs="Times New Roman"/>
                <w:u w:val="single"/>
                <w:vertAlign w:val="subscript"/>
              </w:rPr>
              <w:t>2</w:t>
            </w:r>
          </w:p>
        </w:tc>
        <w:tc>
          <w:tcPr>
            <w:tcW w:w="1317" w:type="dxa"/>
            <w:tcBorders>
              <w:top w:val="single" w:sz="4" w:space="0" w:color="auto"/>
            </w:tcBorders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  <w:u w:val="single"/>
                <w:vertAlign w:val="subscript"/>
              </w:rPr>
            </w:pPr>
            <w:r w:rsidRPr="00050F7C">
              <w:rPr>
                <w:rFonts w:cs="Times New Roman"/>
                <w:u w:val="single"/>
              </w:rPr>
              <w:t>X</w:t>
            </w:r>
            <w:r w:rsidRPr="00050F7C">
              <w:rPr>
                <w:rFonts w:cs="Times New Roman"/>
                <w:u w:val="single"/>
                <w:vertAlign w:val="subscript"/>
              </w:rPr>
              <w:t>3</w:t>
            </w:r>
          </w:p>
        </w:tc>
        <w:tc>
          <w:tcPr>
            <w:tcW w:w="1317" w:type="dxa"/>
            <w:tcBorders>
              <w:top w:val="single" w:sz="4" w:space="0" w:color="auto"/>
            </w:tcBorders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  <w:u w:val="single"/>
              </w:rPr>
            </w:pPr>
            <w:r w:rsidRPr="00050F7C">
              <w:rPr>
                <w:rFonts w:cs="Times New Roman"/>
                <w:u w:val="single"/>
              </w:rPr>
              <w:t>...</w:t>
            </w:r>
          </w:p>
        </w:tc>
        <w:tc>
          <w:tcPr>
            <w:tcW w:w="1317" w:type="dxa"/>
            <w:tcBorders>
              <w:top w:val="single" w:sz="4" w:space="0" w:color="auto"/>
            </w:tcBorders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  <w:u w:val="single"/>
                <w:vertAlign w:val="subscript"/>
              </w:rPr>
            </w:pPr>
            <w:r w:rsidRPr="00050F7C">
              <w:rPr>
                <w:rFonts w:cs="Times New Roman"/>
                <w:u w:val="single"/>
              </w:rPr>
              <w:t>X</w:t>
            </w:r>
            <w:r w:rsidRPr="00050F7C">
              <w:rPr>
                <w:rFonts w:cs="Times New Roman"/>
                <w:u w:val="single"/>
                <w:vertAlign w:val="subscript"/>
              </w:rPr>
              <w:t>499</w:t>
            </w:r>
          </w:p>
        </w:tc>
        <w:tc>
          <w:tcPr>
            <w:tcW w:w="1317" w:type="dxa"/>
            <w:tcBorders>
              <w:top w:val="single" w:sz="4" w:space="0" w:color="auto"/>
            </w:tcBorders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  <w:u w:val="single"/>
                <w:vertAlign w:val="subscript"/>
              </w:rPr>
            </w:pPr>
            <w:r w:rsidRPr="00050F7C">
              <w:rPr>
                <w:rFonts w:cs="Times New Roman"/>
                <w:u w:val="single"/>
              </w:rPr>
              <w:t>X</w:t>
            </w:r>
            <w:r w:rsidRPr="00050F7C">
              <w:rPr>
                <w:rFonts w:cs="Times New Roman"/>
                <w:u w:val="single"/>
                <w:vertAlign w:val="subscript"/>
              </w:rPr>
              <w:t>500</w:t>
            </w:r>
          </w:p>
        </w:tc>
      </w:tr>
      <w:tr w:rsidR="00170232" w:rsidRPr="00050F7C" w:rsidTr="00A12E62">
        <w:tc>
          <w:tcPr>
            <w:tcW w:w="1316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  <w:vertAlign w:val="subscript"/>
              </w:rPr>
            </w:pPr>
            <w:r w:rsidRPr="00050F7C">
              <w:rPr>
                <w:rFonts w:cs="Times New Roman"/>
              </w:rPr>
              <w:t>X</w:t>
            </w:r>
            <w:r w:rsidRPr="00050F7C">
              <w:rPr>
                <w:rFonts w:cs="Times New Roman"/>
                <w:vertAlign w:val="subscript"/>
              </w:rPr>
              <w:t>1</w:t>
            </w:r>
          </w:p>
        </w:tc>
        <w:tc>
          <w:tcPr>
            <w:tcW w:w="1316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1.00</w:t>
            </w:r>
          </w:p>
        </w:tc>
        <w:tc>
          <w:tcPr>
            <w:tcW w:w="1316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…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</w:tr>
      <w:tr w:rsidR="00170232" w:rsidRPr="00050F7C" w:rsidTr="00A12E62">
        <w:tc>
          <w:tcPr>
            <w:tcW w:w="1316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  <w:vertAlign w:val="subscript"/>
              </w:rPr>
            </w:pPr>
            <w:r w:rsidRPr="00050F7C">
              <w:rPr>
                <w:rFonts w:cs="Times New Roman"/>
              </w:rPr>
              <w:t>X</w:t>
            </w:r>
            <w:r w:rsidRPr="00050F7C">
              <w:rPr>
                <w:rFonts w:cs="Times New Roman"/>
                <w:vertAlign w:val="subscript"/>
              </w:rPr>
              <w:t>2</w:t>
            </w:r>
          </w:p>
        </w:tc>
        <w:tc>
          <w:tcPr>
            <w:tcW w:w="1316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  <w:tc>
          <w:tcPr>
            <w:tcW w:w="1316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1.00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</w:tr>
      <w:tr w:rsidR="00170232" w:rsidRPr="00050F7C" w:rsidTr="00A12E62">
        <w:tc>
          <w:tcPr>
            <w:tcW w:w="1316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  <w:vertAlign w:val="subscript"/>
              </w:rPr>
            </w:pPr>
            <w:r w:rsidRPr="00050F7C">
              <w:rPr>
                <w:rFonts w:cs="Times New Roman"/>
              </w:rPr>
              <w:t>X</w:t>
            </w:r>
            <w:r w:rsidRPr="00050F7C">
              <w:rPr>
                <w:rFonts w:cs="Times New Roman"/>
                <w:vertAlign w:val="subscript"/>
              </w:rPr>
              <w:t>3</w:t>
            </w:r>
          </w:p>
        </w:tc>
        <w:tc>
          <w:tcPr>
            <w:tcW w:w="1316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  <w:tc>
          <w:tcPr>
            <w:tcW w:w="1316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1.00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…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</w:tr>
      <w:tr w:rsidR="00170232" w:rsidRPr="00050F7C" w:rsidTr="00A12E62">
        <w:tc>
          <w:tcPr>
            <w:tcW w:w="1316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…</w:t>
            </w:r>
          </w:p>
        </w:tc>
        <w:tc>
          <w:tcPr>
            <w:tcW w:w="1316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…</w:t>
            </w:r>
          </w:p>
        </w:tc>
        <w:tc>
          <w:tcPr>
            <w:tcW w:w="1316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…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…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…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…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…</w:t>
            </w:r>
          </w:p>
        </w:tc>
      </w:tr>
      <w:tr w:rsidR="00170232" w:rsidRPr="00050F7C" w:rsidTr="00A12E62">
        <w:tc>
          <w:tcPr>
            <w:tcW w:w="1316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  <w:vertAlign w:val="subscript"/>
              </w:rPr>
            </w:pPr>
            <w:r w:rsidRPr="00050F7C">
              <w:rPr>
                <w:rFonts w:cs="Times New Roman"/>
              </w:rPr>
              <w:t>X</w:t>
            </w:r>
            <w:r w:rsidRPr="00050F7C">
              <w:rPr>
                <w:rFonts w:cs="Times New Roman"/>
                <w:vertAlign w:val="subscript"/>
              </w:rPr>
              <w:t>499</w:t>
            </w:r>
          </w:p>
        </w:tc>
        <w:tc>
          <w:tcPr>
            <w:tcW w:w="1316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  <w:tc>
          <w:tcPr>
            <w:tcW w:w="1316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…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1.00</w:t>
            </w:r>
          </w:p>
        </w:tc>
        <w:tc>
          <w:tcPr>
            <w:tcW w:w="1317" w:type="dxa"/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</w:tr>
      <w:tr w:rsidR="00170232" w:rsidRPr="00050F7C" w:rsidTr="00A12E62">
        <w:tc>
          <w:tcPr>
            <w:tcW w:w="1316" w:type="dxa"/>
            <w:tcBorders>
              <w:bottom w:val="single" w:sz="4" w:space="0" w:color="auto"/>
            </w:tcBorders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  <w:vertAlign w:val="subscript"/>
              </w:rPr>
            </w:pPr>
            <w:r w:rsidRPr="00050F7C">
              <w:rPr>
                <w:rFonts w:cs="Times New Roman"/>
              </w:rPr>
              <w:t>X</w:t>
            </w:r>
            <w:r w:rsidRPr="00050F7C">
              <w:rPr>
                <w:rFonts w:cs="Times New Roman"/>
                <w:vertAlign w:val="subscript"/>
              </w:rPr>
              <w:t>500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…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0.58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:rsidR="00170232" w:rsidRPr="00050F7C" w:rsidRDefault="00170232" w:rsidP="00050F7C">
            <w:pPr>
              <w:spacing w:after="0"/>
              <w:jc w:val="center"/>
              <w:rPr>
                <w:rFonts w:cs="Times New Roman"/>
              </w:rPr>
            </w:pPr>
            <w:r w:rsidRPr="00050F7C">
              <w:rPr>
                <w:rFonts w:cs="Times New Roman"/>
              </w:rPr>
              <w:t>1.00</w:t>
            </w:r>
          </w:p>
        </w:tc>
      </w:tr>
    </w:tbl>
    <w:p w:rsidR="00170232" w:rsidRPr="00050F7C" w:rsidRDefault="00170232" w:rsidP="00050F7C">
      <w:pPr>
        <w:spacing w:after="0"/>
        <w:ind w:left="360"/>
        <w:rPr>
          <w:rFonts w:cs="Times New Roman"/>
        </w:rPr>
      </w:pPr>
    </w:p>
    <w:p w:rsidR="00170232" w:rsidRPr="00050F7C" w:rsidRDefault="00170232" w:rsidP="00050F7C">
      <w:pPr>
        <w:spacing w:after="0"/>
        <w:ind w:left="360"/>
        <w:rPr>
          <w:rFonts w:cs="Times New Roman"/>
        </w:rPr>
      </w:pPr>
      <w:r w:rsidRPr="00050F7C">
        <w:rPr>
          <w:rFonts w:cs="Times New Roman"/>
        </w:rPr>
        <w:t>What is the chance that</w:t>
      </w:r>
      <w:r w:rsidR="009C5383">
        <w:rPr>
          <w:rFonts w:cs="Times New Roman"/>
        </w:rPr>
        <w:t xml:space="preserve"> the 500-stock portfolio loses </w:t>
      </w:r>
      <w:r w:rsidRPr="00050F7C">
        <w:rPr>
          <w:rFonts w:cs="Times New Roman"/>
        </w:rPr>
        <w:t xml:space="preserve">money on a given day?  [Hint:  how many covariance terms are there when there are 500 stocks?] </w:t>
      </w:r>
    </w:p>
    <w:p w:rsidR="00214385" w:rsidRPr="00050F7C" w:rsidRDefault="00214385" w:rsidP="00050F7C">
      <w:pPr>
        <w:spacing w:after="0"/>
        <w:ind w:left="360"/>
        <w:rPr>
          <w:rFonts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1"/>
        <w:gridCol w:w="1789"/>
        <w:gridCol w:w="1789"/>
        <w:gridCol w:w="1809"/>
        <w:gridCol w:w="1802"/>
      </w:tblGrid>
      <w:tr w:rsidR="00214385" w:rsidRPr="00050F7C" w:rsidTr="00214385">
        <w:tc>
          <w:tcPr>
            <w:tcW w:w="1801" w:type="dxa"/>
          </w:tcPr>
          <w:p w:rsidR="00214385" w:rsidRPr="00050F7C" w:rsidRDefault="00214385" w:rsidP="00050F7C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46%</w:t>
            </w:r>
          </w:p>
        </w:tc>
        <w:tc>
          <w:tcPr>
            <w:tcW w:w="1789" w:type="dxa"/>
          </w:tcPr>
          <w:p w:rsidR="00214385" w:rsidRPr="00050F7C" w:rsidRDefault="00214385" w:rsidP="00050F7C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2%</w:t>
            </w:r>
          </w:p>
        </w:tc>
        <w:tc>
          <w:tcPr>
            <w:tcW w:w="1789" w:type="dxa"/>
          </w:tcPr>
          <w:p w:rsidR="00214385" w:rsidRPr="00050F7C" w:rsidRDefault="00214385" w:rsidP="00050F7C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4%</w:t>
            </w:r>
          </w:p>
        </w:tc>
        <w:tc>
          <w:tcPr>
            <w:tcW w:w="1809" w:type="dxa"/>
          </w:tcPr>
          <w:p w:rsidR="00214385" w:rsidRPr="00050F7C" w:rsidRDefault="00214385" w:rsidP="00050F7C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0.3%</w:t>
            </w:r>
          </w:p>
        </w:tc>
        <w:tc>
          <w:tcPr>
            <w:tcW w:w="1802" w:type="dxa"/>
          </w:tcPr>
          <w:p w:rsidR="00214385" w:rsidRPr="00050F7C" w:rsidRDefault="00214385" w:rsidP="00050F7C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12%</w:t>
            </w:r>
          </w:p>
        </w:tc>
      </w:tr>
    </w:tbl>
    <w:p w:rsidR="00214385" w:rsidRDefault="00214385" w:rsidP="00050F7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70232" w:rsidRDefault="00170232" w:rsidP="00050F7C">
      <w:pPr>
        <w:spacing w:after="0"/>
        <w:rPr>
          <w:rFonts w:ascii="Comic Sans MS" w:hAnsi="Comic Sans MS" w:cs="Times New Roman"/>
          <w:color w:val="FF0000"/>
          <w:sz w:val="24"/>
          <w:szCs w:val="24"/>
        </w:rPr>
      </w:pPr>
      <w:r>
        <w:rPr>
          <w:rFonts w:ascii="Comic Sans MS" w:hAnsi="Comic Sans MS" w:cs="Times New Roman"/>
          <w:color w:val="FF0000"/>
          <w:sz w:val="24"/>
          <w:szCs w:val="24"/>
        </w:rPr>
        <w:t>Hint:  given 500 stocks, there are 500 SE’s, and 500</w:t>
      </w:r>
      <w:r w:rsidRPr="00974D3C">
        <w:rPr>
          <w:rFonts w:ascii="Comic Sans MS" w:hAnsi="Comic Sans MS" w:cs="Times New Roman"/>
          <w:color w:val="FF0000"/>
          <w:sz w:val="24"/>
          <w:szCs w:val="24"/>
          <w:vertAlign w:val="superscript"/>
        </w:rPr>
        <w:t>2</w:t>
      </w:r>
      <w:r>
        <w:rPr>
          <w:rFonts w:ascii="Comic Sans MS" w:hAnsi="Comic Sans MS" w:cs="Times New Roman"/>
          <w:color w:val="FF0000"/>
          <w:sz w:val="24"/>
          <w:szCs w:val="24"/>
        </w:rPr>
        <w:t xml:space="preserve"> – 500 = 249,500 </w:t>
      </w:r>
      <w:proofErr w:type="spellStart"/>
      <w:r>
        <w:rPr>
          <w:rFonts w:ascii="Comic Sans MS" w:hAnsi="Comic Sans MS" w:cs="Times New Roman"/>
          <w:color w:val="FF0000"/>
          <w:sz w:val="24"/>
          <w:szCs w:val="24"/>
        </w:rPr>
        <w:t>covariances</w:t>
      </w:r>
      <w:proofErr w:type="spellEnd"/>
    </w:p>
    <w:p w:rsidR="00170232" w:rsidRDefault="00170232" w:rsidP="00050F7C">
      <w:pPr>
        <w:spacing w:after="0"/>
        <w:rPr>
          <w:rFonts w:ascii="Comic Sans MS" w:hAnsi="Comic Sans MS" w:cs="Times New Roman"/>
          <w:color w:val="FF0000"/>
          <w:sz w:val="24"/>
          <w:szCs w:val="24"/>
        </w:rPr>
      </w:pPr>
      <w:r>
        <w:rPr>
          <w:rFonts w:ascii="Comic Sans MS" w:hAnsi="Comic Sans MS" w:cs="Times New Roman"/>
          <w:color w:val="FF0000"/>
          <w:sz w:val="24"/>
          <w:szCs w:val="24"/>
        </w:rPr>
        <w:t>Define R = (1/500</w:t>
      </w:r>
      <w:proofErr w:type="gramStart"/>
      <w:r>
        <w:rPr>
          <w:rFonts w:ascii="Comic Sans MS" w:hAnsi="Comic Sans MS" w:cs="Times New Roman"/>
          <w:color w:val="FF0000"/>
          <w:sz w:val="24"/>
          <w:szCs w:val="24"/>
        </w:rPr>
        <w:t>)X</w:t>
      </w:r>
      <w:r w:rsidRPr="00F33462">
        <w:rPr>
          <w:rFonts w:ascii="Comic Sans MS" w:hAnsi="Comic Sans MS" w:cs="Times New Roman"/>
          <w:color w:val="FF0000"/>
          <w:sz w:val="24"/>
          <w:szCs w:val="24"/>
          <w:vertAlign w:val="subscript"/>
        </w:rPr>
        <w:t>1</w:t>
      </w:r>
      <w:proofErr w:type="gramEnd"/>
      <w:r>
        <w:rPr>
          <w:rFonts w:ascii="Comic Sans MS" w:hAnsi="Comic Sans MS" w:cs="Times New Roman"/>
          <w:color w:val="FF0000"/>
          <w:sz w:val="24"/>
          <w:szCs w:val="24"/>
        </w:rPr>
        <w:t xml:space="preserve"> + (1/500)X</w:t>
      </w:r>
      <w:r w:rsidRPr="00F33462">
        <w:rPr>
          <w:rFonts w:ascii="Comic Sans MS" w:hAnsi="Comic Sans MS" w:cs="Times New Roman"/>
          <w:color w:val="FF0000"/>
          <w:sz w:val="24"/>
          <w:szCs w:val="24"/>
          <w:vertAlign w:val="subscript"/>
        </w:rPr>
        <w:t>2</w:t>
      </w:r>
      <w:r>
        <w:rPr>
          <w:rFonts w:ascii="Comic Sans MS" w:hAnsi="Comic Sans MS" w:cs="Times New Roman"/>
          <w:color w:val="FF0000"/>
          <w:sz w:val="24"/>
          <w:szCs w:val="24"/>
        </w:rPr>
        <w:t xml:space="preserve"> + … + (1/500)X</w:t>
      </w:r>
      <w:r w:rsidRPr="00F33462">
        <w:rPr>
          <w:rFonts w:ascii="Comic Sans MS" w:hAnsi="Comic Sans MS" w:cs="Times New Roman"/>
          <w:color w:val="FF0000"/>
          <w:sz w:val="24"/>
          <w:szCs w:val="24"/>
          <w:vertAlign w:val="subscript"/>
        </w:rPr>
        <w:t>500</w:t>
      </w:r>
    </w:p>
    <w:p w:rsidR="00170232" w:rsidRDefault="00170232" w:rsidP="00050F7C">
      <w:pPr>
        <w:spacing w:after="0"/>
        <w:rPr>
          <w:rFonts w:ascii="Comic Sans MS" w:hAnsi="Comic Sans MS" w:cs="Times New Roman"/>
          <w:color w:val="FF0000"/>
          <w:sz w:val="24"/>
          <w:szCs w:val="24"/>
        </w:rPr>
      </w:pPr>
      <w:r>
        <w:rPr>
          <w:rFonts w:ascii="Comic Sans MS" w:hAnsi="Comic Sans MS" w:cs="Times New Roman"/>
          <w:color w:val="FF0000"/>
          <w:sz w:val="24"/>
          <w:szCs w:val="24"/>
        </w:rPr>
        <w:t xml:space="preserve">E(R) = 0.089, </w:t>
      </w:r>
    </w:p>
    <w:p w:rsidR="00170232" w:rsidRDefault="00170232" w:rsidP="00050F7C">
      <w:pPr>
        <w:spacing w:after="0"/>
        <w:rPr>
          <w:rFonts w:ascii="Comic Sans MS" w:hAnsi="Comic Sans MS" w:cs="Times New Roman"/>
          <w:color w:val="FF0000"/>
          <w:sz w:val="24"/>
          <w:szCs w:val="24"/>
        </w:rPr>
      </w:pPr>
      <w:r>
        <w:rPr>
          <w:rFonts w:ascii="Comic Sans MS" w:hAnsi="Comic Sans MS" w:cs="Times New Roman"/>
          <w:color w:val="FF0000"/>
          <w:sz w:val="24"/>
          <w:szCs w:val="24"/>
        </w:rPr>
        <w:t xml:space="preserve">SE(R) = </w:t>
      </w:r>
      <w:proofErr w:type="spellStart"/>
      <w:proofErr w:type="gramStart"/>
      <w:r>
        <w:rPr>
          <w:rFonts w:ascii="Comic Sans MS" w:hAnsi="Comic Sans MS" w:cs="Times New Roman"/>
          <w:color w:val="FF0000"/>
          <w:sz w:val="24"/>
          <w:szCs w:val="24"/>
        </w:rPr>
        <w:t>sqrt</w:t>
      </w:r>
      <w:proofErr w:type="spellEnd"/>
      <w:r>
        <w:rPr>
          <w:rFonts w:ascii="Comic Sans MS" w:hAnsi="Comic Sans MS" w:cs="Times New Roman"/>
          <w:color w:val="FF0000"/>
          <w:sz w:val="24"/>
          <w:szCs w:val="24"/>
        </w:rPr>
        <w:t>[</w:t>
      </w:r>
      <w:proofErr w:type="gramEnd"/>
      <w:r>
        <w:rPr>
          <w:rFonts w:ascii="Comic Sans MS" w:hAnsi="Comic Sans MS" w:cs="Times New Roman"/>
          <w:color w:val="FF0000"/>
          <w:sz w:val="24"/>
          <w:szCs w:val="24"/>
        </w:rPr>
        <w:t>500*(1/500)</w:t>
      </w:r>
      <w:r w:rsidRPr="0037691A">
        <w:rPr>
          <w:rFonts w:ascii="Comic Sans MS" w:hAnsi="Comic Sans MS" w:cs="Times New Roman"/>
          <w:color w:val="FF0000"/>
          <w:sz w:val="24"/>
          <w:szCs w:val="24"/>
          <w:vertAlign w:val="superscript"/>
        </w:rPr>
        <w:t>2</w:t>
      </w:r>
      <w:r>
        <w:rPr>
          <w:rFonts w:ascii="Comic Sans MS" w:hAnsi="Comic Sans MS" w:cs="Times New Roman"/>
          <w:color w:val="FF0000"/>
          <w:sz w:val="24"/>
          <w:szCs w:val="24"/>
        </w:rPr>
        <w:t>(1.111)</w:t>
      </w:r>
      <w:r w:rsidRPr="0037691A">
        <w:rPr>
          <w:rFonts w:ascii="Comic Sans MS" w:hAnsi="Comic Sans MS" w:cs="Times New Roman"/>
          <w:color w:val="FF0000"/>
          <w:sz w:val="24"/>
          <w:szCs w:val="24"/>
          <w:vertAlign w:val="superscript"/>
        </w:rPr>
        <w:t>2</w:t>
      </w:r>
      <w:r>
        <w:rPr>
          <w:rFonts w:ascii="Comic Sans MS" w:hAnsi="Comic Sans MS" w:cs="Times New Roman"/>
          <w:color w:val="FF0000"/>
          <w:sz w:val="24"/>
          <w:szCs w:val="24"/>
        </w:rPr>
        <w:t xml:space="preserve"> + 249500*(1/500)*(1/500)(0.7159)]  = 0.8467</w:t>
      </w:r>
    </w:p>
    <w:p w:rsidR="00170232" w:rsidRDefault="00170232" w:rsidP="00050F7C">
      <w:pPr>
        <w:spacing w:after="0"/>
        <w:rPr>
          <w:rFonts w:ascii="Comic Sans MS" w:hAnsi="Comic Sans MS" w:cs="Times New Roman"/>
          <w:color w:val="FF0000"/>
          <w:sz w:val="24"/>
          <w:szCs w:val="24"/>
        </w:rPr>
      </w:pPr>
      <w:r>
        <w:rPr>
          <w:rFonts w:ascii="Comic Sans MS" w:hAnsi="Comic Sans MS" w:cs="Times New Roman"/>
          <w:color w:val="FF0000"/>
          <w:sz w:val="24"/>
          <w:szCs w:val="24"/>
        </w:rPr>
        <w:t xml:space="preserve">P(R &lt; 0) = </w:t>
      </w:r>
      <w:proofErr w:type="gramStart"/>
      <w:r>
        <w:rPr>
          <w:rFonts w:ascii="Comic Sans MS" w:hAnsi="Comic Sans MS" w:cs="Times New Roman"/>
          <w:color w:val="FF0000"/>
          <w:sz w:val="24"/>
          <w:szCs w:val="24"/>
        </w:rPr>
        <w:t>P(</w:t>
      </w:r>
      <w:proofErr w:type="gramEnd"/>
      <w:r>
        <w:rPr>
          <w:rFonts w:ascii="Comic Sans MS" w:hAnsi="Comic Sans MS" w:cs="Times New Roman"/>
          <w:color w:val="FF0000"/>
          <w:sz w:val="24"/>
          <w:szCs w:val="24"/>
        </w:rPr>
        <w:t>Z &lt; (0 – 0.089) / 0.8467) = P(Z &lt; –0.105) = 0.458</w:t>
      </w:r>
    </w:p>
    <w:p w:rsidR="00170232" w:rsidRPr="003B47D1" w:rsidRDefault="00170232" w:rsidP="00050F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7D1">
        <w:rPr>
          <w:rFonts w:ascii="Times New Roman" w:hAnsi="Times New Roman" w:cs="Times New Roman"/>
          <w:sz w:val="24"/>
          <w:szCs w:val="24"/>
        </w:rPr>
        <w:br w:type="page"/>
      </w:r>
    </w:p>
    <w:p w:rsidR="00A03F53" w:rsidRDefault="00A03F53" w:rsidP="00050F7C">
      <w:pPr>
        <w:spacing w:after="0"/>
        <w:rPr>
          <w:b/>
        </w:rPr>
      </w:pPr>
    </w:p>
    <w:p w:rsidR="00CF68A2" w:rsidRPr="00050F7C" w:rsidRDefault="00CF68A2" w:rsidP="00050F7C">
      <w:pPr>
        <w:spacing w:after="0"/>
      </w:pPr>
      <w:r w:rsidRPr="00050F7C">
        <w:rPr>
          <w:b/>
        </w:rPr>
        <w:t>Fiscal Cliff.</w:t>
      </w:r>
      <w:r w:rsidRPr="00050F7C">
        <w:t xml:space="preserve">  In September 2012, Moody’s Analytics published an analysis of the US economy (see </w:t>
      </w:r>
      <w:hyperlink r:id="rId8" w:history="1">
        <w:r w:rsidRPr="00050F7C">
          <w:rPr>
            <w:rStyle w:val="Hyperlink"/>
          </w:rPr>
          <w:t>http://www.marketwatch.com/story/moodys-analytics-adds-us-fiscal-cliff-scenarios-to-its-forecast-database-2012-09-18</w:t>
        </w:r>
      </w:hyperlink>
      <w:r w:rsidRPr="00050F7C">
        <w:t xml:space="preserve">). According to the analysis, there were three possible scenarios:  </w:t>
      </w:r>
    </w:p>
    <w:p w:rsidR="00CF68A2" w:rsidRPr="00050F7C" w:rsidRDefault="00CF68A2" w:rsidP="00050F7C">
      <w:pPr>
        <w:spacing w:after="0"/>
      </w:pPr>
    </w:p>
    <w:p w:rsidR="00CF68A2" w:rsidRPr="00050F7C" w:rsidRDefault="00CF68A2" w:rsidP="00050F7C">
      <w:pPr>
        <w:pStyle w:val="ListParagraph"/>
        <w:numPr>
          <w:ilvl w:val="0"/>
          <w:numId w:val="12"/>
        </w:numPr>
        <w:spacing w:after="0"/>
      </w:pPr>
      <w:r w:rsidRPr="00050F7C">
        <w:t xml:space="preserve">“Cliff” (15% chance), where </w:t>
      </w:r>
      <w:r w:rsidRPr="00050F7C">
        <w:t>GDP = –2.8% and unemployment will be 9%</w:t>
      </w:r>
    </w:p>
    <w:p w:rsidR="00CF68A2" w:rsidRPr="00050F7C" w:rsidRDefault="00CF68A2" w:rsidP="00050F7C">
      <w:pPr>
        <w:pStyle w:val="ListParagraph"/>
        <w:numPr>
          <w:ilvl w:val="0"/>
          <w:numId w:val="12"/>
        </w:numPr>
        <w:spacing w:after="0"/>
      </w:pPr>
      <w:r w:rsidRPr="00050F7C">
        <w:t xml:space="preserve">“No cliff” (30% chance), where </w:t>
      </w:r>
      <w:r w:rsidRPr="00050F7C">
        <w:t>GDP = +2.9% and unemployment will be 6%</w:t>
      </w:r>
    </w:p>
    <w:p w:rsidR="00CF68A2" w:rsidRPr="00050F7C" w:rsidRDefault="00CF68A2" w:rsidP="00050F7C">
      <w:pPr>
        <w:pStyle w:val="ListParagraph"/>
        <w:numPr>
          <w:ilvl w:val="0"/>
          <w:numId w:val="12"/>
        </w:numPr>
        <w:spacing w:after="0" w:line="259" w:lineRule="auto"/>
      </w:pPr>
      <w:r w:rsidRPr="00050F7C">
        <w:t xml:space="preserve">“Most likely” (55% chance), where </w:t>
      </w:r>
      <w:r w:rsidRPr="00050F7C">
        <w:t>GDP = 0.0% and unemployment will be 8%</w:t>
      </w:r>
    </w:p>
    <w:p w:rsidR="00170232" w:rsidRPr="00050F7C" w:rsidRDefault="00170232" w:rsidP="00050F7C">
      <w:pPr>
        <w:pStyle w:val="ListParagraph"/>
        <w:spacing w:after="0" w:line="259" w:lineRule="auto"/>
        <w:ind w:left="765"/>
      </w:pPr>
    </w:p>
    <w:p w:rsidR="00CF68A2" w:rsidRPr="00050F7C" w:rsidRDefault="00CF68A2" w:rsidP="00050F7C">
      <w:pPr>
        <w:pStyle w:val="ListParagraph"/>
        <w:numPr>
          <w:ilvl w:val="0"/>
          <w:numId w:val="23"/>
        </w:numPr>
        <w:spacing w:after="0"/>
      </w:pPr>
      <w:r w:rsidRPr="00050F7C">
        <w:t xml:space="preserve">If an analyst wanted to make the correlation between </w:t>
      </w:r>
      <w:r w:rsidRPr="00050F7C">
        <w:t xml:space="preserve">GDP and unemployment –1.0, what would </w:t>
      </w:r>
      <w:r w:rsidRPr="00050F7C">
        <w:t xml:space="preserve">GDP have to be in the “most likely” case (assuming the rest of the numbers are unchanged)?  </w:t>
      </w:r>
    </w:p>
    <w:p w:rsidR="00214385" w:rsidRPr="00050F7C" w:rsidRDefault="00214385" w:rsidP="00050F7C">
      <w:pPr>
        <w:spacing w:after="0"/>
        <w:ind w:left="360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1"/>
        <w:gridCol w:w="1789"/>
        <w:gridCol w:w="1789"/>
        <w:gridCol w:w="1809"/>
        <w:gridCol w:w="1802"/>
      </w:tblGrid>
      <w:tr w:rsidR="00214385" w:rsidRPr="00050F7C" w:rsidTr="00A12E62">
        <w:tc>
          <w:tcPr>
            <w:tcW w:w="1801" w:type="dxa"/>
          </w:tcPr>
          <w:p w:rsidR="00214385" w:rsidRPr="00050F7C" w:rsidRDefault="00214385" w:rsidP="00050F7C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-1.9%</w:t>
            </w:r>
          </w:p>
        </w:tc>
        <w:tc>
          <w:tcPr>
            <w:tcW w:w="1789" w:type="dxa"/>
          </w:tcPr>
          <w:p w:rsidR="00214385" w:rsidRPr="00050F7C" w:rsidRDefault="00214385" w:rsidP="00050F7C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-0.9%</w:t>
            </w:r>
          </w:p>
        </w:tc>
        <w:tc>
          <w:tcPr>
            <w:tcW w:w="1789" w:type="dxa"/>
          </w:tcPr>
          <w:p w:rsidR="00214385" w:rsidRPr="00050F7C" w:rsidRDefault="00214385" w:rsidP="00050F7C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0.0%</w:t>
            </w:r>
          </w:p>
        </w:tc>
        <w:tc>
          <w:tcPr>
            <w:tcW w:w="1809" w:type="dxa"/>
          </w:tcPr>
          <w:p w:rsidR="00214385" w:rsidRPr="00050F7C" w:rsidRDefault="00214385" w:rsidP="00050F7C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0.9%</w:t>
            </w:r>
          </w:p>
        </w:tc>
        <w:tc>
          <w:tcPr>
            <w:tcW w:w="1802" w:type="dxa"/>
          </w:tcPr>
          <w:p w:rsidR="00214385" w:rsidRPr="00050F7C" w:rsidRDefault="00214385" w:rsidP="00050F7C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cs="Times New Roman"/>
              </w:rPr>
            </w:pPr>
            <w:r w:rsidRPr="00050F7C">
              <w:rPr>
                <w:rFonts w:cs="Times New Roman"/>
              </w:rPr>
              <w:t>1.9%</w:t>
            </w:r>
          </w:p>
        </w:tc>
      </w:tr>
    </w:tbl>
    <w:p w:rsidR="00CF68A2" w:rsidRPr="00A03F53" w:rsidRDefault="00CF68A2" w:rsidP="00050F7C">
      <w:pPr>
        <w:pStyle w:val="ListParagraph"/>
        <w:spacing w:after="0"/>
        <w:ind w:left="0"/>
      </w:pPr>
    </w:p>
    <w:p w:rsidR="00170232" w:rsidRDefault="00170232" w:rsidP="00050F7C">
      <w:pPr>
        <w:spacing w:after="0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>A correlation of -1.0 means a perfectly linear relationship between GDP and unemployment:</w:t>
      </w:r>
    </w:p>
    <w:p w:rsidR="00170232" w:rsidRDefault="00170232" w:rsidP="00050F7C">
      <w:pPr>
        <w:spacing w:after="0"/>
        <w:rPr>
          <w:rFonts w:ascii="Comic Sans MS" w:hAnsi="Comic Sans MS"/>
          <w:color w:val="FF0000"/>
        </w:rPr>
      </w:pPr>
    </w:p>
    <w:p w:rsidR="00170232" w:rsidRDefault="00170232" w:rsidP="00050F7C">
      <w:pPr>
        <w:spacing w:after="0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>Unemployment</w:t>
      </w:r>
      <w:r>
        <w:rPr>
          <w:rFonts w:ascii="Comic Sans MS" w:hAnsi="Comic Sans MS"/>
          <w:color w:val="FF0000"/>
        </w:rPr>
        <w:tab/>
        <w:t xml:space="preserve">  6.0</w:t>
      </w:r>
      <w:r>
        <w:rPr>
          <w:rFonts w:ascii="Comic Sans MS" w:hAnsi="Comic Sans MS"/>
          <w:color w:val="FF0000"/>
        </w:rPr>
        <w:tab/>
      </w:r>
      <w:r>
        <w:rPr>
          <w:rFonts w:ascii="Comic Sans MS" w:hAnsi="Comic Sans MS"/>
          <w:color w:val="FF0000"/>
        </w:rPr>
        <w:tab/>
        <w:t>7.0</w:t>
      </w:r>
      <w:r>
        <w:rPr>
          <w:rFonts w:ascii="Comic Sans MS" w:hAnsi="Comic Sans MS"/>
          <w:color w:val="FF0000"/>
        </w:rPr>
        <w:tab/>
      </w:r>
      <w:r>
        <w:rPr>
          <w:rFonts w:ascii="Comic Sans MS" w:hAnsi="Comic Sans MS"/>
          <w:color w:val="FF0000"/>
        </w:rPr>
        <w:tab/>
        <w:t>8.0</w:t>
      </w:r>
      <w:r>
        <w:rPr>
          <w:rFonts w:ascii="Comic Sans MS" w:hAnsi="Comic Sans MS"/>
          <w:color w:val="FF0000"/>
        </w:rPr>
        <w:tab/>
      </w:r>
      <w:r>
        <w:rPr>
          <w:rFonts w:ascii="Comic Sans MS" w:hAnsi="Comic Sans MS"/>
          <w:color w:val="FF0000"/>
        </w:rPr>
        <w:tab/>
        <w:t xml:space="preserve">  9.0</w:t>
      </w:r>
    </w:p>
    <w:p w:rsidR="00170232" w:rsidRDefault="00170232" w:rsidP="00050F7C">
      <w:pPr>
        <w:spacing w:after="0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>Change in GDP</w:t>
      </w:r>
      <w:r>
        <w:rPr>
          <w:rFonts w:ascii="Comic Sans MS" w:hAnsi="Comic Sans MS"/>
          <w:color w:val="FF0000"/>
        </w:rPr>
        <w:tab/>
        <w:t xml:space="preserve">  2.9</w:t>
      </w:r>
      <w:r>
        <w:rPr>
          <w:rFonts w:ascii="Comic Sans MS" w:hAnsi="Comic Sans MS"/>
          <w:color w:val="FF0000"/>
        </w:rPr>
        <w:tab/>
      </w:r>
      <w:r>
        <w:rPr>
          <w:rFonts w:ascii="Comic Sans MS" w:hAnsi="Comic Sans MS"/>
          <w:color w:val="FF0000"/>
        </w:rPr>
        <w:tab/>
        <w:t xml:space="preserve">  ?</w:t>
      </w:r>
      <w:r>
        <w:rPr>
          <w:rFonts w:ascii="Comic Sans MS" w:hAnsi="Comic Sans MS"/>
          <w:color w:val="FF0000"/>
        </w:rPr>
        <w:tab/>
      </w:r>
      <w:r>
        <w:rPr>
          <w:rFonts w:ascii="Comic Sans MS" w:hAnsi="Comic Sans MS"/>
          <w:color w:val="FF0000"/>
        </w:rPr>
        <w:tab/>
        <w:t xml:space="preserve">  ?</w:t>
      </w:r>
      <w:r>
        <w:rPr>
          <w:rFonts w:ascii="Comic Sans MS" w:hAnsi="Comic Sans MS"/>
          <w:color w:val="FF0000"/>
        </w:rPr>
        <w:tab/>
      </w:r>
      <w:r>
        <w:rPr>
          <w:rFonts w:ascii="Comic Sans MS" w:hAnsi="Comic Sans MS"/>
          <w:color w:val="FF0000"/>
        </w:rPr>
        <w:tab/>
        <w:t xml:space="preserve">-2.8 </w:t>
      </w:r>
    </w:p>
    <w:p w:rsidR="00170232" w:rsidRDefault="00170232" w:rsidP="00050F7C">
      <w:pPr>
        <w:spacing w:after="0"/>
        <w:rPr>
          <w:rFonts w:ascii="Comic Sans MS" w:hAnsi="Comic Sans MS"/>
          <w:color w:val="FF0000"/>
        </w:rPr>
      </w:pPr>
    </w:p>
    <w:p w:rsidR="00170232" w:rsidRDefault="00170232" w:rsidP="00050F7C">
      <w:pPr>
        <w:spacing w:after="0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>For unemployment, 8.0 is one third of the distance between 9.0 and 6.0; so, for a perfectly linear relationship, the GDP for an unemployment of 8.0 needs to be one third of the distance between –2.8 and +2.9.  The distance between –2.8 and 2.9 is 5.7; a third of the distance is 5.7 / 3 = 1.9; and so “change in GDP” must be -2.8 + 1.9 = –0.9.</w:t>
      </w:r>
    </w:p>
    <w:p w:rsidR="00170232" w:rsidRDefault="00170232" w:rsidP="00050F7C">
      <w:pPr>
        <w:spacing w:after="0" w:line="330" w:lineRule="atLeast"/>
        <w:rPr>
          <w:rFonts w:ascii="Comic Sans MS" w:hAnsi="Comic Sans MS"/>
          <w:color w:val="FF0000"/>
        </w:rPr>
      </w:pPr>
    </w:p>
    <w:p w:rsidR="00CF68A2" w:rsidRPr="00A03F53" w:rsidRDefault="00170232" w:rsidP="00050F7C">
      <w:pPr>
        <w:pStyle w:val="ListParagraph"/>
        <w:spacing w:after="0"/>
        <w:ind w:left="0"/>
      </w:pPr>
      <w:r>
        <w:rPr>
          <w:rFonts w:ascii="Comic Sans MS" w:hAnsi="Comic Sans MS"/>
          <w:color w:val="FF0000"/>
        </w:rPr>
        <w:t>(The answer is easiest to see by doing a plot)</w:t>
      </w:r>
      <w:r>
        <w:rPr>
          <w:b/>
        </w:rPr>
        <w:br w:type="page"/>
      </w:r>
    </w:p>
    <w:p w:rsidR="00CF68A2" w:rsidRPr="00A03F53" w:rsidRDefault="00CF68A2" w:rsidP="00050F7C">
      <w:pPr>
        <w:pStyle w:val="ListParagraph"/>
        <w:spacing w:after="0"/>
        <w:ind w:left="0"/>
      </w:pPr>
      <w:r w:rsidRPr="00A03F53">
        <w:rPr>
          <w:b/>
        </w:rPr>
        <w:lastRenderedPageBreak/>
        <w:t>Apple (AAPL).</w:t>
      </w:r>
      <w:r w:rsidRPr="00A03F53">
        <w:t xml:space="preserve">  Data are available from </w:t>
      </w:r>
      <w:hyperlink r:id="rId9" w:history="1">
        <w:r w:rsidRPr="00A03F53">
          <w:rPr>
            <w:rStyle w:val="Hyperlink"/>
          </w:rPr>
          <w:t>http://finance.yahoo.com</w:t>
        </w:r>
      </w:hyperlink>
      <w:r w:rsidRPr="00A03F53">
        <w:t xml:space="preserve"> for 7310 days of the daily change in Apple (AAPL) stock (9/7/1984 to 9/13/2013).  The value of AAPL shares went up 49.2% of the time and declined 50.8% of the time.  The daily percentage returns had an average of 0.116% and a standard deviation of 2.985%, and the daily returns were independent of each other.  There are 252 of trading days per year.  </w:t>
      </w:r>
    </w:p>
    <w:p w:rsidR="00CF68A2" w:rsidRPr="00A03F53" w:rsidRDefault="00CF68A2" w:rsidP="00050F7C">
      <w:pPr>
        <w:pStyle w:val="ListParagraph"/>
        <w:spacing w:after="0"/>
        <w:ind w:left="0"/>
      </w:pPr>
    </w:p>
    <w:p w:rsidR="00CF68A2" w:rsidRPr="00A03F53" w:rsidRDefault="00CF68A2" w:rsidP="00050F7C">
      <w:pPr>
        <w:pStyle w:val="ListParagraph"/>
        <w:spacing w:after="0"/>
        <w:ind w:left="0"/>
      </w:pPr>
      <w:r w:rsidRPr="00A03F53">
        <w:t>Suppose an investor begins each day with $1000 worth of AAPL, and at the end of the day she buys or sells enough shares of AAPL that she begins the next day with $1000 worth of AAPL.</w:t>
      </w:r>
    </w:p>
    <w:p w:rsidR="00CF68A2" w:rsidRPr="00A03F53" w:rsidRDefault="00CF68A2" w:rsidP="00050F7C">
      <w:pPr>
        <w:pStyle w:val="ListParagraph"/>
        <w:spacing w:after="0"/>
        <w:ind w:left="0"/>
      </w:pPr>
    </w:p>
    <w:p w:rsidR="00CF68A2" w:rsidRPr="00A03F53" w:rsidRDefault="00CF68A2" w:rsidP="00050F7C">
      <w:pPr>
        <w:pStyle w:val="ListParagraph"/>
        <w:numPr>
          <w:ilvl w:val="0"/>
          <w:numId w:val="23"/>
        </w:numPr>
        <w:spacing w:after="0"/>
      </w:pPr>
      <w:r w:rsidRPr="00A03F53">
        <w:t>If returns for AAPL were normally distributed, what percentage of days should AAPL have had a positive return, if daily returns had an average of 0.116% and a standard deviation of 2.985%?</w:t>
      </w:r>
    </w:p>
    <w:p w:rsidR="00214385" w:rsidRPr="00214385" w:rsidRDefault="00214385" w:rsidP="00050F7C">
      <w:pPr>
        <w:pStyle w:val="ListParagraph"/>
        <w:spacing w:after="0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12"/>
        <w:gridCol w:w="1813"/>
        <w:gridCol w:w="1813"/>
        <w:gridCol w:w="1776"/>
        <w:gridCol w:w="1776"/>
      </w:tblGrid>
      <w:tr w:rsidR="00214385" w:rsidRPr="00214385" w:rsidTr="00A12E62">
        <w:tc>
          <w:tcPr>
            <w:tcW w:w="1870" w:type="dxa"/>
          </w:tcPr>
          <w:p w:rsidR="00214385" w:rsidRPr="00214385" w:rsidRDefault="00214385" w:rsidP="00050F7C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14%</w:t>
            </w:r>
          </w:p>
        </w:tc>
        <w:tc>
          <w:tcPr>
            <w:tcW w:w="1870" w:type="dxa"/>
          </w:tcPr>
          <w:p w:rsidR="00214385" w:rsidRPr="00214385" w:rsidRDefault="00214385" w:rsidP="00050F7C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38%</w:t>
            </w:r>
          </w:p>
        </w:tc>
        <w:tc>
          <w:tcPr>
            <w:tcW w:w="1870" w:type="dxa"/>
          </w:tcPr>
          <w:p w:rsidR="00214385" w:rsidRPr="00214385" w:rsidRDefault="00214385" w:rsidP="00050F7C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48%</w:t>
            </w:r>
          </w:p>
        </w:tc>
        <w:tc>
          <w:tcPr>
            <w:tcW w:w="1870" w:type="dxa"/>
          </w:tcPr>
          <w:p w:rsidR="00214385" w:rsidRPr="00214385" w:rsidRDefault="00214385" w:rsidP="00050F7C">
            <w:pPr>
              <w:spacing w:after="0"/>
              <w:ind w:left="36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D) 52%</w:t>
            </w:r>
          </w:p>
        </w:tc>
        <w:tc>
          <w:tcPr>
            <w:tcW w:w="1870" w:type="dxa"/>
          </w:tcPr>
          <w:p w:rsidR="00214385" w:rsidRPr="00214385" w:rsidRDefault="00214385" w:rsidP="00050F7C">
            <w:pPr>
              <w:spacing w:after="0"/>
              <w:ind w:left="36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E) 96%</w:t>
            </w:r>
          </w:p>
        </w:tc>
      </w:tr>
    </w:tbl>
    <w:p w:rsidR="00CF68A2" w:rsidRDefault="00CF68A2" w:rsidP="00050F7C">
      <w:pPr>
        <w:pStyle w:val="ListParagraph"/>
        <w:spacing w:after="0"/>
        <w:ind w:left="360"/>
      </w:pPr>
    </w:p>
    <w:p w:rsidR="00214385" w:rsidRDefault="00214385" w:rsidP="00050F7C">
      <w:pPr>
        <w:spacing w:after="0"/>
        <w:ind w:left="360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 xml:space="preserve">Given a normal distribution with </w:t>
      </w:r>
      <w:r w:rsidRPr="00051B73">
        <w:rPr>
          <w:rFonts w:ascii="Symbol" w:hAnsi="Symbol"/>
          <w:color w:val="FF0000"/>
        </w:rPr>
        <w:t></w:t>
      </w:r>
      <w:r>
        <w:rPr>
          <w:rFonts w:ascii="Comic Sans MS" w:hAnsi="Comic Sans MS"/>
          <w:color w:val="FF0000"/>
        </w:rPr>
        <w:t xml:space="preserve"> = 0.116 and </w:t>
      </w:r>
      <w:r w:rsidRPr="00051B73">
        <w:rPr>
          <w:rFonts w:ascii="Symbol" w:hAnsi="Symbol"/>
          <w:color w:val="FF0000"/>
        </w:rPr>
        <w:t></w:t>
      </w:r>
      <w:r>
        <w:rPr>
          <w:rFonts w:ascii="Comic Sans MS" w:hAnsi="Comic Sans MS"/>
          <w:color w:val="FF0000"/>
        </w:rPr>
        <w:t xml:space="preserve"> = 2.985, the chance that the value &gt; 0 is equivalent to </w:t>
      </w:r>
      <w:proofErr w:type="gramStart"/>
      <w:r>
        <w:rPr>
          <w:rFonts w:ascii="Comic Sans MS" w:hAnsi="Comic Sans MS"/>
          <w:color w:val="FF0000"/>
        </w:rPr>
        <w:t>P(</w:t>
      </w:r>
      <w:proofErr w:type="gramEnd"/>
      <w:r>
        <w:rPr>
          <w:rFonts w:ascii="Comic Sans MS" w:hAnsi="Comic Sans MS"/>
          <w:color w:val="FF0000"/>
        </w:rPr>
        <w:t xml:space="preserve">Z &gt; –0.0388) = 0.5155, or </w:t>
      </w:r>
      <w:r w:rsidRPr="00051B73">
        <w:rPr>
          <w:rFonts w:ascii="Comic Sans MS" w:hAnsi="Comic Sans MS"/>
          <w:b/>
          <w:color w:val="FF0000"/>
          <w:sz w:val="28"/>
          <w:u w:val="single"/>
        </w:rPr>
        <w:t>51.55%</w:t>
      </w:r>
    </w:p>
    <w:p w:rsidR="00214385" w:rsidRPr="00A03F53" w:rsidRDefault="00214385" w:rsidP="00050F7C">
      <w:pPr>
        <w:pStyle w:val="ListParagraph"/>
        <w:spacing w:after="0"/>
        <w:ind w:left="360"/>
      </w:pPr>
    </w:p>
    <w:p w:rsidR="00CF68A2" w:rsidRPr="00A03F53" w:rsidRDefault="00CF68A2" w:rsidP="00050F7C">
      <w:pPr>
        <w:pStyle w:val="ListParagraph"/>
        <w:numPr>
          <w:ilvl w:val="0"/>
          <w:numId w:val="23"/>
        </w:numPr>
        <w:spacing w:after="0"/>
      </w:pPr>
      <w:r w:rsidRPr="00A03F53">
        <w:t xml:space="preserve"> Suppose the investor performs her “start each day with $1000 worth of AAPL” strategy for two years.  How likely is it that she will have made money on at least half of those 504 days?  Express your answer as a percentage.</w:t>
      </w:r>
    </w:p>
    <w:p w:rsidR="00214385" w:rsidRPr="00214385" w:rsidRDefault="00214385" w:rsidP="00050F7C">
      <w:pPr>
        <w:pStyle w:val="ListParagraph"/>
        <w:spacing w:after="0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17"/>
        <w:gridCol w:w="1818"/>
        <w:gridCol w:w="1785"/>
        <w:gridCol w:w="1785"/>
        <w:gridCol w:w="1785"/>
      </w:tblGrid>
      <w:tr w:rsidR="00214385" w:rsidRPr="00214385" w:rsidTr="00A12E62">
        <w:tc>
          <w:tcPr>
            <w:tcW w:w="1870" w:type="dxa"/>
          </w:tcPr>
          <w:p w:rsidR="00214385" w:rsidRPr="00214385" w:rsidRDefault="00214385" w:rsidP="00050F7C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11%</w:t>
            </w:r>
          </w:p>
        </w:tc>
        <w:tc>
          <w:tcPr>
            <w:tcW w:w="1870" w:type="dxa"/>
          </w:tcPr>
          <w:p w:rsidR="00214385" w:rsidRPr="00214385" w:rsidRDefault="00214385" w:rsidP="00050F7C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26%</w:t>
            </w:r>
          </w:p>
        </w:tc>
        <w:tc>
          <w:tcPr>
            <w:tcW w:w="1870" w:type="dxa"/>
          </w:tcPr>
          <w:p w:rsidR="00214385" w:rsidRPr="00214385" w:rsidRDefault="00214385" w:rsidP="00050F7C">
            <w:pPr>
              <w:spacing w:after="0"/>
              <w:ind w:left="36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C) 74%</w:t>
            </w:r>
            <w:bookmarkStart w:id="0" w:name="_GoBack"/>
            <w:bookmarkEnd w:id="0"/>
          </w:p>
        </w:tc>
        <w:tc>
          <w:tcPr>
            <w:tcW w:w="1870" w:type="dxa"/>
          </w:tcPr>
          <w:p w:rsidR="00214385" w:rsidRPr="00214385" w:rsidRDefault="00214385" w:rsidP="00050F7C">
            <w:pPr>
              <w:spacing w:after="0"/>
              <w:ind w:left="36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D) 77%</w:t>
            </w:r>
          </w:p>
        </w:tc>
        <w:tc>
          <w:tcPr>
            <w:tcW w:w="1870" w:type="dxa"/>
          </w:tcPr>
          <w:p w:rsidR="00214385" w:rsidRPr="00214385" w:rsidRDefault="00214385" w:rsidP="00050F7C">
            <w:pPr>
              <w:spacing w:after="0"/>
              <w:ind w:left="36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E) 81%</w:t>
            </w:r>
          </w:p>
        </w:tc>
      </w:tr>
    </w:tbl>
    <w:p w:rsidR="00CF68A2" w:rsidRDefault="00CF68A2" w:rsidP="00050F7C">
      <w:pPr>
        <w:spacing w:after="0"/>
      </w:pPr>
    </w:p>
    <w:p w:rsidR="00214385" w:rsidRDefault="00214385" w:rsidP="00050F7C">
      <w:pPr>
        <w:spacing w:after="0"/>
        <w:ind w:left="360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 xml:space="preserve">The chance of a positive return per day is 0.5155.  Given 504 (independent) days, the expected number of positive days is </w:t>
      </w:r>
      <w:proofErr w:type="gramStart"/>
      <w:r>
        <w:rPr>
          <w:rFonts w:ascii="Comic Sans MS" w:hAnsi="Comic Sans MS"/>
          <w:color w:val="FF0000"/>
        </w:rPr>
        <w:t>E(</w:t>
      </w:r>
      <w:proofErr w:type="gramEnd"/>
      <w:r>
        <w:rPr>
          <w:rFonts w:ascii="Comic Sans MS" w:hAnsi="Comic Sans MS"/>
          <w:color w:val="FF0000"/>
        </w:rPr>
        <w:t xml:space="preserve">count) = np = 259.81 with SE(count) = </w:t>
      </w:r>
      <w:proofErr w:type="spellStart"/>
      <w:r>
        <w:rPr>
          <w:rFonts w:ascii="Comic Sans MS" w:hAnsi="Comic Sans MS"/>
          <w:color w:val="FF0000"/>
        </w:rPr>
        <w:t>sqrt</w:t>
      </w:r>
      <w:proofErr w:type="spellEnd"/>
      <w:r>
        <w:rPr>
          <w:rFonts w:ascii="Comic Sans MS" w:hAnsi="Comic Sans MS"/>
          <w:color w:val="FF0000"/>
        </w:rPr>
        <w:t xml:space="preserve">( np(1–p)) = 11.22.  The chance of making money on at least half the days (252 or more days) is </w:t>
      </w:r>
      <w:proofErr w:type="gramStart"/>
      <w:r>
        <w:rPr>
          <w:rFonts w:ascii="Comic Sans MS" w:hAnsi="Comic Sans MS"/>
          <w:color w:val="FF0000"/>
        </w:rPr>
        <w:t>P(</w:t>
      </w:r>
      <w:proofErr w:type="gramEnd"/>
      <w:r>
        <w:rPr>
          <w:rFonts w:ascii="Comic Sans MS" w:hAnsi="Comic Sans MS"/>
          <w:color w:val="FF0000"/>
        </w:rPr>
        <w:t xml:space="preserve">count </w:t>
      </w:r>
      <w:r w:rsidRPr="004C68AE">
        <w:rPr>
          <w:rFonts w:ascii="Comic Sans MS" w:hAnsi="Comic Sans MS"/>
          <w:color w:val="FF0000"/>
          <w:u w:val="single"/>
        </w:rPr>
        <w:t>&gt;</w:t>
      </w:r>
      <w:r>
        <w:rPr>
          <w:rFonts w:ascii="Comic Sans MS" w:hAnsi="Comic Sans MS"/>
          <w:color w:val="FF0000"/>
        </w:rPr>
        <w:t xml:space="preserve"> 251.5) = P(Z &gt; –0.74) = 0.7707, or </w:t>
      </w:r>
      <w:r>
        <w:rPr>
          <w:rFonts w:ascii="Comic Sans MS" w:hAnsi="Comic Sans MS"/>
          <w:b/>
          <w:color w:val="FF0000"/>
          <w:sz w:val="28"/>
          <w:u w:val="single"/>
        </w:rPr>
        <w:t>77.06</w:t>
      </w:r>
      <w:r w:rsidRPr="004C68AE">
        <w:rPr>
          <w:rFonts w:ascii="Comic Sans MS" w:hAnsi="Comic Sans MS"/>
          <w:b/>
          <w:color w:val="FF0000"/>
          <w:sz w:val="28"/>
          <w:u w:val="single"/>
        </w:rPr>
        <w:t>%</w:t>
      </w:r>
    </w:p>
    <w:p w:rsidR="00214385" w:rsidRPr="00A03F53" w:rsidRDefault="00214385" w:rsidP="00050F7C">
      <w:pPr>
        <w:spacing w:after="0"/>
      </w:pPr>
    </w:p>
    <w:p w:rsidR="00CF68A2" w:rsidRPr="00A03F53" w:rsidRDefault="00CF68A2" w:rsidP="00050F7C">
      <w:pPr>
        <w:pStyle w:val="ListParagraph"/>
        <w:numPr>
          <w:ilvl w:val="0"/>
          <w:numId w:val="23"/>
        </w:numPr>
        <w:spacing w:after="0"/>
      </w:pPr>
      <w:r w:rsidRPr="00A03F53">
        <w:t>Suppose the investor does this strategy for two years (i.e., starting each day with $1000 worth of AAPL).  How likely is it that she will have made money at the end of the 504 days?   Express your answer as a percentage. (Ignore transaction costs.)</w:t>
      </w:r>
    </w:p>
    <w:p w:rsidR="00214385" w:rsidRPr="00214385" w:rsidRDefault="00214385" w:rsidP="00050F7C">
      <w:pPr>
        <w:pStyle w:val="ListParagraph"/>
        <w:spacing w:after="0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8"/>
      </w:tblGrid>
      <w:tr w:rsidR="00214385" w:rsidRPr="00214385" w:rsidTr="00A12E62">
        <w:tc>
          <w:tcPr>
            <w:tcW w:w="1870" w:type="dxa"/>
          </w:tcPr>
          <w:p w:rsidR="00214385" w:rsidRPr="00214385" w:rsidRDefault="00214385" w:rsidP="00050F7C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16%</w:t>
            </w:r>
          </w:p>
        </w:tc>
        <w:tc>
          <w:tcPr>
            <w:tcW w:w="1870" w:type="dxa"/>
          </w:tcPr>
          <w:p w:rsidR="00214385" w:rsidRPr="00214385" w:rsidRDefault="00214385" w:rsidP="00050F7C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29%</w:t>
            </w:r>
          </w:p>
        </w:tc>
        <w:tc>
          <w:tcPr>
            <w:tcW w:w="1870" w:type="dxa"/>
          </w:tcPr>
          <w:p w:rsidR="00214385" w:rsidRPr="00214385" w:rsidRDefault="00214385" w:rsidP="00050F7C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58%</w:t>
            </w:r>
          </w:p>
        </w:tc>
        <w:tc>
          <w:tcPr>
            <w:tcW w:w="1870" w:type="dxa"/>
          </w:tcPr>
          <w:p w:rsidR="00214385" w:rsidRPr="00214385" w:rsidRDefault="00214385" w:rsidP="00050F7C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67%</w:t>
            </w:r>
          </w:p>
        </w:tc>
        <w:tc>
          <w:tcPr>
            <w:tcW w:w="1870" w:type="dxa"/>
          </w:tcPr>
          <w:p w:rsidR="00214385" w:rsidRPr="00214385" w:rsidRDefault="00214385" w:rsidP="00050F7C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81%</w:t>
            </w:r>
          </w:p>
        </w:tc>
      </w:tr>
    </w:tbl>
    <w:p w:rsidR="00214385" w:rsidRDefault="00214385" w:rsidP="00050F7C">
      <w:pPr>
        <w:spacing w:after="0"/>
        <w:ind w:left="360"/>
        <w:rPr>
          <w:rFonts w:ascii="Comic Sans MS" w:hAnsi="Comic Sans MS"/>
          <w:color w:val="FF0000"/>
        </w:rPr>
      </w:pPr>
    </w:p>
    <w:p w:rsidR="00214385" w:rsidRPr="00214385" w:rsidRDefault="00214385" w:rsidP="00050F7C">
      <w:pPr>
        <w:spacing w:after="0"/>
        <w:ind w:left="360"/>
        <w:rPr>
          <w:rFonts w:ascii="Comic Sans MS" w:hAnsi="Comic Sans MS"/>
          <w:color w:val="FF0000"/>
        </w:rPr>
      </w:pPr>
      <w:r w:rsidRPr="00214385">
        <w:rPr>
          <w:rFonts w:ascii="Comic Sans MS" w:hAnsi="Comic Sans MS"/>
          <w:color w:val="FF0000"/>
        </w:rPr>
        <w:t xml:space="preserve">With $1000 a day, the expected return per day is 0.00116 * $1000 = $1.16, with a standard deviation of 0.02985 * $1000 = $29.85.  Given 504 (independent) days, the expected sum is </w:t>
      </w:r>
      <w:proofErr w:type="gramStart"/>
      <w:r w:rsidRPr="00214385">
        <w:rPr>
          <w:rFonts w:ascii="Comic Sans MS" w:hAnsi="Comic Sans MS"/>
          <w:color w:val="FF0000"/>
        </w:rPr>
        <w:t>E(</w:t>
      </w:r>
      <w:proofErr w:type="gramEnd"/>
      <w:r w:rsidRPr="00214385">
        <w:rPr>
          <w:rFonts w:ascii="Comic Sans MS" w:hAnsi="Comic Sans MS"/>
          <w:color w:val="FF0000"/>
        </w:rPr>
        <w:t xml:space="preserve">sum) = n E(X) = 584.64, with SE = </w:t>
      </w:r>
      <w:proofErr w:type="spellStart"/>
      <w:r w:rsidRPr="00214385">
        <w:rPr>
          <w:rFonts w:ascii="Comic Sans MS" w:hAnsi="Comic Sans MS"/>
          <w:color w:val="FF0000"/>
        </w:rPr>
        <w:t>sqrt</w:t>
      </w:r>
      <w:proofErr w:type="spellEnd"/>
      <w:r w:rsidRPr="00214385">
        <w:rPr>
          <w:rFonts w:ascii="Comic Sans MS" w:hAnsi="Comic Sans MS"/>
          <w:color w:val="FF0000"/>
        </w:rPr>
        <w:t xml:space="preserve">(n) SE(X) = 670.13.  The chance that the sum will be positive is </w:t>
      </w:r>
      <w:proofErr w:type="gramStart"/>
      <w:r w:rsidRPr="00214385">
        <w:rPr>
          <w:rFonts w:ascii="Comic Sans MS" w:hAnsi="Comic Sans MS"/>
          <w:color w:val="FF0000"/>
        </w:rPr>
        <w:t>P(</w:t>
      </w:r>
      <w:proofErr w:type="gramEnd"/>
      <w:r w:rsidRPr="00214385">
        <w:rPr>
          <w:rFonts w:ascii="Comic Sans MS" w:hAnsi="Comic Sans MS"/>
          <w:color w:val="FF0000"/>
        </w:rPr>
        <w:t xml:space="preserve">sum &gt; 0) = P(Z &gt; –0.872) = 0.8085, or </w:t>
      </w:r>
      <w:r w:rsidRPr="00214385">
        <w:rPr>
          <w:rFonts w:ascii="Comic Sans MS" w:hAnsi="Comic Sans MS"/>
          <w:b/>
          <w:color w:val="FF0000"/>
          <w:sz w:val="28"/>
          <w:u w:val="single"/>
        </w:rPr>
        <w:t>80.85%</w:t>
      </w:r>
      <w:r w:rsidRPr="00214385">
        <w:rPr>
          <w:rFonts w:ascii="Comic Sans MS" w:hAnsi="Comic Sans MS"/>
          <w:color w:val="FF0000"/>
        </w:rPr>
        <w:t>.</w:t>
      </w:r>
    </w:p>
    <w:p w:rsidR="00050F7C" w:rsidRPr="00050F7C" w:rsidRDefault="00050F7C" w:rsidP="00050F7C">
      <w:pPr>
        <w:spacing w:after="0"/>
        <w:rPr>
          <w:rFonts w:cs="Times New Roman"/>
        </w:rPr>
      </w:pPr>
      <w:r w:rsidRPr="00050F7C">
        <w:rPr>
          <w:rFonts w:cs="Times New Roman"/>
          <w:b/>
        </w:rPr>
        <w:lastRenderedPageBreak/>
        <w:t>Determining value</w:t>
      </w:r>
      <w:r w:rsidRPr="00050F7C">
        <w:rPr>
          <w:rFonts w:cs="Times New Roman"/>
        </w:rPr>
        <w:t xml:space="preserve">.  </w:t>
      </w:r>
      <w:r w:rsidRPr="00050F7C">
        <w:rPr>
          <w:rFonts w:cs="Times New Roman"/>
        </w:rPr>
        <w:t>Management at Company X is thinking about buying a smaller company.  The value of the smaller company depends on what Congress decides about the “fiscal cliff”.  According to Goldman-Sachs, there is a 30% chance that Congress does nothing and the U.S. goes off the “fiscal cliff”; if the U.S. goes off the “fiscal cliff”, the smaller company would be worth $50M in 2013.  If Congress reaches a “compromise” (assume this has a 60% chance), the smaller company would be worth $100M in 2013.  Finally, if the U.S. arrives at a “solution”, the company would be worth $150M in 2013.  The smaller company is currently being sold for is being sold for $95M.</w:t>
      </w:r>
    </w:p>
    <w:p w:rsidR="00050F7C" w:rsidRPr="00050F7C" w:rsidRDefault="00050F7C" w:rsidP="00050F7C">
      <w:pPr>
        <w:spacing w:after="0"/>
        <w:rPr>
          <w:rFonts w:cs="Times New Roman"/>
        </w:rPr>
      </w:pPr>
    </w:p>
    <w:p w:rsidR="00050F7C" w:rsidRPr="00050F7C" w:rsidRDefault="00050F7C" w:rsidP="00050F7C">
      <w:pPr>
        <w:spacing w:after="0"/>
        <w:rPr>
          <w:rFonts w:cs="Times New Roman"/>
        </w:rPr>
      </w:pPr>
      <w:r w:rsidRPr="00050F7C">
        <w:rPr>
          <w:rFonts w:cs="Times New Roman"/>
        </w:rPr>
        <w:t>Company X is not currently interested in buying the smaller company; by their calculations, the smaller company is only worth $90M.  However, the company can pay a fee to “lock in” the purchase price of $95M in order to wait to see what Congress does.  After seeing what Congress does, Management at Company X can then decide whether to spend $95M in 2013 to purchase the smaller company.  (The fee is nonrefundable, regardless of whether Management spends the additional $95M.)</w:t>
      </w:r>
    </w:p>
    <w:p w:rsidR="00050F7C" w:rsidRPr="00050F7C" w:rsidRDefault="00050F7C" w:rsidP="00050F7C">
      <w:pPr>
        <w:spacing w:after="0"/>
        <w:rPr>
          <w:rFonts w:cs="Times New Roman"/>
        </w:rPr>
      </w:pPr>
      <w:r w:rsidRPr="00050F7C">
        <w:rPr>
          <w:rFonts w:cs="Times New Roman"/>
        </w:rPr>
        <w:t xml:space="preserve"> </w:t>
      </w:r>
    </w:p>
    <w:p w:rsidR="00050F7C" w:rsidRPr="00050F7C" w:rsidRDefault="00050F7C" w:rsidP="00050F7C">
      <w:pPr>
        <w:pStyle w:val="ListParagraph"/>
        <w:numPr>
          <w:ilvl w:val="0"/>
          <w:numId w:val="23"/>
        </w:numPr>
        <w:spacing w:after="0"/>
        <w:rPr>
          <w:rFonts w:cs="Times New Roman"/>
        </w:rPr>
      </w:pPr>
      <w:r w:rsidRPr="00050F7C">
        <w:rPr>
          <w:rFonts w:cs="Times New Roman"/>
        </w:rPr>
        <w:t xml:space="preserve"> Under what conditions does it make sense for Company X to pay the fee?  (You may ignore inflation and the “time value of money”.)</w:t>
      </w:r>
    </w:p>
    <w:p w:rsidR="00050F7C" w:rsidRPr="00050F7C" w:rsidRDefault="00050F7C" w:rsidP="00050F7C">
      <w:pPr>
        <w:pStyle w:val="ListParagraph"/>
        <w:spacing w:after="0"/>
        <w:ind w:left="360"/>
        <w:rPr>
          <w:rFonts w:cs="Times New Roman"/>
        </w:rPr>
      </w:pPr>
    </w:p>
    <w:p w:rsidR="00050F7C" w:rsidRPr="00050F7C" w:rsidRDefault="00050F7C" w:rsidP="00050F7C">
      <w:pPr>
        <w:pStyle w:val="ListParagraph"/>
        <w:numPr>
          <w:ilvl w:val="1"/>
          <w:numId w:val="23"/>
        </w:numPr>
        <w:spacing w:after="0"/>
        <w:rPr>
          <w:rFonts w:cs="Times New Roman"/>
        </w:rPr>
      </w:pPr>
      <w:r w:rsidRPr="00050F7C">
        <w:rPr>
          <w:rFonts w:cs="Times New Roman"/>
        </w:rPr>
        <w:t>It makes financial sense if the fee is less than $8.5M and does not make financial sense if the fee is more than $8.5M</w:t>
      </w:r>
    </w:p>
    <w:p w:rsidR="00050F7C" w:rsidRPr="00050F7C" w:rsidRDefault="00050F7C" w:rsidP="00050F7C">
      <w:pPr>
        <w:pStyle w:val="ListParagraph"/>
        <w:spacing w:after="0"/>
        <w:ind w:left="1080"/>
        <w:rPr>
          <w:rFonts w:cs="Times New Roman"/>
        </w:rPr>
      </w:pPr>
    </w:p>
    <w:p w:rsidR="00050F7C" w:rsidRPr="00050F7C" w:rsidRDefault="00050F7C" w:rsidP="00050F7C">
      <w:pPr>
        <w:pStyle w:val="ListParagraph"/>
        <w:numPr>
          <w:ilvl w:val="1"/>
          <w:numId w:val="23"/>
        </w:numPr>
        <w:spacing w:after="0"/>
        <w:rPr>
          <w:rFonts w:cs="Times New Roman"/>
        </w:rPr>
      </w:pPr>
      <w:r w:rsidRPr="00050F7C">
        <w:rPr>
          <w:rFonts w:cs="Times New Roman"/>
        </w:rPr>
        <w:t>It makes financial sense if the fee is less than $12M and does not make financial sense if the fee is more than $12M</w:t>
      </w:r>
    </w:p>
    <w:p w:rsidR="00050F7C" w:rsidRPr="00050F7C" w:rsidRDefault="00050F7C" w:rsidP="00050F7C">
      <w:pPr>
        <w:pStyle w:val="ListParagraph"/>
        <w:spacing w:after="0"/>
        <w:rPr>
          <w:rFonts w:cs="Times New Roman"/>
        </w:rPr>
      </w:pPr>
    </w:p>
    <w:p w:rsidR="00050F7C" w:rsidRPr="00050F7C" w:rsidRDefault="00050F7C" w:rsidP="00050F7C">
      <w:pPr>
        <w:pStyle w:val="ListParagraph"/>
        <w:numPr>
          <w:ilvl w:val="1"/>
          <w:numId w:val="23"/>
        </w:numPr>
        <w:spacing w:after="0"/>
        <w:rPr>
          <w:rFonts w:cs="Times New Roman"/>
        </w:rPr>
      </w:pPr>
      <w:r w:rsidRPr="00050F7C">
        <w:rPr>
          <w:rFonts w:cs="Times New Roman"/>
        </w:rPr>
        <w:t>It makes financial sense if the fee is less than $5M and does not make financial sense if the fee is more than $5M</w:t>
      </w:r>
    </w:p>
    <w:p w:rsidR="00050F7C" w:rsidRPr="00050F7C" w:rsidRDefault="00050F7C" w:rsidP="00050F7C">
      <w:pPr>
        <w:pStyle w:val="ListParagraph"/>
        <w:spacing w:after="0"/>
        <w:rPr>
          <w:rFonts w:cs="Times New Roman"/>
        </w:rPr>
      </w:pPr>
    </w:p>
    <w:p w:rsidR="00050F7C" w:rsidRPr="00050F7C" w:rsidRDefault="00050F7C" w:rsidP="00050F7C">
      <w:pPr>
        <w:pStyle w:val="ListParagraph"/>
        <w:numPr>
          <w:ilvl w:val="1"/>
          <w:numId w:val="23"/>
        </w:numPr>
        <w:spacing w:after="0"/>
        <w:rPr>
          <w:rFonts w:cs="Times New Roman"/>
        </w:rPr>
      </w:pPr>
      <w:r w:rsidRPr="00050F7C">
        <w:rPr>
          <w:rFonts w:cs="Times New Roman"/>
        </w:rPr>
        <w:t>It makes financial sense if the fee is less than $5.5M and does not make financial sense if the fee is more than $5.5M</w:t>
      </w:r>
    </w:p>
    <w:p w:rsidR="00050F7C" w:rsidRPr="00050F7C" w:rsidRDefault="00050F7C" w:rsidP="00050F7C">
      <w:pPr>
        <w:pStyle w:val="ListParagraph"/>
        <w:spacing w:after="0"/>
        <w:rPr>
          <w:rFonts w:cs="Times New Roman"/>
        </w:rPr>
      </w:pPr>
    </w:p>
    <w:p w:rsidR="00050F7C" w:rsidRPr="00050F7C" w:rsidRDefault="00050F7C" w:rsidP="00050F7C">
      <w:pPr>
        <w:pStyle w:val="ListParagraph"/>
        <w:numPr>
          <w:ilvl w:val="1"/>
          <w:numId w:val="23"/>
        </w:numPr>
        <w:spacing w:after="0"/>
        <w:rPr>
          <w:rFonts w:cs="Times New Roman"/>
        </w:rPr>
      </w:pPr>
      <w:r w:rsidRPr="00050F7C">
        <w:rPr>
          <w:rFonts w:cs="Times New Roman"/>
        </w:rPr>
        <w:t xml:space="preserve">Since the smaller company currently has an expected value of $90M, it would never make sense to pay the fee, since it would never make sense to pay $95M for the smaller company. </w:t>
      </w:r>
    </w:p>
    <w:p w:rsidR="00050F7C" w:rsidRDefault="00050F7C" w:rsidP="00050F7C">
      <w:pPr>
        <w:spacing w:after="0"/>
        <w:rPr>
          <w:rFonts w:ascii="Comic Sans MS" w:hAnsi="Comic Sans MS" w:cs="Times New Roman"/>
          <w:color w:val="FF0000"/>
          <w:sz w:val="24"/>
          <w:szCs w:val="24"/>
        </w:rPr>
      </w:pPr>
    </w:p>
    <w:p w:rsidR="00050F7C" w:rsidRDefault="00050F7C" w:rsidP="00050F7C">
      <w:pPr>
        <w:spacing w:after="0"/>
        <w:rPr>
          <w:rFonts w:ascii="Comic Sans MS" w:hAnsi="Comic Sans MS" w:cs="Times New Roman"/>
          <w:color w:val="FF0000"/>
          <w:sz w:val="24"/>
          <w:szCs w:val="24"/>
        </w:rPr>
      </w:pPr>
      <w:r>
        <w:rPr>
          <w:rFonts w:ascii="Comic Sans MS" w:hAnsi="Comic Sans MS" w:cs="Times New Roman"/>
          <w:color w:val="FF0000"/>
          <w:sz w:val="24"/>
          <w:szCs w:val="24"/>
        </w:rPr>
        <w:t xml:space="preserve">Depending on what Congress does, there is a 30% chance the company is worth zero as an acquisition [don’t spend $95M for a $50M company!], a 60% chance the company is worth $5M [$100M value, less $95M cost], and a 10% chance the company is worth $55M [$150M value, less $95M cost].  Thus, waiting to see </w:t>
      </w:r>
      <w:proofErr w:type="gramStart"/>
      <w:r>
        <w:rPr>
          <w:rFonts w:ascii="Comic Sans MS" w:hAnsi="Comic Sans MS" w:cs="Times New Roman"/>
          <w:color w:val="FF0000"/>
          <w:sz w:val="24"/>
          <w:szCs w:val="24"/>
        </w:rPr>
        <w:t>what  Congress</w:t>
      </w:r>
      <w:proofErr w:type="gramEnd"/>
      <w:r>
        <w:rPr>
          <w:rFonts w:ascii="Comic Sans MS" w:hAnsi="Comic Sans MS" w:cs="Times New Roman"/>
          <w:color w:val="FF0000"/>
          <w:sz w:val="24"/>
          <w:szCs w:val="24"/>
        </w:rPr>
        <w:t xml:space="preserve"> does is worth (0)(0.30) + (5)(0.60) + (55)(0.1) = $8.5M</w:t>
      </w:r>
    </w:p>
    <w:p w:rsidR="00214385" w:rsidRPr="00A03F53" w:rsidRDefault="00214385" w:rsidP="00050F7C">
      <w:pPr>
        <w:pStyle w:val="ListParagraph"/>
        <w:spacing w:after="0"/>
      </w:pPr>
    </w:p>
    <w:sectPr w:rsidR="00214385" w:rsidRPr="00A03F53" w:rsidSect="0060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A56C9"/>
    <w:multiLevelType w:val="hybridMultilevel"/>
    <w:tmpl w:val="1AF824AC"/>
    <w:lvl w:ilvl="0" w:tplc="75FE04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4D9"/>
    <w:multiLevelType w:val="hybridMultilevel"/>
    <w:tmpl w:val="FC3C1B8A"/>
    <w:lvl w:ilvl="0" w:tplc="0B866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D7676"/>
    <w:multiLevelType w:val="hybridMultilevel"/>
    <w:tmpl w:val="FF145CF4"/>
    <w:lvl w:ilvl="0" w:tplc="0B866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074DE"/>
    <w:multiLevelType w:val="hybridMultilevel"/>
    <w:tmpl w:val="6C161034"/>
    <w:lvl w:ilvl="0" w:tplc="DEF2AC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E63FCC"/>
    <w:multiLevelType w:val="hybridMultilevel"/>
    <w:tmpl w:val="FB1C17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A5B05"/>
    <w:multiLevelType w:val="hybridMultilevel"/>
    <w:tmpl w:val="0BDC6D1C"/>
    <w:lvl w:ilvl="0" w:tplc="0B866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E5997"/>
    <w:multiLevelType w:val="hybridMultilevel"/>
    <w:tmpl w:val="DFA20C66"/>
    <w:lvl w:ilvl="0" w:tplc="2BB4E8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4406B"/>
    <w:multiLevelType w:val="hybridMultilevel"/>
    <w:tmpl w:val="62F4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96258"/>
    <w:multiLevelType w:val="hybridMultilevel"/>
    <w:tmpl w:val="28746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866AC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20749"/>
    <w:multiLevelType w:val="hybridMultilevel"/>
    <w:tmpl w:val="DFA20C66"/>
    <w:lvl w:ilvl="0" w:tplc="2BB4E8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823D4"/>
    <w:multiLevelType w:val="hybridMultilevel"/>
    <w:tmpl w:val="6D9C90AA"/>
    <w:lvl w:ilvl="0" w:tplc="DEF2AC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254875"/>
    <w:multiLevelType w:val="hybridMultilevel"/>
    <w:tmpl w:val="D63A1770"/>
    <w:lvl w:ilvl="0" w:tplc="DEF2AC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CE2052"/>
    <w:multiLevelType w:val="hybridMultilevel"/>
    <w:tmpl w:val="DF1E0FEC"/>
    <w:lvl w:ilvl="0" w:tplc="0B866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40049"/>
    <w:multiLevelType w:val="hybridMultilevel"/>
    <w:tmpl w:val="DFA20C66"/>
    <w:lvl w:ilvl="0" w:tplc="2BB4E8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7018"/>
    <w:multiLevelType w:val="hybridMultilevel"/>
    <w:tmpl w:val="19C4DB90"/>
    <w:lvl w:ilvl="0" w:tplc="DEF2AC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D41D95"/>
    <w:multiLevelType w:val="hybridMultilevel"/>
    <w:tmpl w:val="CC08025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D114CD"/>
    <w:multiLevelType w:val="hybridMultilevel"/>
    <w:tmpl w:val="D87830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56554"/>
    <w:multiLevelType w:val="hybridMultilevel"/>
    <w:tmpl w:val="C97AD68E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5F654AA">
      <w:start w:val="1"/>
      <w:numFmt w:val="upperLetter"/>
      <w:lvlText w:val="%2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E503D3"/>
    <w:multiLevelType w:val="hybridMultilevel"/>
    <w:tmpl w:val="17BC0674"/>
    <w:lvl w:ilvl="0" w:tplc="8AC04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04DD3"/>
    <w:multiLevelType w:val="hybridMultilevel"/>
    <w:tmpl w:val="019C304C"/>
    <w:lvl w:ilvl="0" w:tplc="0B866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07247"/>
    <w:multiLevelType w:val="hybridMultilevel"/>
    <w:tmpl w:val="27240180"/>
    <w:lvl w:ilvl="0" w:tplc="DEF2AC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000EB1"/>
    <w:multiLevelType w:val="hybridMultilevel"/>
    <w:tmpl w:val="B59CA1C2"/>
    <w:lvl w:ilvl="0" w:tplc="0B866A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9F100C"/>
    <w:multiLevelType w:val="hybridMultilevel"/>
    <w:tmpl w:val="269CAB94"/>
    <w:lvl w:ilvl="0" w:tplc="A22018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45A3D"/>
    <w:multiLevelType w:val="hybridMultilevel"/>
    <w:tmpl w:val="45A64D2C"/>
    <w:lvl w:ilvl="0" w:tplc="0B866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0348C"/>
    <w:multiLevelType w:val="hybridMultilevel"/>
    <w:tmpl w:val="7F22CBC8"/>
    <w:lvl w:ilvl="0" w:tplc="2BB4E8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96C91"/>
    <w:multiLevelType w:val="hybridMultilevel"/>
    <w:tmpl w:val="834EC00E"/>
    <w:lvl w:ilvl="0" w:tplc="0B866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E63B0"/>
    <w:multiLevelType w:val="hybridMultilevel"/>
    <w:tmpl w:val="41384E1A"/>
    <w:lvl w:ilvl="0" w:tplc="0B866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70F47"/>
    <w:multiLevelType w:val="hybridMultilevel"/>
    <w:tmpl w:val="AE30FCB4"/>
    <w:lvl w:ilvl="0" w:tplc="0B866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816172"/>
    <w:multiLevelType w:val="hybridMultilevel"/>
    <w:tmpl w:val="DFA20C66"/>
    <w:lvl w:ilvl="0" w:tplc="2BB4E8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85157"/>
    <w:multiLevelType w:val="hybridMultilevel"/>
    <w:tmpl w:val="944E0EA2"/>
    <w:lvl w:ilvl="0" w:tplc="0B866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937973"/>
    <w:multiLevelType w:val="hybridMultilevel"/>
    <w:tmpl w:val="244A94FC"/>
    <w:lvl w:ilvl="0" w:tplc="0B866A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184D97"/>
    <w:multiLevelType w:val="hybridMultilevel"/>
    <w:tmpl w:val="E3BC259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75131841"/>
    <w:multiLevelType w:val="hybridMultilevel"/>
    <w:tmpl w:val="DE26E544"/>
    <w:lvl w:ilvl="0" w:tplc="0B866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F2A2B"/>
    <w:multiLevelType w:val="hybridMultilevel"/>
    <w:tmpl w:val="F31ACB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1D07AC"/>
    <w:multiLevelType w:val="hybridMultilevel"/>
    <w:tmpl w:val="5210C4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88234A"/>
    <w:multiLevelType w:val="hybridMultilevel"/>
    <w:tmpl w:val="050A9E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64E87"/>
    <w:multiLevelType w:val="hybridMultilevel"/>
    <w:tmpl w:val="C9AEB44A"/>
    <w:lvl w:ilvl="0" w:tplc="DEF2AC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35"/>
  </w:num>
  <w:num w:numId="5">
    <w:abstractNumId w:val="16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14"/>
  </w:num>
  <w:num w:numId="11">
    <w:abstractNumId w:val="36"/>
  </w:num>
  <w:num w:numId="12">
    <w:abstractNumId w:val="31"/>
  </w:num>
  <w:num w:numId="13">
    <w:abstractNumId w:val="34"/>
  </w:num>
  <w:num w:numId="14">
    <w:abstractNumId w:val="18"/>
  </w:num>
  <w:num w:numId="15">
    <w:abstractNumId w:val="33"/>
  </w:num>
  <w:num w:numId="16">
    <w:abstractNumId w:val="15"/>
  </w:num>
  <w:num w:numId="17">
    <w:abstractNumId w:val="17"/>
  </w:num>
  <w:num w:numId="18">
    <w:abstractNumId w:val="28"/>
  </w:num>
  <w:num w:numId="19">
    <w:abstractNumId w:val="13"/>
  </w:num>
  <w:num w:numId="20">
    <w:abstractNumId w:val="6"/>
  </w:num>
  <w:num w:numId="21">
    <w:abstractNumId w:val="9"/>
  </w:num>
  <w:num w:numId="22">
    <w:abstractNumId w:val="24"/>
  </w:num>
  <w:num w:numId="23">
    <w:abstractNumId w:val="8"/>
  </w:num>
  <w:num w:numId="24">
    <w:abstractNumId w:val="22"/>
  </w:num>
  <w:num w:numId="25">
    <w:abstractNumId w:val="1"/>
  </w:num>
  <w:num w:numId="26">
    <w:abstractNumId w:val="21"/>
  </w:num>
  <w:num w:numId="27">
    <w:abstractNumId w:val="5"/>
  </w:num>
  <w:num w:numId="28">
    <w:abstractNumId w:val="27"/>
  </w:num>
  <w:num w:numId="29">
    <w:abstractNumId w:val="2"/>
  </w:num>
  <w:num w:numId="30">
    <w:abstractNumId w:val="26"/>
  </w:num>
  <w:num w:numId="31">
    <w:abstractNumId w:val="12"/>
  </w:num>
  <w:num w:numId="32">
    <w:abstractNumId w:val="19"/>
  </w:num>
  <w:num w:numId="33">
    <w:abstractNumId w:val="29"/>
  </w:num>
  <w:num w:numId="34">
    <w:abstractNumId w:val="32"/>
  </w:num>
  <w:num w:numId="35">
    <w:abstractNumId w:val="25"/>
  </w:num>
  <w:num w:numId="36">
    <w:abstractNumId w:val="30"/>
  </w:num>
  <w:num w:numId="37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81"/>
    <w:rsid w:val="00021623"/>
    <w:rsid w:val="000478A2"/>
    <w:rsid w:val="00050F7C"/>
    <w:rsid w:val="00064538"/>
    <w:rsid w:val="000928DB"/>
    <w:rsid w:val="00134B1D"/>
    <w:rsid w:val="00170232"/>
    <w:rsid w:val="00172277"/>
    <w:rsid w:val="001765D9"/>
    <w:rsid w:val="0018609F"/>
    <w:rsid w:val="00196827"/>
    <w:rsid w:val="001B7E15"/>
    <w:rsid w:val="001E0433"/>
    <w:rsid w:val="001E0794"/>
    <w:rsid w:val="00206D04"/>
    <w:rsid w:val="00214385"/>
    <w:rsid w:val="00235EDF"/>
    <w:rsid w:val="002A359A"/>
    <w:rsid w:val="002A3C5B"/>
    <w:rsid w:val="002D0F25"/>
    <w:rsid w:val="002F7A3C"/>
    <w:rsid w:val="00305F36"/>
    <w:rsid w:val="003250E5"/>
    <w:rsid w:val="003370EF"/>
    <w:rsid w:val="00337374"/>
    <w:rsid w:val="003936E4"/>
    <w:rsid w:val="003B52FC"/>
    <w:rsid w:val="00424747"/>
    <w:rsid w:val="00455BF9"/>
    <w:rsid w:val="00491B4D"/>
    <w:rsid w:val="00496013"/>
    <w:rsid w:val="004972D3"/>
    <w:rsid w:val="004B601D"/>
    <w:rsid w:val="004B7D5E"/>
    <w:rsid w:val="004D7749"/>
    <w:rsid w:val="004F0FE3"/>
    <w:rsid w:val="00546C2A"/>
    <w:rsid w:val="00554EB2"/>
    <w:rsid w:val="00574B90"/>
    <w:rsid w:val="00580698"/>
    <w:rsid w:val="00590456"/>
    <w:rsid w:val="005A5E62"/>
    <w:rsid w:val="005C1BE6"/>
    <w:rsid w:val="005C4620"/>
    <w:rsid w:val="005D5006"/>
    <w:rsid w:val="00634311"/>
    <w:rsid w:val="00651A4E"/>
    <w:rsid w:val="00684EA5"/>
    <w:rsid w:val="006C72B9"/>
    <w:rsid w:val="00726F19"/>
    <w:rsid w:val="0074539E"/>
    <w:rsid w:val="00772623"/>
    <w:rsid w:val="00774981"/>
    <w:rsid w:val="007D11C1"/>
    <w:rsid w:val="007F25A0"/>
    <w:rsid w:val="0087257A"/>
    <w:rsid w:val="008C0D6C"/>
    <w:rsid w:val="00900780"/>
    <w:rsid w:val="0092071F"/>
    <w:rsid w:val="009266EB"/>
    <w:rsid w:val="009721A9"/>
    <w:rsid w:val="00974A53"/>
    <w:rsid w:val="00990162"/>
    <w:rsid w:val="009A50BE"/>
    <w:rsid w:val="009A763D"/>
    <w:rsid w:val="009C0A0C"/>
    <w:rsid w:val="009C5383"/>
    <w:rsid w:val="00A03F53"/>
    <w:rsid w:val="00A10256"/>
    <w:rsid w:val="00A22602"/>
    <w:rsid w:val="00A352E2"/>
    <w:rsid w:val="00A807E7"/>
    <w:rsid w:val="00A818ED"/>
    <w:rsid w:val="00A91117"/>
    <w:rsid w:val="00AC7E67"/>
    <w:rsid w:val="00B550E1"/>
    <w:rsid w:val="00BA1C0D"/>
    <w:rsid w:val="00BD7AD5"/>
    <w:rsid w:val="00BE0D4E"/>
    <w:rsid w:val="00C35F30"/>
    <w:rsid w:val="00C41C5C"/>
    <w:rsid w:val="00CF68A2"/>
    <w:rsid w:val="00D53099"/>
    <w:rsid w:val="00DA44A8"/>
    <w:rsid w:val="00DE093A"/>
    <w:rsid w:val="00DE0ADC"/>
    <w:rsid w:val="00DE1547"/>
    <w:rsid w:val="00E01CE9"/>
    <w:rsid w:val="00EC0ADF"/>
    <w:rsid w:val="00EE3536"/>
    <w:rsid w:val="00F25F91"/>
    <w:rsid w:val="00F63D9C"/>
    <w:rsid w:val="00FB16DA"/>
    <w:rsid w:val="00FC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EC64C-E9CF-4C3F-994B-69EAD57F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iPriority="0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2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74981"/>
    <w:rPr>
      <w:color w:val="0000FF"/>
      <w:u w:val="single"/>
    </w:rPr>
  </w:style>
  <w:style w:type="table" w:styleId="TableGrid">
    <w:name w:val="Table Grid"/>
    <w:basedOn w:val="TableNormal"/>
    <w:uiPriority w:val="59"/>
    <w:rsid w:val="00774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9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981"/>
    <w:rPr>
      <w:color w:val="800080"/>
      <w:u w:val="single"/>
    </w:rPr>
  </w:style>
  <w:style w:type="paragraph" w:customStyle="1" w:styleId="xl65">
    <w:name w:val="xl65"/>
    <w:basedOn w:val="Normal"/>
    <w:rsid w:val="0077498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66">
    <w:name w:val="xl66"/>
    <w:basedOn w:val="Normal"/>
    <w:rsid w:val="00774981"/>
    <w:pPr>
      <w:pBdr>
        <w:top w:val="single" w:sz="8" w:space="0" w:color="C1C1C1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67">
    <w:name w:val="xl67"/>
    <w:basedOn w:val="Normal"/>
    <w:rsid w:val="0077498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7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2D0F25"/>
    <w:rPr>
      <w:i/>
      <w:iCs/>
    </w:rPr>
  </w:style>
  <w:style w:type="table" w:styleId="TableGridLight">
    <w:name w:val="Grid Table Light"/>
    <w:basedOn w:val="TableNormal"/>
    <w:uiPriority w:val="40"/>
    <w:rsid w:val="00BE0D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E0D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-text">
    <w:name w:val="p-text"/>
    <w:basedOn w:val="Normal"/>
    <w:rsid w:val="00DA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Columns4">
    <w:name w:val="Table Columns 4"/>
    <w:basedOn w:val="TableNormal"/>
    <w:rsid w:val="001702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etwatch.com/story/moodys-analytics-adds-us-fiscal-cliff-scenarios-to-its-forecast-database-2012-09-18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oomberg.com/news/2012-09-03/earnings-matter-most-for-u-s-stocks-as-economic-obsession-fades.html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inance.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FFB0F-74CB-436B-ACA2-08579F420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10011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Tony H</dc:creator>
  <cp:keywords/>
  <dc:description/>
  <cp:lastModifiedBy>Lin, Tony H</cp:lastModifiedBy>
  <cp:revision>6</cp:revision>
  <dcterms:created xsi:type="dcterms:W3CDTF">2017-09-11T04:57:00Z</dcterms:created>
  <dcterms:modified xsi:type="dcterms:W3CDTF">2017-09-11T15:01:00Z</dcterms:modified>
</cp:coreProperties>
</file>