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B7534" w:rsidRPr="000F73B8" w:rsidRDefault="001D0BF1" w:rsidP="00BA4CC5">
      <w:pPr>
        <w:spacing w:after="0"/>
        <w:rPr>
          <w:rFonts w:ascii="Arial" w:hAnsi="Arial" w:cs="Arial"/>
          <w:b/>
          <w:sz w:val="24"/>
          <w:szCs w:val="24"/>
        </w:rPr>
      </w:pPr>
      <w:r w:rsidRPr="000F73B8">
        <w:rPr>
          <w:rFonts w:ascii="Arial" w:hAnsi="Arial" w:cs="Arial"/>
          <w:b/>
          <w:sz w:val="24"/>
          <w:szCs w:val="24"/>
        </w:rPr>
        <w:t xml:space="preserve">PROJECT </w:t>
      </w:r>
      <w:r w:rsidR="00CB29BC">
        <w:rPr>
          <w:rFonts w:ascii="Arial" w:hAnsi="Arial" w:cs="Arial"/>
          <w:b/>
          <w:sz w:val="24"/>
          <w:szCs w:val="24"/>
        </w:rPr>
        <w:t>TWO</w:t>
      </w:r>
      <w:r w:rsidRPr="000F73B8">
        <w:rPr>
          <w:rFonts w:ascii="Arial" w:hAnsi="Arial" w:cs="Arial"/>
          <w:b/>
          <w:sz w:val="24"/>
          <w:szCs w:val="24"/>
        </w:rPr>
        <w:t xml:space="preserve">:  </w:t>
      </w:r>
      <w:r w:rsidR="00F21689">
        <w:rPr>
          <w:rFonts w:ascii="Arial" w:hAnsi="Arial" w:cs="Arial"/>
          <w:b/>
          <w:sz w:val="24"/>
          <w:szCs w:val="24"/>
        </w:rPr>
        <w:t>MAKING INVESTMENT DECISIONS BASED ON DATA</w:t>
      </w:r>
    </w:p>
    <w:p w:rsidR="001D0BF1" w:rsidRPr="000F73B8" w:rsidRDefault="001D0BF1" w:rsidP="00BA4CC5">
      <w:pPr>
        <w:spacing w:after="0"/>
        <w:rPr>
          <w:rFonts w:ascii="Arial" w:hAnsi="Arial" w:cs="Arial"/>
          <w:b/>
          <w:sz w:val="24"/>
          <w:szCs w:val="24"/>
        </w:rPr>
      </w:pPr>
    </w:p>
    <w:p w:rsidR="001D0BF1" w:rsidRPr="000F73B8" w:rsidRDefault="00254735" w:rsidP="00BA4CC5">
      <w:pPr>
        <w:spacing w:after="0"/>
        <w:rPr>
          <w:rFonts w:ascii="Arial" w:hAnsi="Arial" w:cs="Arial"/>
          <w:i/>
          <w:sz w:val="20"/>
          <w:szCs w:val="20"/>
        </w:rPr>
      </w:pPr>
      <w:r w:rsidRPr="000F73B8">
        <w:rPr>
          <w:rFonts w:ascii="Arial" w:hAnsi="Arial" w:cs="Arial"/>
          <w:i/>
          <w:sz w:val="20"/>
          <w:szCs w:val="20"/>
        </w:rPr>
        <w:t>One</w:t>
      </w:r>
      <w:r w:rsidR="00C66C96" w:rsidRPr="000F73B8">
        <w:rPr>
          <w:rFonts w:ascii="Arial" w:hAnsi="Arial" w:cs="Arial"/>
          <w:i/>
          <w:sz w:val="20"/>
          <w:szCs w:val="20"/>
        </w:rPr>
        <w:t xml:space="preserve"> important</w:t>
      </w:r>
      <w:r w:rsidRPr="000F73B8">
        <w:rPr>
          <w:rFonts w:ascii="Arial" w:hAnsi="Arial" w:cs="Arial"/>
          <w:i/>
          <w:sz w:val="20"/>
          <w:szCs w:val="20"/>
        </w:rPr>
        <w:t xml:space="preserve"> application of statistics is </w:t>
      </w:r>
      <w:r w:rsidR="00CB29BC">
        <w:rPr>
          <w:rFonts w:ascii="Arial" w:hAnsi="Arial" w:cs="Arial"/>
          <w:i/>
          <w:sz w:val="20"/>
          <w:szCs w:val="20"/>
        </w:rPr>
        <w:t>providing probabilistic data analyses in the face of uncertainty.  I</w:t>
      </w:r>
      <w:r w:rsidR="001D0BF1" w:rsidRPr="000F73B8">
        <w:rPr>
          <w:rFonts w:ascii="Arial" w:hAnsi="Arial" w:cs="Arial"/>
          <w:i/>
          <w:sz w:val="20"/>
          <w:szCs w:val="20"/>
        </w:rPr>
        <w:t xml:space="preserve">n this assignment, you have the opportunity to earn points by making investment decisions that maximize return while minimizing risk, based on </w:t>
      </w:r>
      <w:r w:rsidR="00CB29BC">
        <w:rPr>
          <w:rFonts w:ascii="Arial" w:hAnsi="Arial" w:cs="Arial"/>
          <w:i/>
          <w:sz w:val="20"/>
          <w:szCs w:val="20"/>
        </w:rPr>
        <w:t>assumed situations.</w:t>
      </w:r>
    </w:p>
    <w:p w:rsidR="001D0BF1" w:rsidRPr="000F73B8" w:rsidRDefault="001D0BF1" w:rsidP="00BA4CC5">
      <w:pPr>
        <w:spacing w:after="0"/>
        <w:rPr>
          <w:rFonts w:ascii="Arial" w:hAnsi="Arial" w:cs="Arial"/>
          <w:sz w:val="24"/>
          <w:szCs w:val="24"/>
        </w:rPr>
      </w:pPr>
    </w:p>
    <w:p w:rsidR="00BA4CC5" w:rsidRDefault="00BA4CC5" w:rsidP="00BA4CC5">
      <w:pPr>
        <w:spacing w:after="0"/>
        <w:rPr>
          <w:rFonts w:ascii="Arial" w:hAnsi="Arial" w:cs="Arial"/>
          <w:b/>
        </w:rPr>
      </w:pPr>
    </w:p>
    <w:p w:rsidR="00CB29BC" w:rsidRDefault="00582429" w:rsidP="00BA4CC5">
      <w:pPr>
        <w:spacing w:after="0"/>
        <w:rPr>
          <w:rFonts w:ascii="Arial" w:hAnsi="Arial" w:cs="Arial"/>
        </w:rPr>
      </w:pPr>
      <w:r w:rsidRPr="000F73B8">
        <w:rPr>
          <w:rFonts w:ascii="Arial" w:hAnsi="Arial" w:cs="Arial"/>
          <w:b/>
        </w:rPr>
        <w:t>Background</w:t>
      </w:r>
      <w:r w:rsidR="00BC54A6" w:rsidRPr="000F73B8">
        <w:rPr>
          <w:rFonts w:ascii="Arial" w:hAnsi="Arial" w:cs="Arial"/>
          <w:b/>
        </w:rPr>
        <w:t>.</w:t>
      </w:r>
      <w:r w:rsidR="00B230EA" w:rsidRPr="000F73B8">
        <w:rPr>
          <w:rFonts w:ascii="Arial" w:hAnsi="Arial" w:cs="Arial"/>
        </w:rPr>
        <w:t xml:space="preserve">  </w:t>
      </w:r>
      <w:r w:rsidR="00CB29BC">
        <w:rPr>
          <w:rFonts w:ascii="Arial" w:hAnsi="Arial" w:cs="Arial"/>
        </w:rPr>
        <w:t>The “institutional leveraged loan” market has a value close to one trillion dollars.  Leveraged loans have a risk of defaulting</w:t>
      </w:r>
      <w:r w:rsidR="00197A0A">
        <w:rPr>
          <w:rFonts w:ascii="Arial" w:hAnsi="Arial" w:cs="Arial"/>
        </w:rPr>
        <w:t xml:space="preserve">, meaning that the lenders do not get paid; but “insurance” can be bought on loans, reducing the impact if a borrower defaults. </w:t>
      </w:r>
    </w:p>
    <w:p w:rsidR="00CB29BC" w:rsidRDefault="00CB29BC" w:rsidP="00BA4CC5">
      <w:pPr>
        <w:spacing w:after="0"/>
        <w:rPr>
          <w:rFonts w:ascii="Arial" w:hAnsi="Arial" w:cs="Arial"/>
        </w:rPr>
      </w:pPr>
    </w:p>
    <w:p w:rsidR="00CB29BC" w:rsidRDefault="00CB29BC" w:rsidP="00BA4CC5">
      <w:pPr>
        <w:spacing w:after="0"/>
        <w:rPr>
          <w:rFonts w:ascii="Arial" w:hAnsi="Arial" w:cs="Arial"/>
        </w:rPr>
      </w:pPr>
      <w:r>
        <w:rPr>
          <w:rFonts w:ascii="Arial" w:hAnsi="Arial" w:cs="Arial"/>
        </w:rPr>
        <w:t xml:space="preserve">(For examples of reporting on “institutional leveraged loans”, see </w:t>
      </w:r>
      <w:hyperlink r:id="rId7" w:history="1">
        <w:r w:rsidRPr="00E03325">
          <w:rPr>
            <w:rStyle w:val="Hyperlink"/>
            <w:rFonts w:ascii="Arial" w:hAnsi="Arial" w:cs="Arial"/>
          </w:rPr>
          <w:t>http://247wallst.com/banking-finance/2015/12/18/leveraged-loan-default-rate-forecast-at-2-5-for-2016/</w:t>
        </w:r>
      </w:hyperlink>
      <w:r>
        <w:rPr>
          <w:rFonts w:ascii="Arial" w:hAnsi="Arial" w:cs="Arial"/>
        </w:rPr>
        <w:t xml:space="preserve"> )</w:t>
      </w:r>
    </w:p>
    <w:p w:rsidR="00397DDB" w:rsidRPr="000F73B8" w:rsidRDefault="00397DDB" w:rsidP="00BA4CC5">
      <w:pPr>
        <w:spacing w:after="0"/>
        <w:rPr>
          <w:rFonts w:ascii="Arial" w:hAnsi="Arial" w:cs="Arial"/>
        </w:rPr>
      </w:pPr>
    </w:p>
    <w:p w:rsidR="00976888" w:rsidRDefault="00B230EA" w:rsidP="00BA4CC5">
      <w:pPr>
        <w:spacing w:after="0"/>
        <w:rPr>
          <w:rFonts w:ascii="Arial" w:hAnsi="Arial" w:cs="Arial"/>
        </w:rPr>
      </w:pPr>
      <w:r w:rsidRPr="000F73B8">
        <w:rPr>
          <w:rFonts w:ascii="Arial" w:hAnsi="Arial" w:cs="Arial"/>
        </w:rPr>
        <w:t>You are a</w:t>
      </w:r>
      <w:r w:rsidR="00CB29BC">
        <w:rPr>
          <w:rFonts w:ascii="Arial" w:hAnsi="Arial" w:cs="Arial"/>
        </w:rPr>
        <w:t>n analyst at “Obtain Wise Zen”</w:t>
      </w:r>
      <w:r w:rsidR="00197A0A">
        <w:rPr>
          <w:rFonts w:ascii="Arial" w:hAnsi="Arial" w:cs="Arial"/>
        </w:rPr>
        <w:t xml:space="preserve"> (OWZ)</w:t>
      </w:r>
      <w:r w:rsidR="00CB29BC">
        <w:rPr>
          <w:rFonts w:ascii="Arial" w:hAnsi="Arial" w:cs="Arial"/>
        </w:rPr>
        <w:t>, a multi-</w:t>
      </w:r>
      <w:r w:rsidR="00197A0A">
        <w:rPr>
          <w:rFonts w:ascii="Arial" w:hAnsi="Arial" w:cs="Arial"/>
        </w:rPr>
        <w:t xml:space="preserve">billion dollar investment firm.  You have been assigned to examine the market opportunities in a set of 121 loans known collectively as the “Dicing Annex” (DA).  </w:t>
      </w:r>
      <w:r w:rsidR="000F6AEA">
        <w:rPr>
          <w:rFonts w:ascii="Arial" w:hAnsi="Arial" w:cs="Arial"/>
        </w:rPr>
        <w:t xml:space="preserve">There are </w:t>
      </w:r>
      <w:r w:rsidR="00C412F9">
        <w:rPr>
          <w:rFonts w:ascii="Arial" w:hAnsi="Arial" w:cs="Arial"/>
        </w:rPr>
        <w:t>opportunities to sell and to buy insurance for the loans within DA, but perhaps it may make more sense to walk away.</w:t>
      </w:r>
    </w:p>
    <w:p w:rsidR="00C412F9" w:rsidRDefault="00C412F9" w:rsidP="00BA4CC5">
      <w:pPr>
        <w:spacing w:after="0"/>
        <w:rPr>
          <w:rFonts w:ascii="Arial" w:hAnsi="Arial" w:cs="Arial"/>
        </w:rPr>
      </w:pPr>
    </w:p>
    <w:p w:rsidR="00976888" w:rsidRDefault="00976888" w:rsidP="00BA4CC5">
      <w:pPr>
        <w:spacing w:after="0"/>
        <w:rPr>
          <w:rFonts w:ascii="Arial" w:hAnsi="Arial" w:cs="Arial"/>
        </w:rPr>
      </w:pPr>
    </w:p>
    <w:p w:rsidR="00976888" w:rsidRDefault="00976888" w:rsidP="00BA4CC5">
      <w:pPr>
        <w:spacing w:after="0"/>
        <w:rPr>
          <w:rFonts w:ascii="Arial" w:hAnsi="Arial" w:cs="Arial"/>
        </w:rPr>
      </w:pPr>
      <w:r>
        <w:rPr>
          <w:rFonts w:ascii="Arial" w:hAnsi="Arial" w:cs="Arial"/>
          <w:u w:val="single"/>
        </w:rPr>
        <w:t>Selling insurance to DA</w:t>
      </w:r>
    </w:p>
    <w:p w:rsidR="00976888" w:rsidRPr="00976888" w:rsidRDefault="00976888" w:rsidP="00BA4CC5">
      <w:pPr>
        <w:spacing w:after="0"/>
        <w:rPr>
          <w:rFonts w:ascii="Arial" w:hAnsi="Arial" w:cs="Arial"/>
        </w:rPr>
      </w:pPr>
    </w:p>
    <w:p w:rsidR="00954C22" w:rsidRDefault="00954C22" w:rsidP="00BA4CC5">
      <w:pPr>
        <w:spacing w:after="0"/>
        <w:rPr>
          <w:rFonts w:ascii="Arial" w:hAnsi="Arial" w:cs="Arial"/>
        </w:rPr>
      </w:pPr>
      <w:r>
        <w:rPr>
          <w:rFonts w:ascii="Arial" w:hAnsi="Arial" w:cs="Arial"/>
        </w:rPr>
        <w:t>The lenders for DA are seeking insurance to guard against possible losses.</w:t>
      </w:r>
      <w:r w:rsidR="00976888">
        <w:rPr>
          <w:rFonts w:ascii="Arial" w:hAnsi="Arial" w:cs="Arial"/>
        </w:rPr>
        <w:t xml:space="preserve">  </w:t>
      </w:r>
      <w:r w:rsidR="00197A0A">
        <w:rPr>
          <w:rFonts w:ascii="Arial" w:hAnsi="Arial" w:cs="Arial"/>
        </w:rPr>
        <w:t xml:space="preserve">Analysts at OWZ believe that the chance of any loan defaulting </w:t>
      </w:r>
      <w:r w:rsidR="00976888">
        <w:rPr>
          <w:rFonts w:ascii="Arial" w:hAnsi="Arial" w:cs="Arial"/>
        </w:rPr>
        <w:t xml:space="preserve">over the course of a year </w:t>
      </w:r>
      <w:r w:rsidR="00197A0A">
        <w:rPr>
          <w:rFonts w:ascii="Arial" w:hAnsi="Arial" w:cs="Arial"/>
        </w:rPr>
        <w:t xml:space="preserve">is 2.5%.  OWZ currently does not have any stake in any of the 121 loans, but </w:t>
      </w:r>
      <w:r>
        <w:rPr>
          <w:rFonts w:ascii="Arial" w:hAnsi="Arial" w:cs="Arial"/>
        </w:rPr>
        <w:t>OWZ has been offered th</w:t>
      </w:r>
      <w:r w:rsidR="00197A0A">
        <w:rPr>
          <w:rFonts w:ascii="Arial" w:hAnsi="Arial" w:cs="Arial"/>
        </w:rPr>
        <w:t xml:space="preserve">e opportunity to sell insurance </w:t>
      </w:r>
      <w:r>
        <w:rPr>
          <w:rFonts w:ascii="Arial" w:hAnsi="Arial" w:cs="Arial"/>
        </w:rPr>
        <w:t>to the lenders, as follows:</w:t>
      </w:r>
    </w:p>
    <w:p w:rsidR="00197A0A" w:rsidRDefault="00954C22" w:rsidP="00BA4CC5">
      <w:pPr>
        <w:spacing w:after="0"/>
        <w:rPr>
          <w:rFonts w:ascii="Arial" w:hAnsi="Arial" w:cs="Arial"/>
        </w:rPr>
      </w:pPr>
      <w:r>
        <w:rPr>
          <w:rFonts w:ascii="Arial" w:hAnsi="Arial" w:cs="Arial"/>
        </w:rPr>
        <w:t xml:space="preserve"> </w:t>
      </w:r>
    </w:p>
    <w:p w:rsidR="00197A0A" w:rsidRDefault="00197A0A" w:rsidP="00197A0A">
      <w:pPr>
        <w:pStyle w:val="ListParagraph"/>
        <w:numPr>
          <w:ilvl w:val="0"/>
          <w:numId w:val="11"/>
        </w:numPr>
        <w:spacing w:after="0"/>
        <w:rPr>
          <w:rFonts w:ascii="Arial" w:hAnsi="Arial" w:cs="Arial"/>
        </w:rPr>
      </w:pPr>
      <w:r>
        <w:rPr>
          <w:rFonts w:ascii="Arial" w:hAnsi="Arial" w:cs="Arial"/>
        </w:rPr>
        <w:t xml:space="preserve">OWZ promises to insure at most </w:t>
      </w:r>
      <w:r>
        <w:rPr>
          <w:rFonts w:ascii="Arial" w:hAnsi="Arial" w:cs="Arial"/>
          <w:b/>
        </w:rPr>
        <w:t>n</w:t>
      </w:r>
      <w:r>
        <w:rPr>
          <w:rFonts w:ascii="Arial" w:hAnsi="Arial" w:cs="Arial"/>
        </w:rPr>
        <w:t xml:space="preserve"> of the 121 loans</w:t>
      </w:r>
      <w:r w:rsidR="00954C22">
        <w:rPr>
          <w:rFonts w:ascii="Arial" w:hAnsi="Arial" w:cs="Arial"/>
        </w:rPr>
        <w:t xml:space="preserve"> (where </w:t>
      </w:r>
      <w:r w:rsidR="00954C22">
        <w:rPr>
          <w:rFonts w:ascii="Arial" w:hAnsi="Arial" w:cs="Arial"/>
          <w:b/>
        </w:rPr>
        <w:t>n</w:t>
      </w:r>
      <w:r w:rsidR="00954C22">
        <w:rPr>
          <w:rFonts w:ascii="Arial" w:hAnsi="Arial" w:cs="Arial"/>
        </w:rPr>
        <w:t xml:space="preserve"> is between 1 and 121)</w:t>
      </w:r>
    </w:p>
    <w:p w:rsidR="00197A0A" w:rsidRDefault="00197A0A" w:rsidP="00197A0A">
      <w:pPr>
        <w:pStyle w:val="ListParagraph"/>
        <w:numPr>
          <w:ilvl w:val="0"/>
          <w:numId w:val="11"/>
        </w:numPr>
        <w:spacing w:after="0"/>
        <w:rPr>
          <w:rFonts w:ascii="Arial" w:hAnsi="Arial" w:cs="Arial"/>
        </w:rPr>
      </w:pPr>
      <w:r>
        <w:rPr>
          <w:rFonts w:ascii="Arial" w:hAnsi="Arial" w:cs="Arial"/>
        </w:rPr>
        <w:t xml:space="preserve">OWZ will be paid </w:t>
      </w:r>
      <w:r w:rsidR="00954C22">
        <w:rPr>
          <w:rFonts w:ascii="Arial" w:hAnsi="Arial" w:cs="Arial"/>
        </w:rPr>
        <w:t>$4,000,000</w:t>
      </w:r>
      <w:r w:rsidR="000F6AEA">
        <w:rPr>
          <w:rFonts w:ascii="Arial" w:hAnsi="Arial" w:cs="Arial"/>
        </w:rPr>
        <w:t xml:space="preserve"> (4M) </w:t>
      </w:r>
      <w:r w:rsidR="00954C22">
        <w:rPr>
          <w:rFonts w:ascii="Arial" w:hAnsi="Arial" w:cs="Arial"/>
        </w:rPr>
        <w:t>for each loan thus insured</w:t>
      </w:r>
    </w:p>
    <w:p w:rsidR="00954C22" w:rsidRDefault="00954C22" w:rsidP="00197A0A">
      <w:pPr>
        <w:pStyle w:val="ListParagraph"/>
        <w:numPr>
          <w:ilvl w:val="0"/>
          <w:numId w:val="11"/>
        </w:numPr>
        <w:spacing w:after="0"/>
        <w:rPr>
          <w:rFonts w:ascii="Arial" w:hAnsi="Arial" w:cs="Arial"/>
        </w:rPr>
      </w:pPr>
      <w:r>
        <w:rPr>
          <w:rFonts w:ascii="Arial" w:hAnsi="Arial" w:cs="Arial"/>
        </w:rPr>
        <w:t xml:space="preserve">For the first </w:t>
      </w:r>
      <w:r w:rsidRPr="00954C22">
        <w:rPr>
          <w:rFonts w:ascii="Arial" w:hAnsi="Arial" w:cs="Arial"/>
          <w:b/>
        </w:rPr>
        <w:t>n</w:t>
      </w:r>
      <w:r>
        <w:rPr>
          <w:rFonts w:ascii="Arial" w:hAnsi="Arial" w:cs="Arial"/>
        </w:rPr>
        <w:t xml:space="preserve"> defaults within DA</w:t>
      </w:r>
      <w:r w:rsidR="00976888">
        <w:rPr>
          <w:rFonts w:ascii="Arial" w:hAnsi="Arial" w:cs="Arial"/>
        </w:rPr>
        <w:t xml:space="preserve"> within the year</w:t>
      </w:r>
      <w:r>
        <w:rPr>
          <w:rFonts w:ascii="Arial" w:hAnsi="Arial" w:cs="Arial"/>
        </w:rPr>
        <w:t xml:space="preserve">, OWZ will pay $170,000,000 </w:t>
      </w:r>
      <w:r w:rsidR="000F6AEA">
        <w:rPr>
          <w:rFonts w:ascii="Arial" w:hAnsi="Arial" w:cs="Arial"/>
        </w:rPr>
        <w:t xml:space="preserve">(170M) </w:t>
      </w:r>
      <w:r>
        <w:rPr>
          <w:rFonts w:ascii="Arial" w:hAnsi="Arial" w:cs="Arial"/>
        </w:rPr>
        <w:t>per default</w:t>
      </w:r>
    </w:p>
    <w:p w:rsidR="00976888" w:rsidRDefault="00976888" w:rsidP="00976888">
      <w:pPr>
        <w:spacing w:after="0"/>
        <w:rPr>
          <w:rFonts w:ascii="Arial" w:hAnsi="Arial" w:cs="Arial"/>
        </w:rPr>
      </w:pPr>
    </w:p>
    <w:p w:rsidR="00954C22" w:rsidRDefault="00976888" w:rsidP="00BA4CC5">
      <w:pPr>
        <w:spacing w:after="0"/>
        <w:rPr>
          <w:rFonts w:ascii="Arial" w:hAnsi="Arial" w:cs="Arial"/>
        </w:rPr>
      </w:pPr>
      <w:r>
        <w:rPr>
          <w:rFonts w:ascii="Arial" w:hAnsi="Arial" w:cs="Arial"/>
        </w:rPr>
        <w:t xml:space="preserve">This deal is known as the </w:t>
      </w:r>
      <w:proofErr w:type="gramStart"/>
      <w:r>
        <w:rPr>
          <w:rFonts w:ascii="Arial" w:hAnsi="Arial" w:cs="Arial"/>
          <w:b/>
        </w:rPr>
        <w:t>Insure(</w:t>
      </w:r>
      <w:proofErr w:type="gramEnd"/>
      <w:r>
        <w:rPr>
          <w:rFonts w:ascii="Arial" w:hAnsi="Arial" w:cs="Arial"/>
          <w:b/>
        </w:rPr>
        <w:t xml:space="preserve">n) </w:t>
      </w:r>
      <w:r>
        <w:rPr>
          <w:rFonts w:ascii="Arial" w:hAnsi="Arial" w:cs="Arial"/>
        </w:rPr>
        <w:t xml:space="preserve">option, where </w:t>
      </w:r>
      <w:r>
        <w:rPr>
          <w:rFonts w:ascii="Arial" w:hAnsi="Arial" w:cs="Arial"/>
          <w:b/>
        </w:rPr>
        <w:t>n</w:t>
      </w:r>
      <w:r>
        <w:rPr>
          <w:rFonts w:ascii="Arial" w:hAnsi="Arial" w:cs="Arial"/>
        </w:rPr>
        <w:t xml:space="preserve"> is the number of defaults insured.  </w:t>
      </w:r>
      <w:r w:rsidR="00954C22">
        <w:rPr>
          <w:rFonts w:ascii="Arial" w:hAnsi="Arial" w:cs="Arial"/>
        </w:rPr>
        <w:t xml:space="preserve">For example, OWZ could choose to insure </w:t>
      </w:r>
      <w:r w:rsidR="00954C22" w:rsidRPr="00954C22">
        <w:rPr>
          <w:rFonts w:ascii="Arial" w:hAnsi="Arial" w:cs="Arial"/>
          <w:b/>
        </w:rPr>
        <w:t>n</w:t>
      </w:r>
      <w:r w:rsidR="00954C22">
        <w:rPr>
          <w:rFonts w:ascii="Arial" w:hAnsi="Arial" w:cs="Arial"/>
        </w:rPr>
        <w:t xml:space="preserve"> = 2 loans.  In that case, OWZ would be paid $8M at the start; if there are no bankruptcies, then OWZ’s net income from the deal is $8M.  If there were one bankruptcy</w:t>
      </w:r>
      <w:r>
        <w:rPr>
          <w:rFonts w:ascii="Arial" w:hAnsi="Arial" w:cs="Arial"/>
        </w:rPr>
        <w:t xml:space="preserve"> during the year</w:t>
      </w:r>
      <w:r w:rsidR="00954C22">
        <w:rPr>
          <w:rFonts w:ascii="Arial" w:hAnsi="Arial" w:cs="Arial"/>
        </w:rPr>
        <w:t>, OWZ’s net earnings would be +8M – 170M = –162M.  If there were two bankruptcies</w:t>
      </w:r>
      <w:r>
        <w:rPr>
          <w:rFonts w:ascii="Arial" w:hAnsi="Arial" w:cs="Arial"/>
        </w:rPr>
        <w:t xml:space="preserve"> during the year</w:t>
      </w:r>
      <w:r w:rsidR="00954C22">
        <w:rPr>
          <w:rFonts w:ascii="Arial" w:hAnsi="Arial" w:cs="Arial"/>
        </w:rPr>
        <w:t>, OWZ’s net earnings would be +8M – 340M = –332M.  If there were three or more bankruptcies</w:t>
      </w:r>
      <w:r>
        <w:rPr>
          <w:rFonts w:ascii="Arial" w:hAnsi="Arial" w:cs="Arial"/>
        </w:rPr>
        <w:t xml:space="preserve"> during the year</w:t>
      </w:r>
      <w:r w:rsidR="00954C22">
        <w:rPr>
          <w:rFonts w:ascii="Arial" w:hAnsi="Arial" w:cs="Arial"/>
        </w:rPr>
        <w:t xml:space="preserve">, OWZ’s net earnings would still only be –332M, because </w:t>
      </w:r>
      <w:r w:rsidR="00AC3B18">
        <w:rPr>
          <w:rFonts w:ascii="Arial" w:hAnsi="Arial" w:cs="Arial"/>
        </w:rPr>
        <w:t xml:space="preserve">in this example </w:t>
      </w:r>
      <w:r w:rsidR="00954C22">
        <w:rPr>
          <w:rFonts w:ascii="Arial" w:hAnsi="Arial" w:cs="Arial"/>
        </w:rPr>
        <w:t xml:space="preserve">OWZ only agreed to insure the first </w:t>
      </w:r>
      <w:r w:rsidR="00954C22" w:rsidRPr="00954C22">
        <w:rPr>
          <w:rFonts w:ascii="Arial" w:hAnsi="Arial" w:cs="Arial"/>
          <w:b/>
        </w:rPr>
        <w:t>n</w:t>
      </w:r>
      <w:r w:rsidR="00954C22">
        <w:rPr>
          <w:rFonts w:ascii="Arial" w:hAnsi="Arial" w:cs="Arial"/>
        </w:rPr>
        <w:t xml:space="preserve"> = 2 loans.</w:t>
      </w:r>
    </w:p>
    <w:p w:rsidR="00976888" w:rsidRDefault="00976888" w:rsidP="00976888">
      <w:pPr>
        <w:spacing w:after="0"/>
        <w:rPr>
          <w:rFonts w:ascii="Arial" w:hAnsi="Arial" w:cs="Arial"/>
        </w:rPr>
      </w:pPr>
    </w:p>
    <w:p w:rsidR="00976888" w:rsidRDefault="00976888" w:rsidP="00976888">
      <w:pPr>
        <w:spacing w:after="0"/>
        <w:rPr>
          <w:rFonts w:ascii="Arial" w:hAnsi="Arial" w:cs="Arial"/>
        </w:rPr>
      </w:pPr>
      <w:r>
        <w:rPr>
          <w:rFonts w:ascii="Arial" w:hAnsi="Arial" w:cs="Arial"/>
        </w:rPr>
        <w:t>OWZ can also borrow money, at an annual</w:t>
      </w:r>
      <w:r w:rsidR="000C7C47">
        <w:rPr>
          <w:rFonts w:ascii="Arial" w:hAnsi="Arial" w:cs="Arial"/>
        </w:rPr>
        <w:t xml:space="preserve"> interest rate of </w:t>
      </w:r>
      <w:r w:rsidR="0000688E">
        <w:rPr>
          <w:rFonts w:ascii="Arial" w:hAnsi="Arial" w:cs="Arial"/>
        </w:rPr>
        <w:t>7</w:t>
      </w:r>
      <w:r w:rsidR="000C7C47">
        <w:rPr>
          <w:rFonts w:ascii="Arial" w:hAnsi="Arial" w:cs="Arial"/>
        </w:rPr>
        <w:t>%; so if $100 is borrowed, a total of $1</w:t>
      </w:r>
      <w:r w:rsidR="0000688E">
        <w:rPr>
          <w:rFonts w:ascii="Arial" w:hAnsi="Arial" w:cs="Arial"/>
        </w:rPr>
        <w:t>07</w:t>
      </w:r>
      <w:r w:rsidR="000C7C47">
        <w:rPr>
          <w:rFonts w:ascii="Arial" w:hAnsi="Arial" w:cs="Arial"/>
        </w:rPr>
        <w:t xml:space="preserve"> must be paid back.</w:t>
      </w:r>
    </w:p>
    <w:p w:rsidR="00954C22" w:rsidRDefault="00954C22" w:rsidP="00BA4CC5">
      <w:pPr>
        <w:spacing w:after="0"/>
        <w:rPr>
          <w:rFonts w:ascii="Arial" w:hAnsi="Arial" w:cs="Arial"/>
        </w:rPr>
      </w:pPr>
    </w:p>
    <w:p w:rsidR="000F6AEA" w:rsidRDefault="000F6AEA" w:rsidP="00BA4CC5">
      <w:pPr>
        <w:spacing w:after="0"/>
        <w:rPr>
          <w:rFonts w:ascii="Arial" w:hAnsi="Arial" w:cs="Arial"/>
        </w:rPr>
      </w:pPr>
    </w:p>
    <w:p w:rsidR="00976888" w:rsidRDefault="00976888" w:rsidP="00BA4CC5">
      <w:pPr>
        <w:spacing w:after="0"/>
        <w:rPr>
          <w:rFonts w:ascii="Arial" w:hAnsi="Arial" w:cs="Arial"/>
        </w:rPr>
      </w:pPr>
      <w:r>
        <w:rPr>
          <w:rFonts w:ascii="Arial" w:hAnsi="Arial" w:cs="Arial"/>
          <w:u w:val="single"/>
        </w:rPr>
        <w:t>Buying insurance on possible DA defaults</w:t>
      </w:r>
    </w:p>
    <w:p w:rsidR="00976888" w:rsidRDefault="00976888" w:rsidP="00BA4CC5">
      <w:pPr>
        <w:spacing w:after="0"/>
        <w:rPr>
          <w:rFonts w:ascii="Arial" w:hAnsi="Arial" w:cs="Arial"/>
        </w:rPr>
      </w:pPr>
    </w:p>
    <w:p w:rsidR="00976888" w:rsidRDefault="00976888" w:rsidP="00BA4CC5">
      <w:pPr>
        <w:spacing w:after="0"/>
        <w:rPr>
          <w:rFonts w:ascii="Arial" w:hAnsi="Arial" w:cs="Arial"/>
        </w:rPr>
      </w:pPr>
      <w:r>
        <w:rPr>
          <w:rFonts w:ascii="Arial" w:hAnsi="Arial" w:cs="Arial"/>
        </w:rPr>
        <w:lastRenderedPageBreak/>
        <w:t xml:space="preserve">A large bank (“Shallow Inked Lion”, or SIL) is also selling insurance on DA; OWZ thus has the opportunity to </w:t>
      </w:r>
      <w:r>
        <w:rPr>
          <w:rFonts w:ascii="Arial" w:hAnsi="Arial" w:cs="Arial"/>
          <w:u w:val="single"/>
        </w:rPr>
        <w:t>buy</w:t>
      </w:r>
      <w:r>
        <w:rPr>
          <w:rFonts w:ascii="Arial" w:hAnsi="Arial" w:cs="Arial"/>
        </w:rPr>
        <w:t xml:space="preserve"> insurance on </w:t>
      </w:r>
      <w:r w:rsidR="00C412F9">
        <w:rPr>
          <w:rFonts w:ascii="Arial" w:hAnsi="Arial" w:cs="Arial"/>
        </w:rPr>
        <w:t xml:space="preserve">the loans within </w:t>
      </w:r>
      <w:r>
        <w:rPr>
          <w:rFonts w:ascii="Arial" w:hAnsi="Arial" w:cs="Arial"/>
        </w:rPr>
        <w:t>DA.  SIL has three insurance packages on DA:</w:t>
      </w:r>
    </w:p>
    <w:p w:rsidR="00976888" w:rsidRDefault="00976888" w:rsidP="00BA4CC5">
      <w:pPr>
        <w:spacing w:after="0"/>
        <w:rPr>
          <w:rFonts w:ascii="Arial" w:hAnsi="Arial" w:cs="Arial"/>
        </w:rPr>
      </w:pPr>
    </w:p>
    <w:p w:rsidR="000F6AEA" w:rsidRDefault="00976888" w:rsidP="00976888">
      <w:pPr>
        <w:pStyle w:val="ListParagraph"/>
        <w:numPr>
          <w:ilvl w:val="0"/>
          <w:numId w:val="11"/>
        </w:numPr>
        <w:spacing w:after="0"/>
        <w:rPr>
          <w:rFonts w:ascii="Arial" w:hAnsi="Arial" w:cs="Arial"/>
        </w:rPr>
      </w:pPr>
      <w:r>
        <w:rPr>
          <w:rFonts w:ascii="Arial" w:hAnsi="Arial" w:cs="Arial"/>
        </w:rPr>
        <w:t>Tier A:  the buyer gives $480,000,000</w:t>
      </w:r>
      <w:r w:rsidR="000F6AEA">
        <w:rPr>
          <w:rFonts w:ascii="Arial" w:hAnsi="Arial" w:cs="Arial"/>
        </w:rPr>
        <w:t xml:space="preserve"> (480M)</w:t>
      </w:r>
      <w:r>
        <w:rPr>
          <w:rFonts w:ascii="Arial" w:hAnsi="Arial" w:cs="Arial"/>
        </w:rPr>
        <w:t xml:space="preserve"> to SIL.  In return, SIL will </w:t>
      </w:r>
      <w:r w:rsidR="000F6AEA">
        <w:rPr>
          <w:rFonts w:ascii="Arial" w:hAnsi="Arial" w:cs="Arial"/>
        </w:rPr>
        <w:t>give</w:t>
      </w:r>
      <w:r>
        <w:rPr>
          <w:rFonts w:ascii="Arial" w:hAnsi="Arial" w:cs="Arial"/>
        </w:rPr>
        <w:t xml:space="preserve"> the buyer $230,000,000 </w:t>
      </w:r>
      <w:r w:rsidR="000F6AEA">
        <w:rPr>
          <w:rFonts w:ascii="Arial" w:hAnsi="Arial" w:cs="Arial"/>
        </w:rPr>
        <w:t xml:space="preserve">(230M) </w:t>
      </w:r>
      <w:r>
        <w:rPr>
          <w:rFonts w:ascii="Arial" w:hAnsi="Arial" w:cs="Arial"/>
        </w:rPr>
        <w:t xml:space="preserve">for each </w:t>
      </w:r>
      <w:r w:rsidR="000F6AEA">
        <w:rPr>
          <w:rFonts w:ascii="Arial" w:hAnsi="Arial" w:cs="Arial"/>
        </w:rPr>
        <w:t>default</w:t>
      </w:r>
      <w:r>
        <w:rPr>
          <w:rFonts w:ascii="Arial" w:hAnsi="Arial" w:cs="Arial"/>
        </w:rPr>
        <w:t xml:space="preserve">, up to three </w:t>
      </w:r>
      <w:r w:rsidR="000F6AEA">
        <w:rPr>
          <w:rFonts w:ascii="Arial" w:hAnsi="Arial" w:cs="Arial"/>
        </w:rPr>
        <w:t>defaults (for a maximum possible payout to the buyer of $690 million)</w:t>
      </w:r>
    </w:p>
    <w:p w:rsidR="00976888" w:rsidRPr="00976888" w:rsidRDefault="00976888" w:rsidP="000F6AEA">
      <w:pPr>
        <w:pStyle w:val="ListParagraph"/>
        <w:spacing w:after="0"/>
        <w:rPr>
          <w:rFonts w:ascii="Arial" w:hAnsi="Arial" w:cs="Arial"/>
        </w:rPr>
      </w:pPr>
      <w:r>
        <w:rPr>
          <w:rFonts w:ascii="Arial" w:hAnsi="Arial" w:cs="Arial"/>
        </w:rPr>
        <w:t xml:space="preserve">  </w:t>
      </w:r>
    </w:p>
    <w:p w:rsidR="000F6AEA" w:rsidRPr="00976888" w:rsidRDefault="000F6AEA" w:rsidP="000F6AEA">
      <w:pPr>
        <w:pStyle w:val="ListParagraph"/>
        <w:numPr>
          <w:ilvl w:val="0"/>
          <w:numId w:val="11"/>
        </w:numPr>
        <w:spacing w:after="0"/>
        <w:rPr>
          <w:rFonts w:ascii="Arial" w:hAnsi="Arial" w:cs="Arial"/>
        </w:rPr>
      </w:pPr>
      <w:r>
        <w:rPr>
          <w:rFonts w:ascii="Arial" w:hAnsi="Arial" w:cs="Arial"/>
        </w:rPr>
        <w:t xml:space="preserve">Tier B:  the buyer gives $480,000,000 (480M) to SIL.  In return, SIL will give the buyer $800,000,000 (800M) for each default </w:t>
      </w:r>
      <w:r>
        <w:rPr>
          <w:rFonts w:ascii="Arial" w:hAnsi="Arial" w:cs="Arial"/>
          <w:u w:val="single"/>
        </w:rPr>
        <w:t>after</w:t>
      </w:r>
      <w:r>
        <w:rPr>
          <w:rFonts w:ascii="Arial" w:hAnsi="Arial" w:cs="Arial"/>
        </w:rPr>
        <w:t xml:space="preserve"> the third, up to five defaults (so defaults #4 through #8 are insured, with a maximum possible payout to the buyer of $4 billion)  </w:t>
      </w:r>
    </w:p>
    <w:p w:rsidR="000F6AEA" w:rsidRPr="00976888" w:rsidRDefault="000F6AEA" w:rsidP="000F6AEA">
      <w:pPr>
        <w:pStyle w:val="ListParagraph"/>
        <w:spacing w:after="0"/>
        <w:rPr>
          <w:rFonts w:ascii="Arial" w:hAnsi="Arial" w:cs="Arial"/>
        </w:rPr>
      </w:pPr>
    </w:p>
    <w:p w:rsidR="000F6AEA" w:rsidRPr="00976888" w:rsidRDefault="000F6AEA" w:rsidP="000F6AEA">
      <w:pPr>
        <w:pStyle w:val="ListParagraph"/>
        <w:numPr>
          <w:ilvl w:val="0"/>
          <w:numId w:val="11"/>
        </w:numPr>
        <w:spacing w:after="0"/>
        <w:rPr>
          <w:rFonts w:ascii="Arial" w:hAnsi="Arial" w:cs="Arial"/>
        </w:rPr>
      </w:pPr>
      <w:r>
        <w:rPr>
          <w:rFonts w:ascii="Arial" w:hAnsi="Arial" w:cs="Arial"/>
        </w:rPr>
        <w:t xml:space="preserve">Tier C:  the buyer gives $480,000,000 (480M) to SIL.  In return, SIL will give the buyer $8,000,000,000 (8000M) for each default </w:t>
      </w:r>
      <w:r>
        <w:rPr>
          <w:rFonts w:ascii="Arial" w:hAnsi="Arial" w:cs="Arial"/>
          <w:u w:val="single"/>
        </w:rPr>
        <w:t>after</w:t>
      </w:r>
      <w:r>
        <w:rPr>
          <w:rFonts w:ascii="Arial" w:hAnsi="Arial" w:cs="Arial"/>
        </w:rPr>
        <w:t xml:space="preserve"> the eighth (so defaults #9 through #121 are insured, with a maximum possible payout to the buyer of $904 billion)  </w:t>
      </w:r>
    </w:p>
    <w:p w:rsidR="00976888" w:rsidRDefault="00976888" w:rsidP="00BA4CC5">
      <w:pPr>
        <w:spacing w:after="0"/>
        <w:rPr>
          <w:rFonts w:ascii="Arial" w:hAnsi="Arial" w:cs="Arial"/>
        </w:rPr>
      </w:pPr>
    </w:p>
    <w:p w:rsidR="00D91661" w:rsidRDefault="00D91661" w:rsidP="00BA4CC5">
      <w:pPr>
        <w:spacing w:after="0"/>
        <w:rPr>
          <w:rFonts w:ascii="Arial" w:hAnsi="Arial" w:cs="Arial"/>
        </w:rPr>
      </w:pPr>
      <w:r>
        <w:rPr>
          <w:rFonts w:ascii="Arial" w:hAnsi="Arial" w:cs="Arial"/>
        </w:rPr>
        <w:t>These are three separate, non-overlapping packages; one could, in principle, buy all three (at a cost of $1.44 billion), and thus receive a payout no matter how many defaults there were.</w:t>
      </w:r>
    </w:p>
    <w:p w:rsidR="000F6AEA" w:rsidRDefault="000F6AEA" w:rsidP="00BA4CC5">
      <w:pPr>
        <w:spacing w:after="0"/>
        <w:rPr>
          <w:rFonts w:ascii="Arial" w:hAnsi="Arial" w:cs="Arial"/>
        </w:rPr>
      </w:pPr>
    </w:p>
    <w:p w:rsidR="00D91661" w:rsidRPr="00976888" w:rsidRDefault="00D91661" w:rsidP="00BA4CC5">
      <w:pPr>
        <w:spacing w:after="0"/>
        <w:rPr>
          <w:rFonts w:ascii="Arial" w:hAnsi="Arial" w:cs="Arial"/>
        </w:rPr>
      </w:pPr>
    </w:p>
    <w:p w:rsidR="00976888" w:rsidRDefault="00976888" w:rsidP="00BA4CC5">
      <w:pPr>
        <w:spacing w:after="0"/>
        <w:rPr>
          <w:rFonts w:ascii="Arial" w:hAnsi="Arial" w:cs="Arial"/>
          <w:u w:val="single"/>
        </w:rPr>
      </w:pPr>
      <w:r>
        <w:rPr>
          <w:rFonts w:ascii="Arial" w:hAnsi="Arial" w:cs="Arial"/>
          <w:u w:val="single"/>
        </w:rPr>
        <w:t xml:space="preserve">Other </w:t>
      </w:r>
      <w:r w:rsidR="000F6AEA">
        <w:rPr>
          <w:rFonts w:ascii="Arial" w:hAnsi="Arial" w:cs="Arial"/>
          <w:u w:val="single"/>
        </w:rPr>
        <w:t xml:space="preserve">investment </w:t>
      </w:r>
      <w:r>
        <w:rPr>
          <w:rFonts w:ascii="Arial" w:hAnsi="Arial" w:cs="Arial"/>
          <w:u w:val="single"/>
        </w:rPr>
        <w:t>options</w:t>
      </w:r>
    </w:p>
    <w:p w:rsidR="00197A0A" w:rsidRDefault="00197A0A" w:rsidP="00BA4CC5">
      <w:pPr>
        <w:spacing w:after="0"/>
        <w:rPr>
          <w:rFonts w:ascii="Arial" w:hAnsi="Arial" w:cs="Arial"/>
        </w:rPr>
      </w:pPr>
    </w:p>
    <w:p w:rsidR="00976888" w:rsidRDefault="00976888" w:rsidP="00BA4CC5">
      <w:pPr>
        <w:spacing w:after="0"/>
        <w:rPr>
          <w:rFonts w:ascii="Arial" w:hAnsi="Arial" w:cs="Arial"/>
        </w:rPr>
      </w:pPr>
      <w:r>
        <w:rPr>
          <w:rFonts w:ascii="Arial" w:hAnsi="Arial" w:cs="Arial"/>
        </w:rPr>
        <w:t>OWZ can buy risk-free investments; risk-free investments pay 2</w:t>
      </w:r>
      <w:r w:rsidR="000F6AEA">
        <w:rPr>
          <w:rFonts w:ascii="Arial" w:hAnsi="Arial" w:cs="Arial"/>
        </w:rPr>
        <w:t>.14</w:t>
      </w:r>
      <w:r>
        <w:rPr>
          <w:rFonts w:ascii="Arial" w:hAnsi="Arial" w:cs="Arial"/>
        </w:rPr>
        <w:t>% annually</w:t>
      </w:r>
      <w:r w:rsidR="000F6AEA">
        <w:rPr>
          <w:rFonts w:ascii="Arial" w:hAnsi="Arial" w:cs="Arial"/>
        </w:rPr>
        <w:t xml:space="preserve"> (the rate of 10-year </w:t>
      </w:r>
      <w:r w:rsidR="00AC3B18">
        <w:rPr>
          <w:rFonts w:ascii="Arial" w:hAnsi="Arial" w:cs="Arial"/>
        </w:rPr>
        <w:t>T</w:t>
      </w:r>
      <w:r w:rsidR="000F6AEA">
        <w:rPr>
          <w:rFonts w:ascii="Arial" w:hAnsi="Arial" w:cs="Arial"/>
        </w:rPr>
        <w:t>reasur</w:t>
      </w:r>
      <w:r w:rsidR="00AC3B18">
        <w:rPr>
          <w:rFonts w:ascii="Arial" w:hAnsi="Arial" w:cs="Arial"/>
        </w:rPr>
        <w:t>y</w:t>
      </w:r>
      <w:r w:rsidR="000F6AEA">
        <w:rPr>
          <w:rFonts w:ascii="Arial" w:hAnsi="Arial" w:cs="Arial"/>
        </w:rPr>
        <w:t xml:space="preserve"> bonds)</w:t>
      </w:r>
      <w:r>
        <w:rPr>
          <w:rFonts w:ascii="Arial" w:hAnsi="Arial" w:cs="Arial"/>
        </w:rPr>
        <w:t>.</w:t>
      </w:r>
    </w:p>
    <w:p w:rsidR="00AC3B18" w:rsidRDefault="00AC3B18">
      <w:pPr>
        <w:rPr>
          <w:rFonts w:ascii="Arial" w:hAnsi="Arial" w:cs="Arial"/>
        </w:rPr>
      </w:pPr>
    </w:p>
    <w:p w:rsidR="000F6AEA" w:rsidRDefault="000F6AEA" w:rsidP="00BA4CC5">
      <w:pPr>
        <w:spacing w:after="0"/>
        <w:rPr>
          <w:rFonts w:ascii="Arial" w:hAnsi="Arial" w:cs="Arial"/>
        </w:rPr>
      </w:pPr>
      <w:r>
        <w:rPr>
          <w:rFonts w:ascii="Arial" w:hAnsi="Arial" w:cs="Arial"/>
        </w:rPr>
        <w:t>You have been asked to make an investment based on the available information.</w:t>
      </w:r>
      <w:r w:rsidR="00D91661">
        <w:rPr>
          <w:rFonts w:ascii="Arial" w:hAnsi="Arial" w:cs="Arial"/>
        </w:rPr>
        <w:t xml:space="preserve">  </w:t>
      </w:r>
    </w:p>
    <w:p w:rsidR="000F6AEA" w:rsidRDefault="000F6AEA" w:rsidP="00BA4CC5">
      <w:pPr>
        <w:spacing w:after="0"/>
        <w:rPr>
          <w:rFonts w:ascii="Arial" w:hAnsi="Arial" w:cs="Arial"/>
        </w:rPr>
      </w:pPr>
    </w:p>
    <w:p w:rsidR="000C7C47" w:rsidRDefault="000C7C47" w:rsidP="00BA4CC5">
      <w:pPr>
        <w:spacing w:after="0"/>
        <w:rPr>
          <w:rFonts w:ascii="Arial" w:hAnsi="Arial" w:cs="Arial"/>
        </w:rPr>
      </w:pPr>
    </w:p>
    <w:p w:rsidR="00D91661" w:rsidRDefault="00D91661">
      <w:pPr>
        <w:rPr>
          <w:rFonts w:ascii="Arial" w:hAnsi="Arial" w:cs="Arial"/>
          <w:b/>
        </w:rPr>
      </w:pPr>
      <w:r>
        <w:rPr>
          <w:rFonts w:ascii="Arial" w:hAnsi="Arial" w:cs="Arial"/>
          <w:b/>
        </w:rPr>
        <w:br w:type="page"/>
      </w:r>
    </w:p>
    <w:p w:rsidR="00C412F9" w:rsidRDefault="00DC5F3A" w:rsidP="00BA4CC5">
      <w:pPr>
        <w:spacing w:after="0"/>
        <w:rPr>
          <w:rFonts w:ascii="Arial" w:hAnsi="Arial" w:cs="Arial"/>
          <w:b/>
        </w:rPr>
      </w:pPr>
      <w:r>
        <w:rPr>
          <w:rFonts w:ascii="Arial" w:hAnsi="Arial" w:cs="Arial"/>
          <w:b/>
        </w:rPr>
        <w:lastRenderedPageBreak/>
        <w:t xml:space="preserve">Part one.  </w:t>
      </w:r>
      <w:r w:rsidR="005C6693">
        <w:rPr>
          <w:rFonts w:ascii="Arial" w:hAnsi="Arial" w:cs="Arial"/>
          <w:b/>
        </w:rPr>
        <w:t>Making</w:t>
      </w:r>
      <w:r>
        <w:rPr>
          <w:rFonts w:ascii="Arial" w:hAnsi="Arial" w:cs="Arial"/>
          <w:b/>
        </w:rPr>
        <w:t xml:space="preserve"> investment options</w:t>
      </w:r>
      <w:r w:rsidR="005C6693">
        <w:rPr>
          <w:rFonts w:ascii="Arial" w:hAnsi="Arial" w:cs="Arial"/>
          <w:b/>
        </w:rPr>
        <w:t xml:space="preserve"> given a single scenario</w:t>
      </w:r>
    </w:p>
    <w:p w:rsidR="00DC5F3A" w:rsidRPr="00DC5F3A" w:rsidRDefault="00DC5F3A" w:rsidP="00BA4CC5">
      <w:pPr>
        <w:spacing w:after="0"/>
        <w:rPr>
          <w:rFonts w:ascii="Arial" w:hAnsi="Arial" w:cs="Arial"/>
          <w:b/>
        </w:rPr>
      </w:pPr>
    </w:p>
    <w:p w:rsidR="00C412F9" w:rsidRPr="00F206A6" w:rsidRDefault="00DC5F3A" w:rsidP="00F206A6">
      <w:pPr>
        <w:spacing w:after="0"/>
        <w:rPr>
          <w:rFonts w:ascii="Arial" w:hAnsi="Arial" w:cs="Arial"/>
        </w:rPr>
      </w:pPr>
      <w:r w:rsidRPr="00F206A6">
        <w:rPr>
          <w:rFonts w:ascii="Arial" w:hAnsi="Arial" w:cs="Arial"/>
        </w:rPr>
        <w:t xml:space="preserve"> </w:t>
      </w:r>
      <w:r w:rsidR="00FB3697" w:rsidRPr="00F206A6">
        <w:rPr>
          <w:rFonts w:ascii="Arial" w:hAnsi="Arial" w:cs="Arial"/>
        </w:rPr>
        <w:t xml:space="preserve">You have </w:t>
      </w:r>
      <w:r w:rsidR="00321F9A" w:rsidRPr="00F206A6">
        <w:rPr>
          <w:rFonts w:ascii="Arial" w:hAnsi="Arial" w:cs="Arial"/>
        </w:rPr>
        <w:t xml:space="preserve">been asked </w:t>
      </w:r>
      <w:r w:rsidR="00FB3697" w:rsidRPr="00F206A6">
        <w:rPr>
          <w:rFonts w:ascii="Arial" w:hAnsi="Arial" w:cs="Arial"/>
        </w:rPr>
        <w:t xml:space="preserve">to </w:t>
      </w:r>
      <w:r w:rsidR="00C412F9" w:rsidRPr="00F206A6">
        <w:rPr>
          <w:rFonts w:ascii="Arial" w:hAnsi="Arial" w:cs="Arial"/>
        </w:rPr>
        <w:t>provide summary statistics for the various investment options</w:t>
      </w:r>
      <w:r w:rsidRPr="00F206A6">
        <w:rPr>
          <w:rFonts w:ascii="Arial" w:hAnsi="Arial" w:cs="Arial"/>
        </w:rPr>
        <w:t xml:space="preserve">, assuming that the rate of defaults is </w:t>
      </w:r>
      <w:r w:rsidRPr="00F206A6">
        <w:rPr>
          <w:rFonts w:ascii="Arial" w:hAnsi="Arial" w:cs="Arial"/>
          <w:b/>
        </w:rPr>
        <w:t>p</w:t>
      </w:r>
      <w:r w:rsidRPr="00F206A6">
        <w:rPr>
          <w:rFonts w:ascii="Arial" w:hAnsi="Arial" w:cs="Arial"/>
        </w:rPr>
        <w:t xml:space="preserve"> = 0.025</w:t>
      </w:r>
      <w:r w:rsidR="00C412F9" w:rsidRPr="00F206A6">
        <w:rPr>
          <w:rFonts w:ascii="Arial" w:hAnsi="Arial" w:cs="Arial"/>
        </w:rPr>
        <w:t xml:space="preserve">.  In particular, </w:t>
      </w:r>
      <w:r w:rsidR="0071686A" w:rsidRPr="00F206A6">
        <w:rPr>
          <w:rFonts w:ascii="Arial" w:hAnsi="Arial" w:cs="Arial"/>
        </w:rPr>
        <w:t xml:space="preserve">the senior partners want you to </w:t>
      </w:r>
      <w:r w:rsidR="00AC3B18">
        <w:rPr>
          <w:rFonts w:ascii="Arial" w:hAnsi="Arial" w:cs="Arial"/>
        </w:rPr>
        <w:t>examine</w:t>
      </w:r>
      <w:r w:rsidR="0071686A" w:rsidRPr="00F206A6">
        <w:rPr>
          <w:rFonts w:ascii="Arial" w:hAnsi="Arial" w:cs="Arial"/>
        </w:rPr>
        <w:t xml:space="preserve"> f</w:t>
      </w:r>
      <w:r w:rsidR="001379A1">
        <w:rPr>
          <w:rFonts w:ascii="Arial" w:hAnsi="Arial" w:cs="Arial"/>
        </w:rPr>
        <w:t>ive</w:t>
      </w:r>
      <w:r w:rsidR="0071686A" w:rsidRPr="00F206A6">
        <w:rPr>
          <w:rFonts w:ascii="Arial" w:hAnsi="Arial" w:cs="Arial"/>
        </w:rPr>
        <w:t xml:space="preserve"> investment possibilities:</w:t>
      </w:r>
    </w:p>
    <w:p w:rsidR="0071686A" w:rsidRDefault="0071686A" w:rsidP="00BA4CC5">
      <w:pPr>
        <w:spacing w:after="0"/>
        <w:rPr>
          <w:rFonts w:ascii="Arial" w:hAnsi="Arial" w:cs="Arial"/>
        </w:rPr>
      </w:pPr>
    </w:p>
    <w:p w:rsidR="001379A1" w:rsidRDefault="001379A1" w:rsidP="001379A1">
      <w:pPr>
        <w:pStyle w:val="ListParagraph"/>
        <w:numPr>
          <w:ilvl w:val="0"/>
          <w:numId w:val="11"/>
        </w:numPr>
        <w:spacing w:after="0"/>
        <w:rPr>
          <w:rFonts w:ascii="Arial" w:hAnsi="Arial" w:cs="Arial"/>
        </w:rPr>
      </w:pPr>
      <w:r>
        <w:rPr>
          <w:rFonts w:ascii="Arial" w:hAnsi="Arial" w:cs="Arial"/>
        </w:rPr>
        <w:t>Insure(</w:t>
      </w:r>
      <w:r w:rsidRPr="0071686A">
        <w:rPr>
          <w:rFonts w:ascii="Arial" w:hAnsi="Arial" w:cs="Arial"/>
          <w:b/>
        </w:rPr>
        <w:t>n</w:t>
      </w:r>
      <w:r>
        <w:rPr>
          <w:rFonts w:ascii="Arial" w:hAnsi="Arial" w:cs="Arial"/>
        </w:rPr>
        <w:t xml:space="preserve"> = 60) loans</w:t>
      </w:r>
    </w:p>
    <w:p w:rsidR="001379A1" w:rsidRDefault="001379A1" w:rsidP="001379A1">
      <w:pPr>
        <w:pStyle w:val="ListParagraph"/>
        <w:numPr>
          <w:ilvl w:val="0"/>
          <w:numId w:val="11"/>
        </w:numPr>
        <w:spacing w:after="0"/>
        <w:rPr>
          <w:rFonts w:ascii="Arial" w:hAnsi="Arial" w:cs="Arial"/>
        </w:rPr>
      </w:pPr>
      <w:r>
        <w:rPr>
          <w:rFonts w:ascii="Arial" w:hAnsi="Arial" w:cs="Arial"/>
        </w:rPr>
        <w:t>Insure(</w:t>
      </w:r>
      <w:r w:rsidRPr="0071686A">
        <w:rPr>
          <w:rFonts w:ascii="Arial" w:hAnsi="Arial" w:cs="Arial"/>
          <w:b/>
        </w:rPr>
        <w:t>n</w:t>
      </w:r>
      <w:r>
        <w:rPr>
          <w:rFonts w:ascii="Arial" w:hAnsi="Arial" w:cs="Arial"/>
        </w:rPr>
        <w:t xml:space="preserve"> = </w:t>
      </w:r>
      <w:r>
        <w:rPr>
          <w:rFonts w:ascii="Arial" w:hAnsi="Arial" w:cs="Arial"/>
        </w:rPr>
        <w:t>12</w:t>
      </w:r>
      <w:r>
        <w:rPr>
          <w:rFonts w:ascii="Arial" w:hAnsi="Arial" w:cs="Arial"/>
        </w:rPr>
        <w:t>0) loans</w:t>
      </w:r>
    </w:p>
    <w:p w:rsidR="0071686A" w:rsidRDefault="0071686A" w:rsidP="00F206A6">
      <w:pPr>
        <w:pStyle w:val="ListParagraph"/>
        <w:numPr>
          <w:ilvl w:val="0"/>
          <w:numId w:val="11"/>
        </w:numPr>
        <w:spacing w:after="0"/>
        <w:rPr>
          <w:rFonts w:ascii="Arial" w:hAnsi="Arial" w:cs="Arial"/>
        </w:rPr>
      </w:pPr>
      <w:r>
        <w:rPr>
          <w:rFonts w:ascii="Arial" w:hAnsi="Arial" w:cs="Arial"/>
        </w:rPr>
        <w:t>Borrow $480M and buy Tier A</w:t>
      </w:r>
      <w:r w:rsidR="00D91661">
        <w:rPr>
          <w:rFonts w:ascii="Arial" w:hAnsi="Arial" w:cs="Arial"/>
        </w:rPr>
        <w:t xml:space="preserve"> insurance from SIL</w:t>
      </w:r>
    </w:p>
    <w:p w:rsidR="0071686A" w:rsidRDefault="0071686A" w:rsidP="00F206A6">
      <w:pPr>
        <w:pStyle w:val="ListParagraph"/>
        <w:numPr>
          <w:ilvl w:val="0"/>
          <w:numId w:val="11"/>
        </w:numPr>
        <w:spacing w:after="0"/>
        <w:rPr>
          <w:rFonts w:ascii="Arial" w:hAnsi="Arial" w:cs="Arial"/>
        </w:rPr>
      </w:pPr>
      <w:r>
        <w:rPr>
          <w:rFonts w:ascii="Arial" w:hAnsi="Arial" w:cs="Arial"/>
        </w:rPr>
        <w:t>Borrow $480M and buy Tier B</w:t>
      </w:r>
      <w:r w:rsidR="00D91661">
        <w:rPr>
          <w:rFonts w:ascii="Arial" w:hAnsi="Arial" w:cs="Arial"/>
        </w:rPr>
        <w:t xml:space="preserve"> insurance from SIL</w:t>
      </w:r>
    </w:p>
    <w:p w:rsidR="0071686A" w:rsidRDefault="0071686A" w:rsidP="00F206A6">
      <w:pPr>
        <w:pStyle w:val="ListParagraph"/>
        <w:numPr>
          <w:ilvl w:val="0"/>
          <w:numId w:val="11"/>
        </w:numPr>
        <w:spacing w:after="0"/>
        <w:rPr>
          <w:rFonts w:ascii="Arial" w:hAnsi="Arial" w:cs="Arial"/>
        </w:rPr>
      </w:pPr>
      <w:r>
        <w:rPr>
          <w:rFonts w:ascii="Arial" w:hAnsi="Arial" w:cs="Arial"/>
        </w:rPr>
        <w:t>Borrow $480M and buy Tier C</w:t>
      </w:r>
      <w:r w:rsidR="00D91661">
        <w:rPr>
          <w:rFonts w:ascii="Arial" w:hAnsi="Arial" w:cs="Arial"/>
        </w:rPr>
        <w:t xml:space="preserve"> insurance from SIL</w:t>
      </w:r>
    </w:p>
    <w:p w:rsidR="0071686A" w:rsidRPr="0071686A" w:rsidRDefault="0071686A" w:rsidP="00F206A6">
      <w:pPr>
        <w:pStyle w:val="ListParagraph"/>
        <w:spacing w:after="0"/>
        <w:ind w:left="360"/>
        <w:rPr>
          <w:rFonts w:ascii="Arial" w:hAnsi="Arial" w:cs="Arial"/>
        </w:rPr>
      </w:pPr>
    </w:p>
    <w:p w:rsidR="00C412F9" w:rsidRDefault="0071686A" w:rsidP="00F206A6">
      <w:pPr>
        <w:spacing w:after="0"/>
        <w:rPr>
          <w:rFonts w:ascii="Arial" w:hAnsi="Arial" w:cs="Arial"/>
        </w:rPr>
      </w:pPr>
      <w:r>
        <w:rPr>
          <w:rFonts w:ascii="Arial" w:hAnsi="Arial" w:cs="Arial"/>
        </w:rPr>
        <w:t xml:space="preserve">For each of the </w:t>
      </w:r>
      <w:r w:rsidR="001379A1">
        <w:rPr>
          <w:rFonts w:ascii="Arial" w:hAnsi="Arial" w:cs="Arial"/>
        </w:rPr>
        <w:t>five</w:t>
      </w:r>
      <w:r>
        <w:rPr>
          <w:rFonts w:ascii="Arial" w:hAnsi="Arial" w:cs="Arial"/>
        </w:rPr>
        <w:t xml:space="preserve"> investment possibilities, the partners want to know the following values:</w:t>
      </w:r>
    </w:p>
    <w:p w:rsidR="0071686A" w:rsidRDefault="0071686A" w:rsidP="00F206A6">
      <w:pPr>
        <w:spacing w:after="0"/>
        <w:rPr>
          <w:rFonts w:ascii="Arial" w:hAnsi="Arial" w:cs="Arial"/>
        </w:rPr>
      </w:pPr>
    </w:p>
    <w:p w:rsidR="0071686A" w:rsidRDefault="0071686A" w:rsidP="00F206A6">
      <w:pPr>
        <w:pStyle w:val="ListParagraph"/>
        <w:numPr>
          <w:ilvl w:val="0"/>
          <w:numId w:val="11"/>
        </w:numPr>
        <w:spacing w:after="0"/>
        <w:rPr>
          <w:rFonts w:ascii="Arial" w:hAnsi="Arial" w:cs="Arial"/>
        </w:rPr>
      </w:pPr>
      <w:r>
        <w:rPr>
          <w:rFonts w:ascii="Arial" w:hAnsi="Arial" w:cs="Arial"/>
          <w:b/>
        </w:rPr>
        <w:t>Net expected value</w:t>
      </w:r>
      <w:r>
        <w:rPr>
          <w:rFonts w:ascii="Arial" w:hAnsi="Arial" w:cs="Arial"/>
        </w:rPr>
        <w:t xml:space="preserve"> of the investment</w:t>
      </w:r>
      <w:r w:rsidR="000C7C47">
        <w:rPr>
          <w:rFonts w:ascii="Arial" w:hAnsi="Arial" w:cs="Arial"/>
        </w:rPr>
        <w:t xml:space="preserve"> after payouts, interest payments, etc.</w:t>
      </w:r>
    </w:p>
    <w:p w:rsidR="0071686A" w:rsidRDefault="0071686A" w:rsidP="00F206A6">
      <w:pPr>
        <w:pStyle w:val="ListParagraph"/>
        <w:numPr>
          <w:ilvl w:val="0"/>
          <w:numId w:val="11"/>
        </w:numPr>
        <w:spacing w:after="0"/>
        <w:rPr>
          <w:rFonts w:ascii="Arial" w:hAnsi="Arial" w:cs="Arial"/>
        </w:rPr>
      </w:pPr>
      <w:r>
        <w:rPr>
          <w:rFonts w:ascii="Arial" w:hAnsi="Arial" w:cs="Arial"/>
          <w:b/>
        </w:rPr>
        <w:t>Standard error</w:t>
      </w:r>
      <w:r>
        <w:rPr>
          <w:rFonts w:ascii="Arial" w:hAnsi="Arial" w:cs="Arial"/>
        </w:rPr>
        <w:t xml:space="preserve"> of the investment</w:t>
      </w:r>
    </w:p>
    <w:p w:rsidR="0071686A" w:rsidRDefault="0071686A" w:rsidP="00F206A6">
      <w:pPr>
        <w:pStyle w:val="ListParagraph"/>
        <w:numPr>
          <w:ilvl w:val="0"/>
          <w:numId w:val="11"/>
        </w:numPr>
        <w:spacing w:after="0"/>
        <w:rPr>
          <w:rFonts w:ascii="Arial" w:hAnsi="Arial" w:cs="Arial"/>
        </w:rPr>
      </w:pPr>
      <w:r>
        <w:rPr>
          <w:rFonts w:ascii="Arial" w:hAnsi="Arial" w:cs="Arial"/>
          <w:b/>
        </w:rPr>
        <w:t xml:space="preserve">Probability </w:t>
      </w:r>
      <w:r>
        <w:rPr>
          <w:rFonts w:ascii="Arial" w:hAnsi="Arial" w:cs="Arial"/>
        </w:rPr>
        <w:t>that the investment will result in a net positive income</w:t>
      </w:r>
    </w:p>
    <w:p w:rsidR="00DC5F3A" w:rsidRPr="0000688E" w:rsidRDefault="0071686A" w:rsidP="003C1FD6">
      <w:pPr>
        <w:pStyle w:val="ListParagraph"/>
        <w:numPr>
          <w:ilvl w:val="0"/>
          <w:numId w:val="11"/>
        </w:numPr>
        <w:spacing w:after="0"/>
        <w:rPr>
          <w:rFonts w:ascii="Arial" w:hAnsi="Arial" w:cs="Arial"/>
        </w:rPr>
      </w:pPr>
      <w:r w:rsidRPr="0000688E">
        <w:rPr>
          <w:rFonts w:ascii="Arial" w:hAnsi="Arial" w:cs="Arial"/>
          <w:b/>
        </w:rPr>
        <w:t xml:space="preserve">Net </w:t>
      </w:r>
      <w:r w:rsidR="00DC5F3A" w:rsidRPr="0000688E">
        <w:rPr>
          <w:rFonts w:ascii="Arial" w:hAnsi="Arial" w:cs="Arial"/>
          <w:b/>
        </w:rPr>
        <w:t xml:space="preserve">expected </w:t>
      </w:r>
      <w:r w:rsidRPr="0000688E">
        <w:rPr>
          <w:rFonts w:ascii="Arial" w:hAnsi="Arial" w:cs="Arial"/>
          <w:b/>
        </w:rPr>
        <w:t>downside risk</w:t>
      </w:r>
      <w:r w:rsidRPr="0000688E">
        <w:rPr>
          <w:rFonts w:ascii="Arial" w:hAnsi="Arial" w:cs="Arial"/>
        </w:rPr>
        <w:t xml:space="preserve"> of the investment</w:t>
      </w:r>
      <w:r w:rsidR="0000688E" w:rsidRPr="0000688E">
        <w:rPr>
          <w:rFonts w:ascii="Arial" w:hAnsi="Arial" w:cs="Arial"/>
        </w:rPr>
        <w:t xml:space="preserve"> </w:t>
      </w:r>
      <w:r w:rsidRPr="0000688E">
        <w:rPr>
          <w:rFonts w:ascii="Arial" w:hAnsi="Arial" w:cs="Arial"/>
        </w:rPr>
        <w:t>(</w:t>
      </w:r>
      <w:r w:rsidR="00DC5F3A" w:rsidRPr="0000688E">
        <w:rPr>
          <w:rFonts w:ascii="Arial" w:hAnsi="Arial" w:cs="Arial"/>
        </w:rPr>
        <w:t xml:space="preserve">the expected value of possible losses, </w:t>
      </w:r>
      <w:r w:rsidR="0000688E" w:rsidRPr="0000688E">
        <w:rPr>
          <w:rFonts w:ascii="Arial" w:hAnsi="Arial" w:cs="Arial"/>
        </w:rPr>
        <w:t xml:space="preserve">treating any </w:t>
      </w:r>
      <w:r w:rsidR="00DC5F3A" w:rsidRPr="0000688E">
        <w:rPr>
          <w:rFonts w:ascii="Arial" w:hAnsi="Arial" w:cs="Arial"/>
        </w:rPr>
        <w:t xml:space="preserve">positive values </w:t>
      </w:r>
      <w:r w:rsidR="0000688E" w:rsidRPr="0000688E">
        <w:rPr>
          <w:rFonts w:ascii="Arial" w:hAnsi="Arial" w:cs="Arial"/>
        </w:rPr>
        <w:t>a</w:t>
      </w:r>
      <w:r w:rsidR="00DC5F3A" w:rsidRPr="0000688E">
        <w:rPr>
          <w:rFonts w:ascii="Arial" w:hAnsi="Arial" w:cs="Arial"/>
        </w:rPr>
        <w:t>s zero.)</w:t>
      </w:r>
    </w:p>
    <w:p w:rsidR="00DC5F3A" w:rsidRDefault="00DC5F3A" w:rsidP="00DC5F3A">
      <w:pPr>
        <w:spacing w:after="0"/>
        <w:ind w:left="360"/>
        <w:rPr>
          <w:rFonts w:ascii="Arial" w:hAnsi="Arial" w:cs="Arial"/>
        </w:rPr>
      </w:pPr>
    </w:p>
    <w:p w:rsidR="00DC5F3A" w:rsidRPr="000F73B8" w:rsidRDefault="00DC5F3A" w:rsidP="0000688E">
      <w:pPr>
        <w:spacing w:after="0"/>
        <w:rPr>
          <w:rFonts w:ascii="Arial" w:hAnsi="Arial" w:cs="Arial"/>
        </w:rPr>
      </w:pPr>
      <w:r>
        <w:rPr>
          <w:rFonts w:ascii="Arial" w:hAnsi="Arial" w:cs="Arial"/>
        </w:rPr>
        <w:t xml:space="preserve">For example, if an investment had four equally likely outcomes of +1, +2, +3, and –6, the expected value would be zero, the standard error would be 3.5355, and probability of a positive value would be 75%, and the expected downside risk </w:t>
      </w:r>
      <w:r w:rsidR="0000688E">
        <w:rPr>
          <w:rFonts w:ascii="Arial" w:hAnsi="Arial" w:cs="Arial"/>
        </w:rPr>
        <w:t>would be</w:t>
      </w:r>
      <w:r>
        <w:rPr>
          <w:rFonts w:ascii="Arial" w:hAnsi="Arial" w:cs="Arial"/>
        </w:rPr>
        <w:t xml:space="preserve"> –1.5 (= 0*0.25 + 0*0.25 + 0*0.25 – 6*0.25). </w:t>
      </w:r>
    </w:p>
    <w:p w:rsidR="00DC5F3A" w:rsidRDefault="00DC5F3A" w:rsidP="00BA4CC5">
      <w:pPr>
        <w:spacing w:after="0"/>
        <w:rPr>
          <w:rFonts w:ascii="Arial" w:hAnsi="Arial" w:cs="Arial"/>
        </w:rPr>
      </w:pPr>
    </w:p>
    <w:p w:rsidR="00F206A6" w:rsidRDefault="008A5300" w:rsidP="00F206A6">
      <w:pPr>
        <w:pStyle w:val="ListParagraph"/>
        <w:numPr>
          <w:ilvl w:val="0"/>
          <w:numId w:val="12"/>
        </w:numPr>
        <w:spacing w:after="0"/>
        <w:rPr>
          <w:rFonts w:ascii="Arial" w:hAnsi="Arial" w:cs="Arial"/>
        </w:rPr>
      </w:pPr>
      <w:r>
        <w:rPr>
          <w:rFonts w:ascii="Arial" w:hAnsi="Arial" w:cs="Arial"/>
        </w:rPr>
        <w:t xml:space="preserve">[2 points]  </w:t>
      </w:r>
      <w:r w:rsidR="00F206A6">
        <w:rPr>
          <w:rFonts w:ascii="Arial" w:hAnsi="Arial" w:cs="Arial"/>
        </w:rPr>
        <w:t>Fill in the summary table with the corresponding expected values, standard errors, probabilities, and expected downside risks.</w:t>
      </w:r>
    </w:p>
    <w:p w:rsidR="00F206A6" w:rsidRPr="00F206A6" w:rsidRDefault="00F206A6" w:rsidP="00F206A6">
      <w:pPr>
        <w:pStyle w:val="ListParagraph"/>
        <w:spacing w:after="0"/>
        <w:rPr>
          <w:rFonts w:ascii="Arial" w:hAnsi="Arial" w:cs="Arial"/>
        </w:rPr>
      </w:pPr>
    </w:p>
    <w:p w:rsidR="00DC5F3A" w:rsidRDefault="008A5300" w:rsidP="00DC5F3A">
      <w:pPr>
        <w:pStyle w:val="ListParagraph"/>
        <w:numPr>
          <w:ilvl w:val="0"/>
          <w:numId w:val="12"/>
        </w:numPr>
        <w:spacing w:after="0"/>
        <w:rPr>
          <w:rFonts w:ascii="Arial" w:hAnsi="Arial" w:cs="Arial"/>
        </w:rPr>
      </w:pPr>
      <w:r>
        <w:rPr>
          <w:rFonts w:ascii="Arial" w:hAnsi="Arial" w:cs="Arial"/>
        </w:rPr>
        <w:t xml:space="preserve">[1 point]  </w:t>
      </w:r>
      <w:r w:rsidR="00DC5F3A" w:rsidRPr="00DC5F3A">
        <w:rPr>
          <w:rFonts w:ascii="Arial" w:hAnsi="Arial" w:cs="Arial"/>
        </w:rPr>
        <w:t xml:space="preserve">A staffer recommends suggests that </w:t>
      </w:r>
      <w:r w:rsidR="00DC5F3A" w:rsidRPr="00DC5F3A">
        <w:rPr>
          <w:rFonts w:ascii="Arial" w:hAnsi="Arial" w:cs="Arial"/>
          <w:u w:val="single"/>
        </w:rPr>
        <w:t>combinations</w:t>
      </w:r>
      <w:r w:rsidR="00DC5F3A" w:rsidRPr="00DC5F3A">
        <w:rPr>
          <w:rFonts w:ascii="Arial" w:hAnsi="Arial" w:cs="Arial"/>
        </w:rPr>
        <w:t xml:space="preserve"> of investments could be profitable, under certain circumstances.  For example, if OWZ</w:t>
      </w:r>
      <w:r w:rsidR="0000688E">
        <w:rPr>
          <w:rFonts w:ascii="Arial" w:hAnsi="Arial" w:cs="Arial"/>
        </w:rPr>
        <w:t xml:space="preserve"> were to </w:t>
      </w:r>
      <w:r w:rsidR="00DC5F3A" w:rsidRPr="00DC5F3A">
        <w:rPr>
          <w:rFonts w:ascii="Arial" w:hAnsi="Arial" w:cs="Arial"/>
          <w:b/>
        </w:rPr>
        <w:t>sell</w:t>
      </w:r>
      <w:r w:rsidR="00F0772D">
        <w:rPr>
          <w:rFonts w:ascii="Arial" w:hAnsi="Arial" w:cs="Arial"/>
        </w:rPr>
        <w:t xml:space="preserve"> n=120 policies (raising </w:t>
      </w:r>
      <w:r w:rsidR="00F0772D" w:rsidRPr="001379A1">
        <w:rPr>
          <w:rFonts w:ascii="Arial" w:hAnsi="Arial" w:cs="Arial"/>
          <w:color w:val="FF0000"/>
        </w:rPr>
        <w:t>$480</w:t>
      </w:r>
      <w:r w:rsidR="00DC5F3A" w:rsidRPr="001379A1">
        <w:rPr>
          <w:rFonts w:ascii="Arial" w:hAnsi="Arial" w:cs="Arial"/>
          <w:color w:val="FF0000"/>
        </w:rPr>
        <w:t>M</w:t>
      </w:r>
      <w:r w:rsidR="00DC5F3A" w:rsidRPr="00DC5F3A">
        <w:rPr>
          <w:rFonts w:ascii="Arial" w:hAnsi="Arial" w:cs="Arial"/>
        </w:rPr>
        <w:t xml:space="preserve">) and then turn around and </w:t>
      </w:r>
      <w:r w:rsidR="0000688E">
        <w:rPr>
          <w:rFonts w:ascii="Arial" w:hAnsi="Arial" w:cs="Arial"/>
          <w:b/>
        </w:rPr>
        <w:t>buy</w:t>
      </w:r>
      <w:r w:rsidR="00DC5F3A" w:rsidRPr="00DC5F3A">
        <w:rPr>
          <w:rFonts w:ascii="Arial" w:hAnsi="Arial" w:cs="Arial"/>
          <w:b/>
        </w:rPr>
        <w:t xml:space="preserve"> </w:t>
      </w:r>
      <w:r w:rsidR="00DC5F3A" w:rsidRPr="00DC5F3A">
        <w:rPr>
          <w:rFonts w:ascii="Arial" w:hAnsi="Arial" w:cs="Arial"/>
        </w:rPr>
        <w:t xml:space="preserve">Tier A (at </w:t>
      </w:r>
      <w:r w:rsidR="00DC5F3A" w:rsidRPr="001379A1">
        <w:rPr>
          <w:rFonts w:ascii="Arial" w:hAnsi="Arial" w:cs="Arial"/>
          <w:color w:val="FF0000"/>
        </w:rPr>
        <w:t>$</w:t>
      </w:r>
      <w:r w:rsidR="00F0772D" w:rsidRPr="001379A1">
        <w:rPr>
          <w:rFonts w:ascii="Arial" w:hAnsi="Arial" w:cs="Arial"/>
          <w:color w:val="FF0000"/>
        </w:rPr>
        <w:t>480</w:t>
      </w:r>
      <w:r w:rsidR="00DC5F3A" w:rsidRPr="001379A1">
        <w:rPr>
          <w:rFonts w:ascii="Arial" w:hAnsi="Arial" w:cs="Arial"/>
          <w:color w:val="FF0000"/>
        </w:rPr>
        <w:t>M</w:t>
      </w:r>
      <w:r w:rsidR="00DC5F3A" w:rsidRPr="00DC5F3A">
        <w:rPr>
          <w:rFonts w:ascii="Arial" w:hAnsi="Arial" w:cs="Arial"/>
        </w:rPr>
        <w:t>),</w:t>
      </w:r>
      <w:r w:rsidR="00DC5F3A">
        <w:rPr>
          <w:rFonts w:ascii="Arial" w:hAnsi="Arial" w:cs="Arial"/>
        </w:rPr>
        <w:t xml:space="preserve"> </w:t>
      </w:r>
      <w:r w:rsidR="00DC5F3A" w:rsidRPr="00DC5F3A">
        <w:rPr>
          <w:rFonts w:ascii="Arial" w:hAnsi="Arial" w:cs="Arial"/>
        </w:rPr>
        <w:t xml:space="preserve">and if there are only 3 </w:t>
      </w:r>
      <w:r w:rsidR="00DC5F3A">
        <w:rPr>
          <w:rFonts w:ascii="Arial" w:hAnsi="Arial" w:cs="Arial"/>
        </w:rPr>
        <w:t>defaults, then OWZ ends up with (</w:t>
      </w:r>
      <w:r w:rsidR="00F0772D" w:rsidRPr="001379A1">
        <w:rPr>
          <w:rFonts w:ascii="Arial" w:hAnsi="Arial" w:cs="Arial"/>
          <w:color w:val="FF0000"/>
        </w:rPr>
        <w:t xml:space="preserve">480M </w:t>
      </w:r>
      <w:r w:rsidR="001379A1" w:rsidRPr="001379A1">
        <w:rPr>
          <w:rFonts w:ascii="Arial" w:hAnsi="Arial" w:cs="Arial"/>
          <w:color w:val="FF0000"/>
        </w:rPr>
        <w:t>– 480M – 3*170</w:t>
      </w:r>
      <w:r w:rsidR="00DC5F3A" w:rsidRPr="001379A1">
        <w:rPr>
          <w:rFonts w:ascii="Arial" w:hAnsi="Arial" w:cs="Arial"/>
          <w:color w:val="FF0000"/>
        </w:rPr>
        <w:t xml:space="preserve"> </w:t>
      </w:r>
      <w:r w:rsidR="001379A1" w:rsidRPr="001379A1">
        <w:rPr>
          <w:rFonts w:ascii="Arial" w:hAnsi="Arial" w:cs="Arial"/>
          <w:color w:val="FF0000"/>
        </w:rPr>
        <w:t>+</w:t>
      </w:r>
      <w:r w:rsidR="00DC5F3A" w:rsidRPr="001379A1">
        <w:rPr>
          <w:rFonts w:ascii="Arial" w:hAnsi="Arial" w:cs="Arial"/>
          <w:color w:val="FF0000"/>
        </w:rPr>
        <w:t xml:space="preserve"> 3</w:t>
      </w:r>
      <w:r w:rsidR="001379A1" w:rsidRPr="001379A1">
        <w:rPr>
          <w:rFonts w:ascii="Arial" w:hAnsi="Arial" w:cs="Arial"/>
          <w:color w:val="FF0000"/>
        </w:rPr>
        <w:t>*230</w:t>
      </w:r>
      <w:r w:rsidR="00DC5F3A" w:rsidRPr="00DC5F3A">
        <w:rPr>
          <w:rFonts w:ascii="Arial" w:hAnsi="Arial" w:cs="Arial"/>
        </w:rPr>
        <w:t xml:space="preserve">) = </w:t>
      </w:r>
      <w:r w:rsidR="001379A1" w:rsidRPr="001379A1">
        <w:rPr>
          <w:rFonts w:ascii="Arial" w:hAnsi="Arial" w:cs="Arial"/>
          <w:color w:val="FF0000"/>
        </w:rPr>
        <w:t>180</w:t>
      </w:r>
      <w:r w:rsidR="00DC5F3A" w:rsidRPr="001379A1">
        <w:rPr>
          <w:rFonts w:ascii="Arial" w:hAnsi="Arial" w:cs="Arial"/>
          <w:color w:val="FF0000"/>
        </w:rPr>
        <w:t>M</w:t>
      </w:r>
      <w:r w:rsidR="00DC5F3A" w:rsidRPr="00DC5F3A">
        <w:rPr>
          <w:rFonts w:ascii="Arial" w:hAnsi="Arial" w:cs="Arial"/>
        </w:rPr>
        <w:t xml:space="preserve">.  </w:t>
      </w:r>
      <w:r w:rsidR="00DC5F3A">
        <w:rPr>
          <w:rFonts w:ascii="Arial" w:hAnsi="Arial" w:cs="Arial"/>
        </w:rPr>
        <w:t>Of course, combinations are only profitable under specific circumstances.  W</w:t>
      </w:r>
      <w:r w:rsidR="00DC5F3A" w:rsidRPr="00DC5F3A">
        <w:rPr>
          <w:rFonts w:ascii="Arial" w:hAnsi="Arial" w:cs="Arial"/>
        </w:rPr>
        <w:t xml:space="preserve">hat is </w:t>
      </w:r>
      <w:proofErr w:type="gramStart"/>
      <w:r w:rsidR="00DC5F3A" w:rsidRPr="00DC5F3A">
        <w:rPr>
          <w:rFonts w:ascii="Arial" w:hAnsi="Arial" w:cs="Arial"/>
        </w:rPr>
        <w:t>P(</w:t>
      </w:r>
      <w:proofErr w:type="gramEnd"/>
      <w:r w:rsidR="00DC5F3A" w:rsidRPr="00DC5F3A">
        <w:rPr>
          <w:rFonts w:ascii="Arial" w:hAnsi="Arial" w:cs="Arial"/>
        </w:rPr>
        <w:t xml:space="preserve">exactly 3 </w:t>
      </w:r>
      <w:r w:rsidR="00DC5F3A">
        <w:rPr>
          <w:rFonts w:ascii="Arial" w:hAnsi="Arial" w:cs="Arial"/>
        </w:rPr>
        <w:t>defaults</w:t>
      </w:r>
      <w:r w:rsidR="00DC5F3A" w:rsidRPr="00DC5F3A">
        <w:rPr>
          <w:rFonts w:ascii="Arial" w:hAnsi="Arial" w:cs="Arial"/>
        </w:rPr>
        <w:t>)</w:t>
      </w:r>
      <w:r w:rsidR="00DC5F3A">
        <w:rPr>
          <w:rFonts w:ascii="Arial" w:hAnsi="Arial" w:cs="Arial"/>
        </w:rPr>
        <w:t xml:space="preserve"> if </w:t>
      </w:r>
      <w:r w:rsidR="00DC5F3A">
        <w:rPr>
          <w:rFonts w:ascii="Arial" w:hAnsi="Arial" w:cs="Arial"/>
          <w:b/>
        </w:rPr>
        <w:t>p</w:t>
      </w:r>
      <w:r w:rsidR="00DC5F3A">
        <w:rPr>
          <w:rFonts w:ascii="Arial" w:hAnsi="Arial" w:cs="Arial"/>
        </w:rPr>
        <w:t xml:space="preserve"> = 0.025</w:t>
      </w:r>
      <w:r w:rsidR="00DC5F3A" w:rsidRPr="00DC5F3A">
        <w:rPr>
          <w:rFonts w:ascii="Arial" w:hAnsi="Arial" w:cs="Arial"/>
        </w:rPr>
        <w:t>?</w:t>
      </w:r>
    </w:p>
    <w:p w:rsidR="000C7C47" w:rsidRDefault="000C7C47" w:rsidP="000C7C47">
      <w:pPr>
        <w:spacing w:after="0"/>
        <w:ind w:left="360"/>
        <w:rPr>
          <w:rFonts w:ascii="Arial" w:hAnsi="Arial" w:cs="Arial"/>
        </w:rPr>
      </w:pPr>
    </w:p>
    <w:p w:rsidR="000C7C47" w:rsidRDefault="008A5300" w:rsidP="000C7C47">
      <w:pPr>
        <w:pStyle w:val="ListParagraph"/>
        <w:numPr>
          <w:ilvl w:val="0"/>
          <w:numId w:val="12"/>
        </w:numPr>
        <w:spacing w:after="0"/>
        <w:rPr>
          <w:rFonts w:ascii="Arial" w:hAnsi="Arial" w:cs="Arial"/>
        </w:rPr>
      </w:pPr>
      <w:r>
        <w:rPr>
          <w:rFonts w:ascii="Arial" w:hAnsi="Arial" w:cs="Arial"/>
        </w:rPr>
        <w:t xml:space="preserve">[3 points]  </w:t>
      </w:r>
      <w:r w:rsidR="005C6693">
        <w:rPr>
          <w:rFonts w:ascii="Arial" w:hAnsi="Arial" w:cs="Arial"/>
        </w:rPr>
        <w:t>There is an internal debate within OWZ as to how to invest money.  One staffer recommends “</w:t>
      </w:r>
      <w:proofErr w:type="gramStart"/>
      <w:r w:rsidR="005C6693">
        <w:rPr>
          <w:rFonts w:ascii="Arial" w:hAnsi="Arial" w:cs="Arial"/>
        </w:rPr>
        <w:t>Insure(</w:t>
      </w:r>
      <w:proofErr w:type="gramEnd"/>
      <w:r w:rsidR="005C6693">
        <w:rPr>
          <w:rFonts w:ascii="Arial" w:hAnsi="Arial" w:cs="Arial"/>
        </w:rPr>
        <w:t xml:space="preserve">120), Buy A”; another staffer recommends only investing in investments that have a positive expected value; a third staffer recommends minimizing expected downside risk; etc.  </w:t>
      </w:r>
      <w:r w:rsidR="000C7C47">
        <w:rPr>
          <w:rFonts w:ascii="Arial" w:hAnsi="Arial" w:cs="Arial"/>
        </w:rPr>
        <w:t xml:space="preserve">What investment decision would you recommend based on the assumption that </w:t>
      </w:r>
      <w:r w:rsidR="000C7C47">
        <w:rPr>
          <w:rFonts w:ascii="Arial" w:hAnsi="Arial" w:cs="Arial"/>
          <w:b/>
        </w:rPr>
        <w:t>p</w:t>
      </w:r>
      <w:r w:rsidR="000C7C47">
        <w:rPr>
          <w:rFonts w:ascii="Arial" w:hAnsi="Arial" w:cs="Arial"/>
        </w:rPr>
        <w:t xml:space="preserve"> = 0.025?  Report your investment decision based on answering the following questions</w:t>
      </w:r>
      <w:r w:rsidR="005C6693">
        <w:rPr>
          <w:rFonts w:ascii="Arial" w:hAnsi="Arial" w:cs="Arial"/>
        </w:rPr>
        <w:t>.  Your grade will be based on the expected value of your investment choices</w:t>
      </w:r>
      <w:r w:rsidR="000C7C47">
        <w:rPr>
          <w:rFonts w:ascii="Arial" w:hAnsi="Arial" w:cs="Arial"/>
        </w:rPr>
        <w:t>:</w:t>
      </w:r>
    </w:p>
    <w:p w:rsidR="000C7C47" w:rsidRPr="000C7C47" w:rsidRDefault="000C7C47" w:rsidP="000C7C47">
      <w:pPr>
        <w:pStyle w:val="ListParagraph"/>
        <w:rPr>
          <w:rFonts w:ascii="Arial" w:hAnsi="Arial" w:cs="Arial"/>
        </w:rPr>
      </w:pPr>
    </w:p>
    <w:p w:rsidR="000C7C47" w:rsidRDefault="000C7C47" w:rsidP="000C7C47">
      <w:pPr>
        <w:pStyle w:val="ListParagraph"/>
        <w:numPr>
          <w:ilvl w:val="1"/>
          <w:numId w:val="12"/>
        </w:numPr>
        <w:spacing w:after="0"/>
        <w:rPr>
          <w:rFonts w:ascii="Arial" w:hAnsi="Arial" w:cs="Arial"/>
        </w:rPr>
      </w:pPr>
      <w:r>
        <w:rPr>
          <w:rFonts w:ascii="Arial" w:hAnsi="Arial" w:cs="Arial"/>
        </w:rPr>
        <w:t xml:space="preserve">Do you wish to sell insurance for defaults within DA?  If so, how many defaults are you willing to insure (being paid $4M x </w:t>
      </w:r>
      <w:r w:rsidRPr="000C7C47">
        <w:rPr>
          <w:rFonts w:ascii="Arial" w:hAnsi="Arial" w:cs="Arial"/>
          <w:b/>
        </w:rPr>
        <w:t>n</w:t>
      </w:r>
      <w:r>
        <w:rPr>
          <w:rFonts w:ascii="Arial" w:hAnsi="Arial" w:cs="Arial"/>
        </w:rPr>
        <w:t xml:space="preserve"> for insuring</w:t>
      </w:r>
      <w:r w:rsidR="005C6693">
        <w:rPr>
          <w:rFonts w:ascii="Arial" w:hAnsi="Arial" w:cs="Arial"/>
        </w:rPr>
        <w:t xml:space="preserve"> the first</w:t>
      </w:r>
      <w:r>
        <w:rPr>
          <w:rFonts w:ascii="Arial" w:hAnsi="Arial" w:cs="Arial"/>
        </w:rPr>
        <w:t xml:space="preserve"> </w:t>
      </w:r>
      <w:r>
        <w:rPr>
          <w:rFonts w:ascii="Arial" w:hAnsi="Arial" w:cs="Arial"/>
          <w:b/>
        </w:rPr>
        <w:t xml:space="preserve">n </w:t>
      </w:r>
      <w:r>
        <w:rPr>
          <w:rFonts w:ascii="Arial" w:hAnsi="Arial" w:cs="Arial"/>
        </w:rPr>
        <w:t xml:space="preserve">loans against default, but possibly paying $170M per default for the first </w:t>
      </w:r>
      <w:r w:rsidRPr="000C7C47">
        <w:rPr>
          <w:rFonts w:ascii="Arial" w:hAnsi="Arial" w:cs="Arial"/>
          <w:b/>
        </w:rPr>
        <w:t>n</w:t>
      </w:r>
      <w:r>
        <w:rPr>
          <w:rFonts w:ascii="Arial" w:hAnsi="Arial" w:cs="Arial"/>
        </w:rPr>
        <w:t xml:space="preserve"> defaults)?</w:t>
      </w:r>
    </w:p>
    <w:p w:rsidR="005C6693" w:rsidRDefault="005C6693" w:rsidP="005C6693">
      <w:pPr>
        <w:pStyle w:val="ListParagraph"/>
        <w:spacing w:after="0"/>
        <w:ind w:left="1440"/>
        <w:rPr>
          <w:rFonts w:ascii="Arial" w:hAnsi="Arial" w:cs="Arial"/>
        </w:rPr>
      </w:pPr>
    </w:p>
    <w:p w:rsidR="005C6693" w:rsidRPr="00200F94" w:rsidRDefault="005C6693" w:rsidP="005C6693">
      <w:pPr>
        <w:pStyle w:val="ListParagraph"/>
        <w:numPr>
          <w:ilvl w:val="1"/>
          <w:numId w:val="12"/>
        </w:numPr>
        <w:spacing w:after="0"/>
        <w:rPr>
          <w:rFonts w:ascii="Arial" w:hAnsi="Arial" w:cs="Arial"/>
          <w:strike/>
        </w:rPr>
      </w:pPr>
      <w:r w:rsidRPr="00200F94">
        <w:rPr>
          <w:rFonts w:ascii="Arial" w:hAnsi="Arial" w:cs="Arial"/>
          <w:strike/>
        </w:rPr>
        <w:lastRenderedPageBreak/>
        <w:t xml:space="preserve">Do you wish to borrow any money (at an interest rate of </w:t>
      </w:r>
      <w:r w:rsidR="001379A1" w:rsidRPr="00200F94">
        <w:rPr>
          <w:rFonts w:ascii="Arial" w:hAnsi="Arial" w:cs="Arial"/>
          <w:strike/>
        </w:rPr>
        <w:t>7</w:t>
      </w:r>
      <w:r w:rsidRPr="00200F94">
        <w:rPr>
          <w:rFonts w:ascii="Arial" w:hAnsi="Arial" w:cs="Arial"/>
          <w:strike/>
        </w:rPr>
        <w:t>%)?</w:t>
      </w:r>
      <w:r w:rsidR="00BC0BE1">
        <w:rPr>
          <w:rFonts w:ascii="Arial" w:hAnsi="Arial" w:cs="Arial"/>
          <w:color w:val="FF0000"/>
        </w:rPr>
        <w:t xml:space="preserve"> If you have </w:t>
      </w:r>
      <w:r w:rsidR="00BC0BE1">
        <w:rPr>
          <w:rFonts w:ascii="Arial" w:hAnsi="Arial" w:cs="Arial"/>
          <w:color w:val="FF0000"/>
        </w:rPr>
        <w:t>not raised sufficient funds in part a.</w:t>
      </w:r>
      <w:r w:rsidR="00BC0BE1">
        <w:rPr>
          <w:rFonts w:ascii="Arial" w:hAnsi="Arial" w:cs="Arial"/>
          <w:color w:val="FF0000"/>
        </w:rPr>
        <w:t xml:space="preserve"> to cover the total expenses in parts c., d., e., and f.</w:t>
      </w:r>
      <w:r w:rsidR="00BC0BE1">
        <w:rPr>
          <w:rFonts w:ascii="Arial" w:hAnsi="Arial" w:cs="Arial"/>
          <w:color w:val="FF0000"/>
        </w:rPr>
        <w:t xml:space="preserve">, the balance </w:t>
      </w:r>
      <w:r w:rsidR="00BC0BE1">
        <w:rPr>
          <w:rFonts w:ascii="Arial" w:hAnsi="Arial" w:cs="Arial"/>
          <w:color w:val="FF0000"/>
        </w:rPr>
        <w:t xml:space="preserve">due </w:t>
      </w:r>
      <w:r w:rsidR="00BC0BE1">
        <w:rPr>
          <w:rFonts w:ascii="Arial" w:hAnsi="Arial" w:cs="Arial"/>
          <w:color w:val="FF0000"/>
        </w:rPr>
        <w:t xml:space="preserve">will </w:t>
      </w:r>
      <w:r w:rsidR="00BC0BE1">
        <w:rPr>
          <w:rFonts w:ascii="Arial" w:hAnsi="Arial" w:cs="Arial"/>
          <w:color w:val="FF0000"/>
        </w:rPr>
        <w:t xml:space="preserve">automatically </w:t>
      </w:r>
      <w:r w:rsidR="00BC0BE1">
        <w:rPr>
          <w:rFonts w:ascii="Arial" w:hAnsi="Arial" w:cs="Arial"/>
          <w:color w:val="FF0000"/>
        </w:rPr>
        <w:t>be borrowed at an interest rate of 7%.</w:t>
      </w:r>
    </w:p>
    <w:p w:rsidR="005C6693" w:rsidRPr="005C6693" w:rsidRDefault="005C6693" w:rsidP="005C6693">
      <w:pPr>
        <w:pStyle w:val="ListParagraph"/>
        <w:rPr>
          <w:rFonts w:ascii="Arial" w:hAnsi="Arial" w:cs="Arial"/>
        </w:rPr>
      </w:pPr>
    </w:p>
    <w:p w:rsidR="005C6693" w:rsidRPr="000C7C47" w:rsidRDefault="005C6693" w:rsidP="005C6693">
      <w:pPr>
        <w:pStyle w:val="ListParagraph"/>
        <w:numPr>
          <w:ilvl w:val="1"/>
          <w:numId w:val="12"/>
        </w:numPr>
        <w:spacing w:after="0"/>
        <w:rPr>
          <w:rFonts w:ascii="Arial" w:hAnsi="Arial" w:cs="Arial"/>
        </w:rPr>
      </w:pPr>
      <w:r>
        <w:rPr>
          <w:rFonts w:ascii="Arial" w:hAnsi="Arial" w:cs="Arial"/>
        </w:rPr>
        <w:t xml:space="preserve">Do you wish buy Tier </w:t>
      </w:r>
      <w:proofErr w:type="gramStart"/>
      <w:r>
        <w:rPr>
          <w:rFonts w:ascii="Arial" w:hAnsi="Arial" w:cs="Arial"/>
        </w:rPr>
        <w:t>A</w:t>
      </w:r>
      <w:proofErr w:type="gramEnd"/>
      <w:r>
        <w:rPr>
          <w:rFonts w:ascii="Arial" w:hAnsi="Arial" w:cs="Arial"/>
        </w:rPr>
        <w:t xml:space="preserve"> insurance (by paying $480M to SIL)?</w:t>
      </w:r>
      <w:r w:rsidR="001379A1">
        <w:rPr>
          <w:rFonts w:ascii="Arial" w:hAnsi="Arial" w:cs="Arial"/>
        </w:rPr>
        <w:t xml:space="preserve"> </w:t>
      </w:r>
    </w:p>
    <w:p w:rsidR="005C6693" w:rsidRPr="005C6693" w:rsidRDefault="005C6693" w:rsidP="005C6693">
      <w:pPr>
        <w:pStyle w:val="ListParagraph"/>
        <w:rPr>
          <w:rFonts w:ascii="Arial" w:hAnsi="Arial" w:cs="Arial"/>
        </w:rPr>
      </w:pPr>
    </w:p>
    <w:p w:rsidR="005C6693" w:rsidRPr="000C7C47" w:rsidRDefault="005C6693" w:rsidP="005C6693">
      <w:pPr>
        <w:pStyle w:val="ListParagraph"/>
        <w:numPr>
          <w:ilvl w:val="1"/>
          <w:numId w:val="12"/>
        </w:numPr>
        <w:spacing w:after="0"/>
        <w:rPr>
          <w:rFonts w:ascii="Arial" w:hAnsi="Arial" w:cs="Arial"/>
        </w:rPr>
      </w:pPr>
      <w:r>
        <w:rPr>
          <w:rFonts w:ascii="Arial" w:hAnsi="Arial" w:cs="Arial"/>
        </w:rPr>
        <w:t>Do you wish buy Tier B insurance (by paying $480M to SIL)?</w:t>
      </w:r>
    </w:p>
    <w:p w:rsidR="005C6693" w:rsidRPr="005C6693" w:rsidRDefault="005C6693" w:rsidP="005C6693">
      <w:pPr>
        <w:pStyle w:val="ListParagraph"/>
        <w:rPr>
          <w:rFonts w:ascii="Arial" w:hAnsi="Arial" w:cs="Arial"/>
        </w:rPr>
      </w:pPr>
    </w:p>
    <w:p w:rsidR="005C6693" w:rsidRPr="000C7C47" w:rsidRDefault="005C6693" w:rsidP="005C6693">
      <w:pPr>
        <w:pStyle w:val="ListParagraph"/>
        <w:numPr>
          <w:ilvl w:val="1"/>
          <w:numId w:val="12"/>
        </w:numPr>
        <w:spacing w:after="0"/>
        <w:rPr>
          <w:rFonts w:ascii="Arial" w:hAnsi="Arial" w:cs="Arial"/>
        </w:rPr>
      </w:pPr>
      <w:r>
        <w:rPr>
          <w:rFonts w:ascii="Arial" w:hAnsi="Arial" w:cs="Arial"/>
        </w:rPr>
        <w:t>Do you wish buy Tier C insurance (by paying $480M to SIL)?</w:t>
      </w:r>
    </w:p>
    <w:p w:rsidR="005C6693" w:rsidRPr="005C6693" w:rsidRDefault="005C6693" w:rsidP="005C6693">
      <w:pPr>
        <w:pStyle w:val="ListParagraph"/>
        <w:rPr>
          <w:rFonts w:ascii="Arial" w:hAnsi="Arial" w:cs="Arial"/>
        </w:rPr>
      </w:pPr>
    </w:p>
    <w:p w:rsidR="005C6693" w:rsidRDefault="005C6693" w:rsidP="005C6693">
      <w:pPr>
        <w:pStyle w:val="ListParagraph"/>
        <w:numPr>
          <w:ilvl w:val="1"/>
          <w:numId w:val="12"/>
        </w:numPr>
        <w:spacing w:after="0"/>
        <w:rPr>
          <w:rFonts w:ascii="Arial" w:hAnsi="Arial" w:cs="Arial"/>
        </w:rPr>
      </w:pPr>
      <w:r>
        <w:rPr>
          <w:rFonts w:ascii="Arial" w:hAnsi="Arial" w:cs="Arial"/>
        </w:rPr>
        <w:t>How much do you wish to invest in 10-year Treasury bonds?</w:t>
      </w:r>
    </w:p>
    <w:p w:rsidR="005C6693" w:rsidRPr="005C6693" w:rsidRDefault="005C6693" w:rsidP="005C6693">
      <w:pPr>
        <w:pStyle w:val="ListParagraph"/>
        <w:rPr>
          <w:rFonts w:ascii="Arial" w:hAnsi="Arial" w:cs="Arial"/>
        </w:rPr>
      </w:pPr>
    </w:p>
    <w:p w:rsidR="005C6693" w:rsidRPr="000C7C47" w:rsidRDefault="005C6693" w:rsidP="005C6693">
      <w:pPr>
        <w:pStyle w:val="ListParagraph"/>
        <w:spacing w:after="0"/>
        <w:rPr>
          <w:rFonts w:ascii="Arial" w:hAnsi="Arial" w:cs="Arial"/>
        </w:rPr>
      </w:pPr>
    </w:p>
    <w:p w:rsidR="005C6693" w:rsidRDefault="000C7C47" w:rsidP="005C6693">
      <w:pPr>
        <w:spacing w:after="0"/>
        <w:rPr>
          <w:rFonts w:ascii="Arial" w:hAnsi="Arial" w:cs="Arial"/>
          <w:b/>
        </w:rPr>
      </w:pPr>
      <w:r w:rsidRPr="000C7C47">
        <w:rPr>
          <w:rFonts w:ascii="Arial" w:hAnsi="Arial" w:cs="Arial"/>
          <w:b/>
        </w:rPr>
        <w:t xml:space="preserve">Part </w:t>
      </w:r>
      <w:r>
        <w:rPr>
          <w:rFonts w:ascii="Arial" w:hAnsi="Arial" w:cs="Arial"/>
          <w:b/>
        </w:rPr>
        <w:t>two</w:t>
      </w:r>
      <w:r w:rsidRPr="000C7C47">
        <w:rPr>
          <w:rFonts w:ascii="Arial" w:hAnsi="Arial" w:cs="Arial"/>
          <w:b/>
        </w:rPr>
        <w:t xml:space="preserve">.  </w:t>
      </w:r>
      <w:r w:rsidR="005C6693">
        <w:rPr>
          <w:rFonts w:ascii="Arial" w:hAnsi="Arial" w:cs="Arial"/>
          <w:b/>
        </w:rPr>
        <w:t>Making investment options given multiple possible scenarios</w:t>
      </w:r>
    </w:p>
    <w:p w:rsidR="000C7C47" w:rsidRDefault="000C7C47" w:rsidP="000C7C47">
      <w:pPr>
        <w:spacing w:after="0"/>
        <w:rPr>
          <w:rFonts w:ascii="Arial" w:hAnsi="Arial" w:cs="Arial"/>
          <w:b/>
        </w:rPr>
      </w:pPr>
    </w:p>
    <w:p w:rsidR="000B5246" w:rsidRDefault="000B5246" w:rsidP="000C7C47">
      <w:pPr>
        <w:spacing w:after="0"/>
        <w:rPr>
          <w:rFonts w:ascii="Arial" w:hAnsi="Arial" w:cs="Arial"/>
        </w:rPr>
      </w:pPr>
      <w:r>
        <w:rPr>
          <w:rFonts w:ascii="Arial" w:hAnsi="Arial" w:cs="Arial"/>
        </w:rPr>
        <w:t xml:space="preserve">Assume that the probability of </w:t>
      </w:r>
      <w:r>
        <w:rPr>
          <w:rFonts w:ascii="Arial" w:hAnsi="Arial" w:cs="Arial"/>
          <w:b/>
        </w:rPr>
        <w:t>p</w:t>
      </w:r>
      <w:r>
        <w:rPr>
          <w:rFonts w:ascii="Arial" w:hAnsi="Arial" w:cs="Arial"/>
        </w:rPr>
        <w:t xml:space="preserve"> = 0.025 is just the “best guess” as to the default rate.  In fact, </w:t>
      </w:r>
      <w:r w:rsidR="00014A5B">
        <w:rPr>
          <w:rFonts w:ascii="Arial" w:hAnsi="Arial" w:cs="Arial"/>
        </w:rPr>
        <w:t xml:space="preserve">analysts at OWZ say that there is a 40% chance that </w:t>
      </w:r>
      <w:r w:rsidR="00014A5B">
        <w:rPr>
          <w:rFonts w:ascii="Arial" w:hAnsi="Arial" w:cs="Arial"/>
          <w:b/>
        </w:rPr>
        <w:t>p</w:t>
      </w:r>
      <w:r w:rsidR="00014A5B">
        <w:rPr>
          <w:rFonts w:ascii="Arial" w:hAnsi="Arial" w:cs="Arial"/>
        </w:rPr>
        <w:t xml:space="preserve"> = 0.025, a 30% chance that </w:t>
      </w:r>
      <w:r w:rsidR="00014A5B">
        <w:rPr>
          <w:rFonts w:ascii="Arial" w:hAnsi="Arial" w:cs="Arial"/>
          <w:b/>
        </w:rPr>
        <w:t>p</w:t>
      </w:r>
      <w:r w:rsidR="00014A5B">
        <w:rPr>
          <w:rFonts w:ascii="Arial" w:hAnsi="Arial" w:cs="Arial"/>
        </w:rPr>
        <w:t xml:space="preserve"> = 0.015, and a 30% chance that </w:t>
      </w:r>
      <w:r w:rsidR="00014A5B">
        <w:rPr>
          <w:rFonts w:ascii="Arial" w:hAnsi="Arial" w:cs="Arial"/>
          <w:b/>
        </w:rPr>
        <w:t>p</w:t>
      </w:r>
      <w:r w:rsidR="00014A5B">
        <w:rPr>
          <w:rFonts w:ascii="Arial" w:hAnsi="Arial" w:cs="Arial"/>
        </w:rPr>
        <w:t xml:space="preserve"> = 0.035.  (Note that (0.4 x 0.025) + (0.3 x 0.015) + (0.3 x 0.035) = 0.025, so the analysts felt that if one number had to be used, 2.5% is </w:t>
      </w:r>
      <w:r w:rsidR="001E0777">
        <w:rPr>
          <w:rFonts w:ascii="Arial" w:hAnsi="Arial" w:cs="Arial"/>
        </w:rPr>
        <w:t>appropriate</w:t>
      </w:r>
      <w:r w:rsidR="00014A5B">
        <w:rPr>
          <w:rFonts w:ascii="Arial" w:hAnsi="Arial" w:cs="Arial"/>
        </w:rPr>
        <w:t xml:space="preserve">, since </w:t>
      </w:r>
      <w:r w:rsidR="001E0777">
        <w:rPr>
          <w:rFonts w:ascii="Arial" w:hAnsi="Arial" w:cs="Arial"/>
        </w:rPr>
        <w:t>2.5% is</w:t>
      </w:r>
      <w:r w:rsidR="00014A5B">
        <w:rPr>
          <w:rFonts w:ascii="Arial" w:hAnsi="Arial" w:cs="Arial"/>
        </w:rPr>
        <w:t xml:space="preserve"> both the expected value and the most likely of the three outcomes.)</w:t>
      </w:r>
    </w:p>
    <w:p w:rsidR="00014A5B" w:rsidRDefault="00014A5B" w:rsidP="000C7C47">
      <w:pPr>
        <w:spacing w:after="0"/>
        <w:rPr>
          <w:rFonts w:ascii="Arial" w:hAnsi="Arial" w:cs="Arial"/>
        </w:rPr>
      </w:pPr>
    </w:p>
    <w:p w:rsidR="00014A5B" w:rsidRDefault="000E5E92" w:rsidP="000C7C47">
      <w:pPr>
        <w:spacing w:after="0"/>
        <w:rPr>
          <w:rFonts w:ascii="Arial" w:hAnsi="Arial" w:cs="Arial"/>
        </w:rPr>
      </w:pPr>
      <w:r>
        <w:rPr>
          <w:rFonts w:ascii="Arial" w:hAnsi="Arial" w:cs="Arial"/>
        </w:rPr>
        <w:t>Before making the investment decision, you have the opportunity to pay $80,000,000 (80M) to know whether the probability will be 0.025, 0.015, or 0.035, and adjust your investment strategy accordingly.  Some at OWZ think it would be valuable to know the probability in advance; others say that the cost of getting that information is too high.</w:t>
      </w:r>
    </w:p>
    <w:p w:rsidR="000E5E92" w:rsidRDefault="000E5E92" w:rsidP="000C7C47">
      <w:pPr>
        <w:spacing w:after="0"/>
        <w:rPr>
          <w:rFonts w:ascii="Arial" w:hAnsi="Arial" w:cs="Arial"/>
        </w:rPr>
      </w:pPr>
    </w:p>
    <w:p w:rsidR="000E5E92" w:rsidRPr="000E5E92" w:rsidRDefault="008A5300" w:rsidP="000E5E92">
      <w:pPr>
        <w:pStyle w:val="ListParagraph"/>
        <w:numPr>
          <w:ilvl w:val="0"/>
          <w:numId w:val="12"/>
        </w:numPr>
        <w:spacing w:after="0"/>
        <w:rPr>
          <w:rFonts w:ascii="Arial" w:hAnsi="Arial" w:cs="Arial"/>
        </w:rPr>
      </w:pPr>
      <w:r>
        <w:rPr>
          <w:rFonts w:ascii="Arial" w:hAnsi="Arial" w:cs="Arial"/>
        </w:rPr>
        <w:t xml:space="preserve">[3 points]  </w:t>
      </w:r>
      <w:r w:rsidR="000E5E92">
        <w:rPr>
          <w:rFonts w:ascii="Arial" w:hAnsi="Arial" w:cs="Arial"/>
        </w:rPr>
        <w:t xml:space="preserve">What is the maximum amount you should be willing to spend to know the probability (i.e., what is the information worth)?  </w:t>
      </w:r>
    </w:p>
    <w:p w:rsidR="000B5246" w:rsidRPr="000B5246" w:rsidRDefault="000B5246" w:rsidP="000C7C47">
      <w:pPr>
        <w:spacing w:after="0"/>
        <w:rPr>
          <w:rFonts w:ascii="Arial" w:hAnsi="Arial" w:cs="Arial"/>
        </w:rPr>
      </w:pPr>
    </w:p>
    <w:p w:rsidR="000E5E92" w:rsidRDefault="008A5300" w:rsidP="000E5E92">
      <w:pPr>
        <w:pStyle w:val="ListParagraph"/>
        <w:numPr>
          <w:ilvl w:val="0"/>
          <w:numId w:val="12"/>
        </w:numPr>
        <w:spacing w:after="0"/>
        <w:rPr>
          <w:rFonts w:ascii="Arial" w:hAnsi="Arial" w:cs="Arial"/>
        </w:rPr>
      </w:pPr>
      <w:r>
        <w:rPr>
          <w:rFonts w:ascii="Arial" w:hAnsi="Arial" w:cs="Arial"/>
        </w:rPr>
        <w:t xml:space="preserve">[3 points]  </w:t>
      </w:r>
      <w:r w:rsidR="000E5E92">
        <w:rPr>
          <w:rFonts w:ascii="Arial" w:hAnsi="Arial" w:cs="Arial"/>
        </w:rPr>
        <w:t xml:space="preserve">You have an opportunity to make an investment decision; as before, your grade will be based on the expected value of your investment choices, this time taking into account that </w:t>
      </w:r>
      <w:r w:rsidR="000E5E92">
        <w:rPr>
          <w:rFonts w:ascii="Arial" w:hAnsi="Arial" w:cs="Arial"/>
          <w:b/>
        </w:rPr>
        <w:t>p</w:t>
      </w:r>
      <w:r w:rsidR="000E5E92">
        <w:rPr>
          <w:rFonts w:ascii="Arial" w:hAnsi="Arial" w:cs="Arial"/>
        </w:rPr>
        <w:t xml:space="preserve"> may vary.  Answer the following questions:</w:t>
      </w:r>
    </w:p>
    <w:p w:rsidR="000E5E92" w:rsidRPr="000C7C47" w:rsidRDefault="000E5E92" w:rsidP="000E5E92">
      <w:pPr>
        <w:pStyle w:val="ListParagraph"/>
        <w:rPr>
          <w:rFonts w:ascii="Arial" w:hAnsi="Arial" w:cs="Arial"/>
        </w:rPr>
      </w:pPr>
    </w:p>
    <w:p w:rsidR="000E5E92" w:rsidRPr="000E5E92" w:rsidRDefault="000E5E92" w:rsidP="000E5E92">
      <w:pPr>
        <w:pStyle w:val="ListParagraph"/>
        <w:numPr>
          <w:ilvl w:val="1"/>
          <w:numId w:val="12"/>
        </w:numPr>
        <w:spacing w:after="0"/>
        <w:rPr>
          <w:rFonts w:ascii="Arial" w:hAnsi="Arial" w:cs="Arial"/>
        </w:rPr>
      </w:pPr>
      <w:r>
        <w:rPr>
          <w:rFonts w:ascii="Arial" w:hAnsi="Arial" w:cs="Arial"/>
        </w:rPr>
        <w:t xml:space="preserve">Do you wish to spend $80M to know the value of </w:t>
      </w:r>
      <w:r>
        <w:rPr>
          <w:rFonts w:ascii="Arial" w:hAnsi="Arial" w:cs="Arial"/>
          <w:b/>
        </w:rPr>
        <w:t>p</w:t>
      </w:r>
      <w:r>
        <w:t xml:space="preserve"> in advance?</w:t>
      </w:r>
    </w:p>
    <w:p w:rsidR="000E5E92" w:rsidRDefault="000E5E92" w:rsidP="000E5E92">
      <w:pPr>
        <w:pStyle w:val="ListParagraph"/>
        <w:spacing w:after="0"/>
        <w:ind w:left="1440"/>
        <w:rPr>
          <w:rFonts w:ascii="Arial" w:hAnsi="Arial" w:cs="Arial"/>
        </w:rPr>
      </w:pPr>
    </w:p>
    <w:p w:rsidR="000E5E92" w:rsidRDefault="000E5E92" w:rsidP="000E5E92">
      <w:pPr>
        <w:pStyle w:val="ListParagraph"/>
        <w:numPr>
          <w:ilvl w:val="1"/>
          <w:numId w:val="12"/>
        </w:numPr>
        <w:spacing w:after="0"/>
        <w:rPr>
          <w:rFonts w:ascii="Arial" w:hAnsi="Arial" w:cs="Arial"/>
        </w:rPr>
      </w:pPr>
      <w:r>
        <w:rPr>
          <w:rFonts w:ascii="Arial" w:hAnsi="Arial" w:cs="Arial"/>
        </w:rPr>
        <w:t xml:space="preserve">If the answer to </w:t>
      </w:r>
      <w:proofErr w:type="gramStart"/>
      <w:r w:rsidRPr="000E5E92">
        <w:rPr>
          <w:rFonts w:ascii="Arial" w:hAnsi="Arial" w:cs="Arial"/>
          <w:b/>
        </w:rPr>
        <w:t>a</w:t>
      </w:r>
      <w:r>
        <w:rPr>
          <w:rFonts w:ascii="Arial" w:hAnsi="Arial" w:cs="Arial"/>
        </w:rPr>
        <w:t xml:space="preserve"> is</w:t>
      </w:r>
      <w:proofErr w:type="gramEnd"/>
      <w:r>
        <w:rPr>
          <w:rFonts w:ascii="Arial" w:hAnsi="Arial" w:cs="Arial"/>
        </w:rPr>
        <w:t xml:space="preserve"> yes, then answer the following</w:t>
      </w:r>
      <w:r w:rsidR="00F206A6">
        <w:rPr>
          <w:rFonts w:ascii="Arial" w:hAnsi="Arial" w:cs="Arial"/>
        </w:rPr>
        <w:t xml:space="preserve"> three questions (and skip </w:t>
      </w:r>
      <w:r w:rsidR="00F206A6">
        <w:rPr>
          <w:rFonts w:ascii="Arial" w:hAnsi="Arial" w:cs="Arial"/>
          <w:b/>
        </w:rPr>
        <w:t>c</w:t>
      </w:r>
      <w:r w:rsidR="00F206A6">
        <w:rPr>
          <w:rFonts w:ascii="Arial" w:hAnsi="Arial" w:cs="Arial"/>
        </w:rPr>
        <w:t xml:space="preserve">); if the answer to </w:t>
      </w:r>
      <w:r w:rsidR="00F206A6">
        <w:rPr>
          <w:rFonts w:ascii="Arial" w:hAnsi="Arial" w:cs="Arial"/>
          <w:b/>
        </w:rPr>
        <w:t>a</w:t>
      </w:r>
      <w:r w:rsidR="00F206A6">
        <w:rPr>
          <w:rFonts w:ascii="Arial" w:hAnsi="Arial" w:cs="Arial"/>
        </w:rPr>
        <w:t xml:space="preserve"> is no, then skip this question and answer question </w:t>
      </w:r>
      <w:r w:rsidR="00F206A6">
        <w:rPr>
          <w:rFonts w:ascii="Arial" w:hAnsi="Arial" w:cs="Arial"/>
          <w:b/>
        </w:rPr>
        <w:t>c</w:t>
      </w:r>
      <w:r w:rsidR="00F206A6">
        <w:rPr>
          <w:rFonts w:ascii="Arial" w:hAnsi="Arial" w:cs="Arial"/>
        </w:rPr>
        <w:t>.</w:t>
      </w:r>
    </w:p>
    <w:p w:rsidR="000E5E92" w:rsidRPr="000E5E92" w:rsidRDefault="000E5E92" w:rsidP="000E5E92">
      <w:pPr>
        <w:pStyle w:val="ListParagraph"/>
        <w:rPr>
          <w:rFonts w:ascii="Arial" w:hAnsi="Arial" w:cs="Arial"/>
        </w:rPr>
      </w:pPr>
    </w:p>
    <w:p w:rsidR="00F206A6" w:rsidRDefault="000E5E92" w:rsidP="000E5E92">
      <w:pPr>
        <w:pStyle w:val="ListParagraph"/>
        <w:numPr>
          <w:ilvl w:val="2"/>
          <w:numId w:val="12"/>
        </w:numPr>
        <w:spacing w:after="0"/>
        <w:rPr>
          <w:rFonts w:ascii="Arial" w:hAnsi="Arial" w:cs="Arial"/>
        </w:rPr>
      </w:pPr>
      <w:r>
        <w:rPr>
          <w:rFonts w:ascii="Arial" w:hAnsi="Arial" w:cs="Arial"/>
        </w:rPr>
        <w:t xml:space="preserve">If </w:t>
      </w:r>
      <w:r w:rsidRPr="000E5E92">
        <w:rPr>
          <w:rFonts w:ascii="Arial" w:hAnsi="Arial" w:cs="Arial"/>
          <w:b/>
        </w:rPr>
        <w:t>p</w:t>
      </w:r>
      <w:r>
        <w:rPr>
          <w:rFonts w:ascii="Arial" w:hAnsi="Arial" w:cs="Arial"/>
        </w:rPr>
        <w:t xml:space="preserve"> = 0.0</w:t>
      </w:r>
      <w:r w:rsidR="00F206A6">
        <w:rPr>
          <w:rFonts w:ascii="Arial" w:hAnsi="Arial" w:cs="Arial"/>
        </w:rPr>
        <w:t>1</w:t>
      </w:r>
      <w:r>
        <w:rPr>
          <w:rFonts w:ascii="Arial" w:hAnsi="Arial" w:cs="Arial"/>
        </w:rPr>
        <w:t xml:space="preserve">5, how many defaults do you wish to insure, how much money do you wish to borrow, and which (if any) of Tier A, Tier B, and Tier C do you wish to purchase?  </w:t>
      </w:r>
      <w:r w:rsidR="00F206A6">
        <w:rPr>
          <w:rFonts w:ascii="Arial" w:hAnsi="Arial" w:cs="Arial"/>
        </w:rPr>
        <w:t>How much do you wish to invest in 10-year Treasury bonds?</w:t>
      </w:r>
    </w:p>
    <w:p w:rsidR="0064025E" w:rsidRDefault="0064025E" w:rsidP="0064025E">
      <w:pPr>
        <w:pStyle w:val="ListParagraph"/>
        <w:spacing w:after="0"/>
        <w:ind w:left="2160"/>
        <w:rPr>
          <w:rFonts w:ascii="Arial" w:hAnsi="Arial" w:cs="Arial"/>
        </w:rPr>
      </w:pPr>
    </w:p>
    <w:p w:rsidR="00F206A6" w:rsidRDefault="00F206A6" w:rsidP="00F206A6">
      <w:pPr>
        <w:pStyle w:val="ListParagraph"/>
        <w:numPr>
          <w:ilvl w:val="2"/>
          <w:numId w:val="12"/>
        </w:numPr>
        <w:spacing w:after="0"/>
        <w:rPr>
          <w:rFonts w:ascii="Arial" w:hAnsi="Arial" w:cs="Arial"/>
        </w:rPr>
      </w:pPr>
      <w:r>
        <w:rPr>
          <w:rFonts w:ascii="Arial" w:hAnsi="Arial" w:cs="Arial"/>
        </w:rPr>
        <w:t xml:space="preserve">If </w:t>
      </w:r>
      <w:r w:rsidRPr="000E5E92">
        <w:rPr>
          <w:rFonts w:ascii="Arial" w:hAnsi="Arial" w:cs="Arial"/>
          <w:b/>
        </w:rPr>
        <w:t>p</w:t>
      </w:r>
      <w:r>
        <w:rPr>
          <w:rFonts w:ascii="Arial" w:hAnsi="Arial" w:cs="Arial"/>
        </w:rPr>
        <w:t xml:space="preserve"> = 0.025, how many defaults do you wish to insure, how much money do you wish to borrow, and which (if any) of Tier A, Tier B, and Tier C do you wish to purchase?  How much do you wish to invest in 10-year Treasury bonds?</w:t>
      </w:r>
    </w:p>
    <w:p w:rsidR="0064025E" w:rsidRPr="0064025E" w:rsidRDefault="0064025E" w:rsidP="0064025E">
      <w:pPr>
        <w:pStyle w:val="ListParagraph"/>
        <w:rPr>
          <w:rFonts w:ascii="Arial" w:hAnsi="Arial" w:cs="Arial"/>
        </w:rPr>
      </w:pPr>
    </w:p>
    <w:p w:rsidR="00F206A6" w:rsidRDefault="00F206A6" w:rsidP="00F206A6">
      <w:pPr>
        <w:pStyle w:val="ListParagraph"/>
        <w:numPr>
          <w:ilvl w:val="2"/>
          <w:numId w:val="12"/>
        </w:numPr>
        <w:spacing w:after="0"/>
        <w:rPr>
          <w:rFonts w:ascii="Arial" w:hAnsi="Arial" w:cs="Arial"/>
        </w:rPr>
      </w:pPr>
      <w:r>
        <w:rPr>
          <w:rFonts w:ascii="Arial" w:hAnsi="Arial" w:cs="Arial"/>
        </w:rPr>
        <w:t xml:space="preserve">If </w:t>
      </w:r>
      <w:r w:rsidRPr="000E5E92">
        <w:rPr>
          <w:rFonts w:ascii="Arial" w:hAnsi="Arial" w:cs="Arial"/>
          <w:b/>
        </w:rPr>
        <w:t>p</w:t>
      </w:r>
      <w:r>
        <w:rPr>
          <w:rFonts w:ascii="Arial" w:hAnsi="Arial" w:cs="Arial"/>
        </w:rPr>
        <w:t xml:space="preserve"> = 0.035, how many defaults do you wish to insure, how much money do you wish to borrow, and which (if any) of Tier A, Tier B, and Tier C do you wish to purchase?  How much do you wish to invest in 10-year Treasury bonds?</w:t>
      </w:r>
    </w:p>
    <w:p w:rsidR="000E5E92" w:rsidRDefault="000E5E92" w:rsidP="000E5E92">
      <w:pPr>
        <w:pStyle w:val="ListParagraph"/>
        <w:spacing w:after="0"/>
        <w:ind w:left="1440"/>
        <w:rPr>
          <w:rFonts w:ascii="Arial" w:hAnsi="Arial" w:cs="Arial"/>
        </w:rPr>
      </w:pPr>
    </w:p>
    <w:p w:rsidR="00F206A6" w:rsidRDefault="00F206A6" w:rsidP="00F206A6">
      <w:pPr>
        <w:pStyle w:val="ListParagraph"/>
        <w:numPr>
          <w:ilvl w:val="1"/>
          <w:numId w:val="12"/>
        </w:numPr>
        <w:spacing w:after="0"/>
        <w:rPr>
          <w:rFonts w:ascii="Arial" w:hAnsi="Arial" w:cs="Arial"/>
        </w:rPr>
      </w:pPr>
      <w:r w:rsidRPr="00F206A6">
        <w:rPr>
          <w:rFonts w:ascii="Arial" w:hAnsi="Arial" w:cs="Arial"/>
        </w:rPr>
        <w:t xml:space="preserve">If the answer to </w:t>
      </w:r>
      <w:r w:rsidRPr="00F206A6">
        <w:rPr>
          <w:rFonts w:ascii="Arial" w:hAnsi="Arial" w:cs="Arial"/>
          <w:b/>
        </w:rPr>
        <w:t>a</w:t>
      </w:r>
      <w:r w:rsidRPr="00F206A6">
        <w:rPr>
          <w:rFonts w:ascii="Arial" w:hAnsi="Arial" w:cs="Arial"/>
        </w:rPr>
        <w:t xml:space="preserve"> is no, then answer the following:  regardless of what </w:t>
      </w:r>
      <w:r w:rsidRPr="00F206A6">
        <w:rPr>
          <w:rFonts w:ascii="Arial" w:hAnsi="Arial" w:cs="Arial"/>
          <w:b/>
        </w:rPr>
        <w:t>p</w:t>
      </w:r>
      <w:r w:rsidRPr="00F206A6">
        <w:rPr>
          <w:rFonts w:ascii="Arial" w:hAnsi="Arial" w:cs="Arial"/>
        </w:rPr>
        <w:t xml:space="preserve"> is, how many defaults do you wish to insure, how much money do you wish to borrow, and which (if any) of Tier A, Tier B, and Tier C do you wish to purchase?  How much do you wish to invest in 10-year Treasury bonds?</w:t>
      </w:r>
    </w:p>
    <w:p w:rsidR="00F206A6" w:rsidRPr="005C6693" w:rsidRDefault="00F206A6" w:rsidP="00F206A6">
      <w:pPr>
        <w:pStyle w:val="ListParagraph"/>
        <w:rPr>
          <w:rFonts w:ascii="Arial" w:hAnsi="Arial" w:cs="Arial"/>
        </w:rPr>
      </w:pPr>
    </w:p>
    <w:p w:rsidR="00F206A6" w:rsidRPr="000C7C47" w:rsidRDefault="00F206A6" w:rsidP="00F206A6">
      <w:pPr>
        <w:pStyle w:val="ListParagraph"/>
        <w:spacing w:after="0"/>
        <w:rPr>
          <w:rFonts w:ascii="Arial" w:hAnsi="Arial" w:cs="Arial"/>
        </w:rPr>
      </w:pPr>
    </w:p>
    <w:p w:rsidR="00F206A6" w:rsidRDefault="00F206A6" w:rsidP="00F206A6">
      <w:pPr>
        <w:spacing w:after="0"/>
        <w:rPr>
          <w:rFonts w:ascii="Arial" w:hAnsi="Arial" w:cs="Arial"/>
          <w:b/>
        </w:rPr>
      </w:pPr>
      <w:r w:rsidRPr="000C7C47">
        <w:rPr>
          <w:rFonts w:ascii="Arial" w:hAnsi="Arial" w:cs="Arial"/>
          <w:b/>
        </w:rPr>
        <w:t xml:space="preserve">Part </w:t>
      </w:r>
      <w:r>
        <w:rPr>
          <w:rFonts w:ascii="Arial" w:hAnsi="Arial" w:cs="Arial"/>
          <w:b/>
        </w:rPr>
        <w:t>three</w:t>
      </w:r>
      <w:r w:rsidRPr="000C7C47">
        <w:rPr>
          <w:rFonts w:ascii="Arial" w:hAnsi="Arial" w:cs="Arial"/>
          <w:b/>
        </w:rPr>
        <w:t xml:space="preserve">.  </w:t>
      </w:r>
      <w:r>
        <w:rPr>
          <w:rFonts w:ascii="Arial" w:hAnsi="Arial" w:cs="Arial"/>
          <w:b/>
        </w:rPr>
        <w:t>More advanced scenarios</w:t>
      </w:r>
    </w:p>
    <w:p w:rsidR="00F206A6" w:rsidRDefault="00F206A6" w:rsidP="00F206A6">
      <w:pPr>
        <w:spacing w:after="0"/>
        <w:rPr>
          <w:rFonts w:ascii="Arial" w:hAnsi="Arial" w:cs="Arial"/>
          <w:b/>
        </w:rPr>
      </w:pPr>
    </w:p>
    <w:p w:rsidR="00F206A6" w:rsidRDefault="008A5300" w:rsidP="00F206A6">
      <w:pPr>
        <w:pStyle w:val="ListParagraph"/>
        <w:numPr>
          <w:ilvl w:val="0"/>
          <w:numId w:val="12"/>
        </w:numPr>
        <w:spacing w:after="0"/>
        <w:rPr>
          <w:rFonts w:ascii="Arial" w:hAnsi="Arial" w:cs="Arial"/>
        </w:rPr>
      </w:pPr>
      <w:r>
        <w:rPr>
          <w:rFonts w:ascii="Arial" w:hAnsi="Arial" w:cs="Arial"/>
        </w:rPr>
        <w:t xml:space="preserve">[2 points]  </w:t>
      </w:r>
      <w:r w:rsidR="00F206A6">
        <w:rPr>
          <w:rFonts w:ascii="Arial" w:hAnsi="Arial" w:cs="Arial"/>
        </w:rPr>
        <w:t xml:space="preserve">Suppose that the $80M does </w:t>
      </w:r>
      <w:r w:rsidR="00F206A6" w:rsidRPr="00F206A6">
        <w:rPr>
          <w:rFonts w:ascii="Arial" w:hAnsi="Arial" w:cs="Arial"/>
          <w:u w:val="single"/>
        </w:rPr>
        <w:t>not</w:t>
      </w:r>
      <w:r w:rsidR="00F206A6">
        <w:rPr>
          <w:rFonts w:ascii="Arial" w:hAnsi="Arial" w:cs="Arial"/>
        </w:rPr>
        <w:t xml:space="preserve"> guarantee perfect information.  Instead, suppose that spending $80M results in the following</w:t>
      </w:r>
      <w:r w:rsidR="00F206A6">
        <w:rPr>
          <w:rFonts w:ascii="Arial" w:hAnsi="Arial" w:cs="Arial"/>
        </w:rPr>
        <w:br/>
      </w:r>
    </w:p>
    <w:p w:rsidR="00F206A6" w:rsidRDefault="00F206A6" w:rsidP="00F206A6">
      <w:pPr>
        <w:pStyle w:val="ListParagraph"/>
        <w:numPr>
          <w:ilvl w:val="1"/>
          <w:numId w:val="11"/>
        </w:numPr>
        <w:spacing w:after="0"/>
        <w:rPr>
          <w:rFonts w:ascii="Arial" w:hAnsi="Arial" w:cs="Arial"/>
        </w:rPr>
      </w:pPr>
      <w:r>
        <w:rPr>
          <w:rFonts w:ascii="Arial" w:hAnsi="Arial" w:cs="Arial"/>
        </w:rPr>
        <w:t xml:space="preserve">If </w:t>
      </w:r>
      <w:r w:rsidRPr="00F206A6">
        <w:rPr>
          <w:rFonts w:ascii="Arial" w:hAnsi="Arial" w:cs="Arial"/>
          <w:b/>
        </w:rPr>
        <w:t>p</w:t>
      </w:r>
      <w:r>
        <w:rPr>
          <w:rFonts w:ascii="Arial" w:hAnsi="Arial" w:cs="Arial"/>
        </w:rPr>
        <w:t xml:space="preserve"> really is 0.025, there is an 80% chance that </w:t>
      </w:r>
      <w:r w:rsidRPr="00F206A6">
        <w:rPr>
          <w:rFonts w:ascii="Arial" w:hAnsi="Arial" w:cs="Arial"/>
          <w:b/>
        </w:rPr>
        <w:t>p</w:t>
      </w:r>
      <w:r>
        <w:rPr>
          <w:rFonts w:ascii="Arial" w:hAnsi="Arial" w:cs="Arial"/>
        </w:rPr>
        <w:t xml:space="preserve"> will be estimated as 0.025, a 10% chance that </w:t>
      </w:r>
      <w:r w:rsidRPr="00F206A6">
        <w:rPr>
          <w:rFonts w:ascii="Arial" w:hAnsi="Arial" w:cs="Arial"/>
          <w:b/>
        </w:rPr>
        <w:t>p</w:t>
      </w:r>
      <w:r>
        <w:rPr>
          <w:rFonts w:ascii="Arial" w:hAnsi="Arial" w:cs="Arial"/>
        </w:rPr>
        <w:t xml:space="preserve"> will be estimated as 0.015, and a 10% chance that </w:t>
      </w:r>
      <w:r w:rsidRPr="00F206A6">
        <w:rPr>
          <w:rFonts w:ascii="Arial" w:hAnsi="Arial" w:cs="Arial"/>
          <w:b/>
        </w:rPr>
        <w:t>p</w:t>
      </w:r>
      <w:r>
        <w:rPr>
          <w:rFonts w:ascii="Arial" w:hAnsi="Arial" w:cs="Arial"/>
        </w:rPr>
        <w:t xml:space="preserve"> will be estimated as 0.035</w:t>
      </w:r>
    </w:p>
    <w:p w:rsidR="00F206A6" w:rsidRDefault="00F206A6" w:rsidP="00F206A6">
      <w:pPr>
        <w:pStyle w:val="ListParagraph"/>
        <w:spacing w:after="0"/>
        <w:rPr>
          <w:rFonts w:ascii="Arial" w:hAnsi="Arial" w:cs="Arial"/>
        </w:rPr>
      </w:pPr>
    </w:p>
    <w:p w:rsidR="00F206A6" w:rsidRDefault="00F206A6" w:rsidP="00F206A6">
      <w:pPr>
        <w:pStyle w:val="ListParagraph"/>
        <w:numPr>
          <w:ilvl w:val="1"/>
          <w:numId w:val="11"/>
        </w:numPr>
        <w:spacing w:after="0"/>
        <w:rPr>
          <w:rFonts w:ascii="Arial" w:hAnsi="Arial" w:cs="Arial"/>
        </w:rPr>
      </w:pPr>
      <w:r>
        <w:rPr>
          <w:rFonts w:ascii="Arial" w:hAnsi="Arial" w:cs="Arial"/>
        </w:rPr>
        <w:t xml:space="preserve">If </w:t>
      </w:r>
      <w:r w:rsidRPr="00F206A6">
        <w:rPr>
          <w:rFonts w:ascii="Arial" w:hAnsi="Arial" w:cs="Arial"/>
          <w:b/>
        </w:rPr>
        <w:t>p</w:t>
      </w:r>
      <w:r>
        <w:rPr>
          <w:rFonts w:ascii="Arial" w:hAnsi="Arial" w:cs="Arial"/>
        </w:rPr>
        <w:t xml:space="preserve"> really is 0.015, there is a 90% chance that </w:t>
      </w:r>
      <w:r w:rsidRPr="00F206A6">
        <w:rPr>
          <w:rFonts w:ascii="Arial" w:hAnsi="Arial" w:cs="Arial"/>
          <w:b/>
        </w:rPr>
        <w:t>p</w:t>
      </w:r>
      <w:r>
        <w:rPr>
          <w:rFonts w:ascii="Arial" w:hAnsi="Arial" w:cs="Arial"/>
        </w:rPr>
        <w:t xml:space="preserve"> will be estimated as 0.015, and a 10% chance that </w:t>
      </w:r>
      <w:r w:rsidRPr="00F206A6">
        <w:rPr>
          <w:rFonts w:ascii="Arial" w:hAnsi="Arial" w:cs="Arial"/>
          <w:b/>
        </w:rPr>
        <w:t>p</w:t>
      </w:r>
      <w:r>
        <w:rPr>
          <w:rFonts w:ascii="Arial" w:hAnsi="Arial" w:cs="Arial"/>
        </w:rPr>
        <w:t xml:space="preserve"> will be estimated as 0.025</w:t>
      </w:r>
    </w:p>
    <w:p w:rsidR="00F206A6" w:rsidRDefault="00F206A6" w:rsidP="00F206A6">
      <w:pPr>
        <w:pStyle w:val="ListParagraph"/>
        <w:spacing w:after="0"/>
        <w:rPr>
          <w:rFonts w:ascii="Arial" w:hAnsi="Arial" w:cs="Arial"/>
        </w:rPr>
      </w:pPr>
    </w:p>
    <w:p w:rsidR="00F206A6" w:rsidRPr="00F206A6" w:rsidRDefault="00F206A6" w:rsidP="00F206A6">
      <w:pPr>
        <w:pStyle w:val="ListParagraph"/>
        <w:numPr>
          <w:ilvl w:val="1"/>
          <w:numId w:val="11"/>
        </w:numPr>
        <w:spacing w:after="0"/>
        <w:rPr>
          <w:rFonts w:ascii="Arial" w:hAnsi="Arial" w:cs="Arial"/>
        </w:rPr>
      </w:pPr>
      <w:r>
        <w:rPr>
          <w:rFonts w:ascii="Arial" w:hAnsi="Arial" w:cs="Arial"/>
        </w:rPr>
        <w:t xml:space="preserve">If </w:t>
      </w:r>
      <w:r w:rsidRPr="00F206A6">
        <w:rPr>
          <w:rFonts w:ascii="Arial" w:hAnsi="Arial" w:cs="Arial"/>
          <w:b/>
        </w:rPr>
        <w:t>p</w:t>
      </w:r>
      <w:r>
        <w:rPr>
          <w:rFonts w:ascii="Arial" w:hAnsi="Arial" w:cs="Arial"/>
        </w:rPr>
        <w:t xml:space="preserve"> really is 0.035, there is a 90% chance that </w:t>
      </w:r>
      <w:r w:rsidRPr="00F206A6">
        <w:rPr>
          <w:rFonts w:ascii="Arial" w:hAnsi="Arial" w:cs="Arial"/>
          <w:b/>
        </w:rPr>
        <w:t>p</w:t>
      </w:r>
      <w:r>
        <w:rPr>
          <w:rFonts w:ascii="Arial" w:hAnsi="Arial" w:cs="Arial"/>
        </w:rPr>
        <w:t xml:space="preserve"> will be estimated as 0.035, a 10% chance that </w:t>
      </w:r>
      <w:r w:rsidRPr="00F206A6">
        <w:rPr>
          <w:rFonts w:ascii="Arial" w:hAnsi="Arial" w:cs="Arial"/>
          <w:b/>
        </w:rPr>
        <w:t>p</w:t>
      </w:r>
      <w:r>
        <w:rPr>
          <w:rFonts w:ascii="Arial" w:hAnsi="Arial" w:cs="Arial"/>
        </w:rPr>
        <w:t xml:space="preserve"> will be estimated as 0.025</w:t>
      </w:r>
    </w:p>
    <w:p w:rsidR="00F206A6" w:rsidRPr="00F206A6" w:rsidRDefault="00F206A6" w:rsidP="00F206A6">
      <w:pPr>
        <w:pStyle w:val="ListParagraph"/>
        <w:spacing w:after="0"/>
        <w:ind w:left="1440"/>
        <w:rPr>
          <w:rFonts w:ascii="Arial" w:hAnsi="Arial" w:cs="Arial"/>
        </w:rPr>
      </w:pPr>
    </w:p>
    <w:p w:rsidR="00940F56" w:rsidRPr="00D91661" w:rsidRDefault="00940F56" w:rsidP="00940F56">
      <w:pPr>
        <w:spacing w:after="0"/>
        <w:ind w:left="720"/>
        <w:rPr>
          <w:rFonts w:ascii="Arial" w:hAnsi="Arial" w:cs="Arial"/>
        </w:rPr>
      </w:pPr>
      <w:r>
        <w:rPr>
          <w:rFonts w:ascii="Arial" w:hAnsi="Arial" w:cs="Arial"/>
        </w:rPr>
        <w:t xml:space="preserve">How much </w:t>
      </w:r>
      <w:r>
        <w:rPr>
          <w:rFonts w:ascii="Arial" w:hAnsi="Arial" w:cs="Arial"/>
          <w:u w:val="single"/>
        </w:rPr>
        <w:t>less</w:t>
      </w:r>
      <w:r>
        <w:rPr>
          <w:rFonts w:ascii="Arial" w:hAnsi="Arial" w:cs="Arial"/>
        </w:rPr>
        <w:t xml:space="preserve"> </w:t>
      </w:r>
      <w:proofErr w:type="gramStart"/>
      <w:r>
        <w:rPr>
          <w:rFonts w:ascii="Arial" w:hAnsi="Arial" w:cs="Arial"/>
        </w:rPr>
        <w:t xml:space="preserve">is the (possibly inaccurate) estimate about </w:t>
      </w:r>
      <w:r w:rsidRPr="00940F56">
        <w:rPr>
          <w:rFonts w:ascii="Arial" w:hAnsi="Arial" w:cs="Arial"/>
          <w:b/>
        </w:rPr>
        <w:t>p</w:t>
      </w:r>
      <w:r>
        <w:rPr>
          <w:rFonts w:ascii="Arial" w:hAnsi="Arial" w:cs="Arial"/>
        </w:rPr>
        <w:t xml:space="preserve"> worth</w:t>
      </w:r>
      <w:proofErr w:type="gramEnd"/>
      <w:r>
        <w:rPr>
          <w:rFonts w:ascii="Arial" w:hAnsi="Arial" w:cs="Arial"/>
        </w:rPr>
        <w:t xml:space="preserve"> now, compared to your answer for </w:t>
      </w:r>
      <w:r w:rsidRPr="00940F56">
        <w:rPr>
          <w:rFonts w:ascii="Arial" w:hAnsi="Arial" w:cs="Arial"/>
          <w:b/>
        </w:rPr>
        <w:t>4</w:t>
      </w:r>
      <w:r>
        <w:rPr>
          <w:rFonts w:ascii="Arial" w:hAnsi="Arial" w:cs="Arial"/>
        </w:rPr>
        <w:t xml:space="preserve"> (where </w:t>
      </w:r>
      <w:r>
        <w:rPr>
          <w:rFonts w:ascii="Arial" w:hAnsi="Arial" w:cs="Arial"/>
          <w:b/>
        </w:rPr>
        <w:t>p</w:t>
      </w:r>
      <w:r>
        <w:rPr>
          <w:rFonts w:ascii="Arial" w:hAnsi="Arial" w:cs="Arial"/>
        </w:rPr>
        <w:t xml:space="preserve"> could be known with 100% accuracy)?  </w:t>
      </w:r>
      <w:r w:rsidR="00D91661">
        <w:rPr>
          <w:rFonts w:ascii="Arial" w:hAnsi="Arial" w:cs="Arial"/>
        </w:rPr>
        <w:t xml:space="preserve">Express your answer as the difference between the </w:t>
      </w:r>
      <w:proofErr w:type="gramStart"/>
      <w:r w:rsidR="00D91661">
        <w:rPr>
          <w:rFonts w:ascii="Arial" w:hAnsi="Arial" w:cs="Arial"/>
        </w:rPr>
        <w:t>amount</w:t>
      </w:r>
      <w:proofErr w:type="gramEnd"/>
      <w:r w:rsidR="00D91661">
        <w:rPr>
          <w:rFonts w:ascii="Arial" w:hAnsi="Arial" w:cs="Arial"/>
        </w:rPr>
        <w:t xml:space="preserve"> you should be willing to pay in </w:t>
      </w:r>
      <w:r w:rsidR="00D91661" w:rsidRPr="00D91661">
        <w:rPr>
          <w:rFonts w:ascii="Arial" w:hAnsi="Arial" w:cs="Arial"/>
          <w:b/>
        </w:rPr>
        <w:t>Q</w:t>
      </w:r>
      <w:r w:rsidR="00D91661">
        <w:rPr>
          <w:rFonts w:ascii="Arial" w:hAnsi="Arial" w:cs="Arial"/>
          <w:b/>
        </w:rPr>
        <w:t>4</w:t>
      </w:r>
      <w:r w:rsidR="00D91661">
        <w:rPr>
          <w:rFonts w:ascii="Arial" w:hAnsi="Arial" w:cs="Arial"/>
        </w:rPr>
        <w:t xml:space="preserve"> versus the amount you should be willing to pay now.</w:t>
      </w:r>
    </w:p>
    <w:p w:rsidR="00940F56" w:rsidRDefault="00940F56" w:rsidP="00940F56">
      <w:pPr>
        <w:spacing w:after="0"/>
        <w:ind w:left="720"/>
        <w:rPr>
          <w:rFonts w:ascii="Arial" w:hAnsi="Arial" w:cs="Arial"/>
        </w:rPr>
      </w:pPr>
    </w:p>
    <w:p w:rsidR="00940F56" w:rsidRPr="00940F56" w:rsidRDefault="008A5300" w:rsidP="00940F56">
      <w:pPr>
        <w:pStyle w:val="ListParagraph"/>
        <w:numPr>
          <w:ilvl w:val="0"/>
          <w:numId w:val="12"/>
        </w:numPr>
        <w:spacing w:after="0"/>
        <w:rPr>
          <w:rFonts w:ascii="Arial" w:hAnsi="Arial" w:cs="Arial"/>
        </w:rPr>
      </w:pPr>
      <w:r>
        <w:rPr>
          <w:rFonts w:ascii="Arial" w:hAnsi="Arial" w:cs="Arial"/>
        </w:rPr>
        <w:t xml:space="preserve">[1 point] </w:t>
      </w:r>
      <w:r w:rsidR="00940F56">
        <w:rPr>
          <w:rFonts w:ascii="Arial" w:hAnsi="Arial" w:cs="Arial"/>
        </w:rPr>
        <w:t>One assumption throughout the analysis is that all loans are at equal risk of default.  In fact, some loans are riskier than others</w:t>
      </w:r>
      <w:r w:rsidR="0000688E">
        <w:rPr>
          <w:rFonts w:ascii="Arial" w:hAnsi="Arial" w:cs="Arial"/>
        </w:rPr>
        <w:t>.  Suppose that 24 of the 121 loans are “energy sector” loans with a default probability of 8.6%, and the 97 loans are “non-energy sector” loans with a default probability of 0.99%.  Given these assumptions, w</w:t>
      </w:r>
      <w:r w:rsidR="0000688E" w:rsidRPr="00DC5F3A">
        <w:rPr>
          <w:rFonts w:ascii="Arial" w:hAnsi="Arial" w:cs="Arial"/>
        </w:rPr>
        <w:t xml:space="preserve">hat is </w:t>
      </w:r>
      <w:proofErr w:type="gramStart"/>
      <w:r w:rsidR="0000688E" w:rsidRPr="00DC5F3A">
        <w:rPr>
          <w:rFonts w:ascii="Arial" w:hAnsi="Arial" w:cs="Arial"/>
        </w:rPr>
        <w:t>P(</w:t>
      </w:r>
      <w:proofErr w:type="gramEnd"/>
      <w:r w:rsidR="0000688E" w:rsidRPr="00DC5F3A">
        <w:rPr>
          <w:rFonts w:ascii="Arial" w:hAnsi="Arial" w:cs="Arial"/>
        </w:rPr>
        <w:t xml:space="preserve">exactly 3 </w:t>
      </w:r>
      <w:r w:rsidR="0000688E">
        <w:rPr>
          <w:rFonts w:ascii="Arial" w:hAnsi="Arial" w:cs="Arial"/>
        </w:rPr>
        <w:t>defaults</w:t>
      </w:r>
      <w:r w:rsidR="0000688E" w:rsidRPr="00DC5F3A">
        <w:rPr>
          <w:rFonts w:ascii="Arial" w:hAnsi="Arial" w:cs="Arial"/>
        </w:rPr>
        <w:t>)?</w:t>
      </w:r>
      <w:r w:rsidR="0000688E">
        <w:rPr>
          <w:rFonts w:ascii="Arial" w:hAnsi="Arial" w:cs="Arial"/>
        </w:rPr>
        <w:t xml:space="preserve"> </w:t>
      </w:r>
    </w:p>
    <w:p w:rsidR="00F206A6" w:rsidRPr="00940F56" w:rsidRDefault="00F206A6" w:rsidP="00940F56">
      <w:pPr>
        <w:spacing w:after="0"/>
        <w:ind w:left="720"/>
        <w:rPr>
          <w:rFonts w:ascii="Arial" w:hAnsi="Arial" w:cs="Arial"/>
        </w:rPr>
      </w:pPr>
      <w:bookmarkStart w:id="0" w:name="_GoBack"/>
      <w:bookmarkEnd w:id="0"/>
    </w:p>
    <w:sectPr w:rsidR="00F206A6" w:rsidRPr="00940F56">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46181" w:rsidRDefault="00646181" w:rsidP="00916BFC">
      <w:pPr>
        <w:spacing w:after="0" w:line="240" w:lineRule="auto"/>
      </w:pPr>
      <w:r>
        <w:separator/>
      </w:r>
    </w:p>
  </w:endnote>
  <w:endnote w:type="continuationSeparator" w:id="0">
    <w:p w:rsidR="00646181" w:rsidRDefault="00646181" w:rsidP="00916B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270EC" w:rsidRDefault="005270E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46181" w:rsidRDefault="00646181" w:rsidP="00916BFC">
      <w:pPr>
        <w:spacing w:after="0" w:line="240" w:lineRule="auto"/>
      </w:pPr>
      <w:r>
        <w:separator/>
      </w:r>
    </w:p>
  </w:footnote>
  <w:footnote w:type="continuationSeparator" w:id="0">
    <w:p w:rsidR="00646181" w:rsidRDefault="00646181" w:rsidP="00916BF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E37971"/>
    <w:multiLevelType w:val="hybridMultilevel"/>
    <w:tmpl w:val="9528BB2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270987"/>
    <w:multiLevelType w:val="hybridMultilevel"/>
    <w:tmpl w:val="3F843D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77D2091"/>
    <w:multiLevelType w:val="hybridMultilevel"/>
    <w:tmpl w:val="97984400"/>
    <w:lvl w:ilvl="0" w:tplc="6CB4BAB0">
      <w:start w:val="7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9C535B5"/>
    <w:multiLevelType w:val="hybridMultilevel"/>
    <w:tmpl w:val="CBFC0002"/>
    <w:lvl w:ilvl="0" w:tplc="FEF216A2">
      <w:start w:val="74"/>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E221C79"/>
    <w:multiLevelType w:val="hybridMultilevel"/>
    <w:tmpl w:val="9528BB2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A992CA0"/>
    <w:multiLevelType w:val="hybridMultilevel"/>
    <w:tmpl w:val="7128871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1006E19"/>
    <w:multiLevelType w:val="hybridMultilevel"/>
    <w:tmpl w:val="3F843D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5EF15EE"/>
    <w:multiLevelType w:val="hybridMultilevel"/>
    <w:tmpl w:val="09D69D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971384D"/>
    <w:multiLevelType w:val="hybridMultilevel"/>
    <w:tmpl w:val="C31A4AAE"/>
    <w:lvl w:ilvl="0" w:tplc="AA8C5776">
      <w:numFmt w:val="bullet"/>
      <w:lvlText w:val=""/>
      <w:lvlJc w:val="left"/>
      <w:pPr>
        <w:ind w:left="720" w:hanging="360"/>
      </w:pPr>
      <w:rPr>
        <w:rFonts w:ascii="Symbol" w:eastAsiaTheme="minorHAnsi" w:hAnsi="Symbo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7F46EDC"/>
    <w:multiLevelType w:val="hybridMultilevel"/>
    <w:tmpl w:val="0930F7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1083CBD"/>
    <w:multiLevelType w:val="hybridMultilevel"/>
    <w:tmpl w:val="B5364B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2236703"/>
    <w:multiLevelType w:val="hybridMultilevel"/>
    <w:tmpl w:val="066E08C0"/>
    <w:lvl w:ilvl="0" w:tplc="1ADE1B1A">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51751EA"/>
    <w:multiLevelType w:val="hybridMultilevel"/>
    <w:tmpl w:val="3F843D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10"/>
  </w:num>
  <w:num w:numId="5">
    <w:abstractNumId w:val="7"/>
  </w:num>
  <w:num w:numId="6">
    <w:abstractNumId w:val="5"/>
  </w:num>
  <w:num w:numId="7">
    <w:abstractNumId w:val="12"/>
  </w:num>
  <w:num w:numId="8">
    <w:abstractNumId w:val="6"/>
  </w:num>
  <w:num w:numId="9">
    <w:abstractNumId w:val="9"/>
  </w:num>
  <w:num w:numId="10">
    <w:abstractNumId w:val="11"/>
  </w:num>
  <w:num w:numId="11">
    <w:abstractNumId w:val="8"/>
  </w:num>
  <w:num w:numId="12">
    <w:abstractNumId w:val="0"/>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0BF1"/>
    <w:rsid w:val="0000688E"/>
    <w:rsid w:val="00014A5B"/>
    <w:rsid w:val="000314FE"/>
    <w:rsid w:val="00033917"/>
    <w:rsid w:val="00037FA7"/>
    <w:rsid w:val="00043FE1"/>
    <w:rsid w:val="00083D4A"/>
    <w:rsid w:val="00084A08"/>
    <w:rsid w:val="000A54C2"/>
    <w:rsid w:val="000B5246"/>
    <w:rsid w:val="000C7C47"/>
    <w:rsid w:val="000E5E92"/>
    <w:rsid w:val="000E79C0"/>
    <w:rsid w:val="000F6AEA"/>
    <w:rsid w:val="000F73B8"/>
    <w:rsid w:val="00130544"/>
    <w:rsid w:val="00136EFD"/>
    <w:rsid w:val="001379A1"/>
    <w:rsid w:val="001511EA"/>
    <w:rsid w:val="00197A0A"/>
    <w:rsid w:val="001A066F"/>
    <w:rsid w:val="001B7E15"/>
    <w:rsid w:val="001D0BF1"/>
    <w:rsid w:val="001E0777"/>
    <w:rsid w:val="00200F94"/>
    <w:rsid w:val="00206D04"/>
    <w:rsid w:val="00206E90"/>
    <w:rsid w:val="002518B3"/>
    <w:rsid w:val="00252037"/>
    <w:rsid w:val="00254735"/>
    <w:rsid w:val="00256D23"/>
    <w:rsid w:val="002638C1"/>
    <w:rsid w:val="00291DE9"/>
    <w:rsid w:val="00292E41"/>
    <w:rsid w:val="002A2669"/>
    <w:rsid w:val="002E002D"/>
    <w:rsid w:val="002F2696"/>
    <w:rsid w:val="0030099F"/>
    <w:rsid w:val="00321F9A"/>
    <w:rsid w:val="00325321"/>
    <w:rsid w:val="00335317"/>
    <w:rsid w:val="00397DDB"/>
    <w:rsid w:val="003B075B"/>
    <w:rsid w:val="003B2EE6"/>
    <w:rsid w:val="003B7534"/>
    <w:rsid w:val="003B797C"/>
    <w:rsid w:val="00417B06"/>
    <w:rsid w:val="00450353"/>
    <w:rsid w:val="0047424B"/>
    <w:rsid w:val="004B2090"/>
    <w:rsid w:val="004B33B8"/>
    <w:rsid w:val="004B4C5E"/>
    <w:rsid w:val="004F2ED3"/>
    <w:rsid w:val="005270EC"/>
    <w:rsid w:val="00550B3E"/>
    <w:rsid w:val="00555D16"/>
    <w:rsid w:val="005632F4"/>
    <w:rsid w:val="00575AA2"/>
    <w:rsid w:val="00582429"/>
    <w:rsid w:val="005A718D"/>
    <w:rsid w:val="005A7ADD"/>
    <w:rsid w:val="005B2FA6"/>
    <w:rsid w:val="005C6693"/>
    <w:rsid w:val="005F19F5"/>
    <w:rsid w:val="005F5181"/>
    <w:rsid w:val="0064025E"/>
    <w:rsid w:val="00646181"/>
    <w:rsid w:val="00677433"/>
    <w:rsid w:val="006973A5"/>
    <w:rsid w:val="006A0420"/>
    <w:rsid w:val="006A2475"/>
    <w:rsid w:val="006B2DB1"/>
    <w:rsid w:val="006B674B"/>
    <w:rsid w:val="006F7F18"/>
    <w:rsid w:val="00714166"/>
    <w:rsid w:val="0071686A"/>
    <w:rsid w:val="007327EF"/>
    <w:rsid w:val="007512F0"/>
    <w:rsid w:val="0075379A"/>
    <w:rsid w:val="00753E62"/>
    <w:rsid w:val="007664AD"/>
    <w:rsid w:val="007771E8"/>
    <w:rsid w:val="00785C6E"/>
    <w:rsid w:val="00793522"/>
    <w:rsid w:val="007E3C4D"/>
    <w:rsid w:val="007F5423"/>
    <w:rsid w:val="0080710F"/>
    <w:rsid w:val="008444D7"/>
    <w:rsid w:val="00860237"/>
    <w:rsid w:val="00863172"/>
    <w:rsid w:val="008669C7"/>
    <w:rsid w:val="00870D98"/>
    <w:rsid w:val="00872668"/>
    <w:rsid w:val="008957A5"/>
    <w:rsid w:val="008A1751"/>
    <w:rsid w:val="008A40F5"/>
    <w:rsid w:val="008A5300"/>
    <w:rsid w:val="00916BFC"/>
    <w:rsid w:val="00940F56"/>
    <w:rsid w:val="00954C22"/>
    <w:rsid w:val="00976888"/>
    <w:rsid w:val="009B4AEA"/>
    <w:rsid w:val="009C2840"/>
    <w:rsid w:val="009D5413"/>
    <w:rsid w:val="009E3B50"/>
    <w:rsid w:val="00A044F0"/>
    <w:rsid w:val="00A07358"/>
    <w:rsid w:val="00A16B19"/>
    <w:rsid w:val="00A44666"/>
    <w:rsid w:val="00A8297E"/>
    <w:rsid w:val="00A864B9"/>
    <w:rsid w:val="00A97F93"/>
    <w:rsid w:val="00AB7166"/>
    <w:rsid w:val="00AC091E"/>
    <w:rsid w:val="00AC3B18"/>
    <w:rsid w:val="00AD40E8"/>
    <w:rsid w:val="00AD6055"/>
    <w:rsid w:val="00AF5DD4"/>
    <w:rsid w:val="00B1030A"/>
    <w:rsid w:val="00B22958"/>
    <w:rsid w:val="00B230EA"/>
    <w:rsid w:val="00B31B7B"/>
    <w:rsid w:val="00B32895"/>
    <w:rsid w:val="00B36FDD"/>
    <w:rsid w:val="00B70A40"/>
    <w:rsid w:val="00B71D66"/>
    <w:rsid w:val="00B7242A"/>
    <w:rsid w:val="00B96D9C"/>
    <w:rsid w:val="00BA4CC5"/>
    <w:rsid w:val="00BB3A08"/>
    <w:rsid w:val="00BC0BE1"/>
    <w:rsid w:val="00BC54A6"/>
    <w:rsid w:val="00BD1E5B"/>
    <w:rsid w:val="00C30855"/>
    <w:rsid w:val="00C3781B"/>
    <w:rsid w:val="00C37B46"/>
    <w:rsid w:val="00C412F9"/>
    <w:rsid w:val="00C51161"/>
    <w:rsid w:val="00C66C96"/>
    <w:rsid w:val="00C91649"/>
    <w:rsid w:val="00C928BA"/>
    <w:rsid w:val="00CA0535"/>
    <w:rsid w:val="00CA273F"/>
    <w:rsid w:val="00CA7454"/>
    <w:rsid w:val="00CB29BC"/>
    <w:rsid w:val="00CE4E75"/>
    <w:rsid w:val="00D10102"/>
    <w:rsid w:val="00D17A4B"/>
    <w:rsid w:val="00D3347F"/>
    <w:rsid w:val="00D44C99"/>
    <w:rsid w:val="00D65071"/>
    <w:rsid w:val="00D91661"/>
    <w:rsid w:val="00D947CD"/>
    <w:rsid w:val="00DC5F3A"/>
    <w:rsid w:val="00E11900"/>
    <w:rsid w:val="00E50867"/>
    <w:rsid w:val="00E717C3"/>
    <w:rsid w:val="00EE7FC2"/>
    <w:rsid w:val="00EF0282"/>
    <w:rsid w:val="00F0772D"/>
    <w:rsid w:val="00F206A6"/>
    <w:rsid w:val="00F21689"/>
    <w:rsid w:val="00F31373"/>
    <w:rsid w:val="00F47FD4"/>
    <w:rsid w:val="00F712CF"/>
    <w:rsid w:val="00F86EDF"/>
    <w:rsid w:val="00FB3697"/>
    <w:rsid w:val="00FB6A30"/>
    <w:rsid w:val="00FD4B7F"/>
    <w:rsid w:val="00FE2993"/>
    <w:rsid w:val="00FE62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868C7FC-28C8-4D90-AA7A-1D2F437FBD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9C284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C2840"/>
    <w:rPr>
      <w:color w:val="0563C1" w:themeColor="hyperlink"/>
      <w:u w:val="single"/>
    </w:rPr>
  </w:style>
  <w:style w:type="character" w:customStyle="1" w:styleId="Heading2Char">
    <w:name w:val="Heading 2 Char"/>
    <w:basedOn w:val="DefaultParagraphFont"/>
    <w:link w:val="Heading2"/>
    <w:uiPriority w:val="9"/>
    <w:rsid w:val="009C2840"/>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9C2840"/>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FD4B7F"/>
    <w:pPr>
      <w:ind w:left="720"/>
      <w:contextualSpacing/>
    </w:pPr>
  </w:style>
  <w:style w:type="table" w:styleId="TableGrid">
    <w:name w:val="Table Grid"/>
    <w:basedOn w:val="TableNormal"/>
    <w:uiPriority w:val="39"/>
    <w:rsid w:val="002520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872668"/>
  </w:style>
  <w:style w:type="character" w:styleId="CommentReference">
    <w:name w:val="annotation reference"/>
    <w:basedOn w:val="DefaultParagraphFont"/>
    <w:uiPriority w:val="99"/>
    <w:semiHidden/>
    <w:unhideWhenUsed/>
    <w:rsid w:val="00916BFC"/>
    <w:rPr>
      <w:sz w:val="16"/>
      <w:szCs w:val="16"/>
    </w:rPr>
  </w:style>
  <w:style w:type="paragraph" w:styleId="CommentText">
    <w:name w:val="annotation text"/>
    <w:basedOn w:val="Normal"/>
    <w:link w:val="CommentTextChar"/>
    <w:uiPriority w:val="99"/>
    <w:semiHidden/>
    <w:unhideWhenUsed/>
    <w:rsid w:val="00916BFC"/>
    <w:pPr>
      <w:spacing w:line="240" w:lineRule="auto"/>
    </w:pPr>
    <w:rPr>
      <w:sz w:val="20"/>
      <w:szCs w:val="20"/>
    </w:rPr>
  </w:style>
  <w:style w:type="character" w:customStyle="1" w:styleId="CommentTextChar">
    <w:name w:val="Comment Text Char"/>
    <w:basedOn w:val="DefaultParagraphFont"/>
    <w:link w:val="CommentText"/>
    <w:uiPriority w:val="99"/>
    <w:semiHidden/>
    <w:rsid w:val="00916BFC"/>
    <w:rPr>
      <w:sz w:val="20"/>
      <w:szCs w:val="20"/>
    </w:rPr>
  </w:style>
  <w:style w:type="paragraph" w:styleId="CommentSubject">
    <w:name w:val="annotation subject"/>
    <w:basedOn w:val="CommentText"/>
    <w:next w:val="CommentText"/>
    <w:link w:val="CommentSubjectChar"/>
    <w:uiPriority w:val="99"/>
    <w:semiHidden/>
    <w:unhideWhenUsed/>
    <w:rsid w:val="00916BFC"/>
    <w:rPr>
      <w:b/>
      <w:bCs/>
    </w:rPr>
  </w:style>
  <w:style w:type="character" w:customStyle="1" w:styleId="CommentSubjectChar">
    <w:name w:val="Comment Subject Char"/>
    <w:basedOn w:val="CommentTextChar"/>
    <w:link w:val="CommentSubject"/>
    <w:uiPriority w:val="99"/>
    <w:semiHidden/>
    <w:rsid w:val="00916BFC"/>
    <w:rPr>
      <w:b/>
      <w:bCs/>
      <w:sz w:val="20"/>
      <w:szCs w:val="20"/>
    </w:rPr>
  </w:style>
  <w:style w:type="paragraph" w:styleId="BalloonText">
    <w:name w:val="Balloon Text"/>
    <w:basedOn w:val="Normal"/>
    <w:link w:val="BalloonTextChar"/>
    <w:uiPriority w:val="99"/>
    <w:semiHidden/>
    <w:unhideWhenUsed/>
    <w:rsid w:val="00916BF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16BFC"/>
    <w:rPr>
      <w:rFonts w:ascii="Segoe UI" w:hAnsi="Segoe UI" w:cs="Segoe UI"/>
      <w:sz w:val="18"/>
      <w:szCs w:val="18"/>
    </w:rPr>
  </w:style>
  <w:style w:type="paragraph" w:styleId="Header">
    <w:name w:val="header"/>
    <w:basedOn w:val="Normal"/>
    <w:link w:val="HeaderChar"/>
    <w:uiPriority w:val="99"/>
    <w:unhideWhenUsed/>
    <w:rsid w:val="00916BFC"/>
    <w:pPr>
      <w:tabs>
        <w:tab w:val="center" w:pos="4680"/>
        <w:tab w:val="right" w:pos="9360"/>
      </w:tabs>
      <w:spacing w:after="0" w:line="240" w:lineRule="auto"/>
    </w:pPr>
  </w:style>
  <w:style w:type="character" w:customStyle="1" w:styleId="HeaderChar">
    <w:name w:val="Header Char"/>
    <w:basedOn w:val="DefaultParagraphFont"/>
    <w:link w:val="Header"/>
    <w:uiPriority w:val="99"/>
    <w:rsid w:val="00916BFC"/>
  </w:style>
  <w:style w:type="paragraph" w:styleId="Footer">
    <w:name w:val="footer"/>
    <w:basedOn w:val="Normal"/>
    <w:link w:val="FooterChar"/>
    <w:uiPriority w:val="99"/>
    <w:unhideWhenUsed/>
    <w:rsid w:val="00916BFC"/>
    <w:pPr>
      <w:tabs>
        <w:tab w:val="center" w:pos="4680"/>
        <w:tab w:val="right" w:pos="9360"/>
      </w:tabs>
      <w:spacing w:after="0" w:line="240" w:lineRule="auto"/>
    </w:pPr>
  </w:style>
  <w:style w:type="character" w:customStyle="1" w:styleId="FooterChar">
    <w:name w:val="Footer Char"/>
    <w:basedOn w:val="DefaultParagraphFont"/>
    <w:link w:val="Footer"/>
    <w:uiPriority w:val="99"/>
    <w:rsid w:val="00916B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9393975">
      <w:bodyDiv w:val="1"/>
      <w:marLeft w:val="0"/>
      <w:marRight w:val="0"/>
      <w:marTop w:val="0"/>
      <w:marBottom w:val="0"/>
      <w:divBdr>
        <w:top w:val="none" w:sz="0" w:space="0" w:color="auto"/>
        <w:left w:val="none" w:sz="0" w:space="0" w:color="auto"/>
        <w:bottom w:val="none" w:sz="0" w:space="0" w:color="auto"/>
        <w:right w:val="none" w:sz="0" w:space="0" w:color="auto"/>
      </w:divBdr>
    </w:div>
    <w:div w:id="418212073">
      <w:bodyDiv w:val="1"/>
      <w:marLeft w:val="0"/>
      <w:marRight w:val="0"/>
      <w:marTop w:val="0"/>
      <w:marBottom w:val="0"/>
      <w:divBdr>
        <w:top w:val="none" w:sz="0" w:space="0" w:color="auto"/>
        <w:left w:val="none" w:sz="0" w:space="0" w:color="auto"/>
        <w:bottom w:val="none" w:sz="0" w:space="0" w:color="auto"/>
        <w:right w:val="none" w:sz="0" w:space="0" w:color="auto"/>
      </w:divBdr>
    </w:div>
    <w:div w:id="434178835">
      <w:bodyDiv w:val="1"/>
      <w:marLeft w:val="0"/>
      <w:marRight w:val="0"/>
      <w:marTop w:val="0"/>
      <w:marBottom w:val="0"/>
      <w:divBdr>
        <w:top w:val="none" w:sz="0" w:space="0" w:color="auto"/>
        <w:left w:val="none" w:sz="0" w:space="0" w:color="auto"/>
        <w:bottom w:val="none" w:sz="0" w:space="0" w:color="auto"/>
        <w:right w:val="none" w:sz="0" w:space="0" w:color="auto"/>
      </w:divBdr>
      <w:divsChild>
        <w:div w:id="634289605">
          <w:marLeft w:val="0"/>
          <w:marRight w:val="0"/>
          <w:marTop w:val="0"/>
          <w:marBottom w:val="0"/>
          <w:divBdr>
            <w:top w:val="none" w:sz="0" w:space="0" w:color="auto"/>
            <w:left w:val="none" w:sz="0" w:space="0" w:color="auto"/>
            <w:bottom w:val="none" w:sz="0" w:space="0" w:color="auto"/>
            <w:right w:val="none" w:sz="0" w:space="0" w:color="auto"/>
          </w:divBdr>
          <w:divsChild>
            <w:div w:id="526140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590477">
      <w:bodyDiv w:val="1"/>
      <w:marLeft w:val="0"/>
      <w:marRight w:val="0"/>
      <w:marTop w:val="0"/>
      <w:marBottom w:val="0"/>
      <w:divBdr>
        <w:top w:val="none" w:sz="0" w:space="0" w:color="auto"/>
        <w:left w:val="none" w:sz="0" w:space="0" w:color="auto"/>
        <w:bottom w:val="none" w:sz="0" w:space="0" w:color="auto"/>
        <w:right w:val="none" w:sz="0" w:space="0" w:color="auto"/>
      </w:divBdr>
    </w:div>
    <w:div w:id="1058480573">
      <w:bodyDiv w:val="1"/>
      <w:marLeft w:val="0"/>
      <w:marRight w:val="0"/>
      <w:marTop w:val="0"/>
      <w:marBottom w:val="0"/>
      <w:divBdr>
        <w:top w:val="none" w:sz="0" w:space="0" w:color="auto"/>
        <w:left w:val="none" w:sz="0" w:space="0" w:color="auto"/>
        <w:bottom w:val="none" w:sz="0" w:space="0" w:color="auto"/>
        <w:right w:val="none" w:sz="0" w:space="0" w:color="auto"/>
      </w:divBdr>
    </w:div>
    <w:div w:id="1211960154">
      <w:bodyDiv w:val="1"/>
      <w:marLeft w:val="0"/>
      <w:marRight w:val="0"/>
      <w:marTop w:val="0"/>
      <w:marBottom w:val="0"/>
      <w:divBdr>
        <w:top w:val="none" w:sz="0" w:space="0" w:color="auto"/>
        <w:left w:val="none" w:sz="0" w:space="0" w:color="auto"/>
        <w:bottom w:val="none" w:sz="0" w:space="0" w:color="auto"/>
        <w:right w:val="none" w:sz="0" w:space="0" w:color="auto"/>
      </w:divBdr>
    </w:div>
    <w:div w:id="1774592734">
      <w:bodyDiv w:val="1"/>
      <w:marLeft w:val="0"/>
      <w:marRight w:val="0"/>
      <w:marTop w:val="0"/>
      <w:marBottom w:val="0"/>
      <w:divBdr>
        <w:top w:val="none" w:sz="0" w:space="0" w:color="auto"/>
        <w:left w:val="none" w:sz="0" w:space="0" w:color="auto"/>
        <w:bottom w:val="none" w:sz="0" w:space="0" w:color="auto"/>
        <w:right w:val="none" w:sz="0" w:space="0" w:color="auto"/>
      </w:divBdr>
    </w:div>
    <w:div w:id="1828982809">
      <w:bodyDiv w:val="1"/>
      <w:marLeft w:val="0"/>
      <w:marRight w:val="0"/>
      <w:marTop w:val="0"/>
      <w:marBottom w:val="0"/>
      <w:divBdr>
        <w:top w:val="none" w:sz="0" w:space="0" w:color="auto"/>
        <w:left w:val="none" w:sz="0" w:space="0" w:color="auto"/>
        <w:bottom w:val="none" w:sz="0" w:space="0" w:color="auto"/>
        <w:right w:val="none" w:sz="0" w:space="0" w:color="auto"/>
      </w:divBdr>
    </w:div>
    <w:div w:id="1868833459">
      <w:bodyDiv w:val="1"/>
      <w:marLeft w:val="0"/>
      <w:marRight w:val="0"/>
      <w:marTop w:val="0"/>
      <w:marBottom w:val="0"/>
      <w:divBdr>
        <w:top w:val="none" w:sz="0" w:space="0" w:color="auto"/>
        <w:left w:val="none" w:sz="0" w:space="0" w:color="auto"/>
        <w:bottom w:val="none" w:sz="0" w:space="0" w:color="auto"/>
        <w:right w:val="none" w:sz="0" w:space="0" w:color="auto"/>
      </w:divBdr>
    </w:div>
    <w:div w:id="21034486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247wallst.com/banking-finance/2015/12/18/leveraged-loan-default-rate-forecast-at-2-5-for-2016/"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1595</Words>
  <Characters>9092</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The Boeing Company</Company>
  <LinksUpToDate>false</LinksUpToDate>
  <CharactersWithSpaces>10666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 Tony H</dc:creator>
  <cp:keywords/>
  <dc:description/>
  <cp:lastModifiedBy>Lin, Tony H</cp:lastModifiedBy>
  <cp:revision>2</cp:revision>
  <cp:lastPrinted>2017-06-26T18:20:00Z</cp:lastPrinted>
  <dcterms:created xsi:type="dcterms:W3CDTF">2017-10-12T05:45:00Z</dcterms:created>
  <dcterms:modified xsi:type="dcterms:W3CDTF">2017-10-12T05:45:00Z</dcterms:modified>
</cp:coreProperties>
</file>