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D8" w:rsidRDefault="00B73DD8" w:rsidP="00B73D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E95" w:rsidRPr="00B73DD8" w:rsidRDefault="00D817BD" w:rsidP="00B73D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DD8">
        <w:rPr>
          <w:rFonts w:ascii="Times New Roman" w:hAnsi="Times New Roman" w:cs="Times New Roman"/>
          <w:b/>
          <w:sz w:val="24"/>
          <w:szCs w:val="24"/>
        </w:rPr>
        <w:t>MINUTES OF</w:t>
      </w:r>
      <w:r w:rsidR="004A26D4" w:rsidRPr="00B73DD8">
        <w:rPr>
          <w:rFonts w:ascii="Times New Roman" w:hAnsi="Times New Roman" w:cs="Times New Roman"/>
          <w:b/>
          <w:sz w:val="24"/>
          <w:szCs w:val="24"/>
        </w:rPr>
        <w:t xml:space="preserve"> THE WORLD BANK MEETING WITH CPHL 19</w:t>
      </w:r>
      <w:r w:rsidR="004A26D4" w:rsidRPr="00B73DD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B73DD8">
        <w:rPr>
          <w:rFonts w:ascii="Times New Roman" w:hAnsi="Times New Roman" w:cs="Times New Roman"/>
          <w:b/>
          <w:sz w:val="24"/>
          <w:szCs w:val="24"/>
        </w:rPr>
        <w:t xml:space="preserve"> APRIL 2018 IN THE ED’S</w:t>
      </w:r>
      <w:r w:rsidR="004A26D4" w:rsidRPr="00B73DD8">
        <w:rPr>
          <w:rFonts w:ascii="Times New Roman" w:hAnsi="Times New Roman" w:cs="Times New Roman"/>
          <w:b/>
          <w:sz w:val="24"/>
          <w:szCs w:val="24"/>
        </w:rPr>
        <w:t xml:space="preserve"> BOARDROOM</w:t>
      </w:r>
    </w:p>
    <w:p w:rsidR="004A26D4" w:rsidRPr="00E43724" w:rsidRDefault="004A26D4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26D4" w:rsidRPr="00B73DD8" w:rsidRDefault="004A26D4" w:rsidP="00E437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3DD8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4A26D4" w:rsidRPr="00E43724" w:rsidRDefault="004A26D4" w:rsidP="00B73D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Prayer</w:t>
      </w:r>
    </w:p>
    <w:p w:rsidR="004A26D4" w:rsidRPr="00E43724" w:rsidRDefault="004A26D4" w:rsidP="00B73D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Introductions</w:t>
      </w:r>
    </w:p>
    <w:p w:rsidR="004A26D4" w:rsidRPr="00E43724" w:rsidRDefault="004A26D4" w:rsidP="00B73D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Brief over view of UNHLS</w:t>
      </w:r>
    </w:p>
    <w:p w:rsidR="004A26D4" w:rsidRPr="00E43724" w:rsidRDefault="004A26D4" w:rsidP="00B73D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Over view of NMRL</w:t>
      </w:r>
    </w:p>
    <w:p w:rsidR="004A26D4" w:rsidRPr="00E43724" w:rsidRDefault="004A26D4" w:rsidP="00B73D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 xml:space="preserve">Communication from </w:t>
      </w:r>
      <w:r w:rsidR="00AB4A40" w:rsidRPr="00E43724">
        <w:rPr>
          <w:rFonts w:ascii="Times New Roman" w:hAnsi="Times New Roman" w:cs="Times New Roman"/>
          <w:sz w:val="24"/>
          <w:szCs w:val="24"/>
        </w:rPr>
        <w:t>World Bank</w:t>
      </w:r>
    </w:p>
    <w:p w:rsidR="004A26D4" w:rsidRPr="00E43724" w:rsidRDefault="004A26D4" w:rsidP="00B73D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Discussion and way forward</w:t>
      </w:r>
    </w:p>
    <w:p w:rsidR="00A303F3" w:rsidRPr="00AB6BC4" w:rsidRDefault="004A26D4" w:rsidP="00B73D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Facility tour</w:t>
      </w:r>
    </w:p>
    <w:p w:rsidR="00A303F3" w:rsidRPr="00AB6BC4" w:rsidRDefault="00A303F3" w:rsidP="00E43724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B6BC4">
        <w:rPr>
          <w:rFonts w:ascii="Times New Roman" w:hAnsi="Times New Roman" w:cs="Times New Roman"/>
          <w:b/>
          <w:color w:val="0070C0"/>
          <w:sz w:val="24"/>
          <w:szCs w:val="24"/>
        </w:rPr>
        <w:t>M</w:t>
      </w:r>
      <w:r w:rsidR="00AB6BC4" w:rsidRPr="00AB6B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in </w:t>
      </w:r>
      <w:r w:rsidRPr="00AB6BC4">
        <w:rPr>
          <w:rFonts w:ascii="Times New Roman" w:hAnsi="Times New Roman" w:cs="Times New Roman"/>
          <w:b/>
          <w:color w:val="0070C0"/>
          <w:sz w:val="24"/>
          <w:szCs w:val="24"/>
        </w:rPr>
        <w:t>1</w:t>
      </w:r>
      <w:r w:rsidR="00AB6BC4" w:rsidRPr="00AB6BC4">
        <w:rPr>
          <w:rFonts w:ascii="Times New Roman" w:hAnsi="Times New Roman" w:cs="Times New Roman"/>
          <w:b/>
          <w:color w:val="0070C0"/>
          <w:sz w:val="24"/>
          <w:szCs w:val="24"/>
        </w:rPr>
        <w:t>: Prayer</w:t>
      </w:r>
    </w:p>
    <w:p w:rsidR="009A2844" w:rsidRPr="00E43724" w:rsidRDefault="00A303F3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P</w:t>
      </w:r>
      <w:r w:rsidR="009A2844" w:rsidRPr="00E43724">
        <w:rPr>
          <w:rFonts w:ascii="Times New Roman" w:hAnsi="Times New Roman" w:cs="Times New Roman"/>
          <w:sz w:val="24"/>
          <w:szCs w:val="24"/>
        </w:rPr>
        <w:t>rayer was led by Mr. Pimundu Godfrey</w:t>
      </w:r>
    </w:p>
    <w:p w:rsidR="00A303F3" w:rsidRPr="00AB6BC4" w:rsidRDefault="00603337" w:rsidP="00E43724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B6BC4">
        <w:rPr>
          <w:rFonts w:ascii="Times New Roman" w:hAnsi="Times New Roman" w:cs="Times New Roman"/>
          <w:b/>
          <w:color w:val="0070C0"/>
          <w:sz w:val="24"/>
          <w:szCs w:val="24"/>
        </w:rPr>
        <w:t>Min 2</w:t>
      </w:r>
      <w:r w:rsidR="00AB6BC4" w:rsidRPr="00AB6BC4">
        <w:rPr>
          <w:rFonts w:ascii="Times New Roman" w:hAnsi="Times New Roman" w:cs="Times New Roman"/>
          <w:b/>
          <w:color w:val="0070C0"/>
          <w:sz w:val="24"/>
          <w:szCs w:val="24"/>
        </w:rPr>
        <w:t>: Brief over view of UNHLS</w:t>
      </w:r>
    </w:p>
    <w:p w:rsidR="00603337" w:rsidRPr="00E43724" w:rsidRDefault="00603337" w:rsidP="00362E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 xml:space="preserve">The ED welcomed the guests and gave an overview of the CPHL in terms </w:t>
      </w:r>
      <w:r w:rsidR="0037295D" w:rsidRPr="00E43724">
        <w:rPr>
          <w:rFonts w:ascii="Times New Roman" w:hAnsi="Times New Roman" w:cs="Times New Roman"/>
          <w:sz w:val="24"/>
          <w:szCs w:val="24"/>
        </w:rPr>
        <w:t>of its</w:t>
      </w:r>
      <w:r w:rsidRPr="00E43724">
        <w:rPr>
          <w:rFonts w:ascii="Times New Roman" w:hAnsi="Times New Roman" w:cs="Times New Roman"/>
          <w:sz w:val="24"/>
          <w:szCs w:val="24"/>
        </w:rPr>
        <w:t xml:space="preserve"> mandate and organizational structure.</w:t>
      </w:r>
    </w:p>
    <w:p w:rsidR="00F16463" w:rsidRPr="00E43724" w:rsidRDefault="0037295D" w:rsidP="00362E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She emphasize</w:t>
      </w:r>
      <w:r w:rsidR="00D817BD">
        <w:rPr>
          <w:rFonts w:ascii="Times New Roman" w:hAnsi="Times New Roman" w:cs="Times New Roman"/>
          <w:sz w:val="24"/>
          <w:szCs w:val="24"/>
        </w:rPr>
        <w:t xml:space="preserve">d on the role of NMRL in </w:t>
      </w:r>
      <w:r w:rsidRPr="00E43724">
        <w:rPr>
          <w:rFonts w:ascii="Times New Roman" w:hAnsi="Times New Roman" w:cs="Times New Roman"/>
          <w:sz w:val="24"/>
          <w:szCs w:val="24"/>
        </w:rPr>
        <w:t xml:space="preserve"> support to disease</w:t>
      </w:r>
      <w:r w:rsidR="004A26D4" w:rsidRPr="00E43724">
        <w:rPr>
          <w:rFonts w:ascii="Times New Roman" w:hAnsi="Times New Roman" w:cs="Times New Roman"/>
          <w:sz w:val="24"/>
          <w:szCs w:val="24"/>
        </w:rPr>
        <w:t xml:space="preserve"> sur</w:t>
      </w:r>
      <w:r w:rsidR="00D817BD">
        <w:rPr>
          <w:rFonts w:ascii="Times New Roman" w:hAnsi="Times New Roman" w:cs="Times New Roman"/>
          <w:sz w:val="24"/>
          <w:szCs w:val="24"/>
        </w:rPr>
        <w:t>veillance and outbreak response</w:t>
      </w:r>
      <w:r w:rsidR="004A26D4" w:rsidRPr="00E43724">
        <w:rPr>
          <w:rFonts w:ascii="Times New Roman" w:hAnsi="Times New Roman" w:cs="Times New Roman"/>
          <w:sz w:val="24"/>
          <w:szCs w:val="24"/>
        </w:rPr>
        <w:t xml:space="preserve"> in the country </w:t>
      </w:r>
      <w:r w:rsidR="00D817BD">
        <w:rPr>
          <w:rFonts w:ascii="Times New Roman" w:hAnsi="Times New Roman" w:cs="Times New Roman"/>
          <w:sz w:val="24"/>
          <w:szCs w:val="24"/>
        </w:rPr>
        <w:t>and its</w:t>
      </w:r>
      <w:r w:rsidRPr="00E43724">
        <w:rPr>
          <w:rFonts w:ascii="Times New Roman" w:hAnsi="Times New Roman" w:cs="Times New Roman"/>
          <w:sz w:val="24"/>
          <w:szCs w:val="24"/>
        </w:rPr>
        <w:t xml:space="preserve"> collaboration with other national reference laboratories</w:t>
      </w:r>
      <w:r w:rsidR="00D817BD">
        <w:rPr>
          <w:rFonts w:ascii="Times New Roman" w:hAnsi="Times New Roman" w:cs="Times New Roman"/>
          <w:sz w:val="24"/>
          <w:szCs w:val="24"/>
        </w:rPr>
        <w:t xml:space="preserve"> such as UVRI, NADDEC, JCRC and COVAB</w:t>
      </w:r>
      <w:r w:rsidRPr="00E43724">
        <w:rPr>
          <w:rFonts w:ascii="Times New Roman" w:hAnsi="Times New Roman" w:cs="Times New Roman"/>
          <w:sz w:val="24"/>
          <w:szCs w:val="24"/>
        </w:rPr>
        <w:t>.</w:t>
      </w:r>
    </w:p>
    <w:p w:rsidR="00A303F3" w:rsidRDefault="00AB6BC4" w:rsidP="00362EE5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B6B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Min </w:t>
      </w:r>
      <w:r w:rsidR="00D817BD" w:rsidRPr="00AB6BC4">
        <w:rPr>
          <w:rFonts w:ascii="Times New Roman" w:hAnsi="Times New Roman" w:cs="Times New Roman"/>
          <w:b/>
          <w:color w:val="0070C0"/>
          <w:sz w:val="24"/>
          <w:szCs w:val="24"/>
        </w:rPr>
        <w:t>3</w:t>
      </w:r>
      <w:r w:rsidR="00594425" w:rsidRPr="00AB6BC4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594425" w:rsidRPr="00AB6B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Challenges</w:t>
      </w:r>
      <w:r w:rsidR="00A303F3" w:rsidRPr="00AB6B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of NMRL</w:t>
      </w:r>
    </w:p>
    <w:p w:rsidR="00D817BD" w:rsidRPr="00D817BD" w:rsidRDefault="00D817BD" w:rsidP="00362EE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u w:val="single"/>
        </w:rPr>
      </w:pPr>
      <w:r w:rsidRPr="00D817B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These were summarized as:-</w:t>
      </w:r>
    </w:p>
    <w:p w:rsidR="00A303F3" w:rsidRPr="00E43724" w:rsidRDefault="00A303F3" w:rsidP="00362E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Biosafety level 3</w:t>
      </w:r>
      <w:r w:rsidR="00E173A7" w:rsidRPr="00E43724">
        <w:rPr>
          <w:rFonts w:ascii="Times New Roman" w:hAnsi="Times New Roman" w:cs="Times New Roman"/>
          <w:sz w:val="24"/>
          <w:szCs w:val="24"/>
        </w:rPr>
        <w:t xml:space="preserve"> laboratory</w:t>
      </w:r>
      <w:r w:rsidR="00D817BD">
        <w:rPr>
          <w:rFonts w:ascii="Times New Roman" w:hAnsi="Times New Roman" w:cs="Times New Roman"/>
          <w:sz w:val="24"/>
          <w:szCs w:val="24"/>
        </w:rPr>
        <w:t xml:space="preserve"> is not yet</w:t>
      </w:r>
      <w:r w:rsidR="00E173A7" w:rsidRPr="00E43724">
        <w:rPr>
          <w:rFonts w:ascii="Times New Roman" w:hAnsi="Times New Roman" w:cs="Times New Roman"/>
          <w:sz w:val="24"/>
          <w:szCs w:val="24"/>
        </w:rPr>
        <w:t xml:space="preserve"> completed</w:t>
      </w:r>
      <w:r w:rsidR="00D817BD">
        <w:rPr>
          <w:rFonts w:ascii="Times New Roman" w:hAnsi="Times New Roman" w:cs="Times New Roman"/>
          <w:sz w:val="24"/>
          <w:szCs w:val="24"/>
        </w:rPr>
        <w:t xml:space="preserve"> and not functional</w:t>
      </w:r>
    </w:p>
    <w:p w:rsidR="00A303F3" w:rsidRPr="00E43724" w:rsidRDefault="00080C04" w:rsidP="00362E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a mechanism for a steady acquisition of supplies to</w:t>
      </w:r>
      <w:r w:rsidR="00E173A7" w:rsidRPr="00E43724">
        <w:rPr>
          <w:rFonts w:ascii="Times New Roman" w:hAnsi="Times New Roman" w:cs="Times New Roman"/>
          <w:sz w:val="24"/>
          <w:szCs w:val="24"/>
        </w:rPr>
        <w:t xml:space="preserve"> operationalize </w:t>
      </w:r>
      <w:r w:rsidR="00A303F3" w:rsidRPr="00E43724">
        <w:rPr>
          <w:rFonts w:ascii="Times New Roman" w:hAnsi="Times New Roman" w:cs="Times New Roman"/>
          <w:sz w:val="24"/>
          <w:szCs w:val="24"/>
        </w:rPr>
        <w:t xml:space="preserve">molecular </w:t>
      </w:r>
      <w:r>
        <w:rPr>
          <w:rFonts w:ascii="Times New Roman" w:hAnsi="Times New Roman" w:cs="Times New Roman"/>
          <w:sz w:val="24"/>
          <w:szCs w:val="24"/>
        </w:rPr>
        <w:t>testing for key agents which are difficult to culture such as</w:t>
      </w:r>
      <w:r w:rsidR="00E173A7" w:rsidRPr="00E43724">
        <w:rPr>
          <w:rFonts w:ascii="Times New Roman" w:hAnsi="Times New Roman" w:cs="Times New Roman"/>
          <w:sz w:val="24"/>
          <w:szCs w:val="24"/>
        </w:rPr>
        <w:t xml:space="preserve"> Anthrax, </w:t>
      </w:r>
      <w:proofErr w:type="spellStart"/>
      <w:r w:rsidR="00E173A7" w:rsidRPr="00E43724">
        <w:rPr>
          <w:rFonts w:ascii="Times New Roman" w:hAnsi="Times New Roman" w:cs="Times New Roman"/>
          <w:sz w:val="24"/>
          <w:szCs w:val="24"/>
        </w:rPr>
        <w:t>Brucella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Campylobacter</w:t>
      </w:r>
      <w:r w:rsidR="00362EE5">
        <w:rPr>
          <w:rFonts w:ascii="Times New Roman" w:hAnsi="Times New Roman" w:cs="Times New Roman"/>
          <w:sz w:val="24"/>
          <w:szCs w:val="24"/>
        </w:rPr>
        <w:t>.</w:t>
      </w:r>
    </w:p>
    <w:p w:rsidR="00A303F3" w:rsidRPr="00E43724" w:rsidRDefault="00E173A7" w:rsidP="00362E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Lack of critical reagents for testing both routine and surveillance samples</w:t>
      </w:r>
    </w:p>
    <w:p w:rsidR="00A303F3" w:rsidRPr="00E43724" w:rsidRDefault="00080C04" w:rsidP="00362E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Lack of reliable</w:t>
      </w:r>
      <w:r w:rsidR="00E173A7" w:rsidRPr="00E43724">
        <w:rPr>
          <w:rFonts w:ascii="Times New Roman" w:hAnsi="Times New Roman" w:cs="Times New Roman"/>
          <w:sz w:val="24"/>
          <w:szCs w:val="24"/>
        </w:rPr>
        <w:t xml:space="preserve"> means of transport for the laboratory to</w:t>
      </w:r>
      <w:r w:rsidR="00A303F3" w:rsidRPr="00E43724">
        <w:rPr>
          <w:rFonts w:ascii="Times New Roman" w:hAnsi="Times New Roman" w:cs="Times New Roman"/>
          <w:sz w:val="24"/>
          <w:szCs w:val="24"/>
        </w:rPr>
        <w:t xml:space="preserve"> respond </w:t>
      </w:r>
      <w:r w:rsidR="00E173A7" w:rsidRPr="00E43724">
        <w:rPr>
          <w:rFonts w:ascii="Times New Roman" w:hAnsi="Times New Roman" w:cs="Times New Roman"/>
          <w:sz w:val="24"/>
          <w:szCs w:val="24"/>
        </w:rPr>
        <w:t xml:space="preserve">quickly to outbreaks </w:t>
      </w:r>
      <w:r>
        <w:rPr>
          <w:rFonts w:ascii="Times New Roman" w:hAnsi="Times New Roman" w:cs="Times New Roman"/>
          <w:sz w:val="24"/>
          <w:szCs w:val="24"/>
        </w:rPr>
        <w:t>and other public health events</w:t>
      </w:r>
    </w:p>
    <w:p w:rsidR="00A303F3" w:rsidRPr="00E43724" w:rsidRDefault="00E173A7" w:rsidP="00362E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Majority of the staff in Microbiology laboratory work as volunteers</w:t>
      </w:r>
    </w:p>
    <w:p w:rsidR="00AB4A40" w:rsidRPr="00AA489D" w:rsidRDefault="00080C04" w:rsidP="00362E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additional capacity building</w:t>
      </w:r>
      <w:r w:rsidR="00E173A7" w:rsidRPr="00E43724">
        <w:rPr>
          <w:rFonts w:ascii="Times New Roman" w:hAnsi="Times New Roman" w:cs="Times New Roman"/>
          <w:sz w:val="24"/>
          <w:szCs w:val="24"/>
        </w:rPr>
        <w:t xml:space="preserve"> for the Microbiology staff in </w:t>
      </w:r>
      <w:r w:rsidR="00AA489D">
        <w:rPr>
          <w:rFonts w:ascii="Times New Roman" w:hAnsi="Times New Roman" w:cs="Times New Roman"/>
          <w:sz w:val="24"/>
          <w:szCs w:val="24"/>
        </w:rPr>
        <w:t xml:space="preserve">specialized </w:t>
      </w:r>
      <w:r w:rsidR="00E173A7" w:rsidRPr="00E43724">
        <w:rPr>
          <w:rFonts w:ascii="Times New Roman" w:hAnsi="Times New Roman" w:cs="Times New Roman"/>
          <w:sz w:val="24"/>
          <w:szCs w:val="24"/>
        </w:rPr>
        <w:t>areas like Molecular testing techniques</w:t>
      </w:r>
    </w:p>
    <w:p w:rsidR="00AB4A40" w:rsidRPr="00AB6BC4" w:rsidRDefault="00304595" w:rsidP="00362EE5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B6BC4">
        <w:rPr>
          <w:rFonts w:ascii="Times New Roman" w:hAnsi="Times New Roman" w:cs="Times New Roman"/>
          <w:b/>
          <w:color w:val="0070C0"/>
          <w:sz w:val="24"/>
          <w:szCs w:val="24"/>
        </w:rPr>
        <w:t>M</w:t>
      </w:r>
      <w:r w:rsidR="00AB6BC4" w:rsidRPr="00AB6BC4">
        <w:rPr>
          <w:rFonts w:ascii="Times New Roman" w:hAnsi="Times New Roman" w:cs="Times New Roman"/>
          <w:b/>
          <w:color w:val="0070C0"/>
          <w:sz w:val="24"/>
          <w:szCs w:val="24"/>
        </w:rPr>
        <w:t>in</w:t>
      </w:r>
      <w:r w:rsidR="00552CFB" w:rsidRPr="00AB6BC4">
        <w:rPr>
          <w:rFonts w:ascii="Times New Roman" w:hAnsi="Times New Roman" w:cs="Times New Roman"/>
          <w:b/>
          <w:color w:val="0070C0"/>
          <w:sz w:val="24"/>
          <w:szCs w:val="24"/>
        </w:rPr>
        <w:t>4</w:t>
      </w:r>
      <w:r w:rsidR="00AB6BC4" w:rsidRPr="00AB6BC4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AA489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Remarks</w:t>
      </w:r>
      <w:r w:rsidR="00AB4A40" w:rsidRPr="00AB6B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from World Bank</w:t>
      </w:r>
      <w:r w:rsidR="00552CFB" w:rsidRPr="00AB6B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team</w:t>
      </w:r>
    </w:p>
    <w:p w:rsidR="003838A4" w:rsidRPr="00E43724" w:rsidRDefault="003838A4" w:rsidP="00362E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 xml:space="preserve">The </w:t>
      </w:r>
      <w:r w:rsidR="00C4225A" w:rsidRPr="00E43724">
        <w:rPr>
          <w:rFonts w:ascii="Times New Roman" w:hAnsi="Times New Roman" w:cs="Times New Roman"/>
          <w:sz w:val="24"/>
          <w:szCs w:val="24"/>
        </w:rPr>
        <w:t>World Bank</w:t>
      </w:r>
      <w:r w:rsidR="00AA489D">
        <w:rPr>
          <w:rFonts w:ascii="Times New Roman" w:hAnsi="Times New Roman" w:cs="Times New Roman"/>
          <w:sz w:val="24"/>
          <w:szCs w:val="24"/>
        </w:rPr>
        <w:t xml:space="preserve"> R</w:t>
      </w:r>
      <w:r w:rsidRPr="00E43724">
        <w:rPr>
          <w:rFonts w:ascii="Times New Roman" w:hAnsi="Times New Roman" w:cs="Times New Roman"/>
          <w:sz w:val="24"/>
          <w:szCs w:val="24"/>
        </w:rPr>
        <w:t>epresentative</w:t>
      </w:r>
      <w:r w:rsidR="00AA489D">
        <w:rPr>
          <w:rFonts w:ascii="Times New Roman" w:hAnsi="Times New Roman" w:cs="Times New Roman"/>
          <w:sz w:val="24"/>
          <w:szCs w:val="24"/>
        </w:rPr>
        <w:t xml:space="preserve"> in</w:t>
      </w:r>
      <w:r w:rsidR="00C4225A">
        <w:rPr>
          <w:rFonts w:ascii="Times New Roman" w:hAnsi="Times New Roman" w:cs="Times New Roman"/>
          <w:sz w:val="24"/>
          <w:szCs w:val="24"/>
        </w:rPr>
        <w:t xml:space="preserve">Uganda </w:t>
      </w:r>
      <w:r w:rsidR="00AA489D">
        <w:rPr>
          <w:rFonts w:ascii="Times New Roman" w:hAnsi="Times New Roman" w:cs="Times New Roman"/>
          <w:sz w:val="24"/>
          <w:szCs w:val="24"/>
        </w:rPr>
        <w:t>Dr. Peter Okwero</w:t>
      </w:r>
      <w:r w:rsidR="00457A27" w:rsidRPr="00E43724">
        <w:rPr>
          <w:rFonts w:ascii="Times New Roman" w:hAnsi="Times New Roman" w:cs="Times New Roman"/>
          <w:sz w:val="24"/>
          <w:szCs w:val="24"/>
        </w:rPr>
        <w:t>shared t</w:t>
      </w:r>
      <w:r w:rsidR="00C4225A">
        <w:rPr>
          <w:rFonts w:ascii="Times New Roman" w:hAnsi="Times New Roman" w:cs="Times New Roman"/>
          <w:sz w:val="24"/>
          <w:szCs w:val="24"/>
        </w:rPr>
        <w:t>he background of the EAPHLN which</w:t>
      </w:r>
      <w:r w:rsidR="00AA489D">
        <w:rPr>
          <w:rFonts w:ascii="Times New Roman" w:hAnsi="Times New Roman" w:cs="Times New Roman"/>
          <w:sz w:val="24"/>
          <w:szCs w:val="24"/>
        </w:rPr>
        <w:t xml:space="preserve"> is financed with a loan from</w:t>
      </w:r>
      <w:r w:rsidR="00457A27" w:rsidRPr="00E43724">
        <w:rPr>
          <w:rFonts w:ascii="Times New Roman" w:hAnsi="Times New Roman" w:cs="Times New Roman"/>
          <w:sz w:val="24"/>
          <w:szCs w:val="24"/>
        </w:rPr>
        <w:t xml:space="preserve"> the </w:t>
      </w:r>
      <w:r w:rsidR="00C4225A" w:rsidRPr="00E43724">
        <w:rPr>
          <w:rFonts w:ascii="Times New Roman" w:hAnsi="Times New Roman" w:cs="Times New Roman"/>
          <w:sz w:val="24"/>
          <w:szCs w:val="24"/>
        </w:rPr>
        <w:t>World Bank</w:t>
      </w:r>
      <w:r w:rsidR="00457A27" w:rsidRPr="00E43724">
        <w:rPr>
          <w:rFonts w:ascii="Times New Roman" w:hAnsi="Times New Roman" w:cs="Times New Roman"/>
          <w:sz w:val="24"/>
          <w:szCs w:val="24"/>
        </w:rPr>
        <w:t>. He said that at the</w:t>
      </w:r>
      <w:r w:rsidR="00AA489D">
        <w:rPr>
          <w:rFonts w:ascii="Times New Roman" w:hAnsi="Times New Roman" w:cs="Times New Roman"/>
          <w:sz w:val="24"/>
          <w:szCs w:val="24"/>
        </w:rPr>
        <w:t xml:space="preserve"> time of the project inception l</w:t>
      </w:r>
      <w:r w:rsidR="00457A27" w:rsidRPr="00E43724">
        <w:rPr>
          <w:rFonts w:ascii="Times New Roman" w:hAnsi="Times New Roman" w:cs="Times New Roman"/>
          <w:sz w:val="24"/>
          <w:szCs w:val="24"/>
        </w:rPr>
        <w:t>aboratories were selected in each of the East African country to be supported by the project. He added that it was</w:t>
      </w:r>
      <w:r w:rsidR="00C4225A">
        <w:rPr>
          <w:rFonts w:ascii="Times New Roman" w:hAnsi="Times New Roman" w:cs="Times New Roman"/>
          <w:sz w:val="24"/>
          <w:szCs w:val="24"/>
        </w:rPr>
        <w:t xml:space="preserve"> only</w:t>
      </w:r>
      <w:r w:rsidR="00AA489D" w:rsidRPr="00E43724">
        <w:rPr>
          <w:rFonts w:ascii="Times New Roman" w:hAnsi="Times New Roman" w:cs="Times New Roman"/>
          <w:sz w:val="24"/>
          <w:szCs w:val="24"/>
        </w:rPr>
        <w:t>in Uganda</w:t>
      </w:r>
      <w:r w:rsidR="00457A27" w:rsidRPr="00E43724">
        <w:rPr>
          <w:rFonts w:ascii="Times New Roman" w:hAnsi="Times New Roman" w:cs="Times New Roman"/>
          <w:sz w:val="24"/>
          <w:szCs w:val="24"/>
        </w:rPr>
        <w:t xml:space="preserve"> that </w:t>
      </w:r>
      <w:r w:rsidR="00C4225A">
        <w:rPr>
          <w:rFonts w:ascii="Times New Roman" w:hAnsi="Times New Roman" w:cs="Times New Roman"/>
          <w:sz w:val="24"/>
          <w:szCs w:val="24"/>
        </w:rPr>
        <w:t xml:space="preserve">the </w:t>
      </w:r>
      <w:r w:rsidR="00457A27" w:rsidRPr="00E43724">
        <w:rPr>
          <w:rFonts w:ascii="Times New Roman" w:hAnsi="Times New Roman" w:cs="Times New Roman"/>
          <w:sz w:val="24"/>
          <w:szCs w:val="24"/>
        </w:rPr>
        <w:t>national</w:t>
      </w:r>
      <w:r w:rsidR="00C4225A">
        <w:rPr>
          <w:rFonts w:ascii="Times New Roman" w:hAnsi="Times New Roman" w:cs="Times New Roman"/>
          <w:sz w:val="24"/>
          <w:szCs w:val="24"/>
        </w:rPr>
        <w:t xml:space="preserve"> public health</w:t>
      </w:r>
      <w:r w:rsidR="00457A27" w:rsidRPr="00E43724">
        <w:rPr>
          <w:rFonts w:ascii="Times New Roman" w:hAnsi="Times New Roman" w:cs="Times New Roman"/>
          <w:sz w:val="24"/>
          <w:szCs w:val="24"/>
        </w:rPr>
        <w:t xml:space="preserve"> laboratory</w:t>
      </w:r>
      <w:r w:rsidR="00C4225A">
        <w:rPr>
          <w:rFonts w:ascii="Times New Roman" w:hAnsi="Times New Roman" w:cs="Times New Roman"/>
          <w:sz w:val="24"/>
          <w:szCs w:val="24"/>
        </w:rPr>
        <w:t xml:space="preserve"> (CPHL)</w:t>
      </w:r>
      <w:r w:rsidR="00C4225A" w:rsidRPr="00E43724">
        <w:rPr>
          <w:rFonts w:ascii="Times New Roman" w:hAnsi="Times New Roman" w:cs="Times New Roman"/>
          <w:sz w:val="24"/>
          <w:szCs w:val="24"/>
        </w:rPr>
        <w:t xml:space="preserve"> was</w:t>
      </w:r>
      <w:r w:rsidR="00457A27" w:rsidRPr="00E43724">
        <w:rPr>
          <w:rFonts w:ascii="Times New Roman" w:hAnsi="Times New Roman" w:cs="Times New Roman"/>
          <w:sz w:val="24"/>
          <w:szCs w:val="24"/>
        </w:rPr>
        <w:t xml:space="preserve"> not selected </w:t>
      </w:r>
      <w:r w:rsidR="00C4225A">
        <w:rPr>
          <w:rFonts w:ascii="Times New Roman" w:hAnsi="Times New Roman" w:cs="Times New Roman"/>
          <w:sz w:val="24"/>
          <w:szCs w:val="24"/>
        </w:rPr>
        <w:t xml:space="preserve">to be supported </w:t>
      </w:r>
      <w:r w:rsidR="00457A27" w:rsidRPr="00E43724">
        <w:rPr>
          <w:rFonts w:ascii="Times New Roman" w:hAnsi="Times New Roman" w:cs="Times New Roman"/>
          <w:sz w:val="24"/>
          <w:szCs w:val="24"/>
        </w:rPr>
        <w:t xml:space="preserve">for </w:t>
      </w:r>
      <w:r w:rsidR="00AA489D">
        <w:rPr>
          <w:rFonts w:ascii="Times New Roman" w:hAnsi="Times New Roman" w:cs="Times New Roman"/>
          <w:sz w:val="24"/>
          <w:szCs w:val="24"/>
        </w:rPr>
        <w:t>the reason</w:t>
      </w:r>
      <w:r w:rsidR="00457A27" w:rsidRPr="00E43724">
        <w:rPr>
          <w:rFonts w:ascii="Times New Roman" w:hAnsi="Times New Roman" w:cs="Times New Roman"/>
          <w:sz w:val="24"/>
          <w:szCs w:val="24"/>
        </w:rPr>
        <w:t xml:space="preserve"> that it </w:t>
      </w:r>
      <w:r w:rsidR="00AA489D">
        <w:rPr>
          <w:rFonts w:ascii="Times New Roman" w:hAnsi="Times New Roman" w:cs="Times New Roman"/>
          <w:sz w:val="24"/>
          <w:szCs w:val="24"/>
        </w:rPr>
        <w:t>already appeared to have been adequately</w:t>
      </w:r>
      <w:r w:rsidR="00457A27" w:rsidRPr="00E43724">
        <w:rPr>
          <w:rFonts w:ascii="Times New Roman" w:hAnsi="Times New Roman" w:cs="Times New Roman"/>
          <w:sz w:val="24"/>
          <w:szCs w:val="24"/>
        </w:rPr>
        <w:t xml:space="preserve"> supported</w:t>
      </w:r>
      <w:r w:rsidR="00AA489D">
        <w:rPr>
          <w:rFonts w:ascii="Times New Roman" w:hAnsi="Times New Roman" w:cs="Times New Roman"/>
          <w:sz w:val="24"/>
          <w:szCs w:val="24"/>
        </w:rPr>
        <w:t>by other</w:t>
      </w:r>
      <w:r w:rsidR="00EC7649">
        <w:rPr>
          <w:rFonts w:ascii="Times New Roman" w:hAnsi="Times New Roman" w:cs="Times New Roman"/>
          <w:sz w:val="24"/>
          <w:szCs w:val="24"/>
        </w:rPr>
        <w:t xml:space="preserve"> partners at that time</w:t>
      </w:r>
      <w:r w:rsidR="00457A27" w:rsidRPr="00E43724">
        <w:rPr>
          <w:rFonts w:ascii="Times New Roman" w:hAnsi="Times New Roman" w:cs="Times New Roman"/>
          <w:sz w:val="24"/>
          <w:szCs w:val="24"/>
        </w:rPr>
        <w:t>.</w:t>
      </w:r>
    </w:p>
    <w:p w:rsidR="00457A27" w:rsidRPr="00E43724" w:rsidRDefault="00970235" w:rsidP="00362E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EAPHLN project is composed of three major components which are;</w:t>
      </w:r>
    </w:p>
    <w:p w:rsidR="00457A27" w:rsidRPr="00E43724" w:rsidRDefault="00457A27" w:rsidP="00362E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Laboratory services</w:t>
      </w:r>
    </w:p>
    <w:p w:rsidR="00457A27" w:rsidRPr="00E43724" w:rsidRDefault="00457A27" w:rsidP="00362E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Training /Capacity building</w:t>
      </w:r>
    </w:p>
    <w:p w:rsidR="00457A27" w:rsidRPr="00E43724" w:rsidRDefault="00457A27" w:rsidP="00362E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Operational research</w:t>
      </w:r>
    </w:p>
    <w:p w:rsidR="004567C0" w:rsidRPr="00E43724" w:rsidRDefault="00457A27" w:rsidP="00362E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Additional financing geared towards strengthening</w:t>
      </w:r>
      <w:r w:rsidR="00970235">
        <w:rPr>
          <w:rFonts w:ascii="Times New Roman" w:hAnsi="Times New Roman" w:cs="Times New Roman"/>
          <w:sz w:val="24"/>
          <w:szCs w:val="24"/>
        </w:rPr>
        <w:t xml:space="preserve"> capacity is also available to support</w:t>
      </w:r>
      <w:r w:rsidR="002A740B">
        <w:rPr>
          <w:rFonts w:ascii="Times New Roman" w:hAnsi="Times New Roman" w:cs="Times New Roman"/>
          <w:sz w:val="24"/>
          <w:szCs w:val="24"/>
        </w:rPr>
        <w:t xml:space="preserve"> disease surveillance.  T</w:t>
      </w:r>
      <w:r w:rsidRPr="00E43724">
        <w:rPr>
          <w:rFonts w:ascii="Times New Roman" w:hAnsi="Times New Roman" w:cs="Times New Roman"/>
          <w:sz w:val="24"/>
          <w:szCs w:val="24"/>
        </w:rPr>
        <w:t>his money is</w:t>
      </w:r>
      <w:r w:rsidR="00EC7649">
        <w:rPr>
          <w:rFonts w:ascii="Times New Roman" w:hAnsi="Times New Roman" w:cs="Times New Roman"/>
          <w:sz w:val="24"/>
          <w:szCs w:val="24"/>
        </w:rPr>
        <w:t xml:space="preserve">not </w:t>
      </w:r>
      <w:r w:rsidR="00970235">
        <w:rPr>
          <w:rFonts w:ascii="Times New Roman" w:hAnsi="Times New Roman" w:cs="Times New Roman"/>
          <w:sz w:val="24"/>
          <w:szCs w:val="24"/>
        </w:rPr>
        <w:t>easily</w:t>
      </w:r>
      <w:r w:rsidR="00EC7649">
        <w:rPr>
          <w:rFonts w:ascii="Times New Roman" w:hAnsi="Times New Roman" w:cs="Times New Roman"/>
          <w:sz w:val="24"/>
          <w:szCs w:val="24"/>
        </w:rPr>
        <w:t xml:space="preserve"> accessible and therefore, the</w:t>
      </w:r>
      <w:r w:rsidRPr="00E43724">
        <w:rPr>
          <w:rFonts w:ascii="Times New Roman" w:hAnsi="Times New Roman" w:cs="Times New Roman"/>
          <w:sz w:val="24"/>
          <w:szCs w:val="24"/>
        </w:rPr>
        <w:t xml:space="preserve"> need to follow up with 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the </w:t>
      </w:r>
      <w:r w:rsidR="00EC7649">
        <w:rPr>
          <w:rFonts w:ascii="Times New Roman" w:hAnsi="Times New Roman" w:cs="Times New Roman"/>
          <w:sz w:val="24"/>
          <w:szCs w:val="24"/>
        </w:rPr>
        <w:t>M</w:t>
      </w:r>
      <w:r w:rsidR="004567C0" w:rsidRPr="00E43724">
        <w:rPr>
          <w:rFonts w:ascii="Times New Roman" w:hAnsi="Times New Roman" w:cs="Times New Roman"/>
          <w:sz w:val="24"/>
          <w:szCs w:val="24"/>
        </w:rPr>
        <w:t>inistry t</w:t>
      </w:r>
      <w:r w:rsidR="00EC7649">
        <w:rPr>
          <w:rFonts w:ascii="Times New Roman" w:hAnsi="Times New Roman" w:cs="Times New Roman"/>
          <w:sz w:val="24"/>
          <w:szCs w:val="24"/>
        </w:rPr>
        <w:t xml:space="preserve">hrough the PS/Minister, so </w:t>
      </w:r>
      <w:r w:rsidR="002A740B">
        <w:rPr>
          <w:rFonts w:ascii="Times New Roman" w:hAnsi="Times New Roman" w:cs="Times New Roman"/>
          <w:sz w:val="24"/>
          <w:szCs w:val="24"/>
        </w:rPr>
        <w:t>that it can be</w:t>
      </w:r>
      <w:r w:rsidR="00970235">
        <w:rPr>
          <w:rFonts w:ascii="Times New Roman" w:hAnsi="Times New Roman" w:cs="Times New Roman"/>
          <w:sz w:val="24"/>
          <w:szCs w:val="24"/>
        </w:rPr>
        <w:t xml:space="preserve"> put in use</w:t>
      </w:r>
      <w:r w:rsidR="002A740B">
        <w:rPr>
          <w:rFonts w:ascii="Times New Roman" w:hAnsi="Times New Roman" w:cs="Times New Roman"/>
          <w:sz w:val="24"/>
          <w:szCs w:val="24"/>
        </w:rPr>
        <w:t xml:space="preserve"> to sort out some of the challenges of NMRL</w:t>
      </w:r>
      <w:r w:rsidR="00970235">
        <w:rPr>
          <w:rFonts w:ascii="Times New Roman" w:hAnsi="Times New Roman" w:cs="Times New Roman"/>
          <w:sz w:val="24"/>
          <w:szCs w:val="24"/>
        </w:rPr>
        <w:t>.There ha</w:t>
      </w:r>
      <w:r w:rsidR="004567C0" w:rsidRPr="00E43724">
        <w:rPr>
          <w:rFonts w:ascii="Times New Roman" w:hAnsi="Times New Roman" w:cs="Times New Roman"/>
          <w:sz w:val="24"/>
          <w:szCs w:val="24"/>
        </w:rPr>
        <w:t>s</w:t>
      </w:r>
      <w:r w:rsidR="002A740B">
        <w:rPr>
          <w:rFonts w:ascii="Times New Roman" w:hAnsi="Times New Roman" w:cs="Times New Roman"/>
          <w:sz w:val="24"/>
          <w:szCs w:val="24"/>
        </w:rPr>
        <w:t xml:space="preserve"> also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 been an </w:t>
      </w:r>
      <w:r w:rsidR="00970235">
        <w:rPr>
          <w:rFonts w:ascii="Times New Roman" w:hAnsi="Times New Roman" w:cs="Times New Roman"/>
          <w:sz w:val="24"/>
          <w:szCs w:val="24"/>
        </w:rPr>
        <w:t>observation of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 poor coordination and when laboratories are assessed, most of them</w:t>
      </w:r>
      <w:r w:rsidR="00970235">
        <w:rPr>
          <w:rFonts w:ascii="Times New Roman" w:hAnsi="Times New Roman" w:cs="Times New Roman"/>
          <w:sz w:val="24"/>
          <w:szCs w:val="24"/>
        </w:rPr>
        <w:t xml:space="preserve"> are found to lack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 w</w:t>
      </w:r>
      <w:r w:rsidR="00970235">
        <w:rPr>
          <w:rFonts w:ascii="Times New Roman" w:hAnsi="Times New Roman" w:cs="Times New Roman"/>
          <w:sz w:val="24"/>
          <w:szCs w:val="24"/>
        </w:rPr>
        <w:t>ork plans and</w:t>
      </w:r>
      <w:r w:rsidR="002A740B">
        <w:rPr>
          <w:rFonts w:ascii="Times New Roman" w:hAnsi="Times New Roman" w:cs="Times New Roman"/>
          <w:sz w:val="24"/>
          <w:szCs w:val="24"/>
        </w:rPr>
        <w:t xml:space="preserve"> they do not meet</w:t>
      </w:r>
      <w:r w:rsidR="00970235" w:rsidRPr="00E43724">
        <w:rPr>
          <w:rFonts w:ascii="Times New Roman" w:hAnsi="Times New Roman" w:cs="Times New Roman"/>
          <w:sz w:val="24"/>
          <w:szCs w:val="24"/>
        </w:rPr>
        <w:t xml:space="preserve"> their service delivery</w:t>
      </w:r>
      <w:r w:rsidR="002A740B">
        <w:rPr>
          <w:rFonts w:ascii="Times New Roman" w:hAnsi="Times New Roman" w:cs="Times New Roman"/>
          <w:sz w:val="24"/>
          <w:szCs w:val="24"/>
        </w:rPr>
        <w:t xml:space="preserve"> targets</w:t>
      </w:r>
      <w:r w:rsidR="00970235">
        <w:rPr>
          <w:rFonts w:ascii="Times New Roman" w:hAnsi="Times New Roman" w:cs="Times New Roman"/>
          <w:sz w:val="24"/>
          <w:szCs w:val="24"/>
        </w:rPr>
        <w:t>.</w:t>
      </w:r>
      <w:r w:rsidR="002A740B">
        <w:rPr>
          <w:rFonts w:ascii="Times New Roman" w:hAnsi="Times New Roman" w:cs="Times New Roman"/>
          <w:sz w:val="24"/>
          <w:szCs w:val="24"/>
        </w:rPr>
        <w:t xml:space="preserve"> Dr. Okwero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 therefore advised that TWG</w:t>
      </w:r>
      <w:r w:rsidR="002A740B">
        <w:rPr>
          <w:rFonts w:ascii="Times New Roman" w:hAnsi="Times New Roman" w:cs="Times New Roman"/>
          <w:sz w:val="24"/>
          <w:szCs w:val="24"/>
        </w:rPr>
        <w:t>s be formed to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 support specific areas </w:t>
      </w:r>
      <w:r w:rsidR="002A740B" w:rsidRPr="00E43724">
        <w:rPr>
          <w:rFonts w:ascii="Times New Roman" w:hAnsi="Times New Roman" w:cs="Times New Roman"/>
          <w:sz w:val="24"/>
          <w:szCs w:val="24"/>
        </w:rPr>
        <w:t>within the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 project scope.</w:t>
      </w:r>
    </w:p>
    <w:p w:rsidR="004567C0" w:rsidRDefault="004567C0" w:rsidP="00362E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 xml:space="preserve">In response to the operationalization of the BSL3 lab, he said it </w:t>
      </w:r>
      <w:r w:rsidR="00970235">
        <w:rPr>
          <w:rFonts w:ascii="Times New Roman" w:hAnsi="Times New Roman" w:cs="Times New Roman"/>
          <w:sz w:val="24"/>
          <w:szCs w:val="24"/>
        </w:rPr>
        <w:t>was</w:t>
      </w:r>
      <w:r w:rsidRPr="00E43724">
        <w:rPr>
          <w:rFonts w:ascii="Times New Roman" w:hAnsi="Times New Roman" w:cs="Times New Roman"/>
          <w:sz w:val="24"/>
          <w:szCs w:val="24"/>
        </w:rPr>
        <w:t xml:space="preserve"> hard </w:t>
      </w:r>
      <w:r w:rsidR="002A740B">
        <w:rPr>
          <w:rFonts w:ascii="Times New Roman" w:hAnsi="Times New Roman" w:cs="Times New Roman"/>
          <w:sz w:val="24"/>
          <w:szCs w:val="24"/>
        </w:rPr>
        <w:t xml:space="preserve">to </w:t>
      </w:r>
      <w:r w:rsidRPr="00E43724">
        <w:rPr>
          <w:rFonts w:ascii="Times New Roman" w:hAnsi="Times New Roman" w:cs="Times New Roman"/>
          <w:sz w:val="24"/>
          <w:szCs w:val="24"/>
        </w:rPr>
        <w:t xml:space="preserve">handle </w:t>
      </w:r>
      <w:r w:rsidR="002A740B">
        <w:rPr>
          <w:rFonts w:ascii="Times New Roman" w:hAnsi="Times New Roman" w:cs="Times New Roman"/>
          <w:sz w:val="24"/>
          <w:szCs w:val="24"/>
        </w:rPr>
        <w:t xml:space="preserve">this </w:t>
      </w:r>
      <w:r w:rsidR="00970235">
        <w:rPr>
          <w:rFonts w:ascii="Times New Roman" w:hAnsi="Times New Roman" w:cs="Times New Roman"/>
          <w:sz w:val="24"/>
          <w:szCs w:val="24"/>
        </w:rPr>
        <w:t>within the</w:t>
      </w:r>
      <w:r w:rsidR="00A26806">
        <w:rPr>
          <w:rFonts w:ascii="Times New Roman" w:hAnsi="Times New Roman" w:cs="Times New Roman"/>
          <w:sz w:val="24"/>
          <w:szCs w:val="24"/>
        </w:rPr>
        <w:t xml:space="preserve"> existing</w:t>
      </w:r>
      <w:r w:rsidR="00970235">
        <w:rPr>
          <w:rFonts w:ascii="Times New Roman" w:hAnsi="Times New Roman" w:cs="Times New Roman"/>
          <w:sz w:val="24"/>
          <w:szCs w:val="24"/>
        </w:rPr>
        <w:t xml:space="preserve"> scope of the project</w:t>
      </w:r>
      <w:r w:rsidR="00A06C91">
        <w:rPr>
          <w:rFonts w:ascii="Times New Roman" w:hAnsi="Times New Roman" w:cs="Times New Roman"/>
          <w:sz w:val="24"/>
          <w:szCs w:val="24"/>
        </w:rPr>
        <w:t>.</w:t>
      </w:r>
    </w:p>
    <w:p w:rsidR="00E43724" w:rsidRPr="00E43724" w:rsidRDefault="00A26806" w:rsidP="00362E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Dr.Okwero’s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remarks</w:t>
      </w:r>
      <w:r w:rsidR="00A06C91">
        <w:rPr>
          <w:rFonts w:ascii="Times New Roman" w:hAnsi="Times New Roman" w:cs="Times New Roman"/>
          <w:sz w:val="24"/>
          <w:szCs w:val="24"/>
        </w:rPr>
        <w:t xml:space="preserve">, 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Dr. Martin Matu added that the project is supporting </w:t>
      </w:r>
      <w:r w:rsidR="00F10358" w:rsidRPr="00E43724">
        <w:rPr>
          <w:rFonts w:ascii="Times New Roman" w:hAnsi="Times New Roman" w:cs="Times New Roman"/>
          <w:sz w:val="24"/>
          <w:szCs w:val="24"/>
        </w:rPr>
        <w:t xml:space="preserve">AMR </w:t>
      </w:r>
      <w:r w:rsidR="00F10358">
        <w:rPr>
          <w:rFonts w:ascii="Times New Roman" w:hAnsi="Times New Roman" w:cs="Times New Roman"/>
          <w:sz w:val="24"/>
          <w:szCs w:val="24"/>
        </w:rPr>
        <w:t xml:space="preserve">surveillance 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and all </w:t>
      </w:r>
      <w:r w:rsidR="00A06C91">
        <w:rPr>
          <w:rFonts w:ascii="Times New Roman" w:hAnsi="Times New Roman" w:cs="Times New Roman"/>
          <w:sz w:val="24"/>
          <w:szCs w:val="24"/>
        </w:rPr>
        <w:t xml:space="preserve">other </w:t>
      </w:r>
      <w:r w:rsidR="00F10358">
        <w:rPr>
          <w:rFonts w:ascii="Times New Roman" w:hAnsi="Times New Roman" w:cs="Times New Roman"/>
          <w:sz w:val="24"/>
          <w:szCs w:val="24"/>
        </w:rPr>
        <w:t xml:space="preserve">aspects of AMR control </w:t>
      </w:r>
      <w:r w:rsidR="004567C0" w:rsidRPr="00E43724">
        <w:rPr>
          <w:rFonts w:ascii="Times New Roman" w:hAnsi="Times New Roman" w:cs="Times New Roman"/>
          <w:sz w:val="24"/>
          <w:szCs w:val="24"/>
        </w:rPr>
        <w:t>He added that CPHL/UNHLS needs to be cautious on the funding conflicts</w:t>
      </w:r>
      <w:r w:rsidR="00A06C91">
        <w:rPr>
          <w:rFonts w:ascii="Times New Roman" w:hAnsi="Times New Roman" w:cs="Times New Roman"/>
          <w:sz w:val="24"/>
          <w:szCs w:val="24"/>
        </w:rPr>
        <w:t xml:space="preserve"> and therefore, there is </w:t>
      </w:r>
      <w:r w:rsidR="00F10358">
        <w:rPr>
          <w:rFonts w:ascii="Times New Roman" w:hAnsi="Times New Roman" w:cs="Times New Roman"/>
          <w:sz w:val="24"/>
          <w:szCs w:val="24"/>
        </w:rPr>
        <w:t xml:space="preserve">need </w:t>
      </w:r>
      <w:r w:rsidR="00F10358" w:rsidRPr="00E43724">
        <w:rPr>
          <w:rFonts w:ascii="Times New Roman" w:hAnsi="Times New Roman" w:cs="Times New Roman"/>
          <w:sz w:val="24"/>
          <w:szCs w:val="24"/>
        </w:rPr>
        <w:t>to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 look at the project documents</w:t>
      </w:r>
      <w:r w:rsidR="00A06C91">
        <w:rPr>
          <w:rFonts w:ascii="Times New Roman" w:hAnsi="Times New Roman" w:cs="Times New Roman"/>
          <w:sz w:val="24"/>
          <w:szCs w:val="24"/>
        </w:rPr>
        <w:t xml:space="preserve"> carefully. T</w:t>
      </w:r>
      <w:r w:rsidR="004567C0" w:rsidRPr="00E43724">
        <w:rPr>
          <w:rFonts w:ascii="Times New Roman" w:hAnsi="Times New Roman" w:cs="Times New Roman"/>
          <w:sz w:val="24"/>
          <w:szCs w:val="24"/>
        </w:rPr>
        <w:t xml:space="preserve">he project is only left with 2 years and therefore </w:t>
      </w:r>
      <w:r w:rsidR="00E43724" w:rsidRPr="00E43724">
        <w:rPr>
          <w:rFonts w:ascii="Times New Roman" w:hAnsi="Times New Roman" w:cs="Times New Roman"/>
          <w:sz w:val="24"/>
          <w:szCs w:val="24"/>
        </w:rPr>
        <w:t>CPHL need</w:t>
      </w:r>
      <w:r w:rsidR="00A06C91">
        <w:rPr>
          <w:rFonts w:ascii="Times New Roman" w:hAnsi="Times New Roman" w:cs="Times New Roman"/>
          <w:sz w:val="24"/>
          <w:szCs w:val="24"/>
        </w:rPr>
        <w:t>s</w:t>
      </w:r>
      <w:r w:rsidR="00E43724" w:rsidRPr="00E43724">
        <w:rPr>
          <w:rFonts w:ascii="Times New Roman" w:hAnsi="Times New Roman" w:cs="Times New Roman"/>
          <w:sz w:val="24"/>
          <w:szCs w:val="24"/>
        </w:rPr>
        <w:t xml:space="preserve"> to work very fas</w:t>
      </w:r>
      <w:r w:rsidR="00A06C91">
        <w:rPr>
          <w:rFonts w:ascii="Times New Roman" w:hAnsi="Times New Roman" w:cs="Times New Roman"/>
          <w:sz w:val="24"/>
          <w:szCs w:val="24"/>
        </w:rPr>
        <w:t xml:space="preserve">t to access the funds available which implies that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E43724">
        <w:rPr>
          <w:rFonts w:ascii="Times New Roman" w:hAnsi="Times New Roman" w:cs="Times New Roman"/>
          <w:sz w:val="24"/>
          <w:szCs w:val="24"/>
        </w:rPr>
        <w:t>15th</w:t>
      </w:r>
      <w:r w:rsidR="00E43724" w:rsidRPr="00E43724">
        <w:rPr>
          <w:rFonts w:ascii="Times New Roman" w:hAnsi="Times New Roman" w:cs="Times New Roman"/>
          <w:sz w:val="24"/>
          <w:szCs w:val="24"/>
        </w:rPr>
        <w:t>/May/2018 the work plans and budgets from CPHL</w:t>
      </w:r>
      <w:r>
        <w:rPr>
          <w:rFonts w:ascii="Times New Roman" w:hAnsi="Times New Roman" w:cs="Times New Roman"/>
          <w:sz w:val="24"/>
          <w:szCs w:val="24"/>
        </w:rPr>
        <w:t xml:space="preserve">-NMRL </w:t>
      </w:r>
      <w:r w:rsidRPr="00E43724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havebeen </w:t>
      </w:r>
      <w:r w:rsidR="00A06C91">
        <w:rPr>
          <w:rFonts w:ascii="Times New Roman" w:hAnsi="Times New Roman" w:cs="Times New Roman"/>
          <w:sz w:val="24"/>
          <w:szCs w:val="24"/>
        </w:rPr>
        <w:t>submitted to</w:t>
      </w:r>
      <w:r>
        <w:rPr>
          <w:rFonts w:ascii="Times New Roman" w:hAnsi="Times New Roman" w:cs="Times New Roman"/>
          <w:sz w:val="24"/>
          <w:szCs w:val="24"/>
        </w:rPr>
        <w:t xml:space="preserve"> the project secretariat</w:t>
      </w:r>
      <w:r w:rsidR="00F10358">
        <w:rPr>
          <w:rFonts w:ascii="Times New Roman" w:hAnsi="Times New Roman" w:cs="Times New Roman"/>
          <w:sz w:val="24"/>
          <w:szCs w:val="24"/>
        </w:rPr>
        <w:t xml:space="preserve"> Caution should be taken not to be over ambitious in what is requested f</w:t>
      </w:r>
      <w:r w:rsidR="00594425">
        <w:rPr>
          <w:rFonts w:ascii="Times New Roman" w:hAnsi="Times New Roman" w:cs="Times New Roman"/>
          <w:sz w:val="24"/>
          <w:szCs w:val="24"/>
        </w:rPr>
        <w:t>r</w:t>
      </w:r>
      <w:r w:rsidR="00F10358">
        <w:rPr>
          <w:rFonts w:ascii="Times New Roman" w:hAnsi="Times New Roman" w:cs="Times New Roman"/>
          <w:sz w:val="24"/>
          <w:szCs w:val="24"/>
        </w:rPr>
        <w:t>om the project</w:t>
      </w:r>
    </w:p>
    <w:p w:rsidR="00E43724" w:rsidRPr="00E43724" w:rsidRDefault="00E43724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The</w:t>
      </w:r>
      <w:r w:rsidR="00A06C91">
        <w:rPr>
          <w:rFonts w:ascii="Times New Roman" w:hAnsi="Times New Roman" w:cs="Times New Roman"/>
          <w:sz w:val="24"/>
          <w:szCs w:val="24"/>
        </w:rPr>
        <w:t xml:space="preserve"> project team</w:t>
      </w:r>
      <w:r w:rsidRPr="00E43724">
        <w:rPr>
          <w:rFonts w:ascii="Times New Roman" w:hAnsi="Times New Roman" w:cs="Times New Roman"/>
          <w:sz w:val="24"/>
          <w:szCs w:val="24"/>
        </w:rPr>
        <w:t xml:space="preserve"> advised that the plans should</w:t>
      </w:r>
      <w:r w:rsidR="00A26806">
        <w:rPr>
          <w:rFonts w:ascii="Times New Roman" w:hAnsi="Times New Roman" w:cs="Times New Roman"/>
          <w:sz w:val="24"/>
          <w:szCs w:val="24"/>
        </w:rPr>
        <w:t xml:space="preserve"> be focused</w:t>
      </w:r>
      <w:r w:rsidRPr="00E43724">
        <w:rPr>
          <w:rFonts w:ascii="Times New Roman" w:hAnsi="Times New Roman" w:cs="Times New Roman"/>
          <w:sz w:val="24"/>
          <w:szCs w:val="24"/>
        </w:rPr>
        <w:t xml:space="preserve"> to;</w:t>
      </w:r>
    </w:p>
    <w:p w:rsidR="00E43724" w:rsidRPr="00E43724" w:rsidRDefault="00E43724" w:rsidP="00E437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Massive production of</w:t>
      </w:r>
      <w:r w:rsidR="00A26806">
        <w:rPr>
          <w:rFonts w:ascii="Times New Roman" w:hAnsi="Times New Roman" w:cs="Times New Roman"/>
          <w:sz w:val="24"/>
          <w:szCs w:val="24"/>
        </w:rPr>
        <w:t xml:space="preserve"> quality culture</w:t>
      </w:r>
      <w:r w:rsidRPr="00E43724">
        <w:rPr>
          <w:rFonts w:ascii="Times New Roman" w:hAnsi="Times New Roman" w:cs="Times New Roman"/>
          <w:sz w:val="24"/>
          <w:szCs w:val="24"/>
        </w:rPr>
        <w:t xml:space="preserve"> media for national consumption</w:t>
      </w:r>
    </w:p>
    <w:p w:rsidR="00E43724" w:rsidRPr="00E43724" w:rsidRDefault="00E43724" w:rsidP="00E437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>Training</w:t>
      </w:r>
      <w:r w:rsidR="00F10358">
        <w:rPr>
          <w:rFonts w:ascii="Times New Roman" w:hAnsi="Times New Roman" w:cs="Times New Roman"/>
          <w:sz w:val="24"/>
          <w:szCs w:val="24"/>
        </w:rPr>
        <w:t xml:space="preserve"> in critical lab areas related to disease and AMR surveillance</w:t>
      </w:r>
    </w:p>
    <w:p w:rsidR="00E43724" w:rsidRPr="00E43724" w:rsidRDefault="00E43724" w:rsidP="00E437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 xml:space="preserve">EQA </w:t>
      </w:r>
      <w:r w:rsidR="00F10358">
        <w:rPr>
          <w:rFonts w:ascii="Times New Roman" w:hAnsi="Times New Roman" w:cs="Times New Roman"/>
          <w:sz w:val="24"/>
          <w:szCs w:val="24"/>
        </w:rPr>
        <w:t xml:space="preserve">panel </w:t>
      </w:r>
      <w:r w:rsidRPr="00E43724">
        <w:rPr>
          <w:rFonts w:ascii="Times New Roman" w:hAnsi="Times New Roman" w:cs="Times New Roman"/>
          <w:sz w:val="24"/>
          <w:szCs w:val="24"/>
        </w:rPr>
        <w:t>production</w:t>
      </w:r>
    </w:p>
    <w:p w:rsidR="00E43724" w:rsidRPr="00F10358" w:rsidRDefault="00E43724" w:rsidP="00E437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724">
        <w:rPr>
          <w:rFonts w:ascii="Times New Roman" w:hAnsi="Times New Roman" w:cs="Times New Roman"/>
          <w:sz w:val="24"/>
          <w:szCs w:val="24"/>
        </w:rPr>
        <w:t xml:space="preserve">Procurement of critical </w:t>
      </w:r>
      <w:r w:rsidR="00F10358">
        <w:rPr>
          <w:rFonts w:ascii="Times New Roman" w:hAnsi="Times New Roman" w:cs="Times New Roman"/>
          <w:sz w:val="24"/>
          <w:szCs w:val="24"/>
        </w:rPr>
        <w:t>supplies</w:t>
      </w:r>
      <w:r w:rsidR="00A06C91" w:rsidRPr="00F10358">
        <w:rPr>
          <w:rFonts w:ascii="Times New Roman" w:hAnsi="Times New Roman" w:cs="Times New Roman"/>
          <w:sz w:val="24"/>
          <w:szCs w:val="24"/>
        </w:rPr>
        <w:t>.</w:t>
      </w:r>
    </w:p>
    <w:p w:rsidR="00304595" w:rsidRPr="000111CF" w:rsidRDefault="00C4225A" w:rsidP="00E43724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0111CF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ACTION POINTS</w:t>
      </w:r>
    </w:p>
    <w:tbl>
      <w:tblPr>
        <w:tblStyle w:val="TableGrid"/>
        <w:tblW w:w="10580" w:type="dxa"/>
        <w:tblLook w:val="04A0"/>
      </w:tblPr>
      <w:tblGrid>
        <w:gridCol w:w="570"/>
        <w:gridCol w:w="4195"/>
        <w:gridCol w:w="3170"/>
        <w:gridCol w:w="2645"/>
      </w:tblGrid>
      <w:tr w:rsidR="00C4225A" w:rsidTr="00C4225A">
        <w:trPr>
          <w:trHeight w:val="758"/>
        </w:trPr>
        <w:tc>
          <w:tcPr>
            <w:tcW w:w="570" w:type="dxa"/>
          </w:tcPr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N0.</w:t>
            </w:r>
          </w:p>
        </w:tc>
        <w:tc>
          <w:tcPr>
            <w:tcW w:w="4195" w:type="dxa"/>
          </w:tcPr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Item</w:t>
            </w:r>
          </w:p>
        </w:tc>
        <w:tc>
          <w:tcPr>
            <w:tcW w:w="3170" w:type="dxa"/>
          </w:tcPr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 person</w:t>
            </w:r>
          </w:p>
        </w:tc>
        <w:tc>
          <w:tcPr>
            <w:tcW w:w="2645" w:type="dxa"/>
          </w:tcPr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</w:t>
            </w:r>
          </w:p>
        </w:tc>
      </w:tr>
      <w:tr w:rsidR="00C4225A" w:rsidTr="00F22118">
        <w:trPr>
          <w:trHeight w:val="2573"/>
        </w:trPr>
        <w:tc>
          <w:tcPr>
            <w:tcW w:w="570" w:type="dxa"/>
          </w:tcPr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95" w:type="dxa"/>
          </w:tcPr>
          <w:p w:rsidR="00C4225A" w:rsidRPr="00E43724" w:rsidRDefault="00A63635" w:rsidP="00C4225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the budgeted</w:t>
            </w:r>
            <w:r w:rsidR="00C4225A" w:rsidRPr="00E43724">
              <w:rPr>
                <w:rFonts w:ascii="Times New Roman" w:hAnsi="Times New Roman" w:cs="Times New Roman"/>
                <w:sz w:val="24"/>
                <w:szCs w:val="24"/>
              </w:rPr>
              <w:t xml:space="preserve"> work plan before May 15</w:t>
            </w:r>
            <w:r w:rsidR="00C4225A" w:rsidRPr="00E437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C4225A" w:rsidRPr="00E43724">
              <w:rPr>
                <w:rFonts w:ascii="Times New Roman" w:hAnsi="Times New Roman" w:cs="Times New Roman"/>
                <w:sz w:val="24"/>
                <w:szCs w:val="24"/>
              </w:rPr>
              <w:t xml:space="preserve"> so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process are</w:t>
            </w:r>
            <w:r w:rsidR="00C4225A" w:rsidRPr="00E43724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 in  timely to increase</w:t>
            </w:r>
            <w:r w:rsidR="00C4225A" w:rsidRPr="00E43724">
              <w:rPr>
                <w:rFonts w:ascii="Times New Roman" w:hAnsi="Times New Roman" w:cs="Times New Roman"/>
                <w:sz w:val="24"/>
                <w:szCs w:val="24"/>
              </w:rPr>
              <w:t xml:space="preserve"> on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chances of approval </w:t>
            </w:r>
          </w:p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</w:tcPr>
          <w:p w:rsidR="00C4225A" w:rsidRDefault="00F22118" w:rsidP="00F221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   and Dr. Najjuka Grace</w:t>
            </w:r>
          </w:p>
        </w:tc>
        <w:tc>
          <w:tcPr>
            <w:tcW w:w="2645" w:type="dxa"/>
          </w:tcPr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F22118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C4225A" w:rsidTr="00C4225A">
        <w:trPr>
          <w:trHeight w:val="372"/>
        </w:trPr>
        <w:tc>
          <w:tcPr>
            <w:tcW w:w="570" w:type="dxa"/>
          </w:tcPr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95" w:type="dxa"/>
          </w:tcPr>
          <w:p w:rsidR="00C4225A" w:rsidRPr="00E43724" w:rsidRDefault="00A63635" w:rsidP="00C4225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Follow-up on formation of </w:t>
            </w:r>
            <w:r w:rsidR="00C4225A" w:rsidRPr="00E43724">
              <w:rPr>
                <w:rFonts w:ascii="Times New Roman" w:hAnsi="Times New Roman" w:cs="Times New Roman"/>
                <w:sz w:val="24"/>
                <w:szCs w:val="24"/>
              </w:rPr>
              <w:t xml:space="preserve">TWG </w:t>
            </w:r>
            <w:r w:rsidR="00F22118">
              <w:rPr>
                <w:rFonts w:ascii="Times New Roman" w:hAnsi="Times New Roman" w:cs="Times New Roman"/>
                <w:sz w:val="24"/>
                <w:szCs w:val="24"/>
              </w:rPr>
              <w:t>to support and implement proposed project activities</w:t>
            </w:r>
          </w:p>
          <w:p w:rsidR="00C4225A" w:rsidRDefault="00C4225A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dxa"/>
          </w:tcPr>
          <w:p w:rsidR="00C4225A" w:rsidRDefault="00F22118" w:rsidP="00F221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2645" w:type="dxa"/>
          </w:tcPr>
          <w:p w:rsidR="00C4225A" w:rsidRDefault="00F22118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C4225A" w:rsidTr="00C4225A">
        <w:trPr>
          <w:trHeight w:val="372"/>
        </w:trPr>
        <w:tc>
          <w:tcPr>
            <w:tcW w:w="570" w:type="dxa"/>
          </w:tcPr>
          <w:p w:rsidR="00C4225A" w:rsidRDefault="00F22118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95" w:type="dxa"/>
          </w:tcPr>
          <w:p w:rsidR="00C4225A" w:rsidRPr="00E43724" w:rsidRDefault="00F22118" w:rsidP="00C4225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TWG to meet and review project documents and ali</w:t>
            </w:r>
            <w:r w:rsidR="00AB6BC4">
              <w:rPr>
                <w:rFonts w:ascii="Times New Roman" w:hAnsi="Times New Roman" w:cs="Times New Roman"/>
                <w:sz w:val="24"/>
                <w:szCs w:val="24"/>
              </w:rPr>
              <w:t>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with other funding agencies</w:t>
            </w:r>
          </w:p>
        </w:tc>
        <w:tc>
          <w:tcPr>
            <w:tcW w:w="3170" w:type="dxa"/>
          </w:tcPr>
          <w:p w:rsidR="00C4225A" w:rsidRDefault="00AB6BC4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2645" w:type="dxa"/>
          </w:tcPr>
          <w:p w:rsidR="00C4225A" w:rsidRDefault="00AB6BC4" w:rsidP="00E4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</w:tbl>
    <w:p w:rsidR="00C4225A" w:rsidRPr="00E43724" w:rsidRDefault="00C4225A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72AF" w:rsidRDefault="006572AF" w:rsidP="00824DB6">
      <w:pPr>
        <w:rPr>
          <w:b/>
        </w:rPr>
      </w:pPr>
    </w:p>
    <w:p w:rsidR="006572AF" w:rsidRDefault="006572AF" w:rsidP="00824DB6">
      <w:pPr>
        <w:rPr>
          <w:b/>
        </w:rPr>
      </w:pPr>
    </w:p>
    <w:p w:rsidR="006572AF" w:rsidRDefault="006572AF" w:rsidP="00824DB6">
      <w:pPr>
        <w:rPr>
          <w:b/>
        </w:rPr>
      </w:pPr>
    </w:p>
    <w:p w:rsidR="00824DB6" w:rsidRPr="006572AF" w:rsidRDefault="00824DB6" w:rsidP="00824DB6">
      <w:pPr>
        <w:rPr>
          <w:rFonts w:ascii="Century Gothic" w:hAnsi="Century Gothic"/>
          <w:b/>
          <w:sz w:val="24"/>
          <w:szCs w:val="24"/>
        </w:rPr>
      </w:pPr>
      <w:r w:rsidRPr="006572AF">
        <w:rPr>
          <w:rFonts w:ascii="Century Gothic" w:hAnsi="Century Gothic"/>
          <w:b/>
          <w:sz w:val="24"/>
          <w:szCs w:val="24"/>
        </w:rPr>
        <w:t>ATTENDANCE LIST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3112"/>
        <w:gridCol w:w="3114"/>
        <w:gridCol w:w="3350"/>
      </w:tblGrid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572AF">
              <w:rPr>
                <w:rFonts w:ascii="Century Gothic" w:hAnsi="Century Gothic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572AF">
              <w:rPr>
                <w:rFonts w:ascii="Century Gothic" w:hAnsi="Century Gothic"/>
                <w:b/>
                <w:sz w:val="24"/>
                <w:szCs w:val="24"/>
              </w:rPr>
              <w:t>Organization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572AF">
              <w:rPr>
                <w:rFonts w:ascii="Century Gothic" w:hAnsi="Century Gothic"/>
                <w:b/>
                <w:sz w:val="24"/>
                <w:szCs w:val="24"/>
              </w:rPr>
              <w:t>Email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DR SUSAN NABADDA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ED UNHLS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sndidde@yahoo.co.uk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STEVEN AISU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SLA UNHLS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nyondodu@gmail.com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G.P MUJUZI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STA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gmujuzi@yahoo.com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PIMUNDU GODFREY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SMLTA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gpimundu@hotmail.com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FRED URINGTHO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LQMS ADVISOR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freduringtho@gmail.com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MUYIGI TONNY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LAB TECH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Mutonik545@gmail.com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NALTIN MATU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PROJECT COORDINATOR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mmaru@ecsa.or.tz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MUSHI BENEDICT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M&amp;E SPECIALIST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bmushi@ecsa.or.tz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PETER OKWERO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WORD BANK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pokero@worldbank.org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JOSEPH SENZOGA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OP OFFICER EAPHLNP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senzogajoseph@yahoo.co.uk</w:t>
            </w:r>
          </w:p>
        </w:tc>
      </w:tr>
      <w:tr w:rsidR="00824DB6" w:rsidRPr="006572AF" w:rsidTr="00E566DC">
        <w:tc>
          <w:tcPr>
            <w:tcW w:w="3116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 xml:space="preserve">DR GRACE NAJJUKA 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NMRL DIRECTOR</w:t>
            </w:r>
          </w:p>
        </w:tc>
        <w:tc>
          <w:tcPr>
            <w:tcW w:w="3117" w:type="dxa"/>
          </w:tcPr>
          <w:p w:rsidR="00824DB6" w:rsidRPr="006572AF" w:rsidRDefault="00824DB6" w:rsidP="006572AF">
            <w:pPr>
              <w:spacing w:line="360" w:lineRule="auto"/>
              <w:rPr>
                <w:rFonts w:ascii="Century Gothic" w:hAnsi="Century Gothic"/>
              </w:rPr>
            </w:pPr>
            <w:r w:rsidRPr="006572AF">
              <w:rPr>
                <w:rFonts w:ascii="Century Gothic" w:hAnsi="Century Gothic"/>
              </w:rPr>
              <w:t>gnajjuka@gmail.com</w:t>
            </w:r>
          </w:p>
        </w:tc>
      </w:tr>
    </w:tbl>
    <w:p w:rsidR="00824DB6" w:rsidRPr="006572AF" w:rsidRDefault="00824DB6" w:rsidP="006572AF">
      <w:pPr>
        <w:spacing w:line="360" w:lineRule="auto"/>
        <w:rPr>
          <w:rFonts w:ascii="Century Gothic" w:hAnsi="Century Gothic"/>
        </w:rPr>
      </w:pPr>
    </w:p>
    <w:p w:rsidR="00304595" w:rsidRPr="006572AF" w:rsidRDefault="00304595" w:rsidP="006572AF">
      <w:pPr>
        <w:spacing w:line="360" w:lineRule="auto"/>
        <w:rPr>
          <w:rFonts w:ascii="Century Gothic" w:hAnsi="Century Gothic" w:cs="Times New Roman"/>
          <w:sz w:val="24"/>
          <w:szCs w:val="24"/>
        </w:rPr>
      </w:pPr>
    </w:p>
    <w:p w:rsidR="00304595" w:rsidRPr="006572AF" w:rsidRDefault="00304595" w:rsidP="006572AF">
      <w:pPr>
        <w:spacing w:line="360" w:lineRule="auto"/>
        <w:rPr>
          <w:rFonts w:ascii="Century Gothic" w:hAnsi="Century Gothic" w:cs="Times New Roman"/>
          <w:sz w:val="24"/>
          <w:szCs w:val="24"/>
        </w:rPr>
      </w:pPr>
    </w:p>
    <w:p w:rsidR="00B303CE" w:rsidRPr="00E43724" w:rsidRDefault="00B303CE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03F3" w:rsidRPr="00E43724" w:rsidRDefault="00A303F3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03F3" w:rsidRPr="00E43724" w:rsidRDefault="00A303F3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03F3" w:rsidRPr="00E43724" w:rsidRDefault="00A303F3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6463" w:rsidRPr="00E43724" w:rsidRDefault="00F16463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6463" w:rsidRPr="00E43724" w:rsidRDefault="00F16463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6463" w:rsidRPr="00E43724" w:rsidRDefault="00F16463" w:rsidP="00E437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16463" w:rsidRPr="00E43724" w:rsidSect="00BD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794"/>
    <w:multiLevelType w:val="hybridMultilevel"/>
    <w:tmpl w:val="66D09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5FF2"/>
    <w:multiLevelType w:val="hybridMultilevel"/>
    <w:tmpl w:val="4182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46466"/>
    <w:multiLevelType w:val="hybridMultilevel"/>
    <w:tmpl w:val="EBB0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96398"/>
    <w:multiLevelType w:val="hybridMultilevel"/>
    <w:tmpl w:val="E91A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41A88"/>
    <w:multiLevelType w:val="hybridMultilevel"/>
    <w:tmpl w:val="F80C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B5699"/>
    <w:multiLevelType w:val="hybridMultilevel"/>
    <w:tmpl w:val="FEA6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237FF"/>
    <w:multiLevelType w:val="hybridMultilevel"/>
    <w:tmpl w:val="E91A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011E4"/>
    <w:multiLevelType w:val="hybridMultilevel"/>
    <w:tmpl w:val="0956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7974E1"/>
    <w:rsid w:val="000111CF"/>
    <w:rsid w:val="00065E42"/>
    <w:rsid w:val="00080C04"/>
    <w:rsid w:val="002A740B"/>
    <w:rsid w:val="00304595"/>
    <w:rsid w:val="00362EE5"/>
    <w:rsid w:val="0037295D"/>
    <w:rsid w:val="003838A4"/>
    <w:rsid w:val="004567C0"/>
    <w:rsid w:val="00457A27"/>
    <w:rsid w:val="0047038B"/>
    <w:rsid w:val="004A26D4"/>
    <w:rsid w:val="00552CFB"/>
    <w:rsid w:val="00594425"/>
    <w:rsid w:val="00603337"/>
    <w:rsid w:val="006572AF"/>
    <w:rsid w:val="007974E1"/>
    <w:rsid w:val="00824DB6"/>
    <w:rsid w:val="00963145"/>
    <w:rsid w:val="00970235"/>
    <w:rsid w:val="009A2844"/>
    <w:rsid w:val="00A06C91"/>
    <w:rsid w:val="00A26806"/>
    <w:rsid w:val="00A303F3"/>
    <w:rsid w:val="00A63635"/>
    <w:rsid w:val="00AA489D"/>
    <w:rsid w:val="00AB4A40"/>
    <w:rsid w:val="00AB6BC4"/>
    <w:rsid w:val="00B303CE"/>
    <w:rsid w:val="00B73DD8"/>
    <w:rsid w:val="00BD4F59"/>
    <w:rsid w:val="00C4225A"/>
    <w:rsid w:val="00D817BD"/>
    <w:rsid w:val="00D941B2"/>
    <w:rsid w:val="00E173A7"/>
    <w:rsid w:val="00E43724"/>
    <w:rsid w:val="00E51258"/>
    <w:rsid w:val="00EC7649"/>
    <w:rsid w:val="00F10358"/>
    <w:rsid w:val="00F16463"/>
    <w:rsid w:val="00F22118"/>
    <w:rsid w:val="00F27536"/>
    <w:rsid w:val="00F94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D4"/>
    <w:pPr>
      <w:ind w:left="720"/>
      <w:contextualSpacing/>
    </w:pPr>
  </w:style>
  <w:style w:type="table" w:styleId="TableGrid">
    <w:name w:val="Table Grid"/>
    <w:basedOn w:val="TableNormal"/>
    <w:uiPriority w:val="39"/>
    <w:rsid w:val="00C4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UNHLS-ADMIN</cp:lastModifiedBy>
  <cp:revision>8</cp:revision>
  <dcterms:created xsi:type="dcterms:W3CDTF">2018-04-24T09:58:00Z</dcterms:created>
  <dcterms:modified xsi:type="dcterms:W3CDTF">2018-04-24T10:07:00Z</dcterms:modified>
</cp:coreProperties>
</file>