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7320"/>
      </w:tblGrid>
      <w:tr w:rsidR="00734EDD" w:rsidRPr="00E7062B" w:rsidTr="0025224C">
        <w:trPr>
          <w:trHeight w:val="690"/>
        </w:trPr>
        <w:tc>
          <w:tcPr>
            <w:tcW w:w="1275" w:type="dxa"/>
          </w:tcPr>
          <w:p w:rsidR="00734EDD" w:rsidRPr="00E7062B" w:rsidRDefault="00734EDD" w:rsidP="0025224C">
            <w:pPr>
              <w:rPr>
                <w:rFonts w:ascii="Times New Roman" w:hAnsi="Times New Roman" w:cs="Times New Roman"/>
                <w:sz w:val="24"/>
                <w:szCs w:val="24"/>
              </w:rPr>
            </w:pPr>
            <w:r w:rsidRPr="00E7062B">
              <w:rPr>
                <w:rFonts w:ascii="Times New Roman" w:hAnsi="Times New Roman" w:cs="Times New Roman"/>
                <w:sz w:val="24"/>
                <w:szCs w:val="24"/>
              </w:rPr>
              <w:t>Phase 2</w:t>
            </w:r>
          </w:p>
        </w:tc>
        <w:tc>
          <w:tcPr>
            <w:tcW w:w="7320" w:type="dxa"/>
          </w:tcPr>
          <w:p w:rsidR="00734EDD" w:rsidRPr="00E7062B" w:rsidRDefault="00734EDD" w:rsidP="0025224C">
            <w:pPr>
              <w:rPr>
                <w:rFonts w:ascii="Times New Roman" w:hAnsi="Times New Roman" w:cs="Times New Roman"/>
                <w:sz w:val="24"/>
                <w:szCs w:val="24"/>
              </w:rPr>
            </w:pPr>
            <w:r w:rsidRPr="00E7062B">
              <w:rPr>
                <w:rFonts w:ascii="Times New Roman" w:hAnsi="Times New Roman" w:cs="Times New Roman"/>
                <w:sz w:val="24"/>
                <w:szCs w:val="24"/>
              </w:rPr>
              <w:t xml:space="preserve">Air Quality Analysis in </w:t>
            </w:r>
            <w:proofErr w:type="spellStart"/>
            <w:r w:rsidRPr="00E7062B">
              <w:rPr>
                <w:rFonts w:ascii="Times New Roman" w:hAnsi="Times New Roman" w:cs="Times New Roman"/>
                <w:sz w:val="24"/>
                <w:szCs w:val="24"/>
              </w:rPr>
              <w:t>TamilNadu</w:t>
            </w:r>
            <w:proofErr w:type="spellEnd"/>
          </w:p>
        </w:tc>
      </w:tr>
    </w:tbl>
    <w:p w:rsidR="00734EDD" w:rsidRPr="00E7062B" w:rsidRDefault="00734EDD" w:rsidP="00734EDD">
      <w:pPr>
        <w:rPr>
          <w:rFonts w:ascii="Times New Roman" w:hAnsi="Times New Roman" w:cs="Times New Roman"/>
          <w:sz w:val="24"/>
          <w:szCs w:val="24"/>
        </w:rPr>
      </w:pPr>
    </w:p>
    <w:p w:rsidR="00734EDD" w:rsidRDefault="00734EDD" w:rsidP="00734EDD">
      <w:pPr>
        <w:rPr>
          <w:rFonts w:ascii="Times New Roman" w:hAnsi="Times New Roman" w:cs="Times New Roman"/>
          <w:b/>
          <w:sz w:val="24"/>
          <w:szCs w:val="24"/>
        </w:rPr>
      </w:pPr>
      <w:r w:rsidRPr="00446757">
        <w:rPr>
          <w:rFonts w:ascii="Times New Roman" w:hAnsi="Times New Roman" w:cs="Times New Roman"/>
          <w:b/>
          <w:sz w:val="24"/>
          <w:szCs w:val="24"/>
        </w:rPr>
        <w:t>Innovation</w:t>
      </w:r>
      <w:r w:rsidRPr="00E7062B">
        <w:rPr>
          <w:rFonts w:ascii="Times New Roman" w:hAnsi="Times New Roman" w:cs="Times New Roman"/>
          <w:b/>
          <w:sz w:val="24"/>
          <w:szCs w:val="24"/>
        </w:rPr>
        <w:t>:</w:t>
      </w:r>
    </w:p>
    <w:p w:rsidR="00734EDD" w:rsidRDefault="00734EDD" w:rsidP="00734EDD">
      <w:pPr>
        <w:rPr>
          <w:rFonts w:ascii="Times New Roman" w:hAnsi="Times New Roman" w:cs="Times New Roman"/>
          <w:sz w:val="24"/>
          <w:szCs w:val="24"/>
        </w:rPr>
      </w:pPr>
      <w:r w:rsidRPr="0042579D">
        <w:rPr>
          <w:rFonts w:ascii="Times New Roman" w:hAnsi="Times New Roman" w:cs="Times New Roman"/>
          <w:sz w:val="24"/>
          <w:szCs w:val="24"/>
        </w:rPr>
        <w:t>Leveraging machine learning algorithms to enhance the accuracy of air quality predictive models in Tamil Nadu (TN) offers a promising solution to address air quality issues and provide more precise forecasts. Below is a step-by-step approach outlining how we intend to harness mac</w:t>
      </w:r>
      <w:r>
        <w:rPr>
          <w:rFonts w:ascii="Times New Roman" w:hAnsi="Times New Roman" w:cs="Times New Roman"/>
          <w:sz w:val="24"/>
          <w:szCs w:val="24"/>
        </w:rPr>
        <w:t>hine learning for this purpose</w:t>
      </w:r>
    </w:p>
    <w:p w:rsidR="00734EDD" w:rsidRPr="008428F0" w:rsidRDefault="00734EDD" w:rsidP="00734EDD">
      <w:pPr>
        <w:rPr>
          <w:rFonts w:ascii="Times New Roman" w:hAnsi="Times New Roman" w:cs="Times New Roman"/>
          <w:b/>
          <w:sz w:val="24"/>
          <w:szCs w:val="24"/>
          <w:u w:val="single"/>
        </w:rPr>
      </w:pPr>
    </w:p>
    <w:p w:rsidR="00734EDD" w:rsidRPr="008428F0" w:rsidRDefault="00734EDD" w:rsidP="00734EDD">
      <w:pPr>
        <w:rPr>
          <w:rFonts w:ascii="Times New Roman" w:hAnsi="Times New Roman" w:cs="Times New Roman"/>
          <w:sz w:val="24"/>
          <w:szCs w:val="24"/>
          <w:u w:val="single"/>
        </w:rPr>
      </w:pPr>
      <w:r w:rsidRPr="008428F0">
        <w:rPr>
          <w:rFonts w:ascii="Times New Roman" w:hAnsi="Times New Roman" w:cs="Times New Roman"/>
          <w:b/>
          <w:bCs/>
          <w:sz w:val="24"/>
          <w:szCs w:val="24"/>
          <w:u w:val="single"/>
        </w:rPr>
        <w:t>Data Collection:</w:t>
      </w:r>
    </w:p>
    <w:p w:rsidR="00734EDD" w:rsidRPr="00446757" w:rsidRDefault="00734EDD" w:rsidP="00734EDD">
      <w:pPr>
        <w:pStyle w:val="ListParagraph"/>
        <w:numPr>
          <w:ilvl w:val="0"/>
          <w:numId w:val="3"/>
        </w:numPr>
        <w:rPr>
          <w:rFonts w:ascii="Times New Roman" w:hAnsi="Times New Roman" w:cs="Times New Roman"/>
          <w:sz w:val="24"/>
          <w:szCs w:val="24"/>
        </w:rPr>
      </w:pPr>
      <w:r w:rsidRPr="00446757">
        <w:rPr>
          <w:rFonts w:ascii="Times New Roman" w:hAnsi="Times New Roman" w:cs="Times New Roman"/>
          <w:sz w:val="24"/>
          <w:szCs w:val="24"/>
        </w:rPr>
        <w:t xml:space="preserve">we gather air quality data from diverse sources. This includes data obtained from monitoring stations strategically positioned across Tamil Nadu. Additionally, we utilize data from sensors deployed in key locations to capture real-time air quality measurements. Historical records from government agencies and environmental organizations are also integrated into our dataset. This comprehensive approach ensures that we have a wealth of data sources to </w:t>
      </w:r>
      <w:proofErr w:type="spellStart"/>
      <w:r w:rsidRPr="00446757">
        <w:rPr>
          <w:rFonts w:ascii="Times New Roman" w:hAnsi="Times New Roman" w:cs="Times New Roman"/>
          <w:sz w:val="24"/>
          <w:szCs w:val="24"/>
        </w:rPr>
        <w:t>analyze</w:t>
      </w:r>
      <w:proofErr w:type="spellEnd"/>
      <w:r w:rsidRPr="00446757">
        <w:rPr>
          <w:rFonts w:ascii="Times New Roman" w:hAnsi="Times New Roman" w:cs="Times New Roman"/>
          <w:sz w:val="24"/>
          <w:szCs w:val="24"/>
        </w:rPr>
        <w:t>, enhancing the accuracy and reliability of our air quality predictions.</w:t>
      </w:r>
    </w:p>
    <w:p w:rsidR="00734EDD" w:rsidRPr="00446757" w:rsidRDefault="00734EDD" w:rsidP="00734EDD">
      <w:pPr>
        <w:rPr>
          <w:rFonts w:ascii="Times New Roman" w:hAnsi="Times New Roman" w:cs="Times New Roman"/>
          <w:b/>
          <w:sz w:val="24"/>
          <w:szCs w:val="24"/>
          <w:u w:val="single"/>
        </w:rPr>
      </w:pPr>
      <w:r w:rsidRPr="00446757">
        <w:rPr>
          <w:rFonts w:ascii="Times New Roman" w:hAnsi="Times New Roman" w:cs="Times New Roman"/>
          <w:b/>
          <w:sz w:val="24"/>
          <w:szCs w:val="24"/>
          <w:u w:val="single"/>
        </w:rPr>
        <w:t>D</w:t>
      </w:r>
      <w:r w:rsidRPr="00446757">
        <w:rPr>
          <w:rFonts w:ascii="Times New Roman" w:hAnsi="Times New Roman" w:cs="Times New Roman"/>
          <w:b/>
          <w:bCs/>
          <w:sz w:val="24"/>
          <w:szCs w:val="24"/>
          <w:u w:val="single"/>
        </w:rPr>
        <w:t xml:space="preserve">ata </w:t>
      </w:r>
      <w:proofErr w:type="spellStart"/>
      <w:r w:rsidRPr="00446757">
        <w:rPr>
          <w:rFonts w:ascii="Times New Roman" w:hAnsi="Times New Roman" w:cs="Times New Roman"/>
          <w:b/>
          <w:bCs/>
          <w:sz w:val="24"/>
          <w:szCs w:val="24"/>
          <w:u w:val="single"/>
        </w:rPr>
        <w:t>Preprocessing</w:t>
      </w:r>
      <w:proofErr w:type="spellEnd"/>
      <w:r w:rsidRPr="00446757">
        <w:rPr>
          <w:rFonts w:ascii="Times New Roman" w:hAnsi="Times New Roman" w:cs="Times New Roman"/>
          <w:b/>
          <w:bCs/>
          <w:sz w:val="24"/>
          <w:szCs w:val="24"/>
          <w:u w:val="single"/>
        </w:rPr>
        <w:t>:</w:t>
      </w:r>
    </w:p>
    <w:p w:rsidR="00734EDD" w:rsidRPr="00446757" w:rsidRDefault="00734EDD" w:rsidP="00734EDD">
      <w:pPr>
        <w:pStyle w:val="ListParagraph"/>
        <w:numPr>
          <w:ilvl w:val="0"/>
          <w:numId w:val="1"/>
        </w:numPr>
        <w:rPr>
          <w:rFonts w:ascii="Times New Roman" w:hAnsi="Times New Roman" w:cs="Times New Roman"/>
          <w:sz w:val="24"/>
          <w:szCs w:val="24"/>
        </w:rPr>
      </w:pPr>
      <w:r w:rsidRPr="00446757">
        <w:rPr>
          <w:rFonts w:ascii="Times New Roman" w:hAnsi="Times New Roman" w:cs="Times New Roman"/>
          <w:sz w:val="24"/>
          <w:szCs w:val="24"/>
        </w:rPr>
        <w:t>Data Cleaning: We eliminate errors, handle missing values, and rectify formatting issues to ensure the data's integrity.</w:t>
      </w:r>
    </w:p>
    <w:p w:rsidR="00734EDD" w:rsidRPr="00446757" w:rsidRDefault="00734EDD" w:rsidP="00734EDD">
      <w:pPr>
        <w:pStyle w:val="ListParagraph"/>
        <w:numPr>
          <w:ilvl w:val="0"/>
          <w:numId w:val="1"/>
        </w:numPr>
        <w:rPr>
          <w:rFonts w:ascii="Times New Roman" w:hAnsi="Times New Roman" w:cs="Times New Roman"/>
          <w:sz w:val="24"/>
          <w:szCs w:val="24"/>
        </w:rPr>
      </w:pPr>
      <w:r w:rsidRPr="00446757">
        <w:rPr>
          <w:rFonts w:ascii="Times New Roman" w:hAnsi="Times New Roman" w:cs="Times New Roman"/>
          <w:sz w:val="24"/>
          <w:szCs w:val="24"/>
        </w:rPr>
        <w:t>Outlier Handling: We address outliers to prevent them from skewing our analysis.</w:t>
      </w:r>
    </w:p>
    <w:p w:rsidR="00734EDD" w:rsidRPr="00446757" w:rsidRDefault="00734EDD" w:rsidP="00734EDD">
      <w:pPr>
        <w:pStyle w:val="ListParagraph"/>
        <w:numPr>
          <w:ilvl w:val="0"/>
          <w:numId w:val="1"/>
        </w:numPr>
        <w:rPr>
          <w:rFonts w:ascii="Times New Roman" w:hAnsi="Times New Roman" w:cs="Times New Roman"/>
          <w:sz w:val="24"/>
          <w:szCs w:val="24"/>
        </w:rPr>
      </w:pPr>
      <w:r w:rsidRPr="00446757">
        <w:rPr>
          <w:rFonts w:ascii="Times New Roman" w:hAnsi="Times New Roman" w:cs="Times New Roman"/>
          <w:sz w:val="24"/>
          <w:szCs w:val="24"/>
        </w:rPr>
        <w:t>Temporal and Spatial Aggregation: We aggregate data by location and time, creating structured datasets with, for example, hourly or daily averages. These refined datasets serve as inputs for our model training, enhancing the accuracy of air quality predictions.</w:t>
      </w:r>
    </w:p>
    <w:p w:rsidR="00734EDD" w:rsidRPr="008428F0" w:rsidRDefault="00734EDD" w:rsidP="00734EDD">
      <w:pPr>
        <w:rPr>
          <w:rFonts w:ascii="Times New Roman" w:hAnsi="Times New Roman" w:cs="Times New Roman"/>
          <w:sz w:val="24"/>
          <w:szCs w:val="24"/>
          <w:u w:val="single"/>
        </w:rPr>
      </w:pPr>
      <w:r w:rsidRPr="008428F0">
        <w:rPr>
          <w:rFonts w:ascii="Times New Roman" w:hAnsi="Times New Roman" w:cs="Times New Roman"/>
          <w:b/>
          <w:bCs/>
          <w:sz w:val="24"/>
          <w:szCs w:val="24"/>
          <w:u w:val="single"/>
        </w:rPr>
        <w:t>Feature Engineering:</w:t>
      </w:r>
    </w:p>
    <w:p w:rsidR="00734EDD" w:rsidRPr="00446757" w:rsidRDefault="00734EDD" w:rsidP="00734EDD">
      <w:pPr>
        <w:pStyle w:val="ListParagraph"/>
        <w:numPr>
          <w:ilvl w:val="0"/>
          <w:numId w:val="2"/>
        </w:numPr>
        <w:rPr>
          <w:rFonts w:ascii="Times New Roman" w:hAnsi="Times New Roman" w:cs="Times New Roman"/>
          <w:sz w:val="24"/>
          <w:szCs w:val="24"/>
        </w:rPr>
      </w:pPr>
      <w:r w:rsidRPr="00446757">
        <w:rPr>
          <w:rFonts w:ascii="Times New Roman" w:hAnsi="Times New Roman" w:cs="Times New Roman"/>
          <w:sz w:val="24"/>
          <w:szCs w:val="24"/>
        </w:rPr>
        <w:t xml:space="preserve">Craft features that can effectively represent temporal patterns, seasonality, and external </w:t>
      </w:r>
      <w:proofErr w:type="spellStart"/>
      <w:r w:rsidRPr="00446757">
        <w:rPr>
          <w:rFonts w:ascii="Times New Roman" w:hAnsi="Times New Roman" w:cs="Times New Roman"/>
          <w:sz w:val="24"/>
          <w:szCs w:val="24"/>
        </w:rPr>
        <w:t>influencers</w:t>
      </w:r>
      <w:proofErr w:type="spellEnd"/>
      <w:r w:rsidRPr="00446757">
        <w:rPr>
          <w:rFonts w:ascii="Times New Roman" w:hAnsi="Times New Roman" w:cs="Times New Roman"/>
          <w:sz w:val="24"/>
          <w:szCs w:val="24"/>
        </w:rPr>
        <w:t xml:space="preserve"> on air quality, such as public holidays, festivals, and industrial shutdowns.</w:t>
      </w:r>
    </w:p>
    <w:p w:rsidR="00734EDD" w:rsidRPr="00446757" w:rsidRDefault="00734EDD" w:rsidP="00734EDD">
      <w:pPr>
        <w:pStyle w:val="ListParagraph"/>
        <w:numPr>
          <w:ilvl w:val="0"/>
          <w:numId w:val="2"/>
        </w:numPr>
        <w:rPr>
          <w:rFonts w:ascii="Times New Roman" w:hAnsi="Times New Roman" w:cs="Times New Roman"/>
          <w:sz w:val="24"/>
          <w:szCs w:val="24"/>
        </w:rPr>
      </w:pPr>
      <w:r w:rsidRPr="00446757">
        <w:rPr>
          <w:rFonts w:ascii="Times New Roman" w:hAnsi="Times New Roman" w:cs="Times New Roman"/>
          <w:sz w:val="24"/>
          <w:szCs w:val="24"/>
        </w:rPr>
        <w:t>Incorporate lag features to encapsulate past trends and provide context for future predictions.</w:t>
      </w:r>
    </w:p>
    <w:p w:rsidR="00734EDD" w:rsidRPr="00446757" w:rsidRDefault="00734EDD" w:rsidP="00734EDD">
      <w:pPr>
        <w:rPr>
          <w:rFonts w:ascii="Times New Roman" w:hAnsi="Times New Roman" w:cs="Times New Roman"/>
          <w:sz w:val="24"/>
          <w:szCs w:val="24"/>
          <w:u w:val="single"/>
        </w:rPr>
      </w:pPr>
      <w:r w:rsidRPr="00446757">
        <w:rPr>
          <w:rFonts w:ascii="Times New Roman" w:hAnsi="Times New Roman" w:cs="Times New Roman"/>
          <w:b/>
          <w:bCs/>
          <w:sz w:val="24"/>
          <w:szCs w:val="24"/>
          <w:u w:val="single"/>
        </w:rPr>
        <w:t>Select Machine Learning Algorithms:</w:t>
      </w:r>
    </w:p>
    <w:p w:rsidR="00734EDD" w:rsidRPr="00446757" w:rsidRDefault="00734EDD" w:rsidP="00734EDD">
      <w:pPr>
        <w:pStyle w:val="ListParagraph"/>
        <w:numPr>
          <w:ilvl w:val="0"/>
          <w:numId w:val="4"/>
        </w:numPr>
        <w:rPr>
          <w:rFonts w:ascii="Times New Roman" w:hAnsi="Times New Roman" w:cs="Times New Roman"/>
          <w:sz w:val="24"/>
          <w:szCs w:val="24"/>
        </w:rPr>
      </w:pPr>
      <w:r w:rsidRPr="00446757">
        <w:rPr>
          <w:rFonts w:ascii="Times New Roman" w:hAnsi="Times New Roman" w:cs="Times New Roman"/>
          <w:sz w:val="24"/>
          <w:szCs w:val="24"/>
        </w:rPr>
        <w:t xml:space="preserve">Choose appropriate machine learning algorithms for air quality prediction. This typically involves considering time series forecasting models like ARIMA and SARIMA, or alternatively, machine learning algorithms such as Random Forest, </w:t>
      </w:r>
      <w:proofErr w:type="spellStart"/>
      <w:r w:rsidRPr="00446757">
        <w:rPr>
          <w:rFonts w:ascii="Times New Roman" w:hAnsi="Times New Roman" w:cs="Times New Roman"/>
          <w:sz w:val="24"/>
          <w:szCs w:val="24"/>
        </w:rPr>
        <w:t>XGBoost</w:t>
      </w:r>
      <w:proofErr w:type="spellEnd"/>
      <w:r w:rsidRPr="00446757">
        <w:rPr>
          <w:rFonts w:ascii="Times New Roman" w:hAnsi="Times New Roman" w:cs="Times New Roman"/>
          <w:sz w:val="24"/>
          <w:szCs w:val="24"/>
        </w:rPr>
        <w:t>, and Long Short-Term Memory (LSTM) recurrent neural networks. Each of these algorithms brings its unique strengths and capabilities to the task, allowing us to make informed decisions regarding air quality forecasting.</w:t>
      </w:r>
    </w:p>
    <w:p w:rsidR="00734EDD" w:rsidRPr="00446757" w:rsidRDefault="00734EDD" w:rsidP="00734EDD">
      <w:pPr>
        <w:rPr>
          <w:rFonts w:ascii="Times New Roman" w:hAnsi="Times New Roman" w:cs="Times New Roman"/>
          <w:sz w:val="24"/>
          <w:szCs w:val="24"/>
          <w:u w:val="single"/>
        </w:rPr>
      </w:pPr>
      <w:r w:rsidRPr="00446757">
        <w:rPr>
          <w:rFonts w:ascii="Times New Roman" w:hAnsi="Times New Roman" w:cs="Times New Roman"/>
          <w:b/>
          <w:bCs/>
          <w:sz w:val="24"/>
          <w:szCs w:val="24"/>
          <w:u w:val="single"/>
        </w:rPr>
        <w:t>Model Training:</w:t>
      </w:r>
    </w:p>
    <w:p w:rsidR="00734EDD" w:rsidRPr="00446757" w:rsidRDefault="00734EDD" w:rsidP="00734EDD">
      <w:pPr>
        <w:pStyle w:val="ListParagraph"/>
        <w:numPr>
          <w:ilvl w:val="0"/>
          <w:numId w:val="4"/>
        </w:numPr>
        <w:rPr>
          <w:rFonts w:ascii="Times New Roman" w:hAnsi="Times New Roman" w:cs="Times New Roman"/>
          <w:sz w:val="24"/>
          <w:szCs w:val="24"/>
        </w:rPr>
      </w:pPr>
      <w:r w:rsidRPr="00446757">
        <w:rPr>
          <w:rFonts w:ascii="Times New Roman" w:hAnsi="Times New Roman" w:cs="Times New Roman"/>
          <w:sz w:val="24"/>
          <w:szCs w:val="24"/>
        </w:rPr>
        <w:t>Data Splitting: Divide the dataset into training, validation, and test sets to facilitate model development and evaluation.</w:t>
      </w:r>
    </w:p>
    <w:p w:rsidR="00734EDD" w:rsidRPr="00446757" w:rsidRDefault="00734EDD" w:rsidP="00734EDD">
      <w:pPr>
        <w:pStyle w:val="ListParagraph"/>
        <w:numPr>
          <w:ilvl w:val="0"/>
          <w:numId w:val="4"/>
        </w:numPr>
        <w:rPr>
          <w:rFonts w:ascii="Times New Roman" w:hAnsi="Times New Roman" w:cs="Times New Roman"/>
          <w:sz w:val="24"/>
          <w:szCs w:val="24"/>
        </w:rPr>
      </w:pPr>
      <w:r w:rsidRPr="00446757">
        <w:rPr>
          <w:rFonts w:ascii="Times New Roman" w:hAnsi="Times New Roman" w:cs="Times New Roman"/>
          <w:sz w:val="24"/>
          <w:szCs w:val="24"/>
        </w:rPr>
        <w:t>Machine Learning Training: Employ the chosen machine learning models to learn from historical air quality and environmental data.</w:t>
      </w:r>
    </w:p>
    <w:p w:rsidR="00734EDD" w:rsidRPr="00446757" w:rsidRDefault="00734EDD" w:rsidP="00734EDD">
      <w:pPr>
        <w:pStyle w:val="ListParagraph"/>
        <w:numPr>
          <w:ilvl w:val="0"/>
          <w:numId w:val="4"/>
        </w:numPr>
        <w:rPr>
          <w:rFonts w:ascii="Times New Roman" w:hAnsi="Times New Roman" w:cs="Times New Roman"/>
          <w:sz w:val="24"/>
          <w:szCs w:val="24"/>
        </w:rPr>
      </w:pPr>
      <w:proofErr w:type="spellStart"/>
      <w:r w:rsidRPr="00446757">
        <w:rPr>
          <w:rFonts w:ascii="Times New Roman" w:hAnsi="Times New Roman" w:cs="Times New Roman"/>
          <w:sz w:val="24"/>
          <w:szCs w:val="24"/>
        </w:rPr>
        <w:lastRenderedPageBreak/>
        <w:t>Hyperparameter</w:t>
      </w:r>
      <w:proofErr w:type="spellEnd"/>
      <w:r w:rsidRPr="00446757">
        <w:rPr>
          <w:rFonts w:ascii="Times New Roman" w:hAnsi="Times New Roman" w:cs="Times New Roman"/>
          <w:sz w:val="24"/>
          <w:szCs w:val="24"/>
        </w:rPr>
        <w:t xml:space="preserve"> Optimization: Fine-tune the models by optimizing </w:t>
      </w:r>
      <w:proofErr w:type="spellStart"/>
      <w:r w:rsidRPr="00446757">
        <w:rPr>
          <w:rFonts w:ascii="Times New Roman" w:hAnsi="Times New Roman" w:cs="Times New Roman"/>
          <w:sz w:val="24"/>
          <w:szCs w:val="24"/>
        </w:rPr>
        <w:t>hyperparameters</w:t>
      </w:r>
      <w:proofErr w:type="spellEnd"/>
      <w:r w:rsidRPr="00446757">
        <w:rPr>
          <w:rFonts w:ascii="Times New Roman" w:hAnsi="Times New Roman" w:cs="Times New Roman"/>
          <w:sz w:val="24"/>
          <w:szCs w:val="24"/>
        </w:rPr>
        <w:t>, aiming for the highest performance and accuracy</w:t>
      </w:r>
    </w:p>
    <w:p w:rsidR="00734EDD" w:rsidRPr="00446757" w:rsidRDefault="00734EDD" w:rsidP="00734EDD">
      <w:pPr>
        <w:rPr>
          <w:rFonts w:ascii="Times New Roman" w:hAnsi="Times New Roman" w:cs="Times New Roman"/>
          <w:b/>
          <w:bCs/>
          <w:sz w:val="24"/>
          <w:szCs w:val="24"/>
          <w:u w:val="single"/>
        </w:rPr>
      </w:pPr>
      <w:r w:rsidRPr="00446757">
        <w:rPr>
          <w:rFonts w:ascii="Times New Roman" w:hAnsi="Times New Roman" w:cs="Times New Roman"/>
          <w:b/>
          <w:bCs/>
          <w:sz w:val="24"/>
          <w:szCs w:val="24"/>
          <w:u w:val="single"/>
        </w:rPr>
        <w:t>Evaluation Metrics:</w:t>
      </w:r>
    </w:p>
    <w:p w:rsidR="00734EDD" w:rsidRPr="00446757" w:rsidRDefault="00734EDD" w:rsidP="00734EDD">
      <w:pPr>
        <w:pStyle w:val="ListParagraph"/>
        <w:numPr>
          <w:ilvl w:val="0"/>
          <w:numId w:val="5"/>
        </w:numPr>
        <w:rPr>
          <w:rFonts w:ascii="Times New Roman" w:hAnsi="Times New Roman" w:cs="Times New Roman"/>
          <w:bCs/>
          <w:sz w:val="24"/>
          <w:szCs w:val="24"/>
        </w:rPr>
      </w:pPr>
      <w:r w:rsidRPr="00446757">
        <w:rPr>
          <w:rFonts w:ascii="Times New Roman" w:hAnsi="Times New Roman" w:cs="Times New Roman"/>
          <w:bCs/>
          <w:sz w:val="24"/>
          <w:szCs w:val="24"/>
        </w:rPr>
        <w:t>Utilize a range of evaluation metrics tailored for air quality prediction, including Mean Absolute Error (MAE), Root Mean Squared Error (RMSE), and R-squared (R2). These metrics help us comprehensively assess the accuracy and performance of our predictive models, ensuring they meet the highest standards for quality.</w:t>
      </w:r>
    </w:p>
    <w:p w:rsidR="00734EDD" w:rsidRPr="00446757" w:rsidRDefault="00734EDD" w:rsidP="00734EDD">
      <w:pPr>
        <w:rPr>
          <w:rFonts w:ascii="Times New Roman" w:hAnsi="Times New Roman" w:cs="Times New Roman"/>
          <w:b/>
          <w:bCs/>
          <w:sz w:val="24"/>
          <w:szCs w:val="24"/>
          <w:u w:val="single"/>
        </w:rPr>
      </w:pPr>
      <w:r w:rsidRPr="00446757">
        <w:rPr>
          <w:rFonts w:ascii="Times New Roman" w:hAnsi="Times New Roman" w:cs="Times New Roman"/>
          <w:b/>
          <w:bCs/>
          <w:sz w:val="24"/>
          <w:szCs w:val="24"/>
          <w:u w:val="single"/>
        </w:rPr>
        <w:t>Cross-Validation:</w:t>
      </w:r>
    </w:p>
    <w:p w:rsidR="00734EDD" w:rsidRPr="00446757" w:rsidRDefault="00734EDD" w:rsidP="00734EDD">
      <w:pPr>
        <w:pStyle w:val="ListParagraph"/>
        <w:numPr>
          <w:ilvl w:val="0"/>
          <w:numId w:val="5"/>
        </w:numPr>
        <w:rPr>
          <w:rFonts w:ascii="Times New Roman" w:hAnsi="Times New Roman" w:cs="Times New Roman"/>
          <w:bCs/>
          <w:sz w:val="24"/>
          <w:szCs w:val="24"/>
        </w:rPr>
      </w:pPr>
      <w:r w:rsidRPr="00446757">
        <w:rPr>
          <w:rFonts w:ascii="Times New Roman" w:hAnsi="Times New Roman" w:cs="Times New Roman"/>
          <w:bCs/>
          <w:sz w:val="24"/>
          <w:szCs w:val="24"/>
        </w:rPr>
        <w:t>Implement cross-validation techniques such as k-fold cross-validation to validate our models. By dividing the dataset into multiple subsets and training/testing on different combinations, we ensure the model's robustness and generalizability. This approach prevents overfitting and assures that our models can effectively handle various air quality scenarios.</w:t>
      </w:r>
    </w:p>
    <w:p w:rsidR="00734EDD" w:rsidRPr="00446757" w:rsidRDefault="00734EDD" w:rsidP="00734EDD">
      <w:pPr>
        <w:rPr>
          <w:rFonts w:ascii="Times New Roman" w:hAnsi="Times New Roman" w:cs="Times New Roman"/>
          <w:b/>
          <w:bCs/>
          <w:sz w:val="24"/>
          <w:szCs w:val="24"/>
          <w:u w:val="single"/>
        </w:rPr>
      </w:pPr>
      <w:r w:rsidRPr="00446757">
        <w:rPr>
          <w:rFonts w:ascii="Times New Roman" w:hAnsi="Times New Roman" w:cs="Times New Roman"/>
          <w:b/>
          <w:bCs/>
          <w:sz w:val="24"/>
          <w:szCs w:val="24"/>
          <w:u w:val="single"/>
        </w:rPr>
        <w:t>Real-Time Data Integration:</w:t>
      </w:r>
    </w:p>
    <w:p w:rsidR="00734EDD" w:rsidRPr="00446757" w:rsidRDefault="00734EDD" w:rsidP="00734EDD">
      <w:pPr>
        <w:pStyle w:val="ListParagraph"/>
        <w:numPr>
          <w:ilvl w:val="0"/>
          <w:numId w:val="5"/>
        </w:numPr>
        <w:rPr>
          <w:rFonts w:ascii="Times New Roman" w:hAnsi="Times New Roman" w:cs="Times New Roman"/>
          <w:bCs/>
          <w:sz w:val="24"/>
          <w:szCs w:val="24"/>
        </w:rPr>
      </w:pPr>
      <w:r w:rsidRPr="00446757">
        <w:rPr>
          <w:rFonts w:ascii="Times New Roman" w:hAnsi="Times New Roman" w:cs="Times New Roman"/>
          <w:bCs/>
          <w:sz w:val="24"/>
          <w:szCs w:val="24"/>
        </w:rPr>
        <w:t>Set up a sophisticated data pipeline that continuously collects real-time air quality and environmental data from a network of monitoring stations, weather sources, and other relevant sensors. This constant data influx ensures that our models are always up-to-date and responsive to changing conditions.</w:t>
      </w:r>
    </w:p>
    <w:p w:rsidR="00734EDD" w:rsidRPr="00446757" w:rsidRDefault="00734EDD" w:rsidP="00734EDD">
      <w:pPr>
        <w:pStyle w:val="ListParagraph"/>
        <w:numPr>
          <w:ilvl w:val="0"/>
          <w:numId w:val="5"/>
        </w:numPr>
        <w:rPr>
          <w:rFonts w:ascii="Times New Roman" w:hAnsi="Times New Roman" w:cs="Times New Roman"/>
          <w:bCs/>
          <w:sz w:val="24"/>
          <w:szCs w:val="24"/>
        </w:rPr>
      </w:pPr>
      <w:r w:rsidRPr="00446757">
        <w:rPr>
          <w:rFonts w:ascii="Times New Roman" w:hAnsi="Times New Roman" w:cs="Times New Roman"/>
          <w:bCs/>
          <w:sz w:val="24"/>
          <w:szCs w:val="24"/>
        </w:rPr>
        <w:t>Implement data quality checks and data cleaning procedures in real-time to maintain data accuracy and reliability. This includes handling missing values and outlier detection to provide consistent, high-quality inputs to the models.</w:t>
      </w:r>
    </w:p>
    <w:p w:rsidR="00734EDD" w:rsidRPr="00446757" w:rsidRDefault="00734EDD" w:rsidP="00734EDD">
      <w:pPr>
        <w:rPr>
          <w:rFonts w:ascii="Times New Roman" w:hAnsi="Times New Roman" w:cs="Times New Roman"/>
          <w:bCs/>
          <w:sz w:val="24"/>
          <w:szCs w:val="24"/>
          <w:u w:val="single"/>
        </w:rPr>
      </w:pPr>
      <w:r w:rsidRPr="00446757">
        <w:rPr>
          <w:rFonts w:ascii="Times New Roman" w:hAnsi="Times New Roman" w:cs="Times New Roman"/>
          <w:b/>
          <w:bCs/>
          <w:sz w:val="24"/>
          <w:szCs w:val="24"/>
          <w:u w:val="single"/>
        </w:rPr>
        <w:t>Model Deployment</w:t>
      </w:r>
      <w:r w:rsidRPr="00446757">
        <w:rPr>
          <w:rFonts w:ascii="Times New Roman" w:hAnsi="Times New Roman" w:cs="Times New Roman"/>
          <w:bCs/>
          <w:sz w:val="24"/>
          <w:szCs w:val="24"/>
          <w:u w:val="single"/>
        </w:rPr>
        <w:t>:</w:t>
      </w:r>
    </w:p>
    <w:p w:rsidR="00734EDD" w:rsidRPr="00446757" w:rsidRDefault="00734EDD" w:rsidP="00734EDD">
      <w:pPr>
        <w:pStyle w:val="ListParagraph"/>
        <w:numPr>
          <w:ilvl w:val="0"/>
          <w:numId w:val="6"/>
        </w:numPr>
        <w:rPr>
          <w:rFonts w:ascii="Times New Roman" w:hAnsi="Times New Roman" w:cs="Times New Roman"/>
          <w:bCs/>
          <w:sz w:val="24"/>
          <w:szCs w:val="24"/>
        </w:rPr>
      </w:pPr>
      <w:r w:rsidRPr="00446757">
        <w:rPr>
          <w:rFonts w:ascii="Times New Roman" w:hAnsi="Times New Roman" w:cs="Times New Roman"/>
          <w:bCs/>
          <w:sz w:val="24"/>
          <w:szCs w:val="24"/>
        </w:rPr>
        <w:t>Deploy our trained models in a secure and scalable production environment, ready to generate real-time air quality predictions. This deployment ensures that our models are accessible and operational for stakeholders, government agencies, and the public.</w:t>
      </w:r>
    </w:p>
    <w:p w:rsidR="00734EDD" w:rsidRPr="00446757" w:rsidRDefault="00734EDD" w:rsidP="00734EDD">
      <w:pPr>
        <w:pStyle w:val="ListParagraph"/>
        <w:numPr>
          <w:ilvl w:val="0"/>
          <w:numId w:val="6"/>
        </w:numPr>
        <w:rPr>
          <w:rFonts w:ascii="Times New Roman" w:hAnsi="Times New Roman" w:cs="Times New Roman"/>
          <w:bCs/>
          <w:sz w:val="24"/>
          <w:szCs w:val="24"/>
        </w:rPr>
      </w:pPr>
      <w:r w:rsidRPr="00446757">
        <w:rPr>
          <w:rFonts w:ascii="Times New Roman" w:hAnsi="Times New Roman" w:cs="Times New Roman"/>
          <w:bCs/>
          <w:sz w:val="24"/>
          <w:szCs w:val="24"/>
        </w:rPr>
        <w:t>Develop a user-friendly web-based interface and Application Programming Interface (API) for easy access to air quality forecasts. This interface allows users to query air quality information based on their specific needs, whether for daily planning or environmental monitoring.</w:t>
      </w:r>
    </w:p>
    <w:p w:rsidR="00734EDD" w:rsidRPr="00446757" w:rsidRDefault="00734EDD" w:rsidP="00734EDD">
      <w:pPr>
        <w:pStyle w:val="ListParagraph"/>
        <w:numPr>
          <w:ilvl w:val="0"/>
          <w:numId w:val="6"/>
        </w:numPr>
        <w:rPr>
          <w:rFonts w:ascii="Times New Roman" w:hAnsi="Times New Roman" w:cs="Times New Roman"/>
          <w:bCs/>
          <w:sz w:val="24"/>
          <w:szCs w:val="24"/>
        </w:rPr>
      </w:pPr>
      <w:r w:rsidRPr="00446757">
        <w:rPr>
          <w:rFonts w:ascii="Times New Roman" w:hAnsi="Times New Roman" w:cs="Times New Roman"/>
          <w:bCs/>
          <w:sz w:val="24"/>
          <w:szCs w:val="24"/>
        </w:rPr>
        <w:t>Monitor model performance in real-time and employ feedback loops to continually improve accuracy and responsiveness. Regular model updates and maintenance ensure that the predictions remain reliable and valuable to users.</w:t>
      </w:r>
    </w:p>
    <w:p w:rsidR="00734EDD" w:rsidRDefault="00734EDD" w:rsidP="00734EDD">
      <w:pP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734EDD" w:rsidRPr="00E7062B" w:rsidRDefault="00734EDD" w:rsidP="00734EDD">
      <w:pPr>
        <w:rPr>
          <w:rFonts w:ascii="Times New Roman" w:hAnsi="Times New Roman" w:cs="Times New Roman"/>
          <w:sz w:val="24"/>
          <w:szCs w:val="24"/>
        </w:rPr>
      </w:pPr>
    </w:p>
    <w:p w:rsidR="00E72325" w:rsidRDefault="00734EDD">
      <w:bookmarkStart w:id="0" w:name="_GoBack"/>
      <w:bookmarkEnd w:id="0"/>
    </w:p>
    <w:sectPr w:rsidR="00E72325" w:rsidSect="00750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465"/>
    <w:multiLevelType w:val="multilevel"/>
    <w:tmpl w:val="680E7F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9B1A27"/>
    <w:multiLevelType w:val="multilevel"/>
    <w:tmpl w:val="680E7F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1BE1D37"/>
    <w:multiLevelType w:val="multilevel"/>
    <w:tmpl w:val="680E7F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3FA09D7"/>
    <w:multiLevelType w:val="multilevel"/>
    <w:tmpl w:val="680E7F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23363EC"/>
    <w:multiLevelType w:val="multilevel"/>
    <w:tmpl w:val="680E7F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4135602"/>
    <w:multiLevelType w:val="multilevel"/>
    <w:tmpl w:val="680E7F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DD"/>
    <w:rsid w:val="00380862"/>
    <w:rsid w:val="00734EDD"/>
    <w:rsid w:val="00D40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74EAB-3F4F-40A8-A061-5A051C80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2023-10-11T06:23:00Z</dcterms:created>
  <dcterms:modified xsi:type="dcterms:W3CDTF">2023-10-11T06:23:00Z</dcterms:modified>
</cp:coreProperties>
</file>