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9D485" w14:textId="57CE8EB4" w:rsidR="00A94C46" w:rsidRDefault="000075CD">
      <w:r>
        <w:rPr>
          <w:rFonts w:hint="eastAsia"/>
        </w:rPr>
        <w:t>5장 오브젝트 제어</w:t>
      </w:r>
    </w:p>
    <w:p w14:paraId="2A4572AC" w14:textId="05B3F487" w:rsidR="000075CD" w:rsidRDefault="00EE205F">
      <w:r>
        <w:rPr>
          <w:rFonts w:hint="eastAsia"/>
        </w:rPr>
        <w:t xml:space="preserve">클래스와 오브젝트 </w:t>
      </w:r>
    </w:p>
    <w:p w14:paraId="63B88BD9" w14:textId="727B675C" w:rsidR="00EE205F" w:rsidRDefault="00EE205F">
      <w:proofErr w:type="gramStart"/>
      <w:r>
        <w:rPr>
          <w:rFonts w:hint="eastAsia"/>
        </w:rPr>
        <w:t xml:space="preserve">클래스 </w:t>
      </w:r>
      <w:r>
        <w:t>:</w:t>
      </w:r>
      <w:r>
        <w:rPr>
          <w:rFonts w:hint="eastAsia"/>
        </w:rPr>
        <w:t>클래스를</w:t>
      </w:r>
      <w:proofErr w:type="gramEnd"/>
      <w:r>
        <w:rPr>
          <w:rFonts w:hint="eastAsia"/>
        </w:rPr>
        <w:t xml:space="preserve"> 묘사할 대상과 관련된 코드를 묶는 틀</w:t>
      </w:r>
    </w:p>
    <w:p w14:paraId="2393E453" w14:textId="0BBD9BFA" w:rsidR="00EE205F" w:rsidRDefault="00EE205F">
      <w:proofErr w:type="gramStart"/>
      <w:r>
        <w:rPr>
          <w:rFonts w:hint="eastAsia"/>
        </w:rPr>
        <w:t xml:space="preserve">오브젝트 </w:t>
      </w:r>
      <w:r>
        <w:t>:</w:t>
      </w:r>
      <w:proofErr w:type="gramEnd"/>
      <w:r>
        <w:t xml:space="preserve"> </w:t>
      </w:r>
      <w:r>
        <w:rPr>
          <w:rFonts w:hint="eastAsia"/>
        </w:rPr>
        <w:t>물건의 설계도인 클래스와 달리 실제로 존재하는 물건</w:t>
      </w:r>
    </w:p>
    <w:p w14:paraId="041589DC" w14:textId="49566DB3" w:rsidR="00EE205F" w:rsidRDefault="00EE205F"/>
    <w:p w14:paraId="13BB4F63" w14:textId="3A46B848" w:rsidR="00EE205F" w:rsidRDefault="00EE205F">
      <w:r>
        <w:rPr>
          <w:rFonts w:hint="eastAsia"/>
        </w:rPr>
        <w:t>클래스를 이용해서 오브젝트를 만드는 것이 객체지향의 핵심 원리(인스턴스화)</w:t>
      </w:r>
      <w:r>
        <w:t xml:space="preserve">, </w:t>
      </w:r>
      <w:r>
        <w:rPr>
          <w:rFonts w:hint="eastAsia"/>
        </w:rPr>
        <w:t>클래스는 하나이지만 여러가지의 객체가 존재할 수 있다.</w:t>
      </w:r>
      <w:r>
        <w:t xml:space="preserve"> </w:t>
      </w:r>
    </w:p>
    <w:p w14:paraId="46187B8C" w14:textId="54357E2B" w:rsidR="00EE205F" w:rsidRDefault="00EE205F">
      <w:r>
        <w:rPr>
          <w:rFonts w:hint="eastAsia"/>
        </w:rPr>
        <w:t>오브젝트는 각각 독립된 물질이다</w:t>
      </w:r>
    </w:p>
    <w:p w14:paraId="78BF7BB7" w14:textId="23361356" w:rsidR="00EE205F" w:rsidRDefault="00EE205F"/>
    <w:p w14:paraId="6C908A4E" w14:textId="35266833" w:rsidR="00EE205F" w:rsidRDefault="00EE205F">
      <w:r>
        <w:t xml:space="preserve">New </w:t>
      </w:r>
      <w:r>
        <w:rPr>
          <w:rFonts w:hint="eastAsia"/>
        </w:rPr>
        <w:t xml:space="preserve">연산자는 새로운 인스턴스를 </w:t>
      </w:r>
      <w:proofErr w:type="spellStart"/>
      <w:r>
        <w:rPr>
          <w:rFonts w:hint="eastAsia"/>
        </w:rPr>
        <w:t>만듬</w:t>
      </w:r>
      <w:proofErr w:type="spellEnd"/>
      <w:r>
        <w:t>.</w:t>
      </w:r>
    </w:p>
    <w:p w14:paraId="674AB4FE" w14:textId="4EDE600D" w:rsidR="00EE205F" w:rsidRDefault="00EE205F">
      <w:r>
        <w:rPr>
          <w:rFonts w:hint="eastAsia"/>
        </w:rPr>
        <w:t>A</w:t>
      </w:r>
      <w:r>
        <w:t>nimal tom = new Animal(</w:t>
      </w:r>
      <w:proofErr w:type="gramStart"/>
      <w:r>
        <w:t>);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</w:t>
      </w:r>
      <w:r>
        <w:t>tom</w:t>
      </w:r>
      <w:r>
        <w:rPr>
          <w:rFonts w:hint="eastAsia"/>
        </w:rPr>
        <w:t xml:space="preserve">이라는 </w:t>
      </w:r>
      <w:r>
        <w:t>Animal</w:t>
      </w:r>
      <w:r>
        <w:rPr>
          <w:rFonts w:hint="eastAsia"/>
        </w:rPr>
        <w:t xml:space="preserve">을 이용하여 생성된 </w:t>
      </w:r>
      <w:proofErr w:type="spellStart"/>
      <w:r>
        <w:rPr>
          <w:rFonts w:hint="eastAsia"/>
        </w:rPr>
        <w:t>인스턴스생성</w:t>
      </w:r>
      <w:proofErr w:type="spellEnd"/>
    </w:p>
    <w:p w14:paraId="4417B867" w14:textId="3539DF80" w:rsidR="00EE205F" w:rsidRDefault="00EE205F">
      <w:pPr>
        <w:rPr>
          <w:rFonts w:hint="eastAsia"/>
        </w:rPr>
      </w:pPr>
      <w:proofErr w:type="gramStart"/>
      <w:r>
        <w:rPr>
          <w:rFonts w:hint="eastAsia"/>
        </w:rPr>
        <w:t>.연산자를</w:t>
      </w:r>
      <w:proofErr w:type="gramEnd"/>
      <w:r>
        <w:rPr>
          <w:rFonts w:hint="eastAsia"/>
        </w:rPr>
        <w:t xml:space="preserve"> 사용하여 인스턴스 멤버에 접근가능</w:t>
      </w:r>
    </w:p>
    <w:p w14:paraId="1C0218E0" w14:textId="1780FFDA" w:rsidR="00EE205F" w:rsidRDefault="00EE205F"/>
    <w:p w14:paraId="471B8B32" w14:textId="1761F274" w:rsidR="00EE205F" w:rsidRDefault="00EE205F">
      <w:proofErr w:type="spellStart"/>
      <w:r>
        <w:rPr>
          <w:rFonts w:hint="eastAsia"/>
        </w:rPr>
        <w:t>M</w:t>
      </w:r>
      <w:r>
        <w:t>onoBehaviour</w:t>
      </w:r>
      <w:proofErr w:type="spellEnd"/>
      <w:r>
        <w:rPr>
          <w:rFonts w:hint="eastAsia"/>
        </w:rPr>
        <w:t xml:space="preserve">은 </w:t>
      </w:r>
      <w:r>
        <w:t>new</w:t>
      </w:r>
      <w:r>
        <w:rPr>
          <w:rFonts w:hint="eastAsia"/>
        </w:rPr>
        <w:t xml:space="preserve">를 사용하지 않는다. </w:t>
      </w:r>
      <w:proofErr w:type="spellStart"/>
      <w:r>
        <w:rPr>
          <w:rFonts w:hint="eastAsia"/>
        </w:rPr>
        <w:t>하이어라키창에서</w:t>
      </w:r>
      <w:proofErr w:type="spellEnd"/>
      <w:r>
        <w:rPr>
          <w:rFonts w:hint="eastAsia"/>
        </w:rPr>
        <w:t xml:space="preserve"> 드래그 앤 드롭으로 컴포넌트를 추가하지 </w:t>
      </w:r>
      <w:r>
        <w:t>new</w:t>
      </w:r>
      <w:r>
        <w:rPr>
          <w:rFonts w:hint="eastAsia"/>
        </w:rPr>
        <w:t>를 사용하여 만들지 않는다.</w:t>
      </w:r>
    </w:p>
    <w:p w14:paraId="239F07A3" w14:textId="26F4B43C" w:rsidR="0048542D" w:rsidRDefault="0048542D"/>
    <w:p w14:paraId="14B3283C" w14:textId="25C076E9" w:rsidR="0048542D" w:rsidRDefault="0048542D">
      <w:r>
        <w:rPr>
          <w:rFonts w:hint="eastAsia"/>
        </w:rPr>
        <w:t xml:space="preserve">클래스의 </w:t>
      </w:r>
      <w:proofErr w:type="gramStart"/>
      <w:r>
        <w:rPr>
          <w:rFonts w:hint="eastAsia"/>
        </w:rPr>
        <w:t xml:space="preserve">멤버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클래스속에서 클래스의 데이터와 행위를 </w:t>
      </w:r>
      <w:proofErr w:type="spellStart"/>
      <w:r>
        <w:rPr>
          <w:rFonts w:hint="eastAsia"/>
        </w:rPr>
        <w:t>표헌하는</w:t>
      </w:r>
      <w:proofErr w:type="spellEnd"/>
      <w:r>
        <w:rPr>
          <w:rFonts w:hint="eastAsia"/>
        </w:rPr>
        <w:t xml:space="preserve"> 요소 </w:t>
      </w:r>
      <w:r>
        <w:t xml:space="preserve">( </w:t>
      </w:r>
      <w:r>
        <w:rPr>
          <w:rFonts w:hint="eastAsia"/>
        </w:rPr>
        <w:t>변수,메서드 등등 )</w:t>
      </w:r>
    </w:p>
    <w:p w14:paraId="639E91FF" w14:textId="20642618" w:rsidR="0048542D" w:rsidRDefault="0048542D">
      <w:r>
        <w:rPr>
          <w:rFonts w:hint="eastAsia"/>
        </w:rPr>
        <w:t xml:space="preserve">클래스의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멤버중에서</w:t>
      </w:r>
      <w:proofErr w:type="spellEnd"/>
      <w:r>
        <w:rPr>
          <w:rFonts w:hint="eastAsia"/>
        </w:rPr>
        <w:t xml:space="preserve"> 변수들</w:t>
      </w:r>
    </w:p>
    <w:p w14:paraId="3D162FD9" w14:textId="17367C77" w:rsidR="0048542D" w:rsidRDefault="0048542D"/>
    <w:p w14:paraId="20519289" w14:textId="1E4E7139" w:rsidR="0048542D" w:rsidRDefault="0048542D">
      <w:r>
        <w:rPr>
          <w:rFonts w:hint="eastAsia"/>
        </w:rPr>
        <w:t xml:space="preserve">접근 </w:t>
      </w:r>
      <w:proofErr w:type="spellStart"/>
      <w:r>
        <w:rPr>
          <w:rFonts w:hint="eastAsia"/>
        </w:rPr>
        <w:t>제한자</w:t>
      </w:r>
      <w:proofErr w:type="spellEnd"/>
    </w:p>
    <w:p w14:paraId="425A6675" w14:textId="47BFE9F7" w:rsidR="0048542D" w:rsidRDefault="0048542D">
      <w:r w:rsidRPr="0048542D">
        <w:drawing>
          <wp:inline distT="0" distB="0" distL="0" distR="0" wp14:anchorId="656E6329" wp14:editId="66B1A2D0">
            <wp:extent cx="3447752" cy="74295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6832" cy="74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91DB" w14:textId="4CBDAE5F" w:rsidR="0048542D" w:rsidRDefault="0048542D"/>
    <w:p w14:paraId="23D756FE" w14:textId="17311801" w:rsidR="0048542D" w:rsidRDefault="0048542D"/>
    <w:p w14:paraId="5172AE03" w14:textId="378A8627" w:rsidR="0048542D" w:rsidRDefault="0048542D"/>
    <w:p w14:paraId="58495092" w14:textId="77777777" w:rsidR="0048542D" w:rsidRDefault="0048542D">
      <w:pPr>
        <w:rPr>
          <w:rFonts w:hint="eastAsia"/>
        </w:rPr>
      </w:pPr>
    </w:p>
    <w:p w14:paraId="02045F16" w14:textId="093A0F34" w:rsidR="0048542D" w:rsidRDefault="0048542D">
      <w:r>
        <w:rPr>
          <w:rFonts w:hint="eastAsia"/>
        </w:rPr>
        <w:lastRenderedPageBreak/>
        <w:t>참조 타입</w:t>
      </w:r>
    </w:p>
    <w:p w14:paraId="1365FFD5" w14:textId="537174BF" w:rsidR="0048542D" w:rsidRDefault="0048542D">
      <w:r>
        <w:rPr>
          <w:rFonts w:hint="eastAsia"/>
        </w:rPr>
        <w:t>값</w:t>
      </w:r>
      <w:r w:rsidRPr="0048542D">
        <w:drawing>
          <wp:anchor distT="0" distB="0" distL="114300" distR="114300" simplePos="0" relativeHeight="251658240" behindDoc="0" locked="0" layoutInCell="1" allowOverlap="1" wp14:anchorId="0A770734" wp14:editId="5759487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553321" cy="1886213"/>
            <wp:effectExtent l="0" t="0" r="952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타입과는 다르게 참조타입은 오브젝트 값을 가지는 객체가 아니라 그 값을 가리키는 주소를 가지고 있는 객체이다.</w:t>
      </w:r>
    </w:p>
    <w:p w14:paraId="42989DE6" w14:textId="73EE6A93" w:rsidR="000B653E" w:rsidRDefault="000B653E"/>
    <w:p w14:paraId="1C7B8A6E" w14:textId="4A7A6FB5" w:rsidR="000B653E" w:rsidRDefault="000B653E"/>
    <w:p w14:paraId="561C531C" w14:textId="42B967AD" w:rsidR="000B653E" w:rsidRDefault="000B653E"/>
    <w:p w14:paraId="5DCB3AFA" w14:textId="1C2925DF" w:rsidR="000B653E" w:rsidRDefault="000B653E">
      <w:pPr>
        <w:rPr>
          <w:rFonts w:hint="eastAsia"/>
        </w:rPr>
      </w:pPr>
      <w:r>
        <w:rPr>
          <w:rFonts w:hint="eastAsia"/>
        </w:rPr>
        <w:t>참조타입과 값 타입 비교</w:t>
      </w:r>
    </w:p>
    <w:p w14:paraId="6DEEE4B4" w14:textId="7FE4DCD5" w:rsidR="000B653E" w:rsidRDefault="000B653E">
      <w:r w:rsidRPr="000B653E">
        <w:drawing>
          <wp:inline distT="0" distB="0" distL="0" distR="0" wp14:anchorId="1A3192C1" wp14:editId="7AD7C54F">
            <wp:extent cx="3915321" cy="2200582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D04C" w14:textId="2BBFED94" w:rsidR="00BC4832" w:rsidRDefault="00BC4832">
      <w:r>
        <w:rPr>
          <w:rFonts w:hint="eastAsia"/>
        </w:rPr>
        <w:t>스크립트로 객체 다루기</w:t>
      </w:r>
    </w:p>
    <w:p w14:paraId="4600F34D" w14:textId="1F6F0680" w:rsidR="00BC4832" w:rsidRDefault="00BC4832">
      <w:pPr>
        <w:rPr>
          <w:rFonts w:hint="eastAsia"/>
        </w:rPr>
      </w:pPr>
      <w:r>
        <w:rPr>
          <w:rFonts w:hint="eastAsia"/>
        </w:rPr>
        <w:t xml:space="preserve">다음과 같이 선언해주고 스크립트에 </w:t>
      </w:r>
      <w:proofErr w:type="spellStart"/>
      <w:r>
        <w:rPr>
          <w:rFonts w:hint="eastAsia"/>
        </w:rPr>
        <w:t>선언되있는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변수값에</w:t>
      </w:r>
      <w:proofErr w:type="spellEnd"/>
      <w:r>
        <w:rPr>
          <w:rFonts w:hint="eastAsia"/>
        </w:rPr>
        <w:t xml:space="preserve"> 컴포넌트를 넣어주면 </w:t>
      </w:r>
      <w:proofErr w:type="spellStart"/>
      <w:r>
        <w:rPr>
          <w:rFonts w:hint="eastAsia"/>
        </w:rPr>
        <w:t>잠조가</w:t>
      </w:r>
      <w:proofErr w:type="spellEnd"/>
      <w:r>
        <w:rPr>
          <w:rFonts w:hint="eastAsia"/>
        </w:rPr>
        <w:t xml:space="preserve"> 된다.</w:t>
      </w:r>
    </w:p>
    <w:p w14:paraId="7A615B55" w14:textId="01592A94" w:rsidR="00BC4832" w:rsidRDefault="00BC4832">
      <w:r w:rsidRPr="00BC4832">
        <w:drawing>
          <wp:inline distT="0" distB="0" distL="0" distR="0" wp14:anchorId="004C8763" wp14:editId="32FE05F9">
            <wp:extent cx="1990725" cy="2552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25" cy="2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832">
        <w:drawing>
          <wp:inline distT="0" distB="0" distL="0" distR="0" wp14:anchorId="3EDCD97B" wp14:editId="61FFC1F0">
            <wp:extent cx="3390900" cy="2914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82" cy="291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2D95" w14:textId="77777777" w:rsidR="00BC4832" w:rsidRDefault="00BC4832">
      <w:pPr>
        <w:rPr>
          <w:rFonts w:hint="eastAsia"/>
        </w:rPr>
      </w:pPr>
    </w:p>
    <w:p w14:paraId="213F5191" w14:textId="77777777" w:rsidR="00BC4832" w:rsidRPr="0048542D" w:rsidRDefault="00BC4832">
      <w:pPr>
        <w:rPr>
          <w:rFonts w:hint="eastAsia"/>
        </w:rPr>
      </w:pPr>
    </w:p>
    <w:sectPr w:rsidR="00BC4832" w:rsidRPr="004854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CE"/>
    <w:rsid w:val="000075CD"/>
    <w:rsid w:val="000B653E"/>
    <w:rsid w:val="0048542D"/>
    <w:rsid w:val="007A71CE"/>
    <w:rsid w:val="00A94C46"/>
    <w:rsid w:val="00BC4832"/>
    <w:rsid w:val="00EE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75D3"/>
  <w15:chartTrackingRefBased/>
  <w15:docId w15:val="{0D41F0CA-5925-4590-9C8D-30C21DA7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2021-04-13T03:57:00Z</dcterms:created>
  <dcterms:modified xsi:type="dcterms:W3CDTF">2021-04-13T05:28:00Z</dcterms:modified>
</cp:coreProperties>
</file>