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20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2.2022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9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Украинский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1_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Я гей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