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bookmarkStart w:id="0" w:name="_Toc39416141"/>
      <w:r>
        <w:rPr>
          <w:b/>
          <w:bCs/>
        </w:rPr>
        <w:t>ФЕДЕРАЛЬНОЕ АГЕНТСТВО СВЯЗИ</w:t>
      </w:r>
      <w:bookmarkEnd w:id="0"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b/>
          <w:b/>
          <w:bCs/>
        </w:rPr>
      </w:pPr>
      <w:bookmarkStart w:id="1" w:name="__RefHeading___Toc583_2192770529"/>
      <w:bookmarkStart w:id="2" w:name="_Toc39416142"/>
      <w:bookmarkEnd w:id="1"/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  <w:bookmarkEnd w:id="2"/>
    </w:p>
    <w:p>
      <w:pPr>
        <w:pStyle w:val="Normal"/>
        <w:jc w:val="center"/>
        <w:rPr>
          <w:b/>
          <w:b/>
          <w:bCs/>
        </w:rPr>
      </w:pPr>
      <w:bookmarkStart w:id="3" w:name="__RefHeading___Toc585_2192770529"/>
      <w:bookmarkStart w:id="4" w:name="_Toc39416143"/>
      <w:bookmarkEnd w:id="3"/>
      <w:r>
        <w:rPr>
          <w:b/>
          <w:bCs/>
        </w:rPr>
        <w:t>(СПбГУТ)</w:t>
      </w:r>
      <w:bookmarkEnd w:id="4"/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Кафедра безопасности информационных систем</w:t>
      </w:r>
    </w:p>
    <w:p>
      <w:pPr>
        <w:pStyle w:val="Normal"/>
        <w:jc w:val="center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6123305" cy="22225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20" cy="21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fillcolor="black" stroked="f" style="position:absolute;margin-left:0pt;margin-top:-1.75pt;width:482.05pt;height:1.65pt;v-text-anchor:middle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 №</w:t>
      </w:r>
      <w:r>
        <w:rPr>
          <w:rFonts w:eastAsia="SimSu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на тему: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Разработка технического задания на построение ИС, использующей веб-интерфей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«Веб-технологии и защита информации»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Исполнитель: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3 курса, группы ИСТ-833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_________________/</w:t>
      </w:r>
      <w:r>
        <w:rPr>
          <w:rFonts w:cs="Times New Roman" w:ascii="Times New Roman" w:hAnsi="Times New Roman"/>
          <w:sz w:val="28"/>
          <w:szCs w:val="28"/>
          <w:lang w:val="ru-RU"/>
        </w:rPr>
        <w:t>Пономарев Е.И</w:t>
      </w:r>
      <w:r>
        <w:rPr>
          <w:rFonts w:cs="Times New Roman" w:ascii="Times New Roman" w:hAnsi="Times New Roman"/>
          <w:sz w:val="28"/>
          <w:szCs w:val="28"/>
        </w:rPr>
        <w:t xml:space="preserve">./ 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«___»________2020</w:t>
      </w:r>
    </w:p>
    <w:p>
      <w:pPr>
        <w:pStyle w:val="Normal"/>
        <w:ind w:left="4962"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4962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Проверил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ст. пр. кафедры БИС 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____________/Евстигнеев В.А./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«___»________2020</w:t>
      </w:r>
    </w:p>
    <w:p>
      <w:pPr>
        <w:pStyle w:val="Normal"/>
        <w:ind w:left="5103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spacing w:lineRule="auto" w:line="259"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  <w:t>2020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bookmarkStart w:id="5" w:name="__RefHeading___Toc587_2192770529"/>
      <w:bookmarkEnd w:id="5"/>
      <w:r>
        <w:rPr>
          <w:rFonts w:ascii="Times New Roman" w:hAnsi="Times New Roman"/>
          <w:sz w:val="32"/>
          <w:szCs w:val="32"/>
        </w:rPr>
        <w:t>СОДЕРЖАНИЕ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9"/>
              <w:tab w:val="right" w:pos="9514" w:leader="dot"/>
            </w:tabs>
            <w:rPr/>
          </w:pPr>
          <w:r>
            <w:fldChar w:fldCharType="begin"/>
          </w:r>
          <w:r>
            <w:rPr/>
            <w:instrText> TOC \f \o "1-8" \h</w:instrText>
          </w:r>
          <w:r>
            <w:rPr/>
            <w:fldChar w:fldCharType="separate"/>
          </w:r>
          <w:hyperlink w:anchor="__RefHeading___Toc589_2192770529">
            <w:r>
              <w:rPr/>
              <w:t>ЗАДАНИЕ</w:t>
              <w:tab/>
              <w:t>3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rPr/>
          </w:pPr>
          <w:hyperlink w:anchor="__RefHeading___Toc1803_822501167">
            <w:r>
              <w:rPr/>
              <w:t>Цель проекта</w:t>
              <w:tab/>
              <w:t>4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rPr/>
          </w:pPr>
          <w:hyperlink w:anchor="__RefHeading___Toc742_3611636065">
            <w:r>
              <w:rPr/>
              <w:t>Целевая аудитория и группа пользователей</w:t>
              <w:tab/>
              <w:t>4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rPr/>
          </w:pPr>
          <w:hyperlink w:anchor="__RefHeading___Toc1805_822501167">
            <w:r>
              <w:rPr/>
              <w:t>Функции системы</w:t>
              <w:tab/>
              <w:t>4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rPr/>
          </w:pPr>
          <w:hyperlink w:anchor="__RefHeading___Toc1807_822501167">
            <w:r>
              <w:rPr/>
              <w:t>Требования к базе данных</w:t>
              <w:tab/>
              <w:t>6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rPr/>
          </w:pPr>
          <w:hyperlink w:anchor="__RefHeading___Toc744_3611636065">
            <w:r>
              <w:rPr/>
              <w:t>Распределение прав доступа к ИС</w:t>
              <w:tab/>
              <w:t>7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rPr/>
          </w:pPr>
          <w:hyperlink w:anchor="__RefHeading___Toc1809_822501167">
            <w:r>
              <w:rPr/>
              <w:t>Требования к дизайну</w:t>
              <w:tab/>
              <w:t>8</w:t>
            </w:r>
          </w:hyperlink>
        </w:p>
        <w:p>
          <w:pPr>
            <w:pStyle w:val="12"/>
            <w:tabs>
              <w:tab w:val="clear" w:pos="709"/>
              <w:tab w:val="right" w:pos="9514" w:leader="dot"/>
            </w:tabs>
            <w:rPr/>
          </w:pPr>
          <w:hyperlink w:anchor="__RefHeading___Toc1856_1968951456">
            <w:r>
              <w:rPr/>
              <w:t>ЗАКЛЮЧЕНИЕ</w:t>
              <w:tab/>
              <w:t>11</w:t>
            </w:r>
          </w:hyperlink>
          <w:r>
            <w:rPr/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  <w:r>
        <w:br w:type="page"/>
      </w:r>
    </w:p>
    <w:p>
      <w:pPr>
        <w:pStyle w:val="1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bookmarkStart w:id="6" w:name="__RefHeading___Toc589_2192770529"/>
      <w:bookmarkEnd w:id="6"/>
      <w:r>
        <w:rPr>
          <w:rFonts w:eastAsia="Century Gothic" w:cs="Tahoma" w:ascii="Times New Roman" w:hAnsi="Times New Roman"/>
          <w:b/>
          <w:bCs/>
          <w:color w:val="000000"/>
          <w:kern w:val="0"/>
          <w:sz w:val="32"/>
          <w:szCs w:val="32"/>
          <w:lang w:val="ru-RU" w:eastAsia="en-US" w:bidi="ar-SA"/>
        </w:rPr>
        <w:t>ЗАДАНИЕ</w:t>
      </w:r>
    </w:p>
    <w:p>
      <w:pPr>
        <w:pStyle w:val="Style18"/>
        <w:spacing w:lineRule="auto" w:line="360"/>
        <w:rPr/>
      </w:pPr>
      <w:r>
        <w:rPr>
          <w:rFonts w:ascii="Times New Roman" w:hAnsi="Times New Roman"/>
          <w:color w:val="000000"/>
          <w:sz w:val="28"/>
          <w:szCs w:val="28"/>
          <w:lang w:val="en-US"/>
        </w:rPr>
        <w:tab/>
        <w:t>Разработать и</w:t>
      </w:r>
      <w:r>
        <w:rPr>
          <w:rFonts w:eastAsia="SimSun" w:cs="Mangal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нформационную систему, предоставляющую доступ к продаже товаров для получения прибыли.</w:t>
      </w:r>
      <w:r>
        <w:br w:type="page"/>
      </w:r>
    </w:p>
    <w:p>
      <w:pPr>
        <w:pStyle w:val="1"/>
        <w:bidi w:val="0"/>
        <w:spacing w:lineRule="auto" w:line="360"/>
        <w:jc w:val="left"/>
        <w:rPr/>
      </w:pPr>
      <w:bookmarkStart w:id="7" w:name="__RefHeading___Toc1803_822501167"/>
      <w:bookmarkEnd w:id="7"/>
      <w:r>
        <w:rPr>
          <w:rFonts w:eastAsia="Century Gothic" w:cs="Tahoma" w:ascii="Times New Roman" w:hAnsi="Times New Roman"/>
          <w:b/>
          <w:bCs/>
          <w:color w:val="000000"/>
          <w:kern w:val="0"/>
          <w:sz w:val="32"/>
          <w:szCs w:val="32"/>
          <w:lang w:val="ru-RU" w:eastAsia="en-US" w:bidi="ar-SA"/>
        </w:rPr>
        <w:t>Цель проекта</w:t>
      </w:r>
    </w:p>
    <w:p>
      <w:pPr>
        <w:pStyle w:val="Style18"/>
        <w:spacing w:lineRule="auto" w:line="360"/>
        <w:rPr/>
      </w:pPr>
      <w:r>
        <w:rPr>
          <w:rFonts w:eastAsia="Century Gothic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ab/>
        <w:t>Разработать интернет-магазин для продажи книг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ahoma"/>
          <w:b/>
          <w:b/>
          <w:bCs/>
          <w:color w:val="032348"/>
          <w:sz w:val="32"/>
          <w:szCs w:val="32"/>
          <w:lang w:val="ru-RU"/>
        </w:rPr>
      </w:pPr>
      <w:r>
        <w:rPr>
          <w:rFonts w:cs="Tahoma" w:ascii="Times New Roman" w:hAnsi="Times New Roman"/>
          <w:b/>
          <w:bCs/>
          <w:color w:val="032348"/>
          <w:sz w:val="32"/>
          <w:szCs w:val="32"/>
          <w:lang w:val="ru-RU"/>
        </w:rPr>
      </w:r>
    </w:p>
    <w:p>
      <w:pPr>
        <w:pStyle w:val="1"/>
        <w:bidi w:val="0"/>
        <w:spacing w:lineRule="auto" w:line="360"/>
        <w:jc w:val="left"/>
        <w:rPr/>
      </w:pPr>
      <w:bookmarkStart w:id="8" w:name="__RefHeading___Toc742_3611636065"/>
      <w:bookmarkEnd w:id="8"/>
      <w:r>
        <w:rPr>
          <w:rStyle w:val="11"/>
          <w:rFonts w:eastAsia="Century Gothic" w:cs="" w:ascii="Times New Roman" w:hAnsi="Times New Roman" w:cstheme="minorHAnsi"/>
          <w:b/>
          <w:bCs/>
          <w:color w:val="000000" w:themeColor="text1"/>
          <w:kern w:val="0"/>
          <w:sz w:val="32"/>
          <w:szCs w:val="32"/>
          <w:lang w:val="ru-RU" w:eastAsia="en-US" w:bidi="ar-SA"/>
        </w:rPr>
        <w:t>Целевая аудитория и группа пользователей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Style18"/>
        <w:bidi w:val="0"/>
        <w:spacing w:lineRule="auto" w:line="360"/>
        <w:jc w:val="left"/>
        <w:rPr/>
      </w:pPr>
      <w:r>
        <w:rPr>
          <w:rStyle w:val="11"/>
          <w:rFonts w:ascii="Times New Roman" w:hAnsi="Times New Roman"/>
          <w:color w:val="000000"/>
          <w:sz w:val="28"/>
          <w:szCs w:val="28"/>
          <w:lang w:val="ru-RU"/>
        </w:rPr>
        <w:tab/>
        <w:t>Продаваемая продукция рассчитана для читающей аудитории.</w:t>
      </w:r>
    </w:p>
    <w:p>
      <w:pPr>
        <w:pStyle w:val="Style18"/>
        <w:bidi w:val="0"/>
        <w:spacing w:lineRule="auto" w:line="360"/>
        <w:jc w:val="left"/>
        <w:rPr/>
      </w:pPr>
      <w:r>
        <w:rPr>
          <w:rStyle w:val="11"/>
          <w:rFonts w:ascii="Times New Roman" w:hAnsi="Times New Roman"/>
          <w:color w:val="000000"/>
          <w:sz w:val="28"/>
          <w:szCs w:val="28"/>
          <w:lang w:val="ru-RU"/>
        </w:rPr>
        <w:tab/>
        <w:t>Так как интернет-магазин подразумевает систему подбора книг исходя из возраста, следует выделить основные группы пользователей:</w:t>
      </w:r>
    </w:p>
    <w:p>
      <w:pPr>
        <w:pStyle w:val="Style18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Подростки(13-17 лет)</w:t>
      </w:r>
    </w:p>
    <w:p>
      <w:pPr>
        <w:pStyle w:val="Style18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Молодежь(18-30 лет)</w:t>
      </w:r>
    </w:p>
    <w:p>
      <w:pPr>
        <w:pStyle w:val="Style18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Люди среднего возраста(31-55 лет)</w:t>
      </w:r>
    </w:p>
    <w:p>
      <w:pPr>
        <w:pStyle w:val="Style18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Люди преклонного возраста(от 56 лет)</w:t>
      </w:r>
    </w:p>
    <w:p>
      <w:pPr>
        <w:pStyle w:val="1"/>
        <w:bidi w:val="0"/>
        <w:spacing w:lineRule="auto" w:line="360"/>
        <w:jc w:val="left"/>
        <w:rPr/>
      </w:pPr>
      <w:bookmarkStart w:id="9" w:name="__RefHeading___Toc1805_822501167"/>
      <w:bookmarkEnd w:id="9"/>
      <w:r>
        <w:rPr>
          <w:rFonts w:eastAsia="Century Gothic" w:cs="Tahoma" w:ascii="Times New Roman" w:hAnsi="Times New Roman"/>
          <w:b/>
          <w:bCs/>
          <w:color w:val="000000"/>
          <w:kern w:val="0"/>
          <w:sz w:val="32"/>
          <w:szCs w:val="32"/>
          <w:lang w:val="ru-RU" w:eastAsia="en-US" w:bidi="ar-SA"/>
        </w:rPr>
        <w:t>Функции системы</w:t>
      </w:r>
    </w:p>
    <w:p>
      <w:pPr>
        <w:pStyle w:val="ListParagraph"/>
        <w:numPr>
          <w:ilvl w:val="0"/>
          <w:numId w:val="8"/>
        </w:numPr>
        <w:bidi w:val="0"/>
        <w:spacing w:lineRule="auto" w:line="360" w:before="0" w:after="20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Предоставить доступ всем группам пользователей к просмотру товара и оформлению заказа для его приобретения.</w:t>
      </w:r>
    </w:p>
    <w:p>
      <w:pPr>
        <w:pStyle w:val="ListParagraph"/>
        <w:numPr>
          <w:ilvl w:val="0"/>
          <w:numId w:val="8"/>
        </w:numPr>
        <w:bidi w:val="0"/>
        <w:spacing w:lineRule="auto" w:line="360" w:before="0" w:after="20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Предоставить всем группам пользователей возможность создания личного кабинета.</w:t>
      </w:r>
    </w:p>
    <w:p>
      <w:pPr>
        <w:pStyle w:val="ListParagraph"/>
        <w:numPr>
          <w:ilvl w:val="0"/>
          <w:numId w:val="8"/>
        </w:numPr>
        <w:bidi w:val="0"/>
        <w:spacing w:lineRule="auto" w:line="360" w:before="0" w:after="20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Предоставить пользователям, имеющих личный кабинет, возможность контроля состояния всех покупок, произведенных в магазине.</w:t>
      </w:r>
    </w:p>
    <w:p>
      <w:pPr>
        <w:pStyle w:val="ListParagraph"/>
        <w:numPr>
          <w:ilvl w:val="0"/>
          <w:numId w:val="8"/>
        </w:numPr>
        <w:bidi w:val="0"/>
        <w:spacing w:lineRule="auto" w:line="360" w:before="0" w:after="20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Создать систему поиска товара.</w:t>
      </w:r>
    </w:p>
    <w:p>
      <w:pPr>
        <w:pStyle w:val="ListParagraph"/>
        <w:numPr>
          <w:ilvl w:val="0"/>
          <w:numId w:val="8"/>
        </w:numPr>
        <w:bidi w:val="0"/>
        <w:spacing w:lineRule="auto" w:line="360" w:before="0" w:after="20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Реализовать систему «корзины» для товаров</w:t>
      </w:r>
    </w:p>
    <w:p>
      <w:pPr>
        <w:pStyle w:val="ListParagraph"/>
        <w:numPr>
          <w:ilvl w:val="0"/>
          <w:numId w:val="8"/>
        </w:numPr>
        <w:bidi w:val="0"/>
        <w:spacing w:lineRule="auto" w:line="360" w:before="0" w:after="20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Владелец  магазина  должен иметь право определять прибыль,  полученную магазином за любой промежуток времени.</w:t>
      </w:r>
    </w:p>
    <w:p>
      <w:pPr>
        <w:pStyle w:val="ListParagraph"/>
        <w:numPr>
          <w:ilvl w:val="0"/>
          <w:numId w:val="8"/>
        </w:numPr>
        <w:bidi w:val="0"/>
        <w:spacing w:lineRule="auto" w:line="360" w:before="0" w:after="200"/>
        <w:contextualSpacing/>
        <w:jc w:val="left"/>
        <w:rPr/>
      </w:pPr>
      <w:r>
        <w:rPr>
          <w:rFonts w:eastAsia="Century Gothic" w:cs="" w:ascii="Times New Roman" w:hAnsi="Times New Roman" w:cstheme="minorHAnsi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 xml:space="preserve">Владелец магазина  должен иметь право определять рейтинг товаров, которые приносят наибольшую прибыль в заданном временном  интервале (в рейтинг товара включить первые десять наименований товара). </w:t>
      </w:r>
    </w:p>
    <w:p>
      <w:pPr>
        <w:pStyle w:val="ListParagraph"/>
        <w:numPr>
          <w:ilvl w:val="0"/>
          <w:numId w:val="8"/>
        </w:numPr>
        <w:bidi w:val="0"/>
        <w:spacing w:lineRule="auto" w:line="360" w:before="0" w:after="200"/>
        <w:contextualSpacing/>
        <w:jc w:val="left"/>
        <w:rPr/>
      </w:pPr>
      <w:r>
        <w:rPr>
          <w:rFonts w:eastAsia="Century Gothic" w:cs="" w:ascii="Times New Roman" w:hAnsi="Times New Roman" w:cstheme="minorHAnsi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Создать систему подбора товара пользователю, исходя из возраста пользователя и его предпочтений.</w:t>
      </w:r>
      <w:r>
        <w:br w:type="page"/>
      </w:r>
    </w:p>
    <w:p>
      <w:pPr>
        <w:pStyle w:val="1"/>
        <w:bidi w:val="0"/>
        <w:spacing w:lineRule="auto" w:line="360"/>
        <w:jc w:val="left"/>
        <w:rPr/>
      </w:pPr>
      <w:bookmarkStart w:id="10" w:name="__RefHeading___Toc1807_822501167"/>
      <w:bookmarkEnd w:id="10"/>
      <w:r>
        <w:rPr>
          <w:rFonts w:eastAsia="Century Gothic" w:cs="Tahoma" w:ascii="Times New Roman" w:hAnsi="Times New Roman"/>
          <w:b/>
          <w:bCs/>
          <w:color w:val="000000"/>
          <w:kern w:val="0"/>
          <w:sz w:val="32"/>
          <w:szCs w:val="32"/>
          <w:lang w:val="ru-RU" w:eastAsia="en-US" w:bidi="ar-SA"/>
        </w:rPr>
        <w:t>Требования к базе данных</w:t>
      </w:r>
    </w:p>
    <w:p>
      <w:pPr>
        <w:pStyle w:val="Normal"/>
        <w:bidi w:val="0"/>
        <w:spacing w:lineRule="auto" w:line="360" w:before="0" w:after="0"/>
        <w:ind w:firstLine="1060"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Таблицы базы данных должны позволять хранить следующую информацию:</w:t>
      </w:r>
    </w:p>
    <w:p>
      <w:pPr>
        <w:pStyle w:val="ListParagraph"/>
        <w:numPr>
          <w:ilvl w:val="0"/>
          <w:numId w:val="9"/>
        </w:numPr>
        <w:bidi w:val="0"/>
        <w:spacing w:lineRule="auto" w:line="360" w:before="0" w:after="20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 xml:space="preserve">о </w:t>
      </w:r>
      <w:r>
        <w:rPr>
          <w:rFonts w:eastAsia="Century Gothic" w:cs="" w:ascii="Times New Roman" w:hAnsi="Times New Roman" w:cstheme="minorHAnsi"/>
          <w:color w:val="auto"/>
          <w:kern w:val="0"/>
          <w:sz w:val="28"/>
          <w:szCs w:val="28"/>
          <w:lang w:val="ru-RU" w:eastAsia="en-US" w:bidi="ar-SA"/>
        </w:rPr>
        <w:t>пользователях</w:t>
      </w:r>
      <w:r>
        <w:rPr>
          <w:rFonts w:cs="" w:ascii="Times New Roman" w:hAnsi="Times New Roman" w:cstheme="minorHAnsi"/>
          <w:sz w:val="28"/>
          <w:szCs w:val="28"/>
          <w:lang w:val="ru-RU"/>
        </w:rPr>
        <w:t xml:space="preserve"> (имеющих личный кабинет):</w:t>
      </w:r>
    </w:p>
    <w:p>
      <w:pPr>
        <w:pStyle w:val="ListParagraph"/>
        <w:numPr>
          <w:ilvl w:val="0"/>
          <w:numId w:val="10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фамилия и имя покупателя;</w:t>
      </w:r>
    </w:p>
    <w:p>
      <w:pPr>
        <w:pStyle w:val="ListParagraph"/>
        <w:numPr>
          <w:ilvl w:val="0"/>
          <w:numId w:val="10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телефон покупателя;</w:t>
      </w:r>
    </w:p>
    <w:p>
      <w:pPr>
        <w:pStyle w:val="ListParagraph"/>
        <w:numPr>
          <w:ilvl w:val="0"/>
          <w:numId w:val="10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уникальный идентификатор</w:t>
      </w:r>
    </w:p>
    <w:p>
      <w:pPr>
        <w:pStyle w:val="ListParagraph"/>
        <w:numPr>
          <w:ilvl w:val="0"/>
          <w:numId w:val="10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адрес проживания покупателя (для тех, кто оформляет доставку товара на дом);</w:t>
      </w:r>
    </w:p>
    <w:p>
      <w:pPr>
        <w:pStyle w:val="ListParagraph"/>
        <w:numPr>
          <w:ilvl w:val="0"/>
          <w:numId w:val="10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e-mail;</w:t>
      </w:r>
    </w:p>
    <w:p>
      <w:pPr>
        <w:pStyle w:val="ListParagraph"/>
        <w:numPr>
          <w:ilvl w:val="0"/>
          <w:numId w:val="10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день рождения  (для поздравления и предоставления подарочных бонусов);</w:t>
      </w:r>
    </w:p>
    <w:p>
      <w:pPr>
        <w:pStyle w:val="ListParagraph"/>
        <w:numPr>
          <w:ilvl w:val="0"/>
          <w:numId w:val="10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пароль;</w:t>
      </w:r>
    </w:p>
    <w:p>
      <w:pPr>
        <w:pStyle w:val="ListParagraph"/>
        <w:numPr>
          <w:ilvl w:val="0"/>
          <w:numId w:val="9"/>
        </w:numPr>
        <w:bidi w:val="0"/>
        <w:spacing w:lineRule="auto" w:line="360" w:before="0" w:after="20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о товаре, продаваемом в магазине:</w:t>
      </w:r>
    </w:p>
    <w:p>
      <w:pPr>
        <w:pStyle w:val="ListParagraph"/>
        <w:numPr>
          <w:ilvl w:val="0"/>
          <w:numId w:val="11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название товара;</w:t>
      </w:r>
    </w:p>
    <w:p>
      <w:pPr>
        <w:pStyle w:val="ListParagraph"/>
        <w:numPr>
          <w:ilvl w:val="0"/>
          <w:numId w:val="11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автор;</w:t>
      </w:r>
    </w:p>
    <w:p>
      <w:pPr>
        <w:pStyle w:val="ListParagraph"/>
        <w:numPr>
          <w:ilvl w:val="0"/>
          <w:numId w:val="11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изображение товара;</w:t>
      </w:r>
    </w:p>
    <w:p>
      <w:pPr>
        <w:pStyle w:val="ListParagraph"/>
        <w:numPr>
          <w:ilvl w:val="0"/>
          <w:numId w:val="11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стоимость товара при закупке;</w:t>
      </w:r>
    </w:p>
    <w:p>
      <w:pPr>
        <w:pStyle w:val="ListParagraph"/>
        <w:numPr>
          <w:ilvl w:val="0"/>
          <w:numId w:val="11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стоимость товара при продаже;</w:t>
      </w:r>
    </w:p>
    <w:p>
      <w:pPr>
        <w:pStyle w:val="ListParagraph"/>
        <w:numPr>
          <w:ilvl w:val="0"/>
          <w:numId w:val="11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дата поставки товара;</w:t>
      </w:r>
    </w:p>
    <w:p>
      <w:pPr>
        <w:pStyle w:val="ListParagraph"/>
        <w:numPr>
          <w:ilvl w:val="0"/>
          <w:numId w:val="11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количество товара в магазине;</w:t>
      </w:r>
    </w:p>
    <w:p>
      <w:pPr>
        <w:pStyle w:val="ListParagraph"/>
        <w:numPr>
          <w:ilvl w:val="0"/>
          <w:numId w:val="9"/>
        </w:numPr>
        <w:bidi w:val="0"/>
        <w:spacing w:lineRule="auto" w:line="360" w:before="0" w:after="20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о денежном обороте магазина и движении товара:</w:t>
      </w:r>
    </w:p>
    <w:p>
      <w:pPr>
        <w:pStyle w:val="ListParagraph"/>
        <w:numPr>
          <w:ilvl w:val="0"/>
          <w:numId w:val="12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 xml:space="preserve">название и количество проданного  товара с указание даты; </w:t>
      </w:r>
    </w:p>
    <w:p>
      <w:pPr>
        <w:pStyle w:val="ListParagraph"/>
        <w:numPr>
          <w:ilvl w:val="0"/>
          <w:numId w:val="12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регистрация состояния сделанного заказа (заказ оформлен, товар оплачен);</w:t>
      </w:r>
    </w:p>
    <w:p>
      <w:pPr>
        <w:pStyle w:val="ListParagraph"/>
        <w:numPr>
          <w:ilvl w:val="0"/>
          <w:numId w:val="12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идентификатор продавца, оформившего приход денежных средств;</w:t>
      </w:r>
    </w:p>
    <w:p>
      <w:pPr>
        <w:pStyle w:val="ListParagraph"/>
        <w:numPr>
          <w:ilvl w:val="0"/>
          <w:numId w:val="9"/>
        </w:numPr>
        <w:bidi w:val="0"/>
        <w:spacing w:lineRule="auto" w:line="360" w:before="0" w:after="20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 xml:space="preserve">о системном администраторе магазина: </w:t>
      </w:r>
    </w:p>
    <w:p>
      <w:pPr>
        <w:pStyle w:val="ListParagraph"/>
        <w:numPr>
          <w:ilvl w:val="0"/>
          <w:numId w:val="13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ФИО администратора;</w:t>
      </w:r>
    </w:p>
    <w:p>
      <w:pPr>
        <w:pStyle w:val="ListParagraph"/>
        <w:numPr>
          <w:ilvl w:val="0"/>
          <w:numId w:val="13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телефон администратора;</w:t>
      </w:r>
    </w:p>
    <w:p>
      <w:pPr>
        <w:pStyle w:val="ListParagraph"/>
        <w:numPr>
          <w:ilvl w:val="0"/>
          <w:numId w:val="13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логин;</w:t>
      </w:r>
    </w:p>
    <w:p>
      <w:pPr>
        <w:pStyle w:val="ListParagraph"/>
        <w:numPr>
          <w:ilvl w:val="0"/>
          <w:numId w:val="13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пароль;</w:t>
      </w:r>
    </w:p>
    <w:p>
      <w:pPr>
        <w:pStyle w:val="ListParagraph"/>
        <w:numPr>
          <w:ilvl w:val="0"/>
          <w:numId w:val="13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и т. п.;</w:t>
      </w:r>
    </w:p>
    <w:p>
      <w:pPr>
        <w:pStyle w:val="ListParagraph"/>
        <w:numPr>
          <w:ilvl w:val="0"/>
          <w:numId w:val="9"/>
        </w:numPr>
        <w:bidi w:val="0"/>
        <w:spacing w:lineRule="auto" w:line="360" w:before="0" w:after="20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 xml:space="preserve">о поставщике товара: </w:t>
      </w:r>
    </w:p>
    <w:p>
      <w:pPr>
        <w:pStyle w:val="ListParagraph"/>
        <w:numPr>
          <w:ilvl w:val="0"/>
          <w:numId w:val="14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ФИО представителя компании</w:t>
      </w:r>
    </w:p>
    <w:p>
      <w:pPr>
        <w:pStyle w:val="ListParagraph"/>
        <w:numPr>
          <w:ilvl w:val="0"/>
          <w:numId w:val="14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Адрес главного офиса</w:t>
      </w:r>
    </w:p>
    <w:p>
      <w:pPr>
        <w:pStyle w:val="ListParagraph"/>
        <w:numPr>
          <w:ilvl w:val="0"/>
          <w:numId w:val="9"/>
        </w:numPr>
        <w:bidi w:val="0"/>
        <w:spacing w:lineRule="auto" w:line="360" w:before="0" w:after="20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о владельце магазина (или топ-менеджере):</w:t>
      </w:r>
    </w:p>
    <w:p>
      <w:pPr>
        <w:pStyle w:val="ListParagraph"/>
        <w:numPr>
          <w:ilvl w:val="0"/>
          <w:numId w:val="15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логин;</w:t>
      </w:r>
    </w:p>
    <w:p>
      <w:pPr>
        <w:pStyle w:val="ListParagraph"/>
        <w:numPr>
          <w:ilvl w:val="0"/>
          <w:numId w:val="15"/>
        </w:numPr>
        <w:bidi w:val="0"/>
        <w:spacing w:lineRule="auto" w:line="360" w:before="0" w:after="200"/>
        <w:ind w:left="2410" w:right="0" w:hanging="360"/>
        <w:contextualSpacing/>
        <w:jc w:val="left"/>
        <w:rPr/>
      </w:pPr>
      <w:r>
        <w:rPr>
          <w:rFonts w:cs="" w:ascii="Times New Roman" w:hAnsi="Times New Roman" w:cstheme="minorHAnsi"/>
          <w:sz w:val="28"/>
          <w:szCs w:val="28"/>
          <w:lang w:val="ru-RU"/>
        </w:rPr>
        <w:t>пароль.</w:t>
      </w:r>
    </w:p>
    <w:p>
      <w:pPr>
        <w:pStyle w:val="Style18"/>
        <w:bidi w:val="0"/>
        <w:spacing w:lineRule="auto" w:line="360"/>
        <w:jc w:val="left"/>
        <w:rPr/>
      </w:pPr>
      <w:r>
        <w:rPr/>
        <w:tab/>
      </w:r>
      <w:r>
        <w:rPr>
          <w:rFonts w:ascii="Times New Roman" w:hAnsi="Times New Roman"/>
          <w:sz w:val="28"/>
          <w:szCs w:val="28"/>
        </w:rPr>
        <w:t>Все таблицы базы данных должны быть нормализованы и приведены в третью нормальную форму, также во всех таблицах должна быть минимальная избыточность. База данных должна соответствовать условиям целостности и  должна быть защищена от несанкционированного доступа.</w:t>
      </w:r>
    </w:p>
    <w:p>
      <w:pPr>
        <w:pStyle w:val="1"/>
        <w:bidi w:val="0"/>
        <w:jc w:val="left"/>
        <w:rPr/>
      </w:pPr>
      <w:bookmarkStart w:id="11" w:name="__RefHeading___Toc744_3611636065"/>
      <w:bookmarkEnd w:id="11"/>
      <w:r>
        <w:rPr>
          <w:rStyle w:val="11"/>
          <w:rFonts w:ascii="Times New Roman" w:hAnsi="Times New Roman"/>
          <w:b/>
          <w:bCs/>
          <w:color w:val="000000"/>
          <w:sz w:val="32"/>
          <w:szCs w:val="32"/>
        </w:rPr>
        <w:t>Р</w:t>
      </w:r>
      <w:r>
        <w:rPr>
          <w:rStyle w:val="11"/>
          <w:rFonts w:eastAsia="Century Gothic" w:cs="Tahoma" w:ascii="Times New Roman" w:hAnsi="Times New Roman"/>
          <w:b/>
          <w:bCs/>
          <w:color w:val="000000"/>
          <w:kern w:val="0"/>
          <w:sz w:val="32"/>
          <w:szCs w:val="32"/>
          <w:lang w:val="ru-RU" w:eastAsia="en-US" w:bidi="ar-SA"/>
        </w:rPr>
        <w:t>аспределение прав доступа к ИС</w:t>
      </w:r>
    </w:p>
    <w:p>
      <w:pPr>
        <w:pStyle w:val="Normal"/>
        <w:bidi w:val="0"/>
        <w:jc w:val="left"/>
        <w:rPr>
          <w:rStyle w:val="11"/>
          <w:rFonts w:ascii="Times New Roman" w:hAnsi="Times New Roman" w:eastAsia="Century Gothic" w:cs="Tahoma"/>
          <w:b/>
          <w:b/>
          <w:bCs/>
          <w:color w:val="000000"/>
          <w:kern w:val="0"/>
          <w:sz w:val="32"/>
          <w:szCs w:val="32"/>
          <w:lang w:val="ru-RU" w:eastAsia="en-US" w:bidi="ar-SA"/>
        </w:rPr>
      </w:pPr>
      <w:r>
        <w:rPr>
          <w:rFonts w:eastAsia="Century Gothic" w:cs="Tahoma" w:ascii="Times New Roman" w:hAnsi="Times New Roman"/>
          <w:b/>
          <w:bCs/>
          <w:color w:val="000000"/>
          <w:kern w:val="0"/>
          <w:sz w:val="32"/>
          <w:szCs w:val="32"/>
          <w:lang w:val="ru-RU" w:eastAsia="en-US" w:bidi="ar-SA"/>
        </w:rPr>
      </w:r>
    </w:p>
    <w:p>
      <w:pPr>
        <w:pStyle w:val="Normal"/>
        <w:bidi w:val="0"/>
        <w:jc w:val="left"/>
        <w:rPr/>
      </w:pPr>
      <w:r>
        <w:rPr>
          <w:rStyle w:val="11"/>
          <w:rFonts w:ascii="Times New Roman" w:hAnsi="Times New Roman"/>
          <w:color w:val="000000"/>
          <w:sz w:val="28"/>
          <w:szCs w:val="28"/>
          <w:lang w:val="ru-RU"/>
        </w:rPr>
        <w:tab/>
      </w:r>
    </w:p>
    <w:p>
      <w:pPr>
        <w:pStyle w:val="Normal"/>
        <w:bidi w:val="0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2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—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Р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аспределение прав доступа к ИС</w:t>
      </w:r>
    </w:p>
    <w:tbl>
      <w:tblPr>
        <w:tblW w:w="9514" w:type="dxa"/>
        <w:jc w:val="left"/>
        <w:tblInd w:w="-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7"/>
        <w:gridCol w:w="7086"/>
      </w:tblGrid>
      <w:tr>
        <w:trPr/>
        <w:tc>
          <w:tcPr>
            <w:tcW w:w="24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Style25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Тип пользователя</w:t>
            </w:r>
          </w:p>
        </w:tc>
        <w:tc>
          <w:tcPr>
            <w:tcW w:w="70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Style25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Права доступа</w:t>
            </w:r>
          </w:p>
        </w:tc>
      </w:tr>
      <w:tr>
        <w:trPr/>
        <w:tc>
          <w:tcPr>
            <w:tcW w:w="24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bidi w:val="0"/>
              <w:jc w:val="left"/>
              <w:rPr>
                <w:rFonts w:ascii="Times New Roman" w:hAnsi="Times New Roman" w:eastAsia="Century Gothic"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entury Gothic" w:cs="Times New Roman" w:ascii="Times New Roman" w:hAnsi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Все нижеперечисленные группы</w:t>
            </w:r>
          </w:p>
        </w:tc>
        <w:tc>
          <w:tcPr>
            <w:tcW w:w="70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Просмотр товаров</w:t>
            </w:r>
          </w:p>
        </w:tc>
      </w:tr>
      <w:tr>
        <w:trPr/>
        <w:tc>
          <w:tcPr>
            <w:tcW w:w="24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Модератор</w:t>
            </w:r>
          </w:p>
        </w:tc>
        <w:tc>
          <w:tcPr>
            <w:tcW w:w="70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Редактирование, добавление, удаление товаров.</w:t>
            </w:r>
          </w:p>
        </w:tc>
      </w:tr>
      <w:tr>
        <w:trPr/>
        <w:tc>
          <w:tcPr>
            <w:tcW w:w="24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Зарегистрированный пользователь</w:t>
            </w:r>
          </w:p>
        </w:tc>
        <w:tc>
          <w:tcPr>
            <w:tcW w:w="70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Добавление в корзину, заказ товаров</w:t>
            </w:r>
          </w:p>
        </w:tc>
      </w:tr>
      <w:tr>
        <w:trPr/>
        <w:tc>
          <w:tcPr>
            <w:tcW w:w="24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bidi w:val="0"/>
              <w:jc w:val="left"/>
              <w:rPr>
                <w:rFonts w:ascii="Times New Roman" w:hAnsi="Times New Roman" w:eastAsia="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Незарегистрированный пользователь</w:t>
            </w:r>
          </w:p>
        </w:tc>
        <w:tc>
          <w:tcPr>
            <w:tcW w:w="70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Создание личного кабинета</w:t>
            </w:r>
          </w:p>
        </w:tc>
      </w:tr>
      <w:tr>
        <w:trPr/>
        <w:tc>
          <w:tcPr>
            <w:tcW w:w="24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Владелец</w:t>
            </w:r>
          </w:p>
        </w:tc>
        <w:tc>
          <w:tcPr>
            <w:tcW w:w="70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bidi w:val="0"/>
              <w:jc w:val="left"/>
              <w:rPr>
                <w:rFonts w:ascii="Times New Roman" w:hAnsi="Times New Roman" w:eastAsia="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Доступ к финансовой статистике информационной системы</w:t>
            </w:r>
          </w:p>
        </w:tc>
      </w:tr>
    </w:tbl>
    <w:p>
      <w:pPr>
        <w:pStyle w:val="1"/>
        <w:numPr>
          <w:ilvl w:val="0"/>
          <w:numId w:val="0"/>
        </w:numPr>
        <w:bidi w:val="0"/>
        <w:ind w:left="0" w:hanging="0"/>
        <w:jc w:val="left"/>
        <w:rPr/>
      </w:pPr>
      <w:bookmarkStart w:id="12" w:name="__RefHeading___Toc1809_822501167"/>
      <w:bookmarkEnd w:id="12"/>
      <w:r>
        <w:rPr>
          <w:rStyle w:val="11"/>
          <w:rFonts w:cs="" w:ascii="Times New Roman" w:hAnsi="Times New Roman" w:cstheme="minorHAnsi"/>
          <w:b/>
          <w:bCs/>
          <w:color w:val="000000" w:themeColor="text1"/>
          <w:lang w:val="ru-RU"/>
        </w:rPr>
        <w:t>Т</w:t>
      </w:r>
      <w:r>
        <w:rPr>
          <w:rStyle w:val="11"/>
          <w:rFonts w:eastAsia="Century Gothic" w:cs="" w:ascii="Times New Roman" w:hAnsi="Times New Roman" w:cstheme="minorHAnsi"/>
          <w:b/>
          <w:bCs/>
          <w:color w:val="000000" w:themeColor="text1"/>
          <w:kern w:val="0"/>
          <w:sz w:val="32"/>
          <w:szCs w:val="32"/>
          <w:lang w:val="ru-RU" w:eastAsia="en-US" w:bidi="ar-SA"/>
        </w:rPr>
        <w:t>ребования к дизайну</w:t>
      </w:r>
    </w:p>
    <w:p>
      <w:pPr>
        <w:pStyle w:val="Normal"/>
        <w:bidi w:val="0"/>
        <w:jc w:val="left"/>
        <w:rPr>
          <w:rFonts w:ascii="Times New Roman" w:hAnsi="Times New Roman" w:cs="" w:cstheme="minorHAnsi"/>
          <w:color w:val="000000" w:themeColor="text1"/>
          <w:lang w:val="ru-RU"/>
        </w:rPr>
      </w:pPr>
      <w:r>
        <w:rPr>
          <w:rFonts w:cs="" w:cstheme="minorHAnsi" w:ascii="Times New Roman" w:hAnsi="Times New Roman"/>
          <w:color w:val="000000" w:themeColor="text1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11"/>
          <w:rFonts w:cs="" w:ascii="Times New Roman" w:hAnsi="Times New Roman" w:cstheme="minorHAnsi"/>
          <w:color w:val="000000" w:themeColor="text1"/>
          <w:sz w:val="28"/>
          <w:szCs w:val="28"/>
          <w:lang w:val="ru-RU"/>
        </w:rPr>
        <w:t xml:space="preserve">Общей цветовой гаммой вдохновляться с сайта </w:t>
      </w:r>
      <w:r>
        <w:rPr>
          <w:rFonts w:eastAsia="Century Gothic" w:cs="" w:ascii="Century Gothic" w:hAnsi="Century Gothic" w:cstheme="minorHAnsi"/>
          <w:color w:val="000000" w:themeColor="text1"/>
          <w:sz w:val="28"/>
          <w:szCs w:val="28"/>
          <w:lang w:val="ru-RU"/>
        </w:rPr>
        <w:t>https://www.bookvoed.ru/books</w:t>
      </w:r>
    </w:p>
    <w:p>
      <w:pPr>
        <w:pStyle w:val="Normal"/>
        <w:bidi w:val="0"/>
        <w:jc w:val="left"/>
        <w:rPr>
          <w:rStyle w:val="11"/>
          <w:rFonts w:ascii="Times New Roman" w:hAnsi="Times New Roman" w:cs="" w:cstheme="minorHAnsi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rFonts w:cs="" w:cstheme="minorHAnsi" w:ascii="Times New Roman" w:hAnsi="Times New Roman"/>
          <w:b/>
          <w:bCs/>
          <w:color w:val="000000" w:themeColor="text1"/>
          <w:sz w:val="28"/>
          <w:szCs w:val="28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11"/>
          <w:rFonts w:ascii="Times New Roman" w:hAnsi="Times New Roman"/>
          <w:b/>
          <w:bCs/>
          <w:color w:val="000000"/>
          <w:lang w:val="ru-RU"/>
        </w:rPr>
        <w:t>Т</w:t>
      </w:r>
      <w:r>
        <w:rPr>
          <w:rStyle w:val="11"/>
          <w:rFonts w:eastAsia="Century Gothic" w:cs="Tahoma" w:ascii="Times New Roman" w:hAnsi="Times New Roman"/>
          <w:b/>
          <w:bCs/>
          <w:color w:val="000000"/>
          <w:kern w:val="0"/>
          <w:sz w:val="32"/>
          <w:szCs w:val="32"/>
          <w:lang w:val="ru-RU" w:eastAsia="en-US" w:bidi="ar-SA"/>
        </w:rPr>
        <w:t>ребования к структуре ИС</w:t>
      </w:r>
    </w:p>
    <w:p>
      <w:pPr>
        <w:pStyle w:val="Normal"/>
        <w:bidi w:val="0"/>
        <w:jc w:val="center"/>
        <w:rPr>
          <w:rFonts w:ascii="Times New Roman" w:hAnsi="Times New Roman" w:cs="" w:cstheme="minorHAnsi"/>
          <w:color w:val="000000" w:themeColor="text1"/>
          <w:lang w:val="ru-RU"/>
        </w:rPr>
      </w:pPr>
      <w:r>
        <w:rPr>
          <w:rFonts w:cs="" w:cstheme="minorHAnsi" w:ascii="Times New Roman" w:hAnsi="Times New Roman"/>
          <w:color w:val="000000" w:themeColor="text1"/>
          <w:lang w:val="ru-RU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cs="" w:asciiTheme="minorHAnsi" w:cstheme="minorHAnsi" w:hAnsiTheme="minorHAnsi"/>
          <w:color w:val="000000" w:themeColor="text1"/>
          <w:sz w:val="28"/>
          <w:szCs w:val="28"/>
          <w:lang w:val="en-US"/>
        </w:rPr>
        <w:t>C</w:t>
      </w:r>
      <w:r>
        <w:rPr>
          <w:rFonts w:cs="" w:asciiTheme="minorHAnsi" w:cstheme="minorHAnsi" w:hAnsiTheme="minorHAnsi"/>
          <w:color w:val="000000" w:themeColor="text1"/>
          <w:sz w:val="28"/>
          <w:szCs w:val="28"/>
          <w:lang w:val="ru-RU"/>
        </w:rPr>
        <w:t>труктура</w:t>
      </w:r>
      <w:r>
        <w:rPr>
          <w:rFonts w:cs="" w:asciiTheme="minorHAnsi" w:cstheme="minorHAnsi" w:hAnsiTheme="minorHAnsi"/>
          <w:color w:val="000000" w:themeColor="text1"/>
          <w:sz w:val="28"/>
          <w:szCs w:val="28"/>
          <w:lang w:val="en-US"/>
        </w:rPr>
        <w:t xml:space="preserve"> ин</w:t>
      </w:r>
      <w:r>
        <w:rPr>
          <w:rFonts w:cs="" w:asciiTheme="minorHAnsi" w:cstheme="minorHAnsi" w:hAnsiTheme="minorHAnsi"/>
          <w:color w:val="000000" w:themeColor="text1"/>
          <w:sz w:val="28"/>
          <w:szCs w:val="28"/>
          <w:lang w:val="ru-RU"/>
        </w:rPr>
        <w:t>формационной системы приведена на рисунке 1</w:t>
      </w:r>
    </w:p>
    <w:p>
      <w:pPr>
        <w:pStyle w:val="Normal"/>
        <w:bidi w:val="0"/>
        <w:jc w:val="center"/>
        <w:rPr>
          <w:rFonts w:eastAsia="SimSun" w:cs="" w:asciiTheme="minorHAnsi" w:cstheme="minorHAnsi" w:hAnsiTheme="minorHAnsi"/>
          <w:color w:val="000000" w:themeColor="text1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-302895</wp:posOffset>
            </wp:positionH>
            <wp:positionV relativeFrom="paragraph">
              <wp:posOffset>119380</wp:posOffset>
            </wp:positionV>
            <wp:extent cx="6409055" cy="269494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Sun" w:cs="" w:asciiTheme="minorHAnsi" w:cstheme="minorHAnsi" w:hAnsiTheme="minorHAnsi"/>
          <w:color w:val="000000" w:themeColor="text1"/>
          <w:kern w:val="2"/>
          <w:sz w:val="24"/>
          <w:szCs w:val="24"/>
          <w:lang w:val="ru-RU" w:eastAsia="zh-CN" w:bidi="hi-IN"/>
        </w:rPr>
        <w:t>Р</w:t>
      </w:r>
      <w:r>
        <w:rPr>
          <w:rFonts w:eastAsia="SimSun" w:cs="" w:asciiTheme="minorHAnsi" w:cstheme="minorHAnsi" w:hAnsiTheme="minorHAnsi"/>
          <w:color w:val="000000" w:themeColor="text1"/>
          <w:kern w:val="2"/>
          <w:sz w:val="24"/>
          <w:szCs w:val="24"/>
          <w:lang w:val="ru-RU" w:eastAsia="zh-CN" w:bidi="hi-IN"/>
        </w:rPr>
        <w:t>исунок 1 — Структура информационной системы</w:t>
      </w:r>
    </w:p>
    <w:p>
      <w:pPr>
        <w:pStyle w:val="Normal"/>
        <w:bidi w:val="0"/>
        <w:jc w:val="center"/>
        <w:rPr>
          <w:rFonts w:eastAsia="SimSun" w:cs="" w:asciiTheme="minorHAnsi" w:cstheme="minorHAnsi" w:hAnsiTheme="minorHAnsi"/>
          <w:color w:val="000000" w:themeColor="text1"/>
          <w:kern w:val="2"/>
          <w:sz w:val="24"/>
          <w:szCs w:val="24"/>
          <w:lang w:val="ru-RU" w:eastAsia="zh-CN" w:bidi="hi-IN"/>
        </w:rPr>
      </w:pPr>
      <w:r>
        <w:rPr>
          <w:rFonts w:eastAsia="SimSun" w:cs="" w:asciiTheme="minorHAnsi" w:cstheme="minorHAnsi" w:hAnsiTheme="minorHAnsi"/>
          <w:color w:val="000000" w:themeColor="text1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center"/>
        <w:rPr>
          <w:rFonts w:eastAsia="SimSun" w:cs="" w:asciiTheme="minorHAnsi" w:cstheme="minorHAnsi" w:hAnsiTheme="minorHAnsi"/>
          <w:color w:val="000000" w:themeColor="text1"/>
          <w:kern w:val="2"/>
          <w:sz w:val="24"/>
          <w:szCs w:val="24"/>
          <w:lang w:val="ru-RU" w:eastAsia="zh-CN" w:bidi="hi-IN"/>
        </w:rPr>
      </w:pPr>
      <w:r>
        <w:rPr>
          <w:rFonts w:eastAsia="SimSun" w:cs="" w:asciiTheme="minorHAnsi" w:cstheme="minorHAnsi" w:hAnsiTheme="minorHAnsi"/>
          <w:color w:val="000000" w:themeColor="text1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center"/>
        <w:rPr>
          <w:rFonts w:eastAsia="SimSun" w:cs="" w:asciiTheme="minorHAnsi" w:cstheme="minorHAnsi" w:hAnsiTheme="minorHAnsi"/>
          <w:color w:val="000000" w:themeColor="text1"/>
          <w:kern w:val="2"/>
          <w:sz w:val="24"/>
          <w:szCs w:val="24"/>
          <w:lang w:val="ru-RU" w:eastAsia="zh-CN" w:bidi="hi-IN"/>
        </w:rPr>
      </w:pPr>
      <w:r>
        <w:rPr>
          <w:rFonts w:eastAsia="SimSun" w:cs="" w:asciiTheme="minorHAnsi" w:cstheme="minorHAnsi" w:hAnsiTheme="minorHAnsi"/>
          <w:color w:val="000000" w:themeColor="text1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center"/>
        <w:rPr>
          <w:rFonts w:eastAsia="SimSun" w:cs="" w:asciiTheme="minorHAnsi" w:cstheme="minorHAnsi" w:hAnsiTheme="minorHAnsi"/>
          <w:color w:val="000000" w:themeColor="text1"/>
          <w:kern w:val="2"/>
          <w:sz w:val="24"/>
          <w:szCs w:val="24"/>
          <w:lang w:val="ru-RU" w:eastAsia="zh-CN" w:bidi="hi-IN"/>
        </w:rPr>
      </w:pPr>
      <w:r>
        <w:rPr>
          <w:rFonts w:eastAsia="SimSun" w:cs="" w:asciiTheme="minorHAnsi" w:cstheme="minorHAnsi" w:hAnsiTheme="minorHAnsi"/>
          <w:color w:val="000000" w:themeColor="text1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eastAsia="SimSun" w:cs="" w:asciiTheme="minorHAnsi" w:cstheme="minorHAnsi" w:hAnsiTheme="minorHAnsi"/>
          <w:color w:val="000000" w:themeColor="text1"/>
          <w:kern w:val="2"/>
          <w:sz w:val="24"/>
          <w:szCs w:val="24"/>
          <w:lang w:val="ru-RU" w:eastAsia="zh-CN" w:bidi="hi-IN"/>
        </w:rPr>
      </w:pPr>
      <w:r>
        <w:rPr>
          <w:rStyle w:val="11"/>
          <w:rFonts w:ascii="Times New Roman" w:hAnsi="Times New Roman"/>
          <w:b/>
          <w:bCs/>
          <w:color w:val="000000"/>
          <w:lang w:val="ru-RU"/>
        </w:rPr>
        <w:t>Т</w:t>
      </w:r>
      <w:r>
        <w:rPr>
          <w:rStyle w:val="11"/>
          <w:rFonts w:eastAsia="Century Gothic" w:cs="Tahoma" w:ascii="Times New Roman" w:hAnsi="Times New Roman"/>
          <w:b/>
          <w:bCs/>
          <w:color w:val="000000"/>
          <w:kern w:val="0"/>
          <w:sz w:val="32"/>
          <w:szCs w:val="32"/>
          <w:lang w:val="ru-RU" w:eastAsia="en-US" w:bidi="ar-SA"/>
        </w:rPr>
        <w:t>ребования к документации проекта</w:t>
      </w:r>
    </w:p>
    <w:p>
      <w:pPr>
        <w:pStyle w:val="Normal"/>
        <w:bidi w:val="0"/>
        <w:jc w:val="left"/>
        <w:rPr>
          <w:rFonts w:eastAsia="SimSun" w:cs="" w:asciiTheme="minorHAnsi" w:cstheme="minorHAnsi" w:hAnsiTheme="minorHAnsi"/>
          <w:color w:val="000000" w:themeColor="text1"/>
          <w:kern w:val="2"/>
          <w:sz w:val="24"/>
          <w:szCs w:val="24"/>
          <w:lang w:val="ru-RU" w:eastAsia="zh-CN" w:bidi="hi-IN"/>
        </w:rPr>
      </w:pPr>
      <w:r>
        <w:rPr>
          <w:rFonts w:eastAsia="SimSun" w:cs="" w:asciiTheme="minorHAnsi" w:cstheme="minorHAnsi" w:hAnsiTheme="minorHAnsi"/>
          <w:color w:val="000000" w:themeColor="text1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 w:before="0" w:after="0"/>
        <w:jc w:val="left"/>
        <w:rPr/>
      </w:pPr>
      <w:r>
        <w:rPr>
          <w:rFonts w:cs="" w:ascii="Times New Roman" w:hAnsi="Times New Roman" w:cstheme="minorHAnsi"/>
          <w:color w:val="000000"/>
          <w:sz w:val="28"/>
          <w:szCs w:val="28"/>
          <w:lang w:val="ru-RU"/>
        </w:rPr>
        <w:tab/>
        <w:t>При проектировании использовать только открытое свободное программное обеспечение: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left"/>
        <w:rPr/>
      </w:pPr>
      <w:r>
        <w:rPr>
          <w:rFonts w:cs="" w:ascii="Times New Roman" w:hAnsi="Times New Roman" w:cstheme="minorHAnsi"/>
          <w:color w:val="000000"/>
          <w:sz w:val="28"/>
          <w:szCs w:val="28"/>
          <w:lang w:val="ru-RU"/>
        </w:rPr>
        <w:t xml:space="preserve">на стороне сервера язык программирования </w:t>
      </w:r>
      <w:r>
        <w:rPr>
          <w:rFonts w:eastAsia="Century Gothic" w:cs="" w:ascii="Times New Roman" w:hAnsi="Times New Roman" w:cstheme="minorHAnsi"/>
          <w:color w:val="000000"/>
          <w:kern w:val="0"/>
          <w:sz w:val="28"/>
          <w:szCs w:val="28"/>
          <w:lang w:val="ru-RU" w:eastAsia="en-US" w:bidi="ar-SA"/>
        </w:rPr>
        <w:t>Python(Flask, Flask-login)</w:t>
      </w:r>
      <w:r>
        <w:rPr>
          <w:rFonts w:cs="" w:ascii="Times New Roman" w:hAnsi="Times New Roman" w:cstheme="minorHAnsi"/>
          <w:color w:val="000000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left"/>
        <w:rPr/>
      </w:pPr>
      <w:r>
        <w:rPr>
          <w:rFonts w:cs="" w:ascii="Times New Roman" w:hAnsi="Times New Roman" w:cstheme="minorHAnsi"/>
          <w:color w:val="000000"/>
          <w:sz w:val="28"/>
          <w:szCs w:val="28"/>
          <w:lang w:val="ru-RU"/>
        </w:rPr>
        <w:t>на стороне клиента язык программирования</w:t>
      </w:r>
      <w:r>
        <w:rPr>
          <w:rFonts w:eastAsia="Century Gothic" w:cs="" w:ascii="Times New Roman" w:hAnsi="Times New Roman" w:cstheme="minorHAnsi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entury Gothic" w:cs="" w:ascii="Times New Roman" w:hAnsi="Times New Roman" w:cstheme="minorHAnsi"/>
          <w:color w:val="000000"/>
          <w:kern w:val="0"/>
          <w:sz w:val="28"/>
          <w:szCs w:val="28"/>
          <w:lang w:val="en-US" w:eastAsia="en-US" w:bidi="ar-SA"/>
        </w:rPr>
        <w:t>Javascript(View)</w:t>
      </w:r>
    </w:p>
    <w:p>
      <w:pPr>
        <w:pStyle w:val="Normal"/>
        <w:bidi w:val="0"/>
        <w:spacing w:lineRule="auto" w:line="360" w:before="0" w:after="0"/>
        <w:ind w:hanging="0"/>
        <w:jc w:val="left"/>
        <w:rPr>
          <w:shd w:fill="FFFFFF" w:val="clear"/>
        </w:rPr>
      </w:pPr>
      <w:r>
        <w:rPr>
          <w:rFonts w:cs="" w:ascii="Times New Roman" w:hAnsi="Times New Roman" w:cstheme="minorHAnsi"/>
          <w:color w:val="000000" w:themeColor="text1"/>
          <w:sz w:val="28"/>
          <w:szCs w:val="28"/>
          <w:shd w:fill="FFFFFF" w:val="clear"/>
          <w:lang w:val="ru-RU"/>
        </w:rPr>
        <w:t xml:space="preserve">В качестве серверного языка программирования отдается предпочтение </w:t>
      </w:r>
      <w:r>
        <w:rPr>
          <w:rFonts w:cs="" w:ascii="Times New Roman" w:hAnsi="Times New Roman" w:cstheme="minorHAnsi"/>
          <w:color w:val="000000" w:themeColor="text1"/>
          <w:sz w:val="28"/>
          <w:szCs w:val="28"/>
          <w:shd w:fill="FFFFFF" w:val="clear"/>
          <w:lang w:val="en-US"/>
        </w:rPr>
        <w:t>Python,</w:t>
      </w:r>
      <w:r>
        <w:rPr>
          <w:rFonts w:cs="" w:ascii="Times New Roman" w:hAnsi="Times New Roman" w:cstheme="minorHAnsi"/>
          <w:color w:val="000000" w:themeColor="text1"/>
          <w:sz w:val="28"/>
          <w:szCs w:val="28"/>
          <w:shd w:fill="FFFFFF" w:val="clear"/>
          <w:lang w:val="ru-RU"/>
        </w:rPr>
        <w:t xml:space="preserve"> потому что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имеет исключительно хорошо развитую библиотечную поддержку почти для всех типов приложений. В этом аспекте PHP отстает от Python</w:t>
      </w:r>
    </w:p>
    <w:p>
      <w:pPr>
        <w:pStyle w:val="Normal"/>
        <w:bidi w:val="0"/>
        <w:spacing w:lineRule="auto" w:line="360" w:before="0" w:after="0"/>
        <w:ind w:hanging="0"/>
        <w:jc w:val="left"/>
        <w:rPr>
          <w:rFonts w:ascii="Times New Roman" w:hAnsi="Times New Roman" w:cs="" w:cstheme="minorHAnsi"/>
          <w:color w:val="000000" w:themeColor="text1"/>
          <w:sz w:val="28"/>
          <w:szCs w:val="28"/>
          <w:lang w:val="ru-RU"/>
        </w:rPr>
      </w:pPr>
      <w:r>
        <w:rPr>
          <w:rStyle w:val="11"/>
          <w:rFonts w:cs="" w:ascii="Times New Roman" w:hAnsi="Times New Roman" w:cstheme="minorHAnsi"/>
          <w:color w:val="000000"/>
          <w:sz w:val="28"/>
          <w:szCs w:val="28"/>
          <w:lang w:val="ru-RU"/>
        </w:rPr>
        <w:t xml:space="preserve">В качестве СУБД использовать  </w:t>
      </w:r>
      <w:r>
        <w:rPr>
          <w:rStyle w:val="11"/>
          <w:rFonts w:eastAsia="Century Gothic" w:cs="" w:ascii="Times New Roman" w:hAnsi="Times New Roman" w:cstheme="minorHAnsi"/>
          <w:color w:val="000000"/>
          <w:kern w:val="0"/>
          <w:sz w:val="28"/>
          <w:szCs w:val="28"/>
          <w:lang w:val="ru-RU" w:eastAsia="en-US" w:bidi="ar-SA"/>
        </w:rPr>
        <w:t>SQLite</w:t>
      </w:r>
      <w:r>
        <w:rPr>
          <w:rStyle w:val="11"/>
          <w:rFonts w:cs="" w:ascii="Times New Roman" w:hAnsi="Times New Roman" w:cstheme="minorHAnsi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spacing w:lineRule="auto" w:line="360"/>
        <w:ind w:hanging="0"/>
        <w:jc w:val="left"/>
        <w:rPr/>
      </w:pPr>
      <w:r>
        <w:rPr>
          <w:rStyle w:val="11"/>
          <w:rFonts w:cs="" w:ascii="Times New Roman" w:hAnsi="Times New Roman" w:cstheme="minorHAnsi"/>
          <w:color w:val="000000" w:themeColor="text1"/>
          <w:sz w:val="28"/>
          <w:szCs w:val="28"/>
          <w:lang w:val="ru-RU"/>
        </w:rPr>
        <w:t xml:space="preserve">Необходимо разработать инструкции пользователя для каждой  группы. </w:t>
      </w:r>
    </w:p>
    <w:p>
      <w:pPr>
        <w:pStyle w:val="Normal"/>
        <w:bidi w:val="0"/>
        <w:spacing w:lineRule="auto" w:line="360" w:before="0" w:after="160"/>
        <w:jc w:val="left"/>
        <w:rPr/>
      </w:pP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Требования к документации для разработчиков программного обеспечения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Style w:val="11"/>
          <w:rFonts w:ascii="Times New Roman" w:hAnsi="Times New Roman"/>
          <w:color w:val="000000"/>
          <w:sz w:val="28"/>
          <w:szCs w:val="28"/>
        </w:rPr>
        <w:t>Детальное описание стека технологий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Style w:val="11"/>
          <w:rFonts w:ascii="Times New Roman" w:hAnsi="Times New Roman"/>
          <w:color w:val="000000"/>
          <w:sz w:val="28"/>
          <w:szCs w:val="28"/>
        </w:rPr>
        <w:t>Детальное описание структуры проекта</w:t>
      </w:r>
    </w:p>
    <w:p>
      <w:pPr>
        <w:pStyle w:val="Normal"/>
        <w:bidi w:val="0"/>
        <w:spacing w:lineRule="auto" w:line="360" w:before="0" w:after="160"/>
        <w:jc w:val="left"/>
        <w:rPr/>
      </w:pP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Требования к документации д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ля дизайнера:</w:t>
      </w:r>
    </w:p>
    <w:p>
      <w:pPr>
        <w:pStyle w:val="Normal"/>
        <w:numPr>
          <w:ilvl w:val="0"/>
          <w:numId w:val="4"/>
        </w:numPr>
        <w:bidi w:val="0"/>
        <w:spacing w:lineRule="auto" w:line="360" w:before="0" w:after="160"/>
        <w:jc w:val="left"/>
        <w:rPr/>
      </w:pPr>
      <w:r>
        <w:rPr>
          <w:rStyle w:val="11"/>
          <w:rFonts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Описание стиля визуального восприятия проекта</w:t>
      </w:r>
    </w:p>
    <w:p>
      <w:pPr>
        <w:pStyle w:val="Normal"/>
        <w:bidi w:val="0"/>
        <w:spacing w:lineRule="auto" w:line="360" w:before="0" w:after="160"/>
        <w:jc w:val="left"/>
        <w:rPr/>
      </w:pP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Требования к документации д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ля разработчика базы данных: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Style w:val="11"/>
          <w:rFonts w:ascii="Times New Roman" w:hAnsi="Times New Roman"/>
          <w:color w:val="000000"/>
          <w:sz w:val="28"/>
          <w:szCs w:val="28"/>
        </w:rPr>
        <w:t>ER-диаграмма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Style w:val="11"/>
          <w:rFonts w:ascii="Times New Roman" w:hAnsi="Times New Roman"/>
          <w:color w:val="000000"/>
          <w:sz w:val="28"/>
          <w:szCs w:val="28"/>
        </w:rPr>
        <w:t>Описание сущностей базы данных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Style w:val="11"/>
          <w:rFonts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 xml:space="preserve">Шаблон для описание полей в таблицах приведена на </w:t>
      </w: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таблице 1</w:t>
      </w:r>
    </w:p>
    <w:p>
      <w:pPr>
        <w:pStyle w:val="Normal"/>
        <w:bidi w:val="0"/>
        <w:spacing w:lineRule="auto" w:line="360" w:before="0" w:after="60"/>
        <w:jc w:val="left"/>
        <w:rPr/>
      </w:pPr>
      <w:r>
        <w:rPr>
          <w:rStyle w:val="11"/>
          <w:rFonts w:cs="" w:ascii="Times New Roman" w:hAnsi="Times New Roman" w:cstheme="minorHAnsi"/>
          <w:color w:val="000000" w:themeColor="text1"/>
          <w:sz w:val="28"/>
          <w:szCs w:val="28"/>
          <w:lang w:val="ru-RU"/>
        </w:rPr>
        <w:t>Таблица ХХХХ</w:t>
      </w:r>
    </w:p>
    <w:p>
      <w:pPr>
        <w:pStyle w:val="Style18"/>
        <w:bidi w:val="0"/>
        <w:spacing w:lineRule="auto" w:line="360" w:before="0" w:after="60"/>
        <w:jc w:val="center"/>
        <w:rPr/>
      </w:pP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Таблица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rStyle w:val="11"/>
          <w:rFonts w:eastAsia="Century Gothic" w:cs="Tahoma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2 </w:t>
      </w:r>
      <w:r>
        <w:rPr>
          <w:rStyle w:val="11"/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  <w:t>— Шаблон для описания полей в базе данных</w:t>
      </w:r>
    </w:p>
    <w:tbl>
      <w:tblPr>
        <w:tblW w:w="9514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2379"/>
        <w:gridCol w:w="2378"/>
        <w:gridCol w:w="2378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spacing w:lineRule="auto" w:line="3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spacing w:lineRule="auto" w:line="3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spacing w:lineRule="auto" w:line="3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Дополнительные параметры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spacing w:lineRule="auto" w:line="3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Назначение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spacing w:lineRule="auto" w: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spacing w:lineRule="auto" w:line="360" w:before="0" w:after="60"/>
        <w:jc w:val="left"/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 w:before="0" w:after="160"/>
        <w:jc w:val="left"/>
        <w:rPr/>
      </w:pP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Дополнительные требования к документации д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ля backend-разработчика: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rStyle w:val="11"/>
          <w:rFonts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Полный листинг возвращаемых JSON-объектов с указанием типов данных и их значений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rStyle w:val="11"/>
          <w:rFonts w:ascii="Times New Roman" w:hAnsi="Times New Roman"/>
          <w:color w:val="000000"/>
          <w:sz w:val="28"/>
          <w:szCs w:val="28"/>
        </w:rPr>
        <w:t>Полный листинг API-методов с указанием параметров(их типа) и ссылкой на листинг возвращаемых JSON-объектов</w:t>
      </w:r>
    </w:p>
    <w:p>
      <w:pPr>
        <w:pStyle w:val="Normal"/>
        <w:bidi w:val="0"/>
        <w:spacing w:lineRule="auto" w:line="360" w:before="0" w:after="160"/>
        <w:jc w:val="left"/>
        <w:rPr/>
      </w:pPr>
      <w:r>
        <w:rPr>
          <w:rStyle w:val="11"/>
          <w:rFonts w:eastAsia="Century Gothic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Требования к документации для</w:t>
      </w:r>
      <w:r>
        <w:rPr>
          <w:rStyle w:val="11"/>
          <w:rFonts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 xml:space="preserve"> project-manager:</w:t>
      </w:r>
    </w:p>
    <w:p>
      <w:pPr>
        <w:pStyle w:val="Normal"/>
        <w:numPr>
          <w:ilvl w:val="0"/>
          <w:numId w:val="7"/>
        </w:numPr>
        <w:bidi w:val="0"/>
        <w:spacing w:lineRule="auto" w:line="360" w:before="0" w:after="160"/>
        <w:jc w:val="left"/>
        <w:rPr/>
      </w:pPr>
      <w:r>
        <w:rPr>
          <w:rStyle w:val="11"/>
          <w:rFonts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Описание структуры взаимодействия всего проекта в целом</w:t>
      </w:r>
      <w:r>
        <w:br w:type="page"/>
      </w:r>
    </w:p>
    <w:p>
      <w:pPr>
        <w:pStyle w:val="1"/>
        <w:jc w:val="center"/>
        <w:rPr>
          <w:rFonts w:ascii="Times New Roman" w:hAnsi="Times New Roman"/>
          <w:b/>
          <w:b/>
          <w:bCs/>
          <w:lang w:val="ru-RU"/>
        </w:rPr>
      </w:pPr>
      <w:bookmarkStart w:id="13" w:name="__RefHeading___Toc1856_1968951456"/>
      <w:bookmarkEnd w:id="13"/>
      <w:r>
        <w:rPr>
          <w:rFonts w:ascii="Times New Roman" w:hAnsi="Times New Roman"/>
          <w:b/>
          <w:bCs/>
          <w:lang w:val="ru-RU"/>
        </w:rPr>
        <w:t>ЗАКЛЮЧЕНИЕ</w:t>
      </w:r>
    </w:p>
    <w:p>
      <w:pPr>
        <w:pStyle w:val="Normal"/>
        <w:jc w:val="center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  <w:tab/>
        <w:t>В ходе проделанной работы должна быть полностью работоспособная информационная система, предоставляющая доступ к торговой площадке по продаже книг.</w:t>
      </w:r>
    </w:p>
    <w:sectPr>
      <w:headerReference w:type="default" r:id="rId3"/>
      <w:footerReference w:type="default" r:id="rId4"/>
      <w:type w:val="nextPage"/>
      <w:pgSz w:w="11906" w:h="16838"/>
      <w:pgMar w:left="1825" w:right="567" w:header="1134" w:top="1693" w:footer="708" w:bottom="1134" w:gutter="0"/>
      <w:pgNumType w:fmt="decimal"/>
      <w:formProt w:val="false"/>
      <w:textDirection w:val="lrTb"/>
      <w:docGrid w:type="default" w:linePitch="381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entury Gothic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bidi w:val="0"/>
      <w:spacing w:lineRule="auto" w:line="240"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10">
    <w:lvl w:ilvl="0">
      <w:start w:val="1"/>
      <w:numFmt w:val="decimal"/>
      <w:lvlText w:val="1.%1)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11">
    <w:lvl w:ilvl="0">
      <w:start w:val="1"/>
      <w:numFmt w:val="decimal"/>
      <w:lvlText w:val="2.%1)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12">
    <w:lvl w:ilvl="0">
      <w:start w:val="1"/>
      <w:numFmt w:val="decimal"/>
      <w:lvlText w:val="3.%1)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13">
    <w:lvl w:ilvl="0">
      <w:start w:val="1"/>
      <w:numFmt w:val="decimal"/>
      <w:lvlText w:val="4.%1)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14">
    <w:lvl w:ilvl="0">
      <w:start w:val="1"/>
      <w:numFmt w:val="decimal"/>
      <w:lvlText w:val="5.%1)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15">
    <w:lvl w:ilvl="0">
      <w:start w:val="1"/>
      <w:numFmt w:val="decimal"/>
      <w:lvlText w:val="6.%1)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entury Gothic" w:hAnsi="Century Gothic" w:eastAsia="Century Gothic" w:cs="Tahoma"/>
      <w:color w:val="032348"/>
      <w:sz w:val="32"/>
      <w:szCs w:val="32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entury Gothic" w:hAnsi="Century Gothic" w:eastAsia="Century Gothic" w:cs="Tahoma"/>
      <w:color w:val="032348"/>
      <w:sz w:val="32"/>
      <w:szCs w:val="32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>
      <w:rFonts w:ascii="Times New Roman" w:hAnsi="Times New Roman"/>
      <w:sz w:val="28"/>
      <w:szCs w:val="2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3">
    <w:name w:val="Основной текст с отступом 3"/>
    <w:basedOn w:val="Normal"/>
    <w:qFormat/>
    <w:pPr>
      <w:spacing w:lineRule="auto" w:line="360"/>
      <w:ind w:left="0" w:right="0" w:firstLine="720"/>
      <w:jc w:val="both"/>
    </w:pPr>
    <w:rPr>
      <w:sz w:val="24"/>
      <w:szCs w:val="24"/>
      <w:lang w:val="ru-RU"/>
    </w:rPr>
  </w:style>
  <w:style w:type="paragraph" w:styleId="12">
    <w:name w:val="TOC 1"/>
    <w:basedOn w:val="Normal"/>
    <w:next w:val="Normal"/>
    <w:pPr>
      <w:spacing w:before="0" w:after="10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5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LibreOffice/7.0.1.2$Windows_X86_64 LibreOffice_project/7cbcfc562f6eb6708b5ff7d7397325de9e764452</Application>
  <Pages>10</Pages>
  <Words>728</Words>
  <Characters>5106</Characters>
  <CharactersWithSpaces>5675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2020-09-15T16:05:06Z</dcterms:modified>
  <cp:revision>52</cp:revision>
  <dc:subject/>
  <dc:title/>
</cp:coreProperties>
</file>