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4 Вопрос </w:t>
      </w:r>
      <w:r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;Noto Sans Armenian;Noto Sans Bengali;Noto Sans Cherokee;Noto Sans Devanagari;Noto Sans Ethiopic;Noto Sans Georgian;Noto Sans Hebrew;Noto Sans Kannada;Noto Sans Khmer;Noto Sans Lao;Noto Sans Osmanya;Noto Sans Tamil;Noto Sans Telugu;Noto Sans Thai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;Noto Sans Armenian;Noto Sans Bengali;Noto Sans Cherokee;Noto Sans Devanagari;Noto Sans Ethiopic;Noto Sans Georgian;Noto Sans Hebrew;Noto Sans Kannada;Noto Sans Khmer;Noto Sans Lao;Noto Sans Osmanya;Noto Sans Tamil;Noto Sans Telugu;Noto Sans Thai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Условия эффективного экранирования электромагнитного поля.</w:t>
      </w:r>
      <w:r>
        <w:rPr>
          <w:sz w:val="28"/>
          <w:szCs w:val="28"/>
        </w:rPr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НЕ ИЗ ТОРОКИНА Х</w:t>
      </w:r>
      <w:r>
        <w:rPr>
          <w:sz w:val="28"/>
          <w:szCs w:val="28"/>
          <w:lang w:val="en-US"/>
        </w:rPr>
        <w:t>{</w:t>
      </w:r>
    </w:p>
    <w:p>
      <w:pPr>
        <w:pStyle w:val="Style16"/>
        <w:bidi w:val="0"/>
        <w:jc w:val="left"/>
        <w:rPr>
          <w:rFonts w:ascii="Arial;Verdana;sans-serif" w:hAnsi="Arial;Verdana;sans-serif"/>
          <w:b w:val="false"/>
          <w:i w:val="false"/>
          <w:caps w:val="false"/>
          <w:smallCaps w:val="false"/>
          <w:color w:val="3D3D3D"/>
          <w:spacing w:val="0"/>
          <w:sz w:val="16"/>
        </w:rPr>
      </w:pPr>
      <w:r>
        <w:rPr>
          <w:rFonts w:ascii="Arial;Verdana;sans-serif" w:hAnsi="Arial;Verdana;sans-serif"/>
          <w:b w:val="false"/>
          <w:i w:val="false"/>
          <w:caps w:val="false"/>
          <w:smallCaps w:val="false"/>
          <w:color w:val="3D3D3D"/>
          <w:spacing w:val="0"/>
          <w:sz w:val="16"/>
        </w:rPr>
        <w:t>Уровень экранирования определяется показателем коэффициента экранирования. Коэффициент экранирования – отношение величин интенсивности электромагнитного поля до экрана и за экраном.</w:t>
      </w:r>
    </w:p>
    <w:p>
      <w:pPr>
        <w:pStyle w:val="Style16"/>
        <w:widowControl/>
        <w:pBdr/>
        <w:bidi w:val="0"/>
        <w:spacing w:before="0" w:after="200"/>
        <w:ind w:left="0" w:right="0" w:hanging="0"/>
        <w:jc w:val="both"/>
        <w:rPr>
          <w:rFonts w:ascii="Arial;Verdana;sans-serif" w:hAnsi="Arial;Verdana;sans-serif"/>
          <w:b w:val="false"/>
          <w:i w:val="false"/>
          <w:caps w:val="false"/>
          <w:smallCaps w:val="false"/>
          <w:color w:val="3D3D3D"/>
          <w:spacing w:val="0"/>
          <w:sz w:val="16"/>
        </w:rPr>
      </w:pPr>
      <w:r>
        <w:rPr>
          <w:rFonts w:ascii="Arial;Verdana;sans-serif" w:hAnsi="Arial;Verdana;sans-serif"/>
          <w:b w:val="false"/>
          <w:i w:val="false"/>
          <w:caps w:val="false"/>
          <w:smallCaps w:val="false"/>
          <w:color w:val="3D3D3D"/>
          <w:spacing w:val="0"/>
          <w:sz w:val="16"/>
        </w:rPr>
        <w:t>На эффективность действия экрана в совокупности влияют несколько факторов:</w:t>
      </w:r>
    </w:p>
    <w:p>
      <w:pPr>
        <w:pStyle w:val="Style16"/>
        <w:widowControl/>
        <w:numPr>
          <w:ilvl w:val="0"/>
          <w:numId w:val="1"/>
        </w:numPr>
        <w:pBdr/>
        <w:tabs>
          <w:tab w:val="clear" w:pos="709"/>
          <w:tab w:val="left" w:pos="857" w:leader="none"/>
        </w:tabs>
        <w:bidi w:val="0"/>
        <w:spacing w:before="0" w:after="50"/>
        <w:ind w:left="857" w:right="0" w:hanging="0"/>
        <w:jc w:val="left"/>
        <w:rPr>
          <w:rFonts w:ascii="Arial;Verdana;sans-serif" w:hAnsi="Arial;Verdana;sans-serif"/>
          <w:b w:val="false"/>
          <w:i w:val="false"/>
          <w:caps w:val="false"/>
          <w:smallCaps w:val="false"/>
          <w:color w:val="3D3D3D"/>
          <w:spacing w:val="0"/>
          <w:sz w:val="16"/>
        </w:rPr>
      </w:pPr>
      <w:r>
        <w:rPr>
          <w:rFonts w:ascii="Arial;Verdana;sans-serif" w:hAnsi="Arial;Verdana;sans-serif"/>
          <w:b w:val="false"/>
          <w:i w:val="false"/>
          <w:caps w:val="false"/>
          <w:smallCaps w:val="false"/>
          <w:color w:val="3D3D3D"/>
          <w:spacing w:val="0"/>
          <w:sz w:val="16"/>
        </w:rPr>
        <w:t>частотный диапазон электромагнитных полей;</w:t>
      </w:r>
    </w:p>
    <w:p>
      <w:pPr>
        <w:pStyle w:val="Style16"/>
        <w:widowControl/>
        <w:numPr>
          <w:ilvl w:val="0"/>
          <w:numId w:val="1"/>
        </w:numPr>
        <w:pBdr/>
        <w:tabs>
          <w:tab w:val="clear" w:pos="709"/>
          <w:tab w:val="left" w:pos="857" w:leader="none"/>
        </w:tabs>
        <w:bidi w:val="0"/>
        <w:spacing w:before="0" w:after="50"/>
        <w:ind w:left="857" w:right="0" w:hanging="0"/>
        <w:jc w:val="left"/>
        <w:rPr>
          <w:rFonts w:ascii="Arial;Verdana;sans-serif" w:hAnsi="Arial;Verdana;sans-serif"/>
          <w:b w:val="false"/>
          <w:i w:val="false"/>
          <w:caps w:val="false"/>
          <w:smallCaps w:val="false"/>
          <w:color w:val="3D3D3D"/>
          <w:spacing w:val="0"/>
          <w:sz w:val="16"/>
        </w:rPr>
      </w:pPr>
      <w:r>
        <w:rPr>
          <w:rFonts w:ascii="Arial;Verdana;sans-serif" w:hAnsi="Arial;Verdana;sans-serif"/>
          <w:b w:val="false"/>
          <w:i w:val="false"/>
          <w:caps w:val="false"/>
          <w:smallCaps w:val="false"/>
          <w:color w:val="3D3D3D"/>
          <w:spacing w:val="0"/>
          <w:sz w:val="16"/>
        </w:rPr>
        <w:t>степень электропроводимости используемых материалов;</w:t>
      </w:r>
    </w:p>
    <w:p>
      <w:pPr>
        <w:pStyle w:val="Style16"/>
        <w:widowControl/>
        <w:numPr>
          <w:ilvl w:val="0"/>
          <w:numId w:val="1"/>
        </w:numPr>
        <w:pBdr/>
        <w:tabs>
          <w:tab w:val="clear" w:pos="709"/>
          <w:tab w:val="left" w:pos="857" w:leader="none"/>
        </w:tabs>
        <w:bidi w:val="0"/>
        <w:spacing w:before="0" w:after="50"/>
        <w:ind w:left="857" w:right="0" w:hanging="0"/>
        <w:jc w:val="left"/>
        <w:rPr>
          <w:rFonts w:ascii="Arial;Verdana;sans-serif" w:hAnsi="Arial;Verdana;sans-serif"/>
          <w:b w:val="false"/>
          <w:i w:val="false"/>
          <w:caps w:val="false"/>
          <w:smallCaps w:val="false"/>
          <w:color w:val="3D3D3D"/>
          <w:spacing w:val="0"/>
          <w:sz w:val="16"/>
        </w:rPr>
      </w:pPr>
      <w:r>
        <w:rPr>
          <w:rFonts w:ascii="Arial;Verdana;sans-serif" w:hAnsi="Arial;Verdana;sans-serif"/>
          <w:b w:val="false"/>
          <w:i w:val="false"/>
          <w:caps w:val="false"/>
          <w:smallCaps w:val="false"/>
          <w:color w:val="3D3D3D"/>
          <w:spacing w:val="0"/>
          <w:sz w:val="16"/>
        </w:rPr>
        <w:t>показатель магнитной проницаемости материалов;</w:t>
      </w:r>
    </w:p>
    <w:p>
      <w:pPr>
        <w:pStyle w:val="Style16"/>
        <w:widowControl/>
        <w:numPr>
          <w:ilvl w:val="0"/>
          <w:numId w:val="1"/>
        </w:numPr>
        <w:pBdr/>
        <w:tabs>
          <w:tab w:val="clear" w:pos="709"/>
          <w:tab w:val="left" w:pos="857" w:leader="none"/>
        </w:tabs>
        <w:bidi w:val="0"/>
        <w:spacing w:before="0" w:after="50"/>
        <w:ind w:left="857" w:right="0" w:hanging="0"/>
        <w:jc w:val="left"/>
        <w:rPr>
          <w:rFonts w:ascii="Arial;Verdana;sans-serif" w:hAnsi="Arial;Verdana;sans-serif"/>
          <w:b w:val="false"/>
          <w:i w:val="false"/>
          <w:caps w:val="false"/>
          <w:smallCaps w:val="false"/>
          <w:color w:val="3D3D3D"/>
          <w:spacing w:val="0"/>
          <w:sz w:val="16"/>
        </w:rPr>
      </w:pPr>
      <w:r>
        <w:rPr>
          <w:rFonts w:ascii="Arial;Verdana;sans-serif" w:hAnsi="Arial;Verdana;sans-serif"/>
          <w:b w:val="false"/>
          <w:i w:val="false"/>
          <w:caps w:val="false"/>
          <w:smallCaps w:val="false"/>
          <w:color w:val="3D3D3D"/>
          <w:spacing w:val="0"/>
          <w:sz w:val="16"/>
        </w:rPr>
        <w:t>габариты и расположение экрана.</w:t>
      </w:r>
    </w:p>
    <w:p>
      <w:pPr>
        <w:pStyle w:val="Style16"/>
        <w:widowControl/>
        <w:pBdr/>
        <w:bidi w:val="0"/>
        <w:spacing w:before="0" w:after="200"/>
        <w:ind w:left="0" w:right="0" w:hanging="0"/>
        <w:jc w:val="both"/>
        <w:rPr>
          <w:rFonts w:ascii="Arial;Verdana;sans-serif" w:hAnsi="Arial;Verdana;sans-serif"/>
          <w:b w:val="false"/>
          <w:i w:val="false"/>
          <w:caps w:val="false"/>
          <w:smallCaps w:val="false"/>
          <w:color w:val="3D3D3D"/>
          <w:spacing w:val="0"/>
          <w:sz w:val="16"/>
        </w:rPr>
      </w:pPr>
      <w:r>
        <w:rPr>
          <w:rFonts w:ascii="Arial;Verdana;sans-serif" w:hAnsi="Arial;Verdana;sans-serif"/>
          <w:b w:val="false"/>
          <w:i w:val="false"/>
          <w:caps w:val="false"/>
          <w:smallCaps w:val="false"/>
          <w:color w:val="3D3D3D"/>
          <w:spacing w:val="0"/>
          <w:sz w:val="16"/>
        </w:rPr>
        <w:t>Все эти факторы необходимо учитывать при разработке проекта экранирования для каждого конкретного объекта.</w:t>
      </w:r>
      <w:r>
        <w:rPr>
          <w:rFonts w:ascii="Arial;Verdana;sans-serif" w:hAnsi="Arial;Verdana;sans-serif"/>
          <w:b w:val="false"/>
          <w:i w:val="false"/>
          <w:caps w:val="false"/>
          <w:smallCaps w:val="false"/>
          <w:color w:val="3D3D3D"/>
          <w:spacing w:val="0"/>
          <w:sz w:val="28"/>
          <w:szCs w:val="28"/>
          <w:lang w:val="en-US"/>
        </w:rPr>
        <w:t>}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33700" cy="1327150"/>
            <wp:effectExtent l="0" t="0" r="0" b="0"/>
            <wp:wrapTopAndBottom/>
            <wp:docPr id="1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5 вопрос </w:t>
      </w:r>
      <w:r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;Noto Sans Armenian;Noto Sans Bengali;Noto Sans Cherokee;Noto Sans Devanagari;Noto Sans Ethiopic;Noto Sans Georgian;Noto Sans Hebrew;Noto Sans Kannada;Noto Sans Khmer;Noto Sans Lao;Noto Sans Osmanya;Noto Sans Tamil;Noto Sans Telugu;Noto Sans Thai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;Noto Sans Armenian;Noto Sans Bengali;Noto Sans Cherokee;Noto Sans Devanagari;Noto Sans Ethiopic;Noto Sans Georgian;Noto Sans Hebrew;Noto Sans Kannada;Noto Sans Khmer;Noto Sans Lao;Noto Sans Osmanya;Noto Sans Tamil;Noto Sans Telugu;Noto Sans Thai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Особенность экранирования несимметричного кабеля</w:t>
      </w:r>
      <w:r>
        <w:rPr>
          <w:sz w:val="30"/>
          <w:szCs w:val="30"/>
        </w:rPr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59100" cy="403225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09900" cy="4483100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30500" cy="304800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 xml:space="preserve">6 вопрос </w:t>
      </w:r>
      <w:r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;Noto Sans Armenian;Noto Sans Bengali;Noto Sans Cherokee;Noto Sans Devanagari;Noto Sans Ethiopic;Noto Sans Georgian;Noto Sans Hebrew;Noto Sans Kannada;Noto Sans Khmer;Noto Sans Lao;Noto Sans Osmanya;Noto Sans Tamil;Noto Sans Telugu;Noto Sans Thai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;Noto Sans Armenian;Noto Sans Bengali;Noto Sans Cherokee;Noto Sans Devanagari;Noto Sans Ethiopic;Noto Sans Georgian;Noto Sans Hebrew;Noto Sans Kannada;Noto Sans Khmer;Noto Sans Lao;Noto Sans Osmanya;Noto Sans Tamil;Noto Sans Telugu;Noto Sans Thai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Каким образом производится симметрирование кабелей?</w:t>
      </w:r>
      <w:r>
        <w:rPr>
          <w:sz w:val="30"/>
          <w:szCs w:val="30"/>
        </w:rPr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49165" cy="4577080"/>
            <wp:effectExtent l="0" t="0" r="0" b="0"/>
            <wp:wrapSquare wrapText="largest"/>
            <wp:docPr id="5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165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apple-system">
    <w:altName w:val="BlinkMacSystemFont"/>
    <w:charset w:val="cc"/>
    <w:family w:val="auto"/>
    <w:pitch w:val="default"/>
  </w:font>
  <w:font w:name="Arial">
    <w:altName w:val="Verdana"/>
    <w:charset w:val="cc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"/>
      <w:lvlJc w:val="left"/>
      <w:pPr>
        <w:tabs>
          <w:tab w:val="num" w:pos="707"/>
        </w:tabs>
        <w:ind w:left="707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LibreOffice/7.0.1.2$Windows_X86_64 LibreOffice_project/7cbcfc562f6eb6708b5ff7d7397325de9e764452</Application>
  <Pages>3</Pages>
  <Words>84</Words>
  <Characters>668</Characters>
  <CharactersWithSpaces>741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2020-10-20T16:59:08Z</dcterms:created>
  <dc:creator/>
  <dc:description/>
  <dc:language>ru-RU</dc:language>
  <cp:lastModifiedBy/>
  <dcterms:modified xsi:type="dcterms:W3CDTF">2020-10-20T17:34:29Z</dcterms:modified>
  <cp:revision>1</cp:revision>
  <dc:subject/>
  <dc:title/>
</cp:coreProperties>
</file>