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0"/>
        <w:spacing w:after="0" w:line="346" w:lineRule="exact"/>
        <w:ind w:left="2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Государственное автономное образовательное учреждение</w:t>
      </w:r>
    </w:p>
    <w:p>
      <w:pPr>
        <w:pStyle w:val="Normal.0"/>
        <w:widowControl w:val="0"/>
        <w:spacing w:after="0" w:line="346" w:lineRule="exact"/>
        <w:ind w:left="2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высшего образования Ленинградской области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br w:type="textWrapping"/>
        <w:t>ЛЕНИНГРАДСКИЙ ГОСУДАРСТВЕННЫЙ УНИВЕРСИТЕТ ИМЕНИ 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ПУШКИНА</w:t>
      </w:r>
    </w:p>
    <w:p>
      <w:pPr>
        <w:pStyle w:val="Normal.0"/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  <w:tab w:val="left" w:pos="9132"/>
        </w:tabs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Колледж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производственной практике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профилю специальности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Модуль 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код и наименование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):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.04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Обеспечение проектной деятельности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u w:val="single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Индекс и наименование практики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ПП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.04.01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Производственная практика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профилю специальности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Выполнил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Пономарев Иван Александрович</w:t>
        <w:tab/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i w:val="1"/>
          <w:iCs w:val="1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Специальность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09.02.05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«Прикладная информатика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отраслям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Номер зачётной книжки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Курс 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  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Группа  С</w:t>
      </w:r>
      <w:r>
        <w:rPr>
          <w:rFonts w:ascii="Times New Roman" w:hAnsi="Times New Roman"/>
          <w:sz w:val="28"/>
          <w:szCs w:val="28"/>
          <w:rtl w:val="0"/>
          <w:lang w:val="ru-RU"/>
        </w:rPr>
        <w:t>7120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</w:t>
      </w:r>
    </w:p>
    <w:p>
      <w:pPr>
        <w:pStyle w:val="Normal.0"/>
        <w:spacing w:after="0" w:line="240" w:lineRule="auto"/>
        <w:ind w:left="4678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  <w:tab/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Оценка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  <w:tab/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Дата 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  <w:tab/>
      </w: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4678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Подпись </w:t>
      </w:r>
      <w:r>
        <w:rPr>
          <w:rFonts w:ascii="Times New Roman" w:cs="Times New Roman" w:hAnsi="Times New Roman" w:eastAsia="Times New Roman"/>
          <w:sz w:val="28"/>
          <w:szCs w:val="28"/>
          <w:u w:val="single"/>
        </w:rPr>
        <w:tab/>
        <w:tab/>
        <w:tab/>
      </w: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ind w:left="2835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Санкт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Петербург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2023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СОДЕРЖАНИЕ</w:t>
      </w:r>
    </w:p>
    <w:p>
      <w:pPr>
        <w:pStyle w:val="TOC Heading"/>
      </w:pPr>
    </w:p>
    <w:p>
      <w:pPr>
        <w:pStyle w:val="toc 1.0"/>
        <w:tabs>
          <w:tab w:val="right" w:pos="9612" w:leader="dot"/>
        </w:tabs>
      </w:pPr>
      <w:r>
        <w:rPr/>
        <w:fldChar w:fldCharType="begin" w:fldLock="0"/>
      </w:r>
      <w:r>
        <w:instrText xml:space="preserve"> TOC \t "heading 1, 1"</w:instrText>
      </w:r>
      <w:r>
        <w:rPr/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1 ОПИСАНИЕ ПРЕДПРИЯТИЯ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2 ИЗУЧЕНИЕ МУЛЬТИМЕДИЙНЫХ ТЕХНОЛОГИЙ В ПРОЕКТИРОВАНИИ ГРАФИЧЕСКОЙ СОСТАВЛЯЮЩЕЙ WEB-ПРИЛОЖЕНИЙ/WEB-САЙТОВ НА ПРИМЕРЕ ПО «FIGMA»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3 ВЕРСТКА ЧАСТИ ПРОЕКТА НА ЧИСТОМ ЯЗЫКЕ HTML И CSS ИСПОЛЬЗУЯ ПОДГОТОВЛЕННЫЙ ДИЗАЙН МАКЕТА НА БАЗЕ ПО «FIGMA»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ГЛАВА 4 РЕФАКТОРИНГ СВЕРСТАННОГО КОДА И ЕГО РАЗМЕЩЕНИЯ В РЕПОЗИТОРИИ НА GITHUB PAGES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tabs>
          <w:tab w:val="right" w:pos="9612" w:leader="dot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/>
        <w:fldChar w:fldCharType="end" w:fldLock="0"/>
      </w:r>
    </w:p>
    <w:p>
      <w:pPr>
        <w:pStyle w:val="Normal.0"/>
      </w:pP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" w:id="0"/>
      <w:r>
        <w:rPr>
          <w:rFonts w:cs="Arial Unicode MS" w:eastAsia="Arial Unicode MS" w:hint="default"/>
          <w:rtl w:val="0"/>
          <w:lang w:val="ru-RU"/>
        </w:rPr>
        <w:t>ВВЕДЕНИЕ</w:t>
      </w:r>
      <w:bookmarkEnd w:id="0"/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 (2)"/>
        <w:shd w:val="clear" w:color="auto" w:fill="auto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Производственная практика является одним из основных шагов подготовки квалифицированного специалиста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Цель производственной практики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практики по профилю специальности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приобретение необходимых умений и практического опыта по виду профессиональной деятельности в соответствии с </w:t>
      </w:r>
      <w:r>
        <w:rPr>
          <w:sz w:val="28"/>
          <w:szCs w:val="28"/>
          <w:rtl w:val="0"/>
          <w:lang w:val="ru-RU"/>
        </w:rPr>
        <w:t xml:space="preserve">OK 1,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2,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3,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4,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5,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6,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7,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8,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9,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10, </w:t>
      </w:r>
      <w:r>
        <w:rPr>
          <w:sz w:val="28"/>
          <w:szCs w:val="28"/>
          <w:rtl w:val="0"/>
          <w:lang w:val="ru-RU"/>
        </w:rPr>
        <w:t xml:space="preserve">ОК </w:t>
      </w:r>
      <w:r>
        <w:rPr>
          <w:sz w:val="28"/>
          <w:szCs w:val="28"/>
          <w:rtl w:val="0"/>
          <w:lang w:val="ru-RU"/>
        </w:rPr>
        <w:t xml:space="preserve">11; </w:t>
      </w:r>
      <w:r>
        <w:rPr>
          <w:sz w:val="28"/>
          <w:szCs w:val="28"/>
          <w:rtl w:val="0"/>
          <w:lang w:val="ru-RU"/>
        </w:rPr>
        <w:t xml:space="preserve">ПК </w:t>
      </w:r>
      <w:r>
        <w:rPr>
          <w:sz w:val="28"/>
          <w:szCs w:val="28"/>
          <w:rtl w:val="0"/>
          <w:lang w:val="ru-RU"/>
        </w:rPr>
        <w:t xml:space="preserve">4.1, </w:t>
      </w:r>
      <w:r>
        <w:rPr>
          <w:sz w:val="28"/>
          <w:szCs w:val="28"/>
          <w:rtl w:val="0"/>
          <w:lang w:val="ru-RU"/>
        </w:rPr>
        <w:t xml:space="preserve">ПК </w:t>
      </w:r>
      <w:r>
        <w:rPr>
          <w:sz w:val="28"/>
          <w:szCs w:val="28"/>
          <w:rtl w:val="0"/>
          <w:lang w:val="ru-RU"/>
        </w:rPr>
        <w:t xml:space="preserve">4.2, </w:t>
      </w:r>
      <w:r>
        <w:rPr>
          <w:sz w:val="28"/>
          <w:szCs w:val="28"/>
          <w:rtl w:val="0"/>
          <w:lang w:val="ru-RU"/>
        </w:rPr>
        <w:t xml:space="preserve">ПК </w:t>
      </w:r>
      <w:r>
        <w:rPr>
          <w:sz w:val="28"/>
          <w:szCs w:val="28"/>
          <w:rtl w:val="0"/>
          <w:lang w:val="ru-RU"/>
        </w:rPr>
        <w:t xml:space="preserve">4.3, </w:t>
      </w:r>
      <w:r>
        <w:rPr>
          <w:sz w:val="28"/>
          <w:szCs w:val="28"/>
          <w:rtl w:val="0"/>
          <w:lang w:val="ru-RU"/>
        </w:rPr>
        <w:t xml:space="preserve">ПК </w:t>
      </w:r>
      <w:r>
        <w:rPr>
          <w:sz w:val="28"/>
          <w:szCs w:val="28"/>
          <w:rtl w:val="0"/>
          <w:lang w:val="ru-RU"/>
        </w:rPr>
        <w:t xml:space="preserve">4.4, </w:t>
      </w:r>
      <w:r>
        <w:rPr>
          <w:sz w:val="28"/>
          <w:szCs w:val="28"/>
          <w:rtl w:val="0"/>
          <w:lang w:val="ru-RU"/>
        </w:rPr>
        <w:t xml:space="preserve">ПК </w:t>
      </w:r>
      <w:r>
        <w:rPr>
          <w:sz w:val="28"/>
          <w:szCs w:val="28"/>
          <w:rtl w:val="0"/>
          <w:lang w:val="ru-RU"/>
        </w:rPr>
        <w:t>4.5;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Описывать деятельность в рамках проекта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Сопоставлять цель деятельности с целью проекта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ограничения и допущения деятельности в рамках проекта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состав операций в рамках зоны ответственности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Использовать шаблоны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стоимость проектных операций в рамках деятельности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длительность операций на основании статистических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Осуществлять подготовку отчета об исполнении операции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изменения стоимости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Определять факторы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оказывающие влияния на качество результата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Базой практики выступает общество с ограниченной ответственностью «РЕСТ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ФУД»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1" w:id="1"/>
      <w:r>
        <w:rPr>
          <w:rFonts w:cs="Arial Unicode MS" w:eastAsia="Arial Unicode MS" w:hint="default"/>
          <w:rtl w:val="0"/>
          <w:lang w:val="ru-RU"/>
        </w:rPr>
        <w:t xml:space="preserve">ГЛАВА </w:t>
      </w:r>
      <w:r>
        <w:rPr>
          <w:rFonts w:cs="Arial Unicode MS" w:eastAsia="Arial Unicode MS"/>
          <w:rtl w:val="0"/>
          <w:lang w:val="ru-RU"/>
        </w:rPr>
        <w:t xml:space="preserve">1 </w:t>
      </w:r>
      <w:r>
        <w:rPr>
          <w:rFonts w:cs="Arial Unicode MS" w:eastAsia="Arial Unicode MS" w:hint="default"/>
          <w:rtl w:val="0"/>
          <w:lang w:val="ru-RU"/>
        </w:rPr>
        <w:t>ОПИСАНИЕ ПРЕДПРИЯТИЯ</w:t>
      </w:r>
      <w:bookmarkEnd w:id="1"/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ЦМИТ Выборг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Центр молодежного инновационного творчества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ООО «РЕСТ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ФУД»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современная производственная лаборатория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Здесь вы можете реализовать свои научно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технические и творческие проекты и идеи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этом вам помогут </w:t>
      </w:r>
      <w:r>
        <w:rPr>
          <w:rFonts w:ascii="Times New Roman" w:hAnsi="Times New Roman"/>
          <w:sz w:val="28"/>
          <w:szCs w:val="28"/>
          <w:rtl w:val="0"/>
          <w:lang w:val="ru-RU"/>
        </w:rPr>
        <w:t>3D-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принтеры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лазерные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фрезерные и токарные станки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граверы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центре проводятся курсы для школьников и взрослых по техническим направлениям</w:t>
      </w:r>
      <w:r>
        <w:rPr>
          <w:rFonts w:ascii="Times New Roman" w:hAnsi="Times New Roman"/>
          <w:sz w:val="28"/>
          <w:szCs w:val="28"/>
          <w:rtl w:val="0"/>
          <w:lang w:val="ru-RU"/>
        </w:rPr>
        <w:t>: 3D-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робототехника и программирование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черчение и архитектурное проектирование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столярное мастерство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Центр создан при поддержке правительства Ленинградской области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Каждый сотрудник персонала имеет перечень обязанностей для выполнения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Директор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Руководит процессом в ЦМИТ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Главный бухгалтер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Составляет ежемесячные отчёты по субсидии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Ежеквартальные отчеты по финансам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Составление договоров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начисление заработной платы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Оператор ЧПУ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Подготовка станков к работе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Загрузка готовых макетов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Векторный дизайнер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Подготовка исходных векторов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CorelDRAW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станков ЧПУ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Администратор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Обзвон людей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ходят на курсы Отслеживание оплаты за курсы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Заключение договоров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Менеджер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Поиск новых клиентов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Заключение договоров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Графический дизайнер мастер по сублимации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Изготовление макетов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Выполнение заказов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печать на кружках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футболках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Изготовление сувенирной продукции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Архитектор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Изготовление чертежей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изготовление макетов строений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spacing w:line="240" w:lineRule="auto"/>
      </w:pPr>
      <w:bookmarkStart w:name="_Toc2" w:id="2"/>
      <w:r>
        <w:rPr>
          <w:rtl w:val="0"/>
          <w:lang w:val="ru-RU"/>
        </w:rPr>
        <w:t xml:space="preserve">ГЛАВА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ИЗУЧЕНИЕ МУЛЬТИМЕДИЙНЫХ ТЕХНОЛОГИЙ В ПРОЕКТИРОВАНИИ ГРАФИЧЕСКОЙ СОСТАВЛЯЮЩЕЙ 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ПРИЛОЖЕНИЙ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WEB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САЙТОВ НА ПРИМЕРЕ ПО «</w:t>
      </w:r>
      <w:r>
        <w:rPr>
          <w:rtl w:val="0"/>
          <w:lang w:val="en-US"/>
        </w:rPr>
        <w:t>FIGMA</w:t>
      </w:r>
      <w:r>
        <w:rPr>
          <w:rtl w:val="0"/>
          <w:lang w:val="ru-RU"/>
        </w:rPr>
        <w:t>»</w:t>
      </w:r>
      <w:bookmarkEnd w:id="2"/>
    </w:p>
    <w:p>
      <w:pPr>
        <w:pStyle w:val="Normal.0"/>
        <w:spacing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Изучение мультимедийных технологий в проектировании графической составляющей </w:t>
      </w:r>
      <w:r>
        <w:rPr>
          <w:rFonts w:ascii="Times New Roman" w:hAnsi="Times New Roman"/>
          <w:sz w:val="28"/>
          <w:szCs w:val="28"/>
          <w:rtl w:val="0"/>
          <w:lang w:val="ru-RU"/>
        </w:rPr>
        <w:t>web-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>/web-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сайтов является одним из ключевых факторов успеха в данной области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Современные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разработчики должны быть в курсе последних тенденций и инструментов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помогут им создавать привлекательные и функциональные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Одним из наиболее важных мультимедийных технологий является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Эта технология позволяет создавать богатые мультимедийные контенты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такие как аудио и видео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интерактивные элементы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такие как игры и анимации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есть возможность работы с графикой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создавать сложные и динамичные визуальные эффекты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Другой важной мультимедийной технологией является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CSS3.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Эта технология позволяет создавать разнообразные стили и эффекты для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делает их более привлекательными и удобными для 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CSS3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позволяет создавать анимации и переходы между страницами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добавляет динамизма и интерактивности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ресурсам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создания более сложных мультимедийных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таких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>3D-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графика и виртуальная реальность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используются специализированные технологии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WebGL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WebVR.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Эти технологии позволяют создавать уникальные и захватывающие визуальные эффекты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делают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ресурсы более привлекательными для 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знания мультимедийных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важно также уметь правильно использовать их в проектировании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учитывать целевую аудиторию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цели и задачи проекта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оптимизировать контент для быстрой загрузки и оптимального отображения на различных устройствах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"Figma"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является одним из ключевых инструментов для проектирования графической составляющей </w:t>
      </w:r>
      <w:r>
        <w:rPr>
          <w:rFonts w:ascii="Times New Roman" w:hAnsi="Times New Roman"/>
          <w:sz w:val="28"/>
          <w:szCs w:val="28"/>
          <w:rtl w:val="0"/>
          <w:lang w:val="ru-RU"/>
        </w:rPr>
        <w:t>web-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приложений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>/web-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современный и удобный инструмент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позволяет создавать привлекательные и функциональные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Одной из главных особенностей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"Figma"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возможность работы в режиме онлайн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позволяет пользователям работать над проектом совместно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делиться своими идеями и комментариями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"Figma"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широкие возможности для создания мультимедийного контента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такого как аудио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видео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анимации и графики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 помощью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"Figma"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создавать интерактивные прототипы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позволяют проверить функциональность и удобство использования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ресурса на различных устройствах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помогает оптимизировать проект и создать более удобный и привлекательный интерфейс для 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 помощью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"Figma"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также можно создавать дизайн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позволяют сохранять стиль и единообразие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ресурса на протяжении всего проекта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упрощает процесс разработки и делает проект более легко поддерживаемым и масштабируемым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Во время прохождения производственной практики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было выдано индивидуальное задание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выполнить верстку проекта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 подготовленному макету на базе ПО «</w:t>
      </w:r>
      <w:r>
        <w:rPr>
          <w:rFonts w:ascii="Times New Roman" w:hAnsi="Times New Roman"/>
          <w:sz w:val="28"/>
          <w:szCs w:val="28"/>
          <w:rtl w:val="0"/>
          <w:lang w:val="en-US"/>
        </w:rPr>
        <w:t>Figma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Макет подготовленного проекта на базе ПО «</w:t>
      </w:r>
      <w:r>
        <w:rPr>
          <w:rFonts w:ascii="Times New Roman" w:hAnsi="Times New Roman"/>
          <w:sz w:val="28"/>
          <w:szCs w:val="28"/>
          <w:rtl w:val="0"/>
          <w:lang w:val="en-US"/>
        </w:rPr>
        <w:t>Figma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представлен на рисунках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Макет сайта в </w:t>
      </w:r>
      <w:r>
        <w:rPr>
          <w:rFonts w:ascii="Times New Roman" w:hAnsi="Times New Roman"/>
          <w:sz w:val="28"/>
          <w:szCs w:val="28"/>
          <w:rtl w:val="0"/>
          <w:lang w:val="en-US"/>
        </w:rPr>
        <w:t>Figma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1)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1647706</wp:posOffset>
            </wp:positionH>
            <wp:positionV relativeFrom="line">
              <wp:posOffset>514626</wp:posOffset>
            </wp:positionV>
            <wp:extent cx="2808207" cy="3774851"/>
            <wp:effectExtent l="0" t="0" r="0" b="0"/>
            <wp:wrapTopAndBottom distT="152400" distB="152400"/>
            <wp:docPr id="1073741825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207" cy="3774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2815199</wp:posOffset>
            </wp:positionH>
            <wp:positionV relativeFrom="page">
              <wp:posOffset>372036</wp:posOffset>
            </wp:positionV>
            <wp:extent cx="2646191" cy="3557065"/>
            <wp:effectExtent l="0" t="0" r="0" b="0"/>
            <wp:wrapTopAndBottom distT="152400" distB="152400"/>
            <wp:docPr id="1073741826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191" cy="3557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Макет сайта в </w:t>
      </w:r>
      <w:r>
        <w:rPr>
          <w:rFonts w:ascii="Times New Roman" w:hAnsi="Times New Roman"/>
          <w:sz w:val="28"/>
          <w:szCs w:val="28"/>
          <w:rtl w:val="0"/>
          <w:lang w:val="en-US"/>
        </w:rPr>
        <w:t>Figma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2)</w:t>
      </w:r>
    </w:p>
    <w:p>
      <w:pPr>
        <w:pStyle w:val="heading 1"/>
        <w:spacing w:line="240" w:lineRule="auto"/>
      </w:pPr>
      <w:bookmarkStart w:name="_Toc3" w:id="3"/>
      <w:r>
        <w:rPr>
          <w:rtl w:val="0"/>
          <w:lang w:val="ru-RU"/>
        </w:rPr>
        <w:t xml:space="preserve">ГЛАВА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 xml:space="preserve">ВЕРСТКА ЧАСТИ ПРОЕКТА НА ЧИСТОМ ЯЗЫКЕ </w:t>
      </w:r>
      <w:r>
        <w:rPr>
          <w:rtl w:val="0"/>
          <w:lang w:val="en-US"/>
        </w:rPr>
        <w:t>HTML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CSS</w:t>
      </w:r>
      <w:r>
        <w:rPr>
          <w:rtl w:val="0"/>
          <w:lang w:val="ru-RU"/>
        </w:rPr>
        <w:t xml:space="preserve"> ИСПОЛЬЗУЯ ПОДГОТОВЛЕННЫЙ ДИЗАЙН МАКЕТА НА БАЗЕ ПО «</w:t>
      </w:r>
      <w:r>
        <w:rPr>
          <w:rtl w:val="0"/>
          <w:lang w:val="en-US"/>
        </w:rPr>
        <w:t>FIGMA</w:t>
      </w:r>
      <w:r>
        <w:rPr>
          <w:rtl w:val="0"/>
          <w:lang w:val="ru-RU"/>
        </w:rPr>
        <w:t>»</w:t>
      </w:r>
      <w:bookmarkEnd w:id="3"/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Верстка части проекта на чистом языке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это важный этап в создании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необходимо использовать подготовленный дизайн макет на базе ПО </w:t>
      </w:r>
      <w:r>
        <w:rPr>
          <w:rFonts w:ascii="Times New Roman" w:hAnsi="Times New Roman"/>
          <w:sz w:val="28"/>
          <w:szCs w:val="28"/>
          <w:rtl w:val="0"/>
          <w:lang w:val="ru-RU"/>
        </w:rPr>
        <w:t>"Figma".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Первым шагом является разбиение макета на отдельные блоки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будут соответствовать различным элементам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Затем необходимо написать код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каждого блока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используя теги и атрибуты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задать структуру и содержание 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Далее следует приступить к верстке с использованием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CSS.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Необходимо задать стили для каждого элемента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определив цвет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шрифт и расположение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используются селекторы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свойства и значения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CSS.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верстке необходимо учитывать адаптивность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ресурса для различных устройств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таких как мобильные телефоны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планшеты и настольные компьютеры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используются медиа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позволяют определять стили для различных устройств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Код написанного сайта представлен на рисунках </w:t>
      </w:r>
      <w:r>
        <w:rPr>
          <w:rFonts w:ascii="Times New Roman" w:hAnsi="Times New Roman"/>
          <w:sz w:val="28"/>
          <w:szCs w:val="28"/>
          <w:rtl w:val="0"/>
          <w:lang w:val="ru-RU"/>
        </w:rPr>
        <w:t>3-</w:t>
      </w:r>
      <w:r>
        <w:rPr>
          <w:rFonts w:ascii="Times New Roman" w:hAnsi="Times New Roman"/>
          <w:sz w:val="28"/>
          <w:szCs w:val="28"/>
          <w:rtl w:val="0"/>
          <w:lang w:val="ru-RU"/>
        </w:rPr>
        <w:t>19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746840</wp:posOffset>
            </wp:positionH>
            <wp:positionV relativeFrom="line">
              <wp:posOffset>300648</wp:posOffset>
            </wp:positionV>
            <wp:extent cx="4609940" cy="2127083"/>
            <wp:effectExtent l="0" t="0" r="0" b="0"/>
            <wp:wrapTopAndBottom distT="152400" distB="152400"/>
            <wp:docPr id="1073741827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940" cy="2127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Рисунок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Код с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1842864</wp:posOffset>
            </wp:positionH>
            <wp:positionV relativeFrom="page">
              <wp:posOffset>702707</wp:posOffset>
            </wp:positionV>
            <wp:extent cx="4590863" cy="2118280"/>
            <wp:effectExtent l="0" t="0" r="0" b="0"/>
            <wp:wrapTopAndBottom distT="152400" distB="152400"/>
            <wp:docPr id="1073741829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863" cy="2118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2)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717860</wp:posOffset>
            </wp:positionH>
            <wp:positionV relativeFrom="line">
              <wp:posOffset>453065</wp:posOffset>
            </wp:positionV>
            <wp:extent cx="4667900" cy="2153826"/>
            <wp:effectExtent l="0" t="0" r="0" b="0"/>
            <wp:wrapTopAndBottom distT="152400" distB="152400"/>
            <wp:docPr id="1073741828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0" cy="21538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3)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4)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714498</wp:posOffset>
            </wp:positionH>
            <wp:positionV relativeFrom="page">
              <wp:posOffset>676124</wp:posOffset>
            </wp:positionV>
            <wp:extent cx="4674624" cy="2156929"/>
            <wp:effectExtent l="0" t="0" r="0" b="0"/>
            <wp:wrapTopAndBottom distT="152400" distB="152400"/>
            <wp:docPr id="1073741830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24" cy="2156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774915</wp:posOffset>
            </wp:positionH>
            <wp:positionV relativeFrom="line">
              <wp:posOffset>228013</wp:posOffset>
            </wp:positionV>
            <wp:extent cx="4553790" cy="2101174"/>
            <wp:effectExtent l="0" t="0" r="0" b="0"/>
            <wp:wrapTopAndBottom distT="152400" distB="152400"/>
            <wp:docPr id="1073741831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90" cy="2101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5)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748074</wp:posOffset>
            </wp:positionH>
            <wp:positionV relativeFrom="line">
              <wp:posOffset>301023</wp:posOffset>
            </wp:positionV>
            <wp:extent cx="4607472" cy="2125944"/>
            <wp:effectExtent l="0" t="0" r="0" b="0"/>
            <wp:wrapTopAndBottom distT="152400" distB="152400"/>
            <wp:docPr id="1073741832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472" cy="2125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6)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7)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705689</wp:posOffset>
            </wp:positionH>
            <wp:positionV relativeFrom="page">
              <wp:posOffset>872489</wp:posOffset>
            </wp:positionV>
            <wp:extent cx="4692242" cy="2165058"/>
            <wp:effectExtent l="0" t="0" r="0" b="0"/>
            <wp:wrapTopAndBottom distT="152400" distB="152400"/>
            <wp:docPr id="1073741833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42" cy="2165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666131</wp:posOffset>
            </wp:positionH>
            <wp:positionV relativeFrom="line">
              <wp:posOffset>301023</wp:posOffset>
            </wp:positionV>
            <wp:extent cx="4771358" cy="2201563"/>
            <wp:effectExtent l="0" t="0" r="0" b="0"/>
            <wp:wrapTopAndBottom distT="152400" distB="152400"/>
            <wp:docPr id="1073741834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58" cy="22015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8)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656094</wp:posOffset>
            </wp:positionH>
            <wp:positionV relativeFrom="line">
              <wp:posOffset>301023</wp:posOffset>
            </wp:positionV>
            <wp:extent cx="4791431" cy="2210825"/>
            <wp:effectExtent l="0" t="0" r="0" b="0"/>
            <wp:wrapTopAndBottom distT="152400" distB="152400"/>
            <wp:docPr id="1073741835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31" cy="221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9)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656094</wp:posOffset>
            </wp:positionH>
            <wp:positionV relativeFrom="page">
              <wp:posOffset>735455</wp:posOffset>
            </wp:positionV>
            <wp:extent cx="4791431" cy="2210825"/>
            <wp:effectExtent l="0" t="0" r="0" b="0"/>
            <wp:wrapTopAndBottom distT="152400" distB="152400"/>
            <wp:docPr id="1073741836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31" cy="221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10)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667322</wp:posOffset>
            </wp:positionH>
            <wp:positionV relativeFrom="line">
              <wp:posOffset>236998</wp:posOffset>
            </wp:positionV>
            <wp:extent cx="4768975" cy="2200463"/>
            <wp:effectExtent l="0" t="0" r="0" b="0"/>
            <wp:wrapTopAndBottom distT="152400" distB="152400"/>
            <wp:docPr id="1073741837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75" cy="2200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11)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577499</wp:posOffset>
            </wp:positionH>
            <wp:positionV relativeFrom="line">
              <wp:posOffset>301567</wp:posOffset>
            </wp:positionV>
            <wp:extent cx="4948621" cy="2283354"/>
            <wp:effectExtent l="0" t="0" r="0" b="0"/>
            <wp:wrapTopAndBottom distT="152400" distB="152400"/>
            <wp:docPr id="1073741838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621" cy="2283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12)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599955</wp:posOffset>
            </wp:positionH>
            <wp:positionV relativeFrom="line">
              <wp:posOffset>301023</wp:posOffset>
            </wp:positionV>
            <wp:extent cx="4903710" cy="2262632"/>
            <wp:effectExtent l="0" t="0" r="0" b="0"/>
            <wp:wrapTopAndBottom distT="152400" distB="152400"/>
            <wp:docPr id="1073741839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10" cy="2262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13)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612521</wp:posOffset>
            </wp:positionH>
            <wp:positionV relativeFrom="line">
              <wp:posOffset>197242</wp:posOffset>
            </wp:positionV>
            <wp:extent cx="4878577" cy="2251035"/>
            <wp:effectExtent l="0" t="0" r="0" b="0"/>
            <wp:wrapTopAndBottom distT="152400" distB="152400"/>
            <wp:docPr id="1073741840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77" cy="2251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14)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636463</wp:posOffset>
            </wp:positionH>
            <wp:positionV relativeFrom="line">
              <wp:posOffset>301023</wp:posOffset>
            </wp:positionV>
            <wp:extent cx="4830694" cy="2228941"/>
            <wp:effectExtent l="0" t="0" r="0" b="0"/>
            <wp:wrapTopAndBottom distT="152400" distB="152400"/>
            <wp:docPr id="1073741841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694" cy="22289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15)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16)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646352</wp:posOffset>
            </wp:positionH>
            <wp:positionV relativeFrom="page">
              <wp:posOffset>872489</wp:posOffset>
            </wp:positionV>
            <wp:extent cx="4810915" cy="2219815"/>
            <wp:effectExtent l="0" t="0" r="0" b="0"/>
            <wp:wrapTopAndBottom distT="152400" distB="152400"/>
            <wp:docPr id="1073741842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15" cy="2219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646352</wp:posOffset>
            </wp:positionH>
            <wp:positionV relativeFrom="line">
              <wp:posOffset>301023</wp:posOffset>
            </wp:positionV>
            <wp:extent cx="4810915" cy="2219815"/>
            <wp:effectExtent l="0" t="0" r="0" b="0"/>
            <wp:wrapTopAndBottom distT="152400" distB="152400"/>
            <wp:docPr id="1073741843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15" cy="22198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19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Код сайта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17)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spacing w:line="240" w:lineRule="auto"/>
      </w:pPr>
      <w:bookmarkStart w:name="_Toc4" w:id="4"/>
      <w:r>
        <w:rPr>
          <w:rtl w:val="0"/>
          <w:lang w:val="ru-RU"/>
        </w:rPr>
        <w:t xml:space="preserve">ГЛАВА </w:t>
      </w:r>
      <w:r>
        <w:rPr>
          <w:rtl w:val="0"/>
          <w:lang w:val="ru-RU"/>
        </w:rPr>
        <w:t xml:space="preserve">4 </w:t>
      </w:r>
      <w:r>
        <w:rPr>
          <w:rtl w:val="0"/>
          <w:lang w:val="ru-RU"/>
        </w:rPr>
        <w:t xml:space="preserve">РЕФАКТОРИНГ СВЕРСТАННОГО КОДА И ЕГО РАЗМЕЩЕНИЯ В РЕПОЗИТОРИИ НА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PAGES</w:t>
      </w:r>
      <w:bookmarkEnd w:id="4"/>
    </w:p>
    <w:p>
      <w:pPr>
        <w:pStyle w:val="Normal.0"/>
        <w:spacing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Рефакторинг сверстанных страниц – это процесс улучшения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уже написан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Цель рефакторинга – улучшить качество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сделать его более читабельным и поддерживаемым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увеличить производительность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Перед началом рефакторинга необходимо провести анализ кода и выявить проблемные места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могут быть дублирующиеся блоки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неоптимальное использование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CSS,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неправильная структура </w:t>
      </w:r>
      <w:r>
        <w:rPr>
          <w:rFonts w:ascii="Times New Roman" w:hAnsi="Times New Roman"/>
          <w:sz w:val="28"/>
          <w:szCs w:val="28"/>
          <w:rtl w:val="0"/>
          <w:lang w:val="ru-RU"/>
        </w:rPr>
        <w:t>HTML-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разметки и т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Далее следует провести рефакторинг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исправив выявленные проблемы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может включать в себя удаление дублирующегося кода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оптимизацию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CSS,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изменение структуры </w:t>
      </w:r>
      <w:r>
        <w:rPr>
          <w:rFonts w:ascii="Times New Roman" w:hAnsi="Times New Roman"/>
          <w:sz w:val="28"/>
          <w:szCs w:val="28"/>
          <w:rtl w:val="0"/>
          <w:lang w:val="ru-RU"/>
        </w:rPr>
        <w:t>HTML-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разметки и другие действия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 проведения рефакторинга следует разместить код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этого необходимо создать репозиторий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загрузить в него сверстанный код и настроить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публикации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бесплатный сервис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предоставляемый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позволяет размещать статические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страницы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Сервис поддерживает различные языки программирования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такие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HTML, CSS, JavaScript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другие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не только размещать статические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использовать его для хостинга документации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блогов и других проектов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Сервис также поддерживает различные темы и шаблоны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можно использовать для создания красивого и профессионального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сайта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удобным инструментом для разработчиков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хотят быстро опубликовать свой проект в Интернете и поделиться им со всем миром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GitHub Pages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интегрируется с другими сервисами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такими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Travis CI,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автоматически развертывать проекты при каждом обновлении репозитория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Размещение сверстанного кода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GitHub Pages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не только публиковать веб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страницу в Интернете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делиться ею с другими разработчиками для получения обратной связи и совместной работы над проектом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Готовый проект представлен на рисунках </w:t>
      </w:r>
      <w:r>
        <w:rPr>
          <w:rFonts w:ascii="Times New Roman" w:hAnsi="Times New Roman"/>
          <w:sz w:val="28"/>
          <w:szCs w:val="28"/>
          <w:rtl w:val="0"/>
          <w:lang w:val="ru-RU"/>
        </w:rPr>
        <w:t>20-24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558886</wp:posOffset>
            </wp:positionV>
            <wp:extent cx="6116321" cy="2794112"/>
            <wp:effectExtent l="0" t="0" r="0" b="0"/>
            <wp:wrapTopAndBottom distT="152400" distB="152400"/>
            <wp:docPr id="1073741844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>20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1)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401270</wp:posOffset>
            </wp:positionV>
            <wp:extent cx="6116321" cy="2794112"/>
            <wp:effectExtent l="0" t="0" r="0" b="0"/>
            <wp:wrapTopAndBottom distT="152400" distB="152400"/>
            <wp:docPr id="1073741845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>21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2)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826717</wp:posOffset>
            </wp:positionV>
            <wp:extent cx="6116321" cy="2794112"/>
            <wp:effectExtent l="0" t="0" r="0" b="0"/>
            <wp:wrapTopAndBottom distT="152400" distB="152400"/>
            <wp:docPr id="1073741846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Рисунок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22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3)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6116321" cy="2794112"/>
            <wp:effectExtent l="0" t="0" r="0" b="0"/>
            <wp:wrapTopAndBottom distT="152400" distB="152400"/>
            <wp:docPr id="1073741847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Рисунок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23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Рисунок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24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Часть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485599</wp:posOffset>
            </wp:positionV>
            <wp:extent cx="6116321" cy="2794112"/>
            <wp:effectExtent l="0" t="0" r="0" b="0"/>
            <wp:wrapTopAndBottom distT="152400" distB="152400"/>
            <wp:docPr id="1073741848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551632</wp:posOffset>
            </wp:positionV>
            <wp:extent cx="6116321" cy="2794112"/>
            <wp:effectExtent l="0" t="0" r="0" b="0"/>
            <wp:wrapTopAndBottom distT="152400" distB="152400"/>
            <wp:docPr id="1073741849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79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Готовая работа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опубликованная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GitHub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Pages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представлена на рисунке </w:t>
      </w:r>
      <w:r>
        <w:rPr>
          <w:rFonts w:ascii="Times New Roman" w:hAnsi="Times New Roman"/>
          <w:sz w:val="28"/>
          <w:szCs w:val="28"/>
          <w:rtl w:val="0"/>
          <w:lang w:val="ru-RU"/>
        </w:rPr>
        <w:t>25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401270</wp:posOffset>
            </wp:positionV>
            <wp:extent cx="6116320" cy="3120279"/>
            <wp:effectExtent l="0" t="0" r="0" b="0"/>
            <wp:wrapTopAndBottom distT="152400" distB="152400"/>
            <wp:docPr id="1073741850" name="officeArt object" descr="вставленное-изображение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вставленное-изображение.jpeg" descr="вставленное-изображение.jpe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20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rtl w:val="0"/>
          <w:lang w:val="ru-RU"/>
        </w:rPr>
        <w:t>25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Готовый сайт на </w:t>
      </w:r>
      <w:r>
        <w:rPr>
          <w:rFonts w:ascii="Times New Roman" w:hAnsi="Times New Roman"/>
          <w:sz w:val="28"/>
          <w:szCs w:val="28"/>
          <w:rtl w:val="0"/>
          <w:lang w:val="en-US"/>
        </w:rPr>
        <w:t>GitHub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Pages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5" w:id="5"/>
      <w:r>
        <w:rPr>
          <w:rFonts w:cs="Arial Unicode MS" w:eastAsia="Arial Unicode MS" w:hint="default"/>
          <w:rtl w:val="0"/>
          <w:lang w:val="ru-RU"/>
        </w:rPr>
        <w:t>ЗАКЛЮЧЕНИЕ</w:t>
      </w:r>
      <w:bookmarkEnd w:id="5"/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итогам прохождения производственной практики в организации ООО «РЕСТ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ФУД» в рамках профессионального модуля ПМ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.04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«Обеспечение проектной деятельности» удалось проследить связь теоретических знаний с практической деятельностью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рамках индивидуального задания было необходимо осуществить верстку проекта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>HTML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  <w:rtl w:val="0"/>
          <w:lang w:val="en-US"/>
        </w:rPr>
        <w:t>CSS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 подготовленному макету на базе ПО «</w:t>
      </w:r>
      <w:r>
        <w:rPr>
          <w:rFonts w:ascii="Times New Roman" w:hAnsi="Times New Roman"/>
          <w:sz w:val="28"/>
          <w:szCs w:val="28"/>
          <w:rtl w:val="0"/>
          <w:lang w:val="en-US"/>
        </w:rPr>
        <w:t>Figma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Приобретен практический опыт по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обеспечению содержания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определению сроков и стоимости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определению качества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определению ресурсов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List Paragraph"/>
        <w:numPr>
          <w:ilvl w:val="0"/>
          <w:numId w:val="7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определению рисков проектных операций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</w:pPr>
      <w:bookmarkStart w:name="_Toc6" w:id="6"/>
      <w:r>
        <w:rPr>
          <w:rFonts w:cs="Arial Unicode MS" w:eastAsia="Arial Unicode MS" w:hint="default"/>
          <w:rtl w:val="0"/>
          <w:lang w:val="ru-RU"/>
        </w:rPr>
        <w:t>СПИСОК ИСПОЛЬЗОВАННЫХ ИСТОЧНИКОВ</w:t>
      </w:r>
      <w:bookmarkEnd w:id="6"/>
    </w:p>
    <w:p>
      <w:pPr>
        <w:pStyle w:val="Normal.0"/>
        <w:spacing w:after="0" w:line="360" w:lineRule="auto"/>
        <w:ind w:firstLine="70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Основы компьютерных сетей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Дуглас Комер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sz w:val="28"/>
          <w:szCs w:val="28"/>
          <w:rtl w:val="0"/>
          <w:lang w:val="ru-RU"/>
        </w:rPr>
        <w:t xml:space="preserve"> Режим доступа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litres.ru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–</w:t>
      </w:r>
      <w:r>
        <w:rPr>
          <w:sz w:val="28"/>
          <w:szCs w:val="28"/>
          <w:rtl w:val="0"/>
          <w:lang w:val="ru-RU"/>
        </w:rPr>
        <w:t xml:space="preserve"> Дата доступа</w:t>
      </w:r>
      <w:r>
        <w:rPr>
          <w:sz w:val="28"/>
          <w:szCs w:val="28"/>
          <w:rtl w:val="0"/>
          <w:lang w:val="ru-RU"/>
        </w:rPr>
        <w:t>: 22.12.23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Трофимов 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Информатика в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>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Том </w:t>
      </w:r>
      <w:r>
        <w:rPr>
          <w:sz w:val="28"/>
          <w:szCs w:val="28"/>
          <w:rtl w:val="0"/>
          <w:lang w:val="ru-RU"/>
        </w:rPr>
        <w:t xml:space="preserve">2: </w:t>
      </w:r>
      <w:r>
        <w:rPr>
          <w:sz w:val="28"/>
          <w:szCs w:val="28"/>
          <w:rtl w:val="0"/>
          <w:lang w:val="ru-RU"/>
        </w:rPr>
        <w:t>Учебник для СПО</w:t>
      </w:r>
      <w:r>
        <w:rPr>
          <w:sz w:val="28"/>
          <w:szCs w:val="28"/>
          <w:rtl w:val="0"/>
          <w:lang w:val="ru-RU"/>
        </w:rPr>
        <w:t xml:space="preserve">/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Грофимов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>отв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ред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Трофимов</w:t>
      </w:r>
      <w:r>
        <w:rPr>
          <w:sz w:val="28"/>
          <w:szCs w:val="28"/>
          <w:rtl w:val="0"/>
          <w:lang w:val="ru-RU"/>
        </w:rPr>
        <w:t>. - 3-</w:t>
      </w:r>
      <w:r>
        <w:rPr>
          <w:sz w:val="28"/>
          <w:szCs w:val="28"/>
          <w:rtl w:val="0"/>
          <w:lang w:val="ru-RU"/>
        </w:rPr>
        <w:t>е изд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rtl w:val="0"/>
          <w:lang w:val="ru-RU"/>
        </w:rPr>
        <w:t>перераб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и доп</w:t>
      </w:r>
      <w:r>
        <w:rPr>
          <w:sz w:val="28"/>
          <w:szCs w:val="28"/>
          <w:rtl w:val="0"/>
          <w:lang w:val="ru-RU"/>
        </w:rPr>
        <w:t xml:space="preserve">. - </w:t>
      </w:r>
      <w:r>
        <w:rPr>
          <w:sz w:val="28"/>
          <w:szCs w:val="28"/>
          <w:rtl w:val="0"/>
          <w:lang w:val="ru-RU"/>
        </w:rPr>
        <w:t>М</w:t>
      </w:r>
      <w:r>
        <w:rPr>
          <w:sz w:val="28"/>
          <w:szCs w:val="28"/>
          <w:rtl w:val="0"/>
          <w:lang w:val="ru-RU"/>
        </w:rPr>
        <w:t xml:space="preserve">.: </w:t>
      </w:r>
      <w:r>
        <w:rPr>
          <w:sz w:val="28"/>
          <w:szCs w:val="28"/>
          <w:rtl w:val="0"/>
          <w:lang w:val="ru-RU"/>
        </w:rPr>
        <w:t>Издательство Юрайт</w:t>
      </w:r>
      <w:r>
        <w:rPr>
          <w:sz w:val="28"/>
          <w:szCs w:val="28"/>
          <w:rtl w:val="0"/>
          <w:lang w:val="ru-RU"/>
        </w:rPr>
        <w:t xml:space="preserve">, 2018. - 406 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>. - (</w:t>
      </w:r>
      <w:r>
        <w:rPr>
          <w:sz w:val="28"/>
          <w:szCs w:val="28"/>
          <w:rtl w:val="0"/>
          <w:lang w:val="ru-RU"/>
        </w:rPr>
        <w:t>Серия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Профессиональное образование</w:t>
      </w:r>
      <w:r>
        <w:rPr>
          <w:sz w:val="28"/>
          <w:szCs w:val="28"/>
          <w:rtl w:val="0"/>
          <w:lang w:val="ru-RU"/>
        </w:rPr>
        <w:t xml:space="preserve">). - </w:t>
      </w:r>
      <w:r>
        <w:rPr>
          <w:sz w:val="28"/>
          <w:szCs w:val="28"/>
          <w:rtl w:val="0"/>
          <w:lang w:val="ru-RU"/>
        </w:rPr>
        <w:t>Режим доступа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rStyle w:val="Hyperlink.0"/>
          <w:sz w:val="28"/>
          <w:szCs w:val="28"/>
          <w:lang w:val="en-US"/>
        </w:rPr>
        <w:fldChar w:fldCharType="begin" w:fldLock="0"/>
      </w:r>
      <w:r>
        <w:rPr>
          <w:rStyle w:val="Hyperlink.0"/>
          <w:sz w:val="28"/>
          <w:szCs w:val="28"/>
          <w:lang w:val="en-US"/>
        </w:rPr>
        <w:instrText xml:space="preserve"> HYPERLINK "https://urait.ru/"</w:instrText>
      </w:r>
      <w:r>
        <w:rPr>
          <w:rStyle w:val="Hyperlink.0"/>
          <w:sz w:val="28"/>
          <w:szCs w:val="28"/>
          <w:lang w:val="en-US"/>
        </w:rPr>
        <w:fldChar w:fldCharType="separate" w:fldLock="0"/>
      </w:r>
      <w:r>
        <w:rPr>
          <w:rStyle w:val="Hyperlink.0"/>
          <w:sz w:val="28"/>
          <w:szCs w:val="28"/>
          <w:rtl w:val="0"/>
          <w:lang w:val="en-US"/>
        </w:rPr>
        <w:t>https</w:t>
      </w:r>
      <w:r>
        <w:rPr>
          <w:rStyle w:val="Нет"/>
          <w:sz w:val="28"/>
          <w:szCs w:val="28"/>
          <w:rtl w:val="0"/>
          <w:lang w:val="ru-RU"/>
        </w:rPr>
        <w:t>://</w:t>
      </w:r>
      <w:r>
        <w:rPr>
          <w:rStyle w:val="Hyperlink.0"/>
          <w:sz w:val="28"/>
          <w:szCs w:val="28"/>
          <w:rtl w:val="0"/>
          <w:lang w:val="en-US"/>
        </w:rPr>
        <w:t>urait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Hyperlink.0"/>
          <w:sz w:val="28"/>
          <w:szCs w:val="28"/>
          <w:rtl w:val="0"/>
          <w:lang w:val="en-US"/>
        </w:rPr>
        <w:t>ru</w:t>
      </w:r>
      <w:r>
        <w:rPr>
          <w:sz w:val="28"/>
          <w:szCs w:val="28"/>
        </w:rPr>
        <w:fldChar w:fldCharType="end" w:fldLock="0"/>
      </w:r>
      <w:r>
        <w:rPr>
          <w:rStyle w:val="Нет"/>
          <w:sz w:val="28"/>
          <w:szCs w:val="28"/>
          <w:rtl w:val="0"/>
          <w:lang w:val="en-US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24.12.23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Разработка интерфейсов пользователя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Дэн К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Салливан</w:t>
      </w:r>
      <w:r>
        <w:rPr>
          <w:rStyle w:val="Нет"/>
          <w:sz w:val="28"/>
          <w:szCs w:val="28"/>
          <w:rtl w:val="0"/>
          <w:lang w:val="ru-RU"/>
        </w:rPr>
        <w:t xml:space="preserve">, </w:t>
      </w:r>
      <w:r>
        <w:rPr>
          <w:rStyle w:val="Нет"/>
          <w:sz w:val="28"/>
          <w:szCs w:val="28"/>
          <w:rtl w:val="0"/>
          <w:lang w:val="ru-RU"/>
        </w:rPr>
        <w:t>Эрин Г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Лоэнг </w:t>
      </w:r>
      <w:r>
        <w:rPr>
          <w:rStyle w:val="Нет"/>
          <w:sz w:val="28"/>
          <w:szCs w:val="28"/>
          <w:rtl w:val="0"/>
          <w:lang w:val="ru-RU"/>
        </w:rPr>
        <w:t xml:space="preserve">- </w:t>
      </w:r>
      <w:r>
        <w:rPr>
          <w:rStyle w:val="Нет"/>
          <w:sz w:val="28"/>
          <w:szCs w:val="28"/>
          <w:rtl w:val="0"/>
          <w:lang w:val="ru-RU"/>
        </w:rPr>
        <w:t>Режим доступа</w:t>
      </w:r>
      <w:r>
        <w:rPr>
          <w:rStyle w:val="Нет"/>
          <w:sz w:val="28"/>
          <w:szCs w:val="28"/>
          <w:rtl w:val="0"/>
          <w:lang w:val="ru-RU"/>
        </w:rPr>
        <w:t>: litres.ru</w:t>
      </w:r>
      <w:r>
        <w:rPr>
          <w:rStyle w:val="Нет"/>
          <w:sz w:val="28"/>
          <w:szCs w:val="28"/>
          <w:rtl w:val="0"/>
          <w:lang w:val="en-US"/>
        </w:rPr>
        <w:t>.</w:t>
      </w:r>
      <w:r>
        <w:rPr>
          <w:rStyle w:val="Нет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sz w:val="28"/>
          <w:szCs w:val="28"/>
          <w:rtl w:val="0"/>
          <w:lang w:val="en-US"/>
        </w:rPr>
        <w:t xml:space="preserve">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26.12.23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 xml:space="preserve">Библиотека учебных курсов </w:t>
      </w:r>
      <w:r>
        <w:rPr>
          <w:rStyle w:val="Hyperlink.0"/>
          <w:sz w:val="28"/>
          <w:szCs w:val="28"/>
          <w:rtl w:val="0"/>
          <w:lang w:val="en-US"/>
        </w:rPr>
        <w:t>Microsoft</w:t>
      </w:r>
      <w:r>
        <w:rPr>
          <w:rStyle w:val="Нет"/>
          <w:sz w:val="28"/>
          <w:szCs w:val="28"/>
          <w:rtl w:val="0"/>
          <w:lang w:val="ru-RU"/>
        </w:rPr>
        <w:t>[</w:t>
      </w:r>
      <w:r>
        <w:rPr>
          <w:rStyle w:val="Нет"/>
          <w:sz w:val="28"/>
          <w:szCs w:val="28"/>
          <w:rtl w:val="0"/>
          <w:lang w:val="ru-RU"/>
        </w:rPr>
        <w:t>Электронный ресурс</w:t>
      </w:r>
      <w:r>
        <w:rPr>
          <w:rStyle w:val="Нет"/>
          <w:sz w:val="28"/>
          <w:szCs w:val="28"/>
          <w:rtl w:val="0"/>
          <w:lang w:val="ru-RU"/>
        </w:rPr>
        <w:t xml:space="preserve">]. - </w:t>
      </w:r>
      <w:r>
        <w:rPr>
          <w:rStyle w:val="Нет"/>
          <w:sz w:val="28"/>
          <w:szCs w:val="28"/>
          <w:rtl w:val="0"/>
          <w:lang w:val="ru-RU"/>
        </w:rPr>
        <w:t>Режим доступа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  <w:r>
        <w:rPr>
          <w:rStyle w:val="Hyperlink.0"/>
          <w:sz w:val="28"/>
          <w:szCs w:val="28"/>
          <w:lang w:val="en-US"/>
        </w:rPr>
        <w:fldChar w:fldCharType="begin" w:fldLock="0"/>
      </w:r>
      <w:r>
        <w:rPr>
          <w:rStyle w:val="Hyperlink.0"/>
          <w:sz w:val="28"/>
          <w:szCs w:val="28"/>
          <w:lang w:val="en-US"/>
        </w:rPr>
        <w:instrText xml:space="preserve"> HYPERLINK "http://msdn.microsoft.com/ru-ru/gg638594"</w:instrText>
      </w:r>
      <w:r>
        <w:rPr>
          <w:rStyle w:val="Hyperlink.0"/>
          <w:sz w:val="28"/>
          <w:szCs w:val="28"/>
          <w:lang w:val="en-US"/>
        </w:rPr>
        <w:fldChar w:fldCharType="separate" w:fldLock="0"/>
      </w:r>
      <w:r>
        <w:rPr>
          <w:rStyle w:val="Hyperlink.0"/>
          <w:sz w:val="28"/>
          <w:szCs w:val="28"/>
          <w:rtl w:val="0"/>
          <w:lang w:val="en-US"/>
        </w:rPr>
        <w:t>http</w:t>
      </w:r>
      <w:r>
        <w:rPr>
          <w:rStyle w:val="Нет"/>
          <w:sz w:val="28"/>
          <w:szCs w:val="28"/>
          <w:rtl w:val="0"/>
          <w:lang w:val="ru-RU"/>
        </w:rPr>
        <w:t>://</w:t>
      </w:r>
      <w:r>
        <w:rPr>
          <w:rStyle w:val="Hyperlink.0"/>
          <w:sz w:val="28"/>
          <w:szCs w:val="28"/>
          <w:rtl w:val="0"/>
          <w:lang w:val="en-US"/>
        </w:rPr>
        <w:t>msdn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Hyperlink.0"/>
          <w:sz w:val="28"/>
          <w:szCs w:val="28"/>
          <w:rtl w:val="0"/>
          <w:lang w:val="en-US"/>
        </w:rPr>
        <w:t>microsoft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Hyperlink.0"/>
          <w:sz w:val="28"/>
          <w:szCs w:val="28"/>
          <w:rtl w:val="0"/>
          <w:lang w:val="en-US"/>
        </w:rPr>
        <w:t>com</w:t>
      </w:r>
      <w:r>
        <w:rPr>
          <w:rStyle w:val="Нет"/>
          <w:sz w:val="28"/>
          <w:szCs w:val="28"/>
          <w:rtl w:val="0"/>
          <w:lang w:val="ru-RU"/>
        </w:rPr>
        <w:t>/</w:t>
      </w:r>
      <w:r>
        <w:rPr>
          <w:rStyle w:val="Hyperlink.0"/>
          <w:sz w:val="28"/>
          <w:szCs w:val="28"/>
          <w:rtl w:val="0"/>
          <w:lang w:val="en-US"/>
        </w:rPr>
        <w:t>ru</w:t>
      </w:r>
      <w:r>
        <w:rPr>
          <w:rStyle w:val="Нет"/>
          <w:sz w:val="28"/>
          <w:szCs w:val="28"/>
          <w:rtl w:val="0"/>
          <w:lang w:val="ru-RU"/>
        </w:rPr>
        <w:t>-</w:t>
      </w:r>
      <w:r>
        <w:rPr>
          <w:rStyle w:val="Hyperlink.0"/>
          <w:sz w:val="28"/>
          <w:szCs w:val="28"/>
          <w:rtl w:val="0"/>
          <w:lang w:val="en-US"/>
        </w:rPr>
        <w:t>ru</w:t>
      </w:r>
      <w:r>
        <w:rPr>
          <w:rStyle w:val="Нет"/>
          <w:sz w:val="28"/>
          <w:szCs w:val="28"/>
          <w:rtl w:val="0"/>
          <w:lang w:val="ru-RU"/>
        </w:rPr>
        <w:t>/</w:t>
      </w:r>
      <w:r>
        <w:rPr>
          <w:rStyle w:val="Hyperlink.0"/>
          <w:sz w:val="28"/>
          <w:szCs w:val="28"/>
          <w:rtl w:val="0"/>
          <w:lang w:val="en-US"/>
        </w:rPr>
        <w:t>gg</w:t>
      </w:r>
      <w:r>
        <w:rPr>
          <w:rStyle w:val="Нет"/>
          <w:sz w:val="28"/>
          <w:szCs w:val="28"/>
          <w:rtl w:val="0"/>
          <w:lang w:val="ru-RU"/>
        </w:rPr>
        <w:t>638594</w:t>
      </w:r>
      <w:r>
        <w:rPr>
          <w:sz w:val="28"/>
          <w:szCs w:val="28"/>
        </w:rPr>
        <w:fldChar w:fldCharType="end" w:fldLock="0"/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Нет"/>
          <w:sz w:val="28"/>
          <w:szCs w:val="28"/>
          <w:rtl w:val="0"/>
          <w:lang w:val="ru-RU"/>
        </w:rPr>
        <w:t xml:space="preserve"> –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22.12.23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Интернет</w:t>
      </w:r>
      <w:r>
        <w:rPr>
          <w:rStyle w:val="Нет"/>
          <w:sz w:val="28"/>
          <w:szCs w:val="28"/>
          <w:rtl w:val="0"/>
          <w:lang w:val="ru-RU"/>
        </w:rPr>
        <w:t>-</w:t>
      </w:r>
      <w:r>
        <w:rPr>
          <w:rStyle w:val="Нет"/>
          <w:sz w:val="28"/>
          <w:szCs w:val="28"/>
          <w:rtl w:val="0"/>
          <w:lang w:val="ru-RU"/>
        </w:rPr>
        <w:t xml:space="preserve">Университет информационных технологий </w:t>
      </w:r>
      <w:r>
        <w:rPr>
          <w:rStyle w:val="Нет"/>
          <w:sz w:val="28"/>
          <w:szCs w:val="28"/>
          <w:rtl w:val="0"/>
          <w:lang w:val="ru-RU"/>
        </w:rPr>
        <w:t>(</w:t>
      </w:r>
      <w:r>
        <w:rPr>
          <w:rStyle w:val="Нет"/>
          <w:sz w:val="28"/>
          <w:szCs w:val="28"/>
          <w:rtl w:val="0"/>
          <w:lang w:val="ru-RU"/>
        </w:rPr>
        <w:t xml:space="preserve">Национальный Открытый Университет </w:t>
      </w:r>
      <w:r>
        <w:rPr>
          <w:rStyle w:val="Нет"/>
          <w:sz w:val="28"/>
          <w:szCs w:val="28"/>
          <w:rtl w:val="0"/>
          <w:lang w:val="ru-RU"/>
        </w:rPr>
        <w:t>[</w:t>
      </w:r>
      <w:r>
        <w:rPr>
          <w:rStyle w:val="Нет"/>
          <w:sz w:val="28"/>
          <w:szCs w:val="28"/>
          <w:rtl w:val="0"/>
          <w:lang w:val="ru-RU"/>
        </w:rPr>
        <w:t>Электронный ресурс</w:t>
      </w:r>
      <w:r>
        <w:rPr>
          <w:rStyle w:val="Нет"/>
          <w:sz w:val="28"/>
          <w:szCs w:val="28"/>
          <w:rtl w:val="0"/>
          <w:lang w:val="ru-RU"/>
        </w:rPr>
        <w:t xml:space="preserve">]. - </w:t>
      </w:r>
      <w:r>
        <w:rPr>
          <w:rStyle w:val="Нет"/>
          <w:sz w:val="28"/>
          <w:szCs w:val="28"/>
          <w:rtl w:val="0"/>
          <w:lang w:val="ru-RU"/>
        </w:rPr>
        <w:t>Режим доступа</w:t>
      </w:r>
      <w:r>
        <w:rPr>
          <w:rStyle w:val="Нет"/>
          <w:sz w:val="28"/>
          <w:szCs w:val="28"/>
          <w:rtl w:val="0"/>
          <w:lang w:val="ru-RU"/>
        </w:rPr>
        <w:t xml:space="preserve">: </w:t>
      </w:r>
      <w:r>
        <w:rPr>
          <w:rStyle w:val="Hyperlink.0"/>
          <w:sz w:val="28"/>
          <w:szCs w:val="28"/>
          <w:lang w:val="en-US"/>
        </w:rPr>
        <w:fldChar w:fldCharType="begin" w:fldLock="0"/>
      </w:r>
      <w:r>
        <w:rPr>
          <w:rStyle w:val="Hyperlink.0"/>
          <w:sz w:val="28"/>
          <w:szCs w:val="28"/>
          <w:lang w:val="en-US"/>
        </w:rPr>
        <w:instrText xml:space="preserve"> HYPERLINK "http://old.intuit.ru/"</w:instrText>
      </w:r>
      <w:r>
        <w:rPr>
          <w:rStyle w:val="Hyperlink.0"/>
          <w:sz w:val="28"/>
          <w:szCs w:val="28"/>
          <w:lang w:val="en-US"/>
        </w:rPr>
        <w:fldChar w:fldCharType="separate" w:fldLock="0"/>
      </w:r>
      <w:r>
        <w:rPr>
          <w:rStyle w:val="Hyperlink.0"/>
          <w:sz w:val="28"/>
          <w:szCs w:val="28"/>
          <w:rtl w:val="0"/>
          <w:lang w:val="en-US"/>
        </w:rPr>
        <w:t>http</w:t>
      </w:r>
      <w:r>
        <w:rPr>
          <w:rStyle w:val="Нет"/>
          <w:sz w:val="28"/>
          <w:szCs w:val="28"/>
          <w:rtl w:val="0"/>
          <w:lang w:val="ru-RU"/>
        </w:rPr>
        <w:t>://</w:t>
      </w:r>
      <w:r>
        <w:rPr>
          <w:rStyle w:val="Hyperlink.0"/>
          <w:sz w:val="28"/>
          <w:szCs w:val="28"/>
          <w:rtl w:val="0"/>
          <w:lang w:val="en-US"/>
        </w:rPr>
        <w:t>old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Hyperlink.0"/>
          <w:sz w:val="28"/>
          <w:szCs w:val="28"/>
          <w:rtl w:val="0"/>
          <w:lang w:val="en-US"/>
        </w:rPr>
        <w:t>intuit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Hyperlink.0"/>
          <w:sz w:val="28"/>
          <w:szCs w:val="28"/>
          <w:rtl w:val="0"/>
          <w:lang w:val="en-US"/>
        </w:rPr>
        <w:t>ru</w:t>
      </w:r>
      <w:r>
        <w:rPr>
          <w:rStyle w:val="Нет"/>
          <w:sz w:val="28"/>
          <w:szCs w:val="28"/>
          <w:rtl w:val="0"/>
          <w:lang w:val="ru-RU"/>
        </w:rPr>
        <w:t>/</w:t>
      </w:r>
      <w:r>
        <w:rPr>
          <w:sz w:val="28"/>
          <w:szCs w:val="28"/>
        </w:rPr>
        <w:fldChar w:fldCharType="end" w:fldLock="0"/>
      </w:r>
      <w:r>
        <w:rPr>
          <w:rStyle w:val="Нет"/>
          <w:sz w:val="28"/>
          <w:szCs w:val="28"/>
          <w:rtl w:val="0"/>
          <w:lang w:val="en-US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–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23.12.23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ЭБС Университетская библиотека онлайн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– Режим доступа</w:t>
      </w:r>
      <w:r>
        <w:rPr>
          <w:rStyle w:val="Нет"/>
          <w:sz w:val="28"/>
          <w:szCs w:val="28"/>
          <w:rtl w:val="0"/>
          <w:lang w:val="ru-RU"/>
        </w:rPr>
        <w:t>: https://biblioclub.ru/</w:t>
      </w:r>
      <w:r>
        <w:rPr>
          <w:rStyle w:val="Нет"/>
          <w:sz w:val="28"/>
          <w:szCs w:val="28"/>
          <w:rtl w:val="0"/>
          <w:lang w:val="en-US"/>
        </w:rPr>
        <w:t>.</w:t>
      </w:r>
      <w:r>
        <w:rPr>
          <w:rStyle w:val="Нет"/>
          <w:sz w:val="28"/>
          <w:szCs w:val="28"/>
          <w:rtl w:val="0"/>
          <w:lang w:val="ru-RU"/>
        </w:rPr>
        <w:t xml:space="preserve"> –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22.12. 23</w:t>
      </w:r>
    </w:p>
    <w:p>
      <w:pPr>
        <w:pStyle w:val="Основной текст (2)"/>
        <w:numPr>
          <w:ilvl w:val="0"/>
          <w:numId w:val="9"/>
        </w:numPr>
        <w:shd w:val="clear" w:color="auto" w:fill="auto"/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ЭБС Юрайт</w:t>
      </w:r>
      <w:r>
        <w:rPr>
          <w:rStyle w:val="Нет"/>
          <w:sz w:val="28"/>
          <w:szCs w:val="28"/>
          <w:rtl w:val="0"/>
          <w:lang w:val="ru-RU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>– Режим доступа</w:t>
      </w:r>
      <w:r>
        <w:rPr>
          <w:rStyle w:val="Нет"/>
          <w:sz w:val="28"/>
          <w:szCs w:val="28"/>
          <w:rtl w:val="0"/>
          <w:lang w:val="ru-RU"/>
        </w:rPr>
        <w:t>: https://urait.ru/</w:t>
      </w:r>
      <w:r>
        <w:rPr>
          <w:rStyle w:val="Нет"/>
          <w:sz w:val="28"/>
          <w:szCs w:val="28"/>
          <w:rtl w:val="0"/>
          <w:lang w:val="en-US"/>
        </w:rPr>
        <w:t xml:space="preserve">. </w:t>
      </w:r>
      <w:r>
        <w:rPr>
          <w:rStyle w:val="Нет"/>
          <w:sz w:val="28"/>
          <w:szCs w:val="28"/>
          <w:rtl w:val="0"/>
          <w:lang w:val="ru-RU"/>
        </w:rPr>
        <w:t xml:space="preserve">– </w:t>
      </w:r>
      <w:r>
        <w:rPr>
          <w:rStyle w:val="Нет"/>
          <w:sz w:val="28"/>
          <w:szCs w:val="28"/>
          <w:rtl w:val="0"/>
          <w:lang w:val="ru-RU"/>
        </w:rPr>
        <w:t>Дата доступа</w:t>
      </w:r>
      <w:r>
        <w:rPr>
          <w:rStyle w:val="Нет"/>
          <w:sz w:val="28"/>
          <w:szCs w:val="28"/>
          <w:rtl w:val="0"/>
          <w:lang w:val="ru-RU"/>
        </w:rPr>
        <w:t>: 22.12.23.</w:t>
      </w:r>
    </w:p>
    <w:sectPr>
      <w:headerReference w:type="default" r:id="rId30"/>
      <w:headerReference w:type="first" r:id="rId31"/>
      <w:footerReference w:type="default" r:id="rId32"/>
      <w:footerReference w:type="first" r:id="rId33"/>
      <w:pgSz w:w="11900" w:h="16840" w:orient="portrait"/>
      <w:pgMar w:top="1134" w:right="567" w:bottom="1134" w:left="1701" w:header="0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Fonts w:ascii="Times New Roman" w:hAnsi="Times New Roman"/>
        <w:sz w:val="28"/>
        <w:szCs w:val="28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bullet"/>
      <w:suff w:val="tab"/>
      <w:lvlText w:val="–"/>
      <w:lvlJc w:val="left"/>
      <w:pPr>
        <w:ind w:left="14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–"/>
      <w:lvlJc w:val="left"/>
      <w:pPr>
        <w:ind w:left="14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bullet"/>
      <w:suff w:val="tab"/>
      <w:lvlText w:val="–"/>
      <w:lvlJc w:val="left"/>
      <w:pPr>
        <w:ind w:left="14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21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8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35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430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502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74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646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7189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tabs>
          <w:tab w:val="num" w:pos="1416"/>
        </w:tabs>
        <w:ind w:left="70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2136"/>
        </w:tabs>
        <w:ind w:left="142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856"/>
        </w:tabs>
        <w:ind w:left="214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86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4296"/>
        </w:tabs>
        <w:ind w:left="358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5016"/>
        </w:tabs>
        <w:ind w:left="430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502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6456"/>
        </w:tabs>
        <w:ind w:left="574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7176"/>
        </w:tabs>
        <w:ind w:left="6467" w:firstLine="2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–"/>
        <w:lvlJc w:val="left"/>
        <w:pPr>
          <w:ind w:left="184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ind w:left="256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328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400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ind w:left="472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544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616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ind w:left="688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7603" w:hanging="360"/>
        </w:pP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1"/>
      <w:bidi w:val="0"/>
      <w:spacing w:before="240" w:after="0" w:line="259" w:lineRule="auto"/>
      <w:ind w:left="0" w:right="0" w:firstLine="0"/>
      <w:jc w:val="left"/>
      <w:outlineLvl w:val="9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ru-RU"/>
      <w14:textFill>
        <w14:solidFill>
          <w14:srgbClr w14:val="2E74B5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612" w:leader="dot"/>
      </w:tabs>
      <w:suppressAutoHyphens w:val="1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1"/>
      <w:bidi w:val="0"/>
      <w:spacing w:before="240" w:after="0" w:line="360" w:lineRule="auto"/>
      <w:ind w:left="0" w:right="0" w:firstLine="0"/>
      <w:jc w:val="center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1.0">
    <w:name w:val="toc 1"/>
    <w:next w:val="Normal.0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(2)">
    <w:name w:val="Основной текст (2)"/>
    <w:next w:val="Основной текст (2)"/>
    <w:pPr>
      <w:keepNext w:val="0"/>
      <w:keepLines w:val="0"/>
      <w:pageBreakBefore w:val="0"/>
      <w:widowControl w:val="0"/>
      <w:shd w:val="clear" w:color="auto" w:fill="ffffff"/>
      <w:suppressAutoHyphens w:val="1"/>
      <w:bidi w:val="0"/>
      <w:spacing w:before="0" w:after="0" w:line="486" w:lineRule="exact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6"/>
      </w:numPr>
    </w:pPr>
  </w:style>
  <w:style w:type="numbering" w:styleId="Импортированный стиль 4">
    <w:name w:val="Импортированный стиль 4"/>
    <w:pPr>
      <w:numPr>
        <w:numId w:val="8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header" Target="header1.xml"/><Relationship Id="rId31" Type="http://schemas.openxmlformats.org/officeDocument/2006/relationships/header" Target="header2.xml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numbering" Target="numbering.xml"/><Relationship Id="rId3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