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2B34" w:rsidRPr="00762B34" w:rsidRDefault="00762B34" w:rsidP="00762B34">
      <w:pPr>
        <w:rPr>
          <w:sz w:val="40"/>
          <w:szCs w:val="40"/>
        </w:rPr>
      </w:pPr>
      <w:proofErr w:type="spellStart"/>
      <w:r w:rsidRPr="00762B34">
        <w:rPr>
          <w:sz w:val="40"/>
          <w:szCs w:val="40"/>
        </w:rPr>
        <w:t>LegalEase</w:t>
      </w:r>
      <w:proofErr w:type="spellEnd"/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AI-Powered Legal Document Generator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r>
        <w:rPr>
          <w:sz w:val="40"/>
          <w:szCs w:val="40"/>
        </w:rPr>
        <w:t xml:space="preserve">Phase 1: </w:t>
      </w:r>
      <w:r w:rsidRPr="00762B34">
        <w:rPr>
          <w:sz w:val="40"/>
          <w:szCs w:val="40"/>
        </w:rPr>
        <w:t>BRAINSTORMING AND IDEATION PHASE</w:t>
      </w:r>
    </w:p>
    <w:p w:rsidR="00762B34" w:rsidRPr="00762B34" w:rsidRDefault="00762B34" w:rsidP="00762B34">
      <w:pPr>
        <w:rPr>
          <w:sz w:val="40"/>
          <w:szCs w:val="40"/>
        </w:rPr>
      </w:pPr>
      <w:r>
        <w:rPr>
          <w:sz w:val="40"/>
          <w:szCs w:val="40"/>
        </w:rPr>
        <w:t xml:space="preserve">File 3: Target  users use case and expected outcome </w:t>
      </w:r>
      <w:r w:rsidR="00CF2E31">
        <w:t>.</w:t>
      </w:r>
      <w:bookmarkStart w:id="0" w:name="_GoBack"/>
      <w:bookmarkEnd w:id="0"/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1. TARGET USERS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proofErr w:type="spellStart"/>
      <w:r w:rsidRPr="00762B34">
        <w:rPr>
          <w:sz w:val="40"/>
          <w:szCs w:val="40"/>
        </w:rPr>
        <w:t>LegalEase</w:t>
      </w:r>
      <w:proofErr w:type="spellEnd"/>
      <w:r w:rsidRPr="00762B34">
        <w:rPr>
          <w:sz w:val="40"/>
          <w:szCs w:val="40"/>
        </w:rPr>
        <w:t xml:space="preserve"> is designed for users who need structured legal document drafts.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MAIN TARGET USERS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 xml:space="preserve">• Entrepreneurs and </w:t>
      </w:r>
      <w:proofErr w:type="spellStart"/>
      <w:r w:rsidRPr="00762B34">
        <w:rPr>
          <w:sz w:val="40"/>
          <w:szCs w:val="40"/>
        </w:rPr>
        <w:t>startup</w:t>
      </w:r>
      <w:proofErr w:type="spellEnd"/>
      <w:r w:rsidRPr="00762B34">
        <w:rPr>
          <w:sz w:val="40"/>
          <w:szCs w:val="40"/>
        </w:rPr>
        <w:t xml:space="preserve"> founders</w:t>
      </w: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• Freelancers and independent professionals</w:t>
      </w: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• Landlords and tenants</w:t>
      </w: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• Businesses preparing basic agreements</w:t>
      </w: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• Individuals requiring structured legal document drafts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lastRenderedPageBreak/>
        <w:t>2. EXAMPLE USE CASES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USE CASE 1 – EMPLOYMENT CONTRACT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 xml:space="preserve">A </w:t>
      </w:r>
      <w:proofErr w:type="spellStart"/>
      <w:r w:rsidRPr="00762B34">
        <w:rPr>
          <w:sz w:val="40"/>
          <w:szCs w:val="40"/>
        </w:rPr>
        <w:t>startup</w:t>
      </w:r>
      <w:proofErr w:type="spellEnd"/>
      <w:r w:rsidRPr="00762B34">
        <w:rPr>
          <w:sz w:val="40"/>
          <w:szCs w:val="40"/>
        </w:rPr>
        <w:t xml:space="preserve"> founder enters employee details and selects Employment Contract.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proofErr w:type="spellStart"/>
      <w:r w:rsidRPr="00762B34">
        <w:rPr>
          <w:sz w:val="40"/>
          <w:szCs w:val="40"/>
        </w:rPr>
        <w:t>LegalEase</w:t>
      </w:r>
      <w:proofErr w:type="spellEnd"/>
      <w:r w:rsidRPr="00762B34">
        <w:rPr>
          <w:sz w:val="40"/>
          <w:szCs w:val="40"/>
        </w:rPr>
        <w:t xml:space="preserve"> generates a structured employment contract draft containing relevant sections based on the supplied information.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USE CASE 2 – NON-DISCLOSURE AGREEMENT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A freelancer enters information about the parties, confidentiality requirements and effective date.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proofErr w:type="spellStart"/>
      <w:r w:rsidRPr="00762B34">
        <w:rPr>
          <w:sz w:val="40"/>
          <w:szCs w:val="40"/>
        </w:rPr>
        <w:t>LegalEase</w:t>
      </w:r>
      <w:proofErr w:type="spellEnd"/>
      <w:r w:rsidRPr="00762B34">
        <w:rPr>
          <w:sz w:val="40"/>
          <w:szCs w:val="40"/>
        </w:rPr>
        <w:t xml:space="preserve"> generates an NDA draft that can be reviewed and edited.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USE CASE 3 – LEASE AGREEMENT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A landlord enters tenant information and lease terms.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proofErr w:type="spellStart"/>
      <w:r w:rsidRPr="00762B34">
        <w:rPr>
          <w:sz w:val="40"/>
          <w:szCs w:val="40"/>
        </w:rPr>
        <w:t>LegalEase</w:t>
      </w:r>
      <w:proofErr w:type="spellEnd"/>
      <w:r w:rsidRPr="00762B34">
        <w:rPr>
          <w:sz w:val="40"/>
          <w:szCs w:val="40"/>
        </w:rPr>
        <w:t xml:space="preserve"> generates a formatted residential lease document draft.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3. INITIAL TECHNOLOGY IDEAS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Component          Technology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 xml:space="preserve">Frontend            </w:t>
      </w:r>
      <w:proofErr w:type="spellStart"/>
      <w:r w:rsidRPr="00762B34">
        <w:rPr>
          <w:sz w:val="40"/>
          <w:szCs w:val="40"/>
        </w:rPr>
        <w:t>Streamlit</w:t>
      </w:r>
      <w:proofErr w:type="spellEnd"/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 xml:space="preserve">Backend             </w:t>
      </w:r>
      <w:proofErr w:type="spellStart"/>
      <w:r w:rsidRPr="00762B34">
        <w:rPr>
          <w:sz w:val="40"/>
          <w:szCs w:val="40"/>
        </w:rPr>
        <w:t>FastAPI</w:t>
      </w:r>
      <w:proofErr w:type="spellEnd"/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AI/LLM              Google Gemini</w:t>
      </w: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Document Generation python-</w:t>
      </w:r>
      <w:proofErr w:type="spellStart"/>
      <w:r w:rsidRPr="00762B34">
        <w:rPr>
          <w:sz w:val="40"/>
          <w:szCs w:val="40"/>
        </w:rPr>
        <w:t>docx</w:t>
      </w:r>
      <w:proofErr w:type="spellEnd"/>
      <w:r w:rsidRPr="00762B34">
        <w:rPr>
          <w:sz w:val="40"/>
          <w:szCs w:val="40"/>
        </w:rPr>
        <w:t>, FPDF</w:t>
      </w: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 xml:space="preserve">Configuration       Python </w:t>
      </w:r>
      <w:proofErr w:type="spellStart"/>
      <w:r w:rsidRPr="00762B34">
        <w:rPr>
          <w:sz w:val="40"/>
          <w:szCs w:val="40"/>
        </w:rPr>
        <w:t>dotenv</w:t>
      </w:r>
      <w:proofErr w:type="spellEnd"/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Communication      REST API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4. EXPECTED OUTCOME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 xml:space="preserve">The expected outcome of the ideation phase is a clear concept for </w:t>
      </w:r>
      <w:proofErr w:type="spellStart"/>
      <w:r w:rsidRPr="00762B34">
        <w:rPr>
          <w:sz w:val="40"/>
          <w:szCs w:val="40"/>
        </w:rPr>
        <w:t>LegalEase</w:t>
      </w:r>
      <w:proofErr w:type="spellEnd"/>
      <w:r w:rsidRPr="00762B34">
        <w:rPr>
          <w:sz w:val="40"/>
          <w:szCs w:val="40"/>
        </w:rPr>
        <w:t>.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The application should: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1. Accept legal information from the user.</w:t>
      </w: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2. Process the information using Generative AI.</w:t>
      </w: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3. Generate a structured legal document draft.</w:t>
      </w: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4. Display an editable preview.</w:t>
      </w: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5. Allow the user to download the document in multiple formats.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t>5. RESPONSIBLE USE</w:t>
      </w:r>
    </w:p>
    <w:p w:rsidR="00762B34" w:rsidRPr="00762B34" w:rsidRDefault="00762B34" w:rsidP="00762B34">
      <w:pPr>
        <w:rPr>
          <w:sz w:val="40"/>
          <w:szCs w:val="40"/>
        </w:rPr>
      </w:pPr>
    </w:p>
    <w:p w:rsidR="00762B34" w:rsidRPr="00762B34" w:rsidRDefault="00762B34" w:rsidP="00762B34">
      <w:pPr>
        <w:rPr>
          <w:sz w:val="40"/>
          <w:szCs w:val="40"/>
        </w:rPr>
      </w:pPr>
      <w:proofErr w:type="spellStart"/>
      <w:r w:rsidRPr="00762B34">
        <w:rPr>
          <w:sz w:val="40"/>
          <w:szCs w:val="40"/>
        </w:rPr>
        <w:t>LegalEase</w:t>
      </w:r>
      <w:proofErr w:type="spellEnd"/>
      <w:r w:rsidRPr="00762B34">
        <w:rPr>
          <w:sz w:val="40"/>
          <w:szCs w:val="40"/>
        </w:rPr>
        <w:t xml:space="preserve"> is intended as a legal-document drafting aid, not a replacement for professional legal advice.</w:t>
      </w:r>
    </w:p>
    <w:p w:rsidR="00762B34" w:rsidRPr="00762B34" w:rsidRDefault="00762B34" w:rsidP="00762B34">
      <w:pPr>
        <w:rPr>
          <w:sz w:val="40"/>
          <w:szCs w:val="40"/>
        </w:rPr>
      </w:pPr>
    </w:p>
    <w:p w:rsidR="006B45DC" w:rsidRPr="00762B34" w:rsidRDefault="00762B34" w:rsidP="00762B34">
      <w:pPr>
        <w:rPr>
          <w:sz w:val="40"/>
          <w:szCs w:val="40"/>
        </w:rPr>
      </w:pPr>
      <w:r w:rsidRPr="00762B34">
        <w:rPr>
          <w:sz w:val="40"/>
          <w:szCs w:val="40"/>
        </w:rPr>
        <w:lastRenderedPageBreak/>
        <w:t>Generated documents should be reviewed for accuracy, jurisdiction and suitability before signing or relying on them.</w:t>
      </w:r>
    </w:p>
    <w:sectPr w:rsidR="006B45DC" w:rsidRPr="00762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2B34"/>
    <w:rsid w:val="006B45DC"/>
    <w:rsid w:val="00762B34"/>
    <w:rsid w:val="00CF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2026-09-30T09:54:00Z</dcterms:created>
  <dcterms:modified xsi:type="dcterms:W3CDTF">2026-09-30T09:59:00Z</dcterms:modified>
</cp:coreProperties>
</file>