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 xml:space="preserve"> </w:t>
      </w:r>
      <w:proofErr w:type="spellStart"/>
      <w:r w:rsidRPr="00784EDF">
        <w:rPr>
          <w:sz w:val="40"/>
          <w:szCs w:val="40"/>
        </w:rPr>
        <w:t>LegalEase</w:t>
      </w:r>
      <w:proofErr w:type="spellEnd"/>
      <w:r w:rsidRPr="00784EDF">
        <w:rPr>
          <w:sz w:val="40"/>
          <w:szCs w:val="40"/>
        </w:rPr>
        <w:t xml:space="preserve"> – AI Powered Legal Document System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Default="00784EDF" w:rsidP="00784EDF">
      <w:pPr>
        <w:rPr>
          <w:sz w:val="40"/>
          <w:szCs w:val="40"/>
        </w:rPr>
      </w:pPr>
      <w:r>
        <w:rPr>
          <w:sz w:val="40"/>
          <w:szCs w:val="40"/>
        </w:rPr>
        <w:t>Phase 7</w:t>
      </w:r>
      <w:proofErr w:type="gramStart"/>
      <w:r>
        <w:rPr>
          <w:sz w:val="40"/>
          <w:szCs w:val="40"/>
        </w:rPr>
        <w:t>:</w:t>
      </w:r>
      <w:r w:rsidRPr="00784EDF">
        <w:rPr>
          <w:sz w:val="40"/>
          <w:szCs w:val="40"/>
        </w:rPr>
        <w:t>Project</w:t>
      </w:r>
      <w:proofErr w:type="gramEnd"/>
      <w:r w:rsidRPr="00784EDF">
        <w:rPr>
          <w:sz w:val="40"/>
          <w:szCs w:val="40"/>
        </w:rPr>
        <w:t xml:space="preserve"> Documentation</w:t>
      </w:r>
    </w:p>
    <w:p w:rsidR="00784EDF" w:rsidRPr="00784EDF" w:rsidRDefault="00784EDF" w:rsidP="00784EDF">
      <w:pPr>
        <w:rPr>
          <w:sz w:val="40"/>
          <w:szCs w:val="40"/>
        </w:rPr>
      </w:pPr>
      <w:r>
        <w:rPr>
          <w:sz w:val="40"/>
          <w:szCs w:val="40"/>
        </w:rPr>
        <w:t>File 2: system features technologies and architecture</w:t>
      </w:r>
    </w:p>
    <w:p w:rsidR="00784EDF" w:rsidRPr="00784EDF" w:rsidRDefault="00784EDF" w:rsidP="00784EDF">
      <w:pPr>
        <w:rPr>
          <w:sz w:val="40"/>
          <w:szCs w:val="40"/>
        </w:rPr>
      </w:pPr>
      <w:bookmarkStart w:id="0" w:name="_GoBack"/>
      <w:bookmarkEnd w:id="0"/>
      <w:r w:rsidRPr="00784EDF">
        <w:rPr>
          <w:sz w:val="40"/>
          <w:szCs w:val="40"/>
        </w:rPr>
        <w:t>1. System Features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 xml:space="preserve">The main features of the </w:t>
      </w:r>
      <w:proofErr w:type="spellStart"/>
      <w:r w:rsidRPr="00784EDF">
        <w:rPr>
          <w:sz w:val="40"/>
          <w:szCs w:val="40"/>
        </w:rPr>
        <w:t>LegalEase</w:t>
      </w:r>
      <w:proofErr w:type="spellEnd"/>
      <w:r w:rsidRPr="00784EDF">
        <w:rPr>
          <w:sz w:val="40"/>
          <w:szCs w:val="40"/>
        </w:rPr>
        <w:t xml:space="preserve"> system are: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### 1.1 AI-Based Document Generation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The system uses AI to generate legal document drafts based on the</w:t>
      </w:r>
    </w:p>
    <w:p w:rsidR="00784EDF" w:rsidRPr="00784EDF" w:rsidRDefault="00784EDF" w:rsidP="00784EDF">
      <w:pPr>
        <w:rPr>
          <w:sz w:val="40"/>
          <w:szCs w:val="40"/>
        </w:rPr>
      </w:pPr>
      <w:proofErr w:type="gramStart"/>
      <w:r w:rsidRPr="00784EDF">
        <w:rPr>
          <w:sz w:val="40"/>
          <w:szCs w:val="40"/>
        </w:rPr>
        <w:t>information</w:t>
      </w:r>
      <w:proofErr w:type="gramEnd"/>
      <w:r w:rsidRPr="00784EDF">
        <w:rPr>
          <w:sz w:val="40"/>
          <w:szCs w:val="40"/>
        </w:rPr>
        <w:t xml:space="preserve"> provided by the user.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### 1.2 Template Customization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The system provides template customization for different legal</w:t>
      </w:r>
    </w:p>
    <w:p w:rsidR="00784EDF" w:rsidRPr="00784EDF" w:rsidRDefault="00784EDF" w:rsidP="00784EDF">
      <w:pPr>
        <w:rPr>
          <w:sz w:val="40"/>
          <w:szCs w:val="40"/>
        </w:rPr>
      </w:pPr>
      <w:proofErr w:type="gramStart"/>
      <w:r w:rsidRPr="00784EDF">
        <w:rPr>
          <w:sz w:val="40"/>
          <w:szCs w:val="40"/>
        </w:rPr>
        <w:t>document</w:t>
      </w:r>
      <w:proofErr w:type="gramEnd"/>
      <w:r w:rsidRPr="00784EDF">
        <w:rPr>
          <w:sz w:val="40"/>
          <w:szCs w:val="40"/>
        </w:rPr>
        <w:t xml:space="preserve"> requirements.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proofErr w:type="gramStart"/>
      <w:r w:rsidRPr="00784EDF">
        <w:rPr>
          <w:sz w:val="40"/>
          <w:szCs w:val="40"/>
        </w:rPr>
        <w:t>### 1.3 Secure Document Storage</w:t>
      </w:r>
      <w:proofErr w:type="gramEnd"/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The system provides secure storage for legal documents.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### 1.4 User-Friendly Interface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The system provides an easy-to-use interface for interacting with the</w:t>
      </w:r>
    </w:p>
    <w:p w:rsidR="00784EDF" w:rsidRPr="00784EDF" w:rsidRDefault="00784EDF" w:rsidP="00784EDF">
      <w:pPr>
        <w:rPr>
          <w:sz w:val="40"/>
          <w:szCs w:val="40"/>
        </w:rPr>
      </w:pPr>
      <w:proofErr w:type="gramStart"/>
      <w:r w:rsidRPr="00784EDF">
        <w:rPr>
          <w:sz w:val="40"/>
          <w:szCs w:val="40"/>
        </w:rPr>
        <w:t>application</w:t>
      </w:r>
      <w:proofErr w:type="gramEnd"/>
      <w:r w:rsidRPr="00784EDF">
        <w:rPr>
          <w:sz w:val="40"/>
          <w:szCs w:val="40"/>
        </w:rPr>
        <w:t>.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2. Tools and Technologies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### Programming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- Python</w:t>
      </w: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- JavaScript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lastRenderedPageBreak/>
        <w:t>### AI/ML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- NLP Models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### Database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- MySQL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### Frontend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- HTML</w:t>
      </w: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- CSS</w:t>
      </w: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- React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 xml:space="preserve"> 3. System Architecture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 xml:space="preserve">The </w:t>
      </w:r>
      <w:proofErr w:type="spellStart"/>
      <w:r w:rsidRPr="00784EDF">
        <w:rPr>
          <w:sz w:val="40"/>
          <w:szCs w:val="40"/>
        </w:rPr>
        <w:t>LegalEase</w:t>
      </w:r>
      <w:proofErr w:type="spellEnd"/>
      <w:r w:rsidRPr="00784EDF">
        <w:rPr>
          <w:sz w:val="40"/>
          <w:szCs w:val="40"/>
        </w:rPr>
        <w:t xml:space="preserve"> system follows </w:t>
      </w:r>
      <w:proofErr w:type="gramStart"/>
      <w:r w:rsidRPr="00784EDF">
        <w:rPr>
          <w:sz w:val="40"/>
          <w:szCs w:val="40"/>
        </w:rPr>
        <w:t>a client</w:t>
      </w:r>
      <w:proofErr w:type="gramEnd"/>
      <w:r w:rsidRPr="00784EDF">
        <w:rPr>
          <w:sz w:val="40"/>
          <w:szCs w:val="40"/>
        </w:rPr>
        <w:t>-server architecture.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Users interact with the system through a web interface.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The AI models process the user information and generate documents on</w:t>
      </w:r>
    </w:p>
    <w:p w:rsidR="00784EDF" w:rsidRPr="00784EDF" w:rsidRDefault="00784EDF" w:rsidP="00784EDF">
      <w:pPr>
        <w:rPr>
          <w:sz w:val="40"/>
          <w:szCs w:val="40"/>
        </w:rPr>
      </w:pPr>
      <w:proofErr w:type="gramStart"/>
      <w:r w:rsidRPr="00784EDF">
        <w:rPr>
          <w:sz w:val="40"/>
          <w:szCs w:val="40"/>
        </w:rPr>
        <w:t>the</w:t>
      </w:r>
      <w:proofErr w:type="gramEnd"/>
      <w:r w:rsidRPr="00784EDF">
        <w:rPr>
          <w:sz w:val="40"/>
          <w:szCs w:val="40"/>
        </w:rPr>
        <w:t xml:space="preserve"> backend.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4. Architecture Flow</w:t>
      </w:r>
    </w:p>
    <w:p w:rsidR="00784EDF" w:rsidRPr="00784EDF" w:rsidRDefault="00784EDF" w:rsidP="00784EDF">
      <w:pPr>
        <w:rPr>
          <w:sz w:val="40"/>
          <w:szCs w:val="40"/>
        </w:rPr>
      </w:pP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User</w:t>
      </w: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 xml:space="preserve">  ↓</w:t>
      </w: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Web Interface</w:t>
      </w: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 xml:space="preserve">  ↓</w:t>
      </w: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Backend Server</w:t>
      </w: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 xml:space="preserve">  ↓</w:t>
      </w: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AI / NLP Models</w:t>
      </w:r>
    </w:p>
    <w:p w:rsidR="00784EDF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 xml:space="preserve">  ↓</w:t>
      </w:r>
    </w:p>
    <w:p w:rsidR="006B45DC" w:rsidRPr="00784EDF" w:rsidRDefault="00784EDF" w:rsidP="00784EDF">
      <w:pPr>
        <w:rPr>
          <w:sz w:val="40"/>
          <w:szCs w:val="40"/>
        </w:rPr>
      </w:pPr>
      <w:r w:rsidRPr="00784EDF">
        <w:rPr>
          <w:sz w:val="40"/>
          <w:szCs w:val="40"/>
        </w:rPr>
        <w:t>Generated Legal Document</w:t>
      </w:r>
    </w:p>
    <w:sectPr w:rsidR="006B45DC" w:rsidRPr="00784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EDF"/>
    <w:rsid w:val="006B45DC"/>
    <w:rsid w:val="0078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2026-09-30T10:57:00Z</dcterms:created>
  <dcterms:modified xsi:type="dcterms:W3CDTF">2026-09-30T10:59:00Z</dcterms:modified>
</cp:coreProperties>
</file>