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5D6BE">
      <w:pPr>
        <w:jc w:val="center"/>
        <w:rPr>
          <w:rFonts w:hint="default" w:ascii="Arial" w:hAnsi="Arial" w:cs="Arial"/>
          <w:b/>
          <w:bCs/>
          <w:color w:val="2E54A1" w:themeColor="accent1" w:themeShade="BF"/>
          <w:sz w:val="64"/>
          <w:szCs w:val="64"/>
        </w:rPr>
      </w:pPr>
    </w:p>
    <w:p w14:paraId="7E4B8A75">
      <w:pPr>
        <w:jc w:val="center"/>
        <w:rPr>
          <w:rFonts w:hint="default" w:ascii="Arial" w:hAnsi="Arial" w:cs="Arial"/>
          <w:b/>
          <w:bCs/>
          <w:color w:val="2E54A1" w:themeColor="accent1" w:themeShade="BF"/>
          <w:sz w:val="64"/>
          <w:szCs w:val="64"/>
        </w:rPr>
      </w:pPr>
      <w:r>
        <w:rPr>
          <w:rFonts w:hint="default" w:ascii="Arial" w:hAnsi="Arial" w:cs="Arial"/>
          <w:b/>
          <w:bCs/>
          <w:color w:val="2E54A1" w:themeColor="accent1" w:themeShade="BF"/>
          <w:sz w:val="64"/>
          <w:szCs w:val="64"/>
        </w:rPr>
        <w:t>API SECURITY RISK ANALYSIS REPORT</w:t>
      </w:r>
    </w:p>
    <w:p w14:paraId="50E56D77">
      <w:pPr>
        <w:jc w:val="left"/>
        <w:rPr>
          <w:rFonts w:hint="default" w:ascii="Arial" w:hAnsi="Arial" w:cs="Arial"/>
          <w:sz w:val="36"/>
          <w:szCs w:val="36"/>
        </w:rPr>
      </w:pPr>
    </w:p>
    <w:p w14:paraId="61796239">
      <w:pPr>
        <w:jc w:val="left"/>
        <w:rPr>
          <w:rFonts w:hint="default" w:ascii="Arial" w:hAnsi="Arial" w:cs="Arial"/>
          <w:sz w:val="36"/>
          <w:szCs w:val="36"/>
        </w:rPr>
      </w:pPr>
    </w:p>
    <w:p w14:paraId="16AEDBF0">
      <w:pPr>
        <w:jc w:val="left"/>
        <w:rPr>
          <w:rFonts w:hint="default" w:ascii="Arial" w:hAnsi="Arial" w:cs="Arial"/>
          <w:sz w:val="36"/>
          <w:szCs w:val="36"/>
        </w:rPr>
      </w:pPr>
    </w:p>
    <w:p w14:paraId="5A862BE9">
      <w:pPr>
        <w:jc w:val="left"/>
        <w:rPr>
          <w:rFonts w:hint="default" w:ascii="Arial" w:hAnsi="Arial" w:cs="Arial"/>
          <w:sz w:val="36"/>
          <w:szCs w:val="36"/>
        </w:rPr>
      </w:pPr>
    </w:p>
    <w:p w14:paraId="79FDF4E9">
      <w:pPr>
        <w:jc w:val="left"/>
        <w:rPr>
          <w:rFonts w:hint="default" w:ascii="Arial" w:hAnsi="Arial" w:cs="Arial"/>
          <w:sz w:val="36"/>
          <w:szCs w:val="36"/>
        </w:rPr>
      </w:pPr>
    </w:p>
    <w:p w14:paraId="7E53214D">
      <w:pPr>
        <w:jc w:val="left"/>
        <w:rPr>
          <w:rFonts w:hint="default" w:ascii="Arial" w:hAnsi="Arial" w:cs="Arial"/>
          <w:sz w:val="36"/>
          <w:szCs w:val="36"/>
        </w:rPr>
      </w:pPr>
    </w:p>
    <w:p w14:paraId="1B7B3014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>Program : Future Interns — Cyber Security Internship</w:t>
      </w:r>
    </w:p>
    <w:p w14:paraId="0DB896ED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  <w:lang w:val="en-IN"/>
        </w:rPr>
        <w:t xml:space="preserve">Task    </w:t>
      </w:r>
      <w:r>
        <w:rPr>
          <w:rFonts w:hint="default" w:ascii="Arial" w:hAnsi="Arial" w:cs="Arial"/>
          <w:sz w:val="36"/>
          <w:szCs w:val="36"/>
        </w:rPr>
        <w:t xml:space="preserve"> </w:t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  <w:r>
        <w:rPr>
          <w:rFonts w:hint="default" w:ascii="Arial" w:hAnsi="Arial" w:cs="Arial"/>
          <w:sz w:val="36"/>
          <w:szCs w:val="36"/>
        </w:rPr>
        <w:t xml:space="preserve"> : Task 3</w:t>
      </w:r>
    </w:p>
    <w:p w14:paraId="0EBE8C06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Repo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</w:t>
      </w:r>
      <w:r>
        <w:rPr>
          <w:rFonts w:hint="default" w:ascii="Arial" w:hAnsi="Arial" w:cs="Arial"/>
          <w:sz w:val="36"/>
          <w:szCs w:val="36"/>
        </w:rPr>
        <w:t xml:space="preserve"> : FUTURE_CS_03</w:t>
      </w:r>
    </w:p>
    <w:p w14:paraId="605A9CCB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Name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  <w:r>
        <w:rPr>
          <w:rFonts w:hint="default" w:ascii="Arial" w:hAnsi="Arial" w:cs="Arial"/>
          <w:sz w:val="36"/>
          <w:szCs w:val="36"/>
        </w:rPr>
        <w:t xml:space="preserve"> : Kiruthika P</w:t>
      </w:r>
    </w:p>
    <w:p w14:paraId="773DB2A9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Date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 </w:t>
      </w:r>
      <w:r>
        <w:rPr>
          <w:rFonts w:hint="default" w:ascii="Arial" w:hAnsi="Arial" w:cs="Arial"/>
          <w:sz w:val="36"/>
          <w:szCs w:val="36"/>
        </w:rPr>
        <w:t xml:space="preserve">  : May 2026</w:t>
      </w:r>
    </w:p>
    <w:p w14:paraId="1413A905">
      <w:pPr>
        <w:jc w:val="left"/>
        <w:rPr>
          <w:rFonts w:hint="default" w:ascii="Arial" w:hAnsi="Arial" w:cs="Arial"/>
          <w:sz w:val="36"/>
          <w:szCs w:val="36"/>
          <w:lang w:val="en-IN"/>
        </w:rPr>
      </w:pPr>
      <w:r>
        <w:rPr>
          <w:rFonts w:hint="default" w:ascii="Arial" w:hAnsi="Arial" w:cs="Arial"/>
          <w:sz w:val="36"/>
          <w:szCs w:val="36"/>
        </w:rPr>
        <w:t xml:space="preserve">Target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</w:t>
      </w:r>
      <w:r>
        <w:rPr>
          <w:rFonts w:hint="default" w:ascii="Arial" w:hAnsi="Arial" w:cs="Arial"/>
          <w:sz w:val="36"/>
          <w:szCs w:val="36"/>
        </w:rPr>
        <w:t xml:space="preserve"> : </w:t>
      </w:r>
      <w:r>
        <w:rPr>
          <w:rFonts w:hint="default" w:ascii="Arial" w:hAnsi="Arial" w:cs="Arial"/>
          <w:sz w:val="36"/>
          <w:szCs w:val="36"/>
        </w:rPr>
        <w:fldChar w:fldCharType="begin"/>
      </w:r>
      <w:r>
        <w:rPr>
          <w:rFonts w:hint="default" w:ascii="Arial" w:hAnsi="Arial" w:cs="Arial"/>
          <w:sz w:val="36"/>
          <w:szCs w:val="36"/>
        </w:rPr>
        <w:instrText xml:space="preserve"> HYPERLINK "https://jsonplaceholder.typicode.com" </w:instrText>
      </w:r>
      <w:r>
        <w:rPr>
          <w:rFonts w:hint="default" w:ascii="Arial" w:hAnsi="Arial" w:cs="Arial"/>
          <w:sz w:val="36"/>
          <w:szCs w:val="36"/>
        </w:rPr>
        <w:fldChar w:fldCharType="separate"/>
      </w:r>
      <w:r>
        <w:rPr>
          <w:rStyle w:val="9"/>
          <w:rFonts w:hint="default" w:ascii="Arial" w:hAnsi="Arial" w:cs="Arial"/>
          <w:sz w:val="36"/>
          <w:szCs w:val="36"/>
        </w:rPr>
        <w:t>https://jsonplaceholder.typicode.com</w:t>
      </w:r>
      <w:r>
        <w:rPr>
          <w:rFonts w:hint="default" w:ascii="Arial" w:hAnsi="Arial" w:cs="Arial"/>
          <w:sz w:val="36"/>
          <w:szCs w:val="36"/>
        </w:rPr>
        <w:fldChar w:fldCharType="end"/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</w:p>
    <w:p w14:paraId="63DFED64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Tool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 </w:t>
      </w:r>
      <w:r>
        <w:rPr>
          <w:rFonts w:hint="default" w:ascii="Arial" w:hAnsi="Arial" w:cs="Arial"/>
          <w:sz w:val="36"/>
          <w:szCs w:val="36"/>
        </w:rPr>
        <w:t xml:space="preserve"> : Postman Web</w:t>
      </w:r>
    </w:p>
    <w:p w14:paraId="4855E7BD">
      <w:pPr>
        <w:jc w:val="left"/>
        <w:rPr>
          <w:rFonts w:hint="default" w:ascii="Arial" w:hAnsi="Arial" w:cs="Arial"/>
          <w:sz w:val="36"/>
          <w:szCs w:val="36"/>
        </w:rPr>
      </w:pPr>
    </w:p>
    <w:p w14:paraId="389ACE92">
      <w:pPr>
        <w:jc w:val="left"/>
        <w:rPr>
          <w:rFonts w:hint="default" w:ascii="Arial" w:hAnsi="Arial" w:cs="Arial"/>
          <w:sz w:val="36"/>
          <w:szCs w:val="36"/>
        </w:rPr>
      </w:pPr>
    </w:p>
    <w:p w14:paraId="358AE884">
      <w:pPr>
        <w:jc w:val="left"/>
        <w:rPr>
          <w:rFonts w:hint="default" w:ascii="Arial" w:hAnsi="Arial" w:cs="Arial"/>
          <w:sz w:val="36"/>
          <w:szCs w:val="36"/>
        </w:rPr>
      </w:pPr>
    </w:p>
    <w:p w14:paraId="2E8236DC">
      <w:pPr>
        <w:jc w:val="left"/>
        <w:rPr>
          <w:rFonts w:hint="default" w:ascii="Arial" w:hAnsi="Arial" w:cs="Arial"/>
          <w:sz w:val="36"/>
          <w:szCs w:val="36"/>
        </w:rPr>
      </w:pPr>
    </w:p>
    <w:p w14:paraId="094C1CC6">
      <w:pPr>
        <w:jc w:val="left"/>
        <w:rPr>
          <w:rFonts w:hint="default" w:ascii="Arial" w:hAnsi="Arial" w:cs="Arial"/>
          <w:sz w:val="36"/>
          <w:szCs w:val="36"/>
        </w:rPr>
      </w:pPr>
    </w:p>
    <w:p w14:paraId="2BACBBEE">
      <w:pPr>
        <w:jc w:val="left"/>
        <w:rPr>
          <w:rFonts w:hint="default" w:ascii="Arial" w:hAnsi="Arial" w:cs="Arial"/>
          <w:sz w:val="36"/>
          <w:szCs w:val="36"/>
        </w:rPr>
      </w:pPr>
    </w:p>
    <w:p w14:paraId="5B7EEF94">
      <w:pPr>
        <w:jc w:val="left"/>
        <w:rPr>
          <w:rFonts w:hint="default" w:ascii="Arial" w:hAnsi="Arial" w:cs="Arial"/>
          <w:sz w:val="36"/>
          <w:szCs w:val="36"/>
        </w:rPr>
      </w:pPr>
    </w:p>
    <w:p w14:paraId="6996FE7D">
      <w:pPr>
        <w:jc w:val="left"/>
        <w:rPr>
          <w:rFonts w:hint="default" w:ascii="Arial" w:hAnsi="Arial" w:cs="Arial"/>
          <w:sz w:val="36"/>
          <w:szCs w:val="36"/>
        </w:rPr>
      </w:pPr>
    </w:p>
    <w:p w14:paraId="17AC7C64">
      <w:pPr>
        <w:jc w:val="left"/>
        <w:rPr>
          <w:rFonts w:hint="default" w:ascii="Arial" w:hAnsi="Arial" w:cs="Arial"/>
          <w:sz w:val="36"/>
          <w:szCs w:val="36"/>
        </w:rPr>
      </w:pPr>
    </w:p>
    <w:p w14:paraId="524E4141">
      <w:pPr>
        <w:jc w:val="left"/>
        <w:rPr>
          <w:rFonts w:hint="default" w:ascii="Arial" w:hAnsi="Arial" w:cs="Arial"/>
          <w:sz w:val="36"/>
          <w:szCs w:val="36"/>
        </w:rPr>
      </w:pPr>
    </w:p>
    <w:p w14:paraId="76BF7C80">
      <w:pPr>
        <w:jc w:val="left"/>
        <w:rPr>
          <w:rFonts w:hint="default" w:ascii="Arial" w:hAnsi="Arial" w:cs="Arial"/>
          <w:sz w:val="36"/>
          <w:szCs w:val="36"/>
        </w:rPr>
      </w:pPr>
    </w:p>
    <w:p w14:paraId="52B4A81C">
      <w:pPr>
        <w:jc w:val="left"/>
        <w:rPr>
          <w:rFonts w:hint="default" w:ascii="Arial" w:hAnsi="Arial" w:cs="Arial"/>
          <w:sz w:val="36"/>
          <w:szCs w:val="36"/>
        </w:rPr>
      </w:pPr>
    </w:p>
    <w:p w14:paraId="4614977D">
      <w:pPr>
        <w:jc w:val="left"/>
        <w:rPr>
          <w:rFonts w:hint="default" w:ascii="Arial" w:hAnsi="Arial" w:cs="Arial"/>
          <w:sz w:val="36"/>
          <w:szCs w:val="36"/>
        </w:rPr>
      </w:pPr>
    </w:p>
    <w:p w14:paraId="60369EAC">
      <w:pPr>
        <w:jc w:val="left"/>
        <w:rPr>
          <w:rFonts w:hint="default" w:ascii="Arial" w:hAnsi="Arial" w:cs="Arial"/>
          <w:sz w:val="36"/>
          <w:szCs w:val="36"/>
        </w:rPr>
      </w:pPr>
    </w:p>
    <w:p w14:paraId="17D83817">
      <w:pPr>
        <w:jc w:val="left"/>
        <w:rPr>
          <w:rFonts w:hint="default" w:ascii="Arial" w:hAnsi="Arial" w:cs="Arial"/>
          <w:sz w:val="36"/>
          <w:szCs w:val="36"/>
        </w:rPr>
      </w:pPr>
    </w:p>
    <w:p w14:paraId="249FE908">
      <w:pPr>
        <w:jc w:val="left"/>
        <w:rPr>
          <w:rFonts w:hint="default" w:ascii="Arial" w:hAnsi="Arial" w:cs="Arial"/>
          <w:sz w:val="36"/>
          <w:szCs w:val="36"/>
        </w:rPr>
      </w:pPr>
    </w:p>
    <w:p w14:paraId="252B34A9">
      <w:pPr>
        <w:jc w:val="left"/>
        <w:rPr>
          <w:rFonts w:hint="default" w:ascii="Arial" w:hAnsi="Arial" w:cs="Arial"/>
          <w:sz w:val="36"/>
          <w:szCs w:val="36"/>
        </w:rPr>
      </w:pPr>
    </w:p>
    <w:p w14:paraId="0ED758F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Executive Summary</w:t>
      </w:r>
    </w:p>
    <w:p w14:paraId="0FAF05C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eastAsia="SimSun" w:cs="Arial"/>
          <w:sz w:val="32"/>
          <w:szCs w:val="32"/>
        </w:rPr>
        <w:t>In this task I tested a public API using Postman and found several security issues that could be exploited by attacker</w:t>
      </w:r>
      <w:r>
        <w:rPr>
          <w:rFonts w:hint="default" w:ascii="Arial" w:hAnsi="Arial" w:eastAsia="SimSun" w:cs="Arial"/>
          <w:sz w:val="32"/>
          <w:szCs w:val="32"/>
          <w:lang w:val="en-IN"/>
        </w:rPr>
        <w:t>s</w:t>
      </w:r>
      <w:r>
        <w:rPr>
          <w:rFonts w:hint="default" w:ascii="Arial" w:hAnsi="Arial" w:cs="Arial"/>
          <w:sz w:val="32"/>
          <w:szCs w:val="32"/>
        </w:rPr>
        <w:t xml:space="preserve"> in an API that could be exploited by attackers. In this report, I analyzed the public API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"https://jsonplaceholder.typicode.com"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https://jsonplaceholder.typicode.com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using Postman Web. A total of </w:t>
      </w:r>
      <w:r>
        <w:rPr>
          <w:rStyle w:val="11"/>
          <w:rFonts w:hint="default" w:ascii="Arial" w:hAnsi="Arial" w:cs="Arial"/>
          <w:sz w:val="32"/>
          <w:szCs w:val="32"/>
        </w:rPr>
        <w:t>15 security issues</w:t>
      </w:r>
      <w:r>
        <w:rPr>
          <w:rFonts w:hint="default" w:ascii="Arial" w:hAnsi="Arial" w:cs="Arial"/>
          <w:sz w:val="32"/>
          <w:szCs w:val="32"/>
        </w:rPr>
        <w:t xml:space="preserve"> were identified including missing authentication, exposed personal data, weak rate limiting, and insecure CORS configuration. Each finding is classified by risk level with remediation steps provided.</w:t>
      </w:r>
    </w:p>
    <w:p w14:paraId="3384089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Methodology</w:t>
      </w:r>
    </w:p>
    <w:p w14:paraId="2DF76A1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Target API:</w:t>
      </w:r>
      <w:r>
        <w:rPr>
          <w:rFonts w:hint="default"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sz w:val="32"/>
          <w:szCs w:val="32"/>
        </w:rPr>
        <w:fldChar w:fldCharType="begin"/>
      </w:r>
      <w:r>
        <w:rPr>
          <w:rFonts w:hint="default" w:ascii="Arial" w:hAnsi="Arial" w:cs="Arial"/>
          <w:sz w:val="32"/>
          <w:szCs w:val="32"/>
        </w:rPr>
        <w:instrText xml:space="preserve"> HYPERLINK "https://jsonplaceholder.typicode.com" </w:instrText>
      </w:r>
      <w:r>
        <w:rPr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https://jsonplaceholder.typicode.com</w:t>
      </w:r>
      <w:r>
        <w:rPr>
          <w:rFonts w:hint="default" w:ascii="Arial" w:hAnsi="Arial" w:cs="Arial"/>
          <w:sz w:val="32"/>
          <w:szCs w:val="32"/>
        </w:rPr>
        <w:fldChar w:fldCharType="end"/>
      </w:r>
    </w:p>
    <w:p w14:paraId="1D7782E9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0"/>
        <w:gridCol w:w="6800"/>
      </w:tblGrid>
      <w:tr w14:paraId="16E07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60C5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A33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Purpose</w:t>
            </w:r>
          </w:p>
        </w:tc>
      </w:tr>
      <w:tr w14:paraId="62962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8DAF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Postman Web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D518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Sending API requests and analyzing responses</w:t>
            </w:r>
          </w:p>
        </w:tc>
      </w:tr>
      <w:tr w14:paraId="199C9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3EA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F73B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Additional header inspection</w:t>
            </w:r>
          </w:p>
        </w:tc>
      </w:tr>
      <w:tr w14:paraId="03C15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FCBF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EB33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Report writing</w:t>
            </w:r>
          </w:p>
        </w:tc>
      </w:tr>
    </w:tbl>
    <w:p w14:paraId="7802AA5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Steps Followed:</w:t>
      </w:r>
    </w:p>
    <w:p w14:paraId="100A82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Sent GET requests to API endpoints using Postman</w:t>
      </w:r>
    </w:p>
    <w:p w14:paraId="07C2948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Analyzed request and response headers for security issues</w:t>
      </w:r>
    </w:p>
    <w:p w14:paraId="4C23B7C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Identified missing authentication and authorization controls</w:t>
      </w:r>
    </w:p>
    <w:p w14:paraId="0B3C7F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Checked rate limiting and CORS configuration</w:t>
      </w:r>
    </w:p>
    <w:p w14:paraId="24CAD97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Classified each finding by risk level</w:t>
      </w:r>
    </w:p>
    <w:p w14:paraId="3B47B2A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Provided remediation steps for each finding</w:t>
      </w:r>
    </w:p>
    <w:p w14:paraId="2E3E7F5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32"/>
          <w:szCs w:val="32"/>
        </w:rPr>
      </w:pPr>
    </w:p>
    <w:p w14:paraId="2B2AB32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5903EA0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3169FEA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09430F4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0BD535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486C62C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50559B5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b/>
          <w:bCs/>
          <w:sz w:val="32"/>
          <w:szCs w:val="32"/>
        </w:rPr>
      </w:pPr>
      <w:r>
        <w:rPr>
          <w:rFonts w:hint="default" w:ascii="Arial" w:hAnsi="Arial" w:cs="Arial"/>
          <w:b/>
          <w:bCs/>
          <w:sz w:val="32"/>
          <w:szCs w:val="32"/>
        </w:rPr>
        <w:t>3. Target API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82"/>
        <w:gridCol w:w="5252"/>
      </w:tblGrid>
      <w:tr w14:paraId="5A91F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D028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60B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10FC9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9F02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API 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F0C3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JSONPlaceholder</w:t>
            </w:r>
          </w:p>
        </w:tc>
      </w:tr>
      <w:tr w14:paraId="273C3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5CAB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Base URL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BF5E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instrText xml:space="preserve"> HYPERLINK "https://jsonplaceholder.typicode.com" </w:instrTex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32"/>
                <w:szCs w:val="32"/>
              </w:rPr>
              <w:t>https://jsonplaceholder.typicode.com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end"/>
            </w:r>
          </w:p>
        </w:tc>
      </w:tr>
      <w:tr w14:paraId="24FE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7C19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Endpoint Tested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C3F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/users</w:t>
            </w:r>
          </w:p>
        </w:tc>
      </w:tr>
      <w:tr w14:paraId="4008B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8674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Request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2A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GET</w:t>
            </w:r>
          </w:p>
        </w:tc>
      </w:tr>
      <w:tr w14:paraId="085E3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75F9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2F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200 OK</w:t>
            </w:r>
          </w:p>
        </w:tc>
      </w:tr>
      <w:tr w14:paraId="47DAB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832B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F135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2.94 KB</w:t>
            </w:r>
          </w:p>
        </w:tc>
      </w:tr>
      <w:tr w14:paraId="203D7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A2DD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6E7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3.14 seconds</w:t>
            </w:r>
          </w:p>
        </w:tc>
      </w:tr>
      <w:tr w14:paraId="6132C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BF5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Hosted 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6E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Cloudflare</w:t>
            </w:r>
          </w:p>
        </w:tc>
      </w:tr>
      <w:tr w14:paraId="08ED1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4D2F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2B45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16 May 2026</w:t>
            </w:r>
          </w:p>
        </w:tc>
      </w:tr>
      <w:tr w14:paraId="0C6B0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75E9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Total Findings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51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15</w:t>
            </w:r>
          </w:p>
        </w:tc>
      </w:tr>
    </w:tbl>
    <w:p w14:paraId="7459121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4"/>
        <w:gridCol w:w="1000"/>
      </w:tblGrid>
      <w:tr w14:paraId="402D6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F507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653F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Count</w:t>
            </w:r>
          </w:p>
        </w:tc>
      </w:tr>
      <w:tr w14:paraId="18953D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AF9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51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</w:tr>
      <w:tr w14:paraId="12658A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18F1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C22E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</w:tr>
      <w:tr w14:paraId="542AE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0BAF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1ADF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</w:tr>
    </w:tbl>
    <w:p w14:paraId="3CF0CF1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API Summary:</w:t>
      </w:r>
    </w:p>
    <w:p w14:paraId="0A43CF1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The API returned a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200 OK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response without requiring any authentication or authorization. Personal user data including names, emails, and addresses were freely accessible to anyone. This indicates serious security misconfigurations in the API design.</w:t>
      </w:r>
    </w:p>
    <w:p w14:paraId="1D24386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drawing>
          <wp:inline distT="0" distB="0" distL="114300" distR="114300">
            <wp:extent cx="5269230" cy="2636520"/>
            <wp:effectExtent l="0" t="0" r="7620" b="1143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2A560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Security Findings</w:t>
      </w:r>
    </w:p>
    <w:p w14:paraId="60EE49F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outlineLvl w:val="3"/>
        <w:rPr>
          <w:rFonts w:hint="default" w:ascii="Arial" w:hAnsi="Arial" w:cs="Arial"/>
          <w:sz w:val="30"/>
          <w:szCs w:val="30"/>
        </w:rPr>
      </w:pPr>
      <w:r>
        <w:rPr>
          <w:rFonts w:hint="default" w:ascii="Arial" w:hAnsi="Arial" w:cs="Arial"/>
          <w:sz w:val="30"/>
          <w:szCs w:val="30"/>
        </w:rPr>
        <w:t>Finding 1 — No Authentication Required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8814"/>
      </w:tblGrid>
      <w:tr w14:paraId="469F1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0752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0"/>
                <w:szCs w:val="30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4BEB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0"/>
                <w:szCs w:val="30"/>
                <w:lang w:val="en-US" w:eastAsia="zh-CN" w:bidi="ar"/>
              </w:rPr>
              <w:t>Details</w:t>
            </w:r>
          </w:p>
        </w:tc>
      </w:tr>
      <w:tr w14:paraId="4C943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EFD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7D7C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 xml:space="preserve"> High</w:t>
            </w:r>
          </w:p>
        </w:tc>
      </w:tr>
      <w:tr w14:paraId="075A0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F67E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DE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/users</w:t>
            </w:r>
          </w:p>
        </w:tc>
      </w:tr>
      <w:tr w14:paraId="7C9D4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ADAD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4A60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Anyone can access user data without login or API key — no authentication is required to retrieve sensitive information</w:t>
            </w:r>
          </w:p>
        </w:tc>
      </w:tr>
      <w:tr w14:paraId="35B01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DCE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C7DA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Implement API key or OAuth 2.0 authentication for all endpoints</w:t>
            </w:r>
          </w:p>
        </w:tc>
      </w:tr>
    </w:tbl>
    <w:p w14:paraId="1B74265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0"/>
          <w:szCs w:val="30"/>
        </w:rPr>
      </w:pPr>
      <w:r>
        <w:rPr>
          <w:rFonts w:hint="default" w:ascii="Arial" w:hAnsi="Arial" w:cs="Arial"/>
          <w:sz w:val="30"/>
          <w:szCs w:val="30"/>
        </w:rPr>
        <w:t>Finding 2 — Personal Data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8"/>
        <w:gridCol w:w="8858"/>
      </w:tblGrid>
      <w:tr w14:paraId="41333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3E68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0"/>
                <w:szCs w:val="30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7A33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0"/>
                <w:szCs w:val="30"/>
                <w:lang w:val="en-US" w:eastAsia="zh-CN" w:bidi="ar"/>
              </w:rPr>
              <w:t>Details</w:t>
            </w:r>
          </w:p>
        </w:tc>
      </w:tr>
      <w:tr w14:paraId="2549C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13B2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F698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 xml:space="preserve"> High</w:t>
            </w:r>
          </w:p>
        </w:tc>
      </w:tr>
      <w:tr w14:paraId="3693A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C783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1BE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/users</w:t>
            </w:r>
          </w:p>
        </w:tc>
      </w:tr>
      <w:tr w14:paraId="3B077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97DA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E50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Full user details including name, email, username and home address are returned without any access control — this violates data privacy</w:t>
            </w:r>
          </w:p>
        </w:tc>
      </w:tr>
      <w:tr w14:paraId="0C1D3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FAF2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64C1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Restrict sensitive fields — return only necessary data per user role</w:t>
            </w:r>
          </w:p>
        </w:tc>
      </w:tr>
    </w:tbl>
    <w:p w14:paraId="5C66216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0"/>
          <w:szCs w:val="30"/>
        </w:rPr>
      </w:pPr>
      <w:r>
        <w:rPr>
          <w:rFonts w:hint="default" w:ascii="Arial" w:hAnsi="Arial" w:cs="Arial"/>
          <w:sz w:val="30"/>
          <w:szCs w:val="30"/>
        </w:rPr>
        <w:t>Finding 3 — No Authorization Header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4"/>
        <w:gridCol w:w="8762"/>
      </w:tblGrid>
      <w:tr w14:paraId="75B81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0070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0"/>
                <w:szCs w:val="30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C5B5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0"/>
                <w:szCs w:val="30"/>
                <w:lang w:val="en-US" w:eastAsia="zh-CN" w:bidi="ar"/>
              </w:rPr>
              <w:t>Details</w:t>
            </w:r>
          </w:p>
        </w:tc>
      </w:tr>
      <w:tr w14:paraId="59DE0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EAD4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F58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 xml:space="preserve"> High</w:t>
            </w:r>
          </w:p>
        </w:tc>
      </w:tr>
      <w:tr w14:paraId="02F90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D9B7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9AC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/users</w:t>
            </w:r>
          </w:p>
        </w:tc>
      </w:tr>
      <w:tr w14:paraId="72FD6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7EE1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DF63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API accepts requests without any Authorization header — no token or credential verification is performed</w:t>
            </w:r>
          </w:p>
        </w:tc>
      </w:tr>
      <w:tr w14:paraId="13A76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C0FD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82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0"/>
                <w:szCs w:val="30"/>
              </w:rPr>
            </w:pPr>
            <w:r>
              <w:rPr>
                <w:rFonts w:hint="default" w:ascii="Arial" w:hAnsi="Arial" w:eastAsia="SimSun" w:cs="Arial"/>
                <w:kern w:val="0"/>
                <w:sz w:val="30"/>
                <w:szCs w:val="30"/>
                <w:lang w:val="en-US" w:eastAsia="zh-CN" w:bidi="ar"/>
              </w:rPr>
              <w:t>Require Authorization header with valid Bearer token for all requests</w:t>
            </w:r>
          </w:p>
        </w:tc>
      </w:tr>
    </w:tbl>
    <w:p w14:paraId="4FD29133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r>
        <w:rPr>
          <w:rFonts w:hint="default" w:ascii="Arial" w:hAnsi="Arial" w:cs="Arial"/>
          <w:sz w:val="28"/>
          <w:szCs w:val="28"/>
          <w:lang w:val="en-IN"/>
        </w:rPr>
        <w:drawing>
          <wp:inline distT="0" distB="0" distL="114300" distR="114300">
            <wp:extent cx="5272405" cy="2018665"/>
            <wp:effectExtent l="0" t="0" r="4445" b="635"/>
            <wp:docPr id="2" name="Picture 2" descr="Screenshot 2026-05-16 19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5-16 19034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CDC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Finding 4 — Weak Rate Limiting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7"/>
        <w:gridCol w:w="8999"/>
      </w:tblGrid>
      <w:tr w14:paraId="1D086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A6D4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A52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4495A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F5A2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7FEC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39BB2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3CF5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47D5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x-ratelimit-remaining: 999</w:t>
            </w:r>
          </w:p>
        </w:tc>
      </w:tr>
      <w:tr w14:paraId="16DD3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B10E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C57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API allows up to 1000 requests — this is very high for sensitive user data. Attackers can make hundreds of requests to harvest data without being blocked</w:t>
            </w:r>
          </w:p>
        </w:tc>
      </w:tr>
      <w:tr w14:paraId="49AC2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E8FE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7CA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Reduce rate limit to maximum 100 requests per hour for sensitive endpoints</w:t>
            </w:r>
          </w:p>
        </w:tc>
      </w:tr>
    </w:tbl>
    <w:p w14:paraId="709EBE3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Finding 5 — Rate Limit Reset Time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8"/>
        <w:gridCol w:w="8868"/>
      </w:tblGrid>
      <w:tr w14:paraId="5AB67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BDEA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7305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7ED6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279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35D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6164C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7CFE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7F3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x-ratelimit-reset: 1778499707</w:t>
            </w:r>
          </w:p>
        </w:tc>
      </w:tr>
      <w:tr w14:paraId="394E5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887F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459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The exact time when rate limit resets is publicly visible — attackers can time their attacks to coincide with the reset</w:t>
            </w:r>
          </w:p>
        </w:tc>
      </w:tr>
      <w:tr w14:paraId="2C0D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4A79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429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Hide rate limit reset time from response headers</w:t>
            </w:r>
          </w:p>
        </w:tc>
      </w:tr>
    </w:tbl>
    <w:p w14:paraId="39CC1D3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Finding 6 — Sensitive Data Cached by Cloudflare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6"/>
        <w:gridCol w:w="8930"/>
      </w:tblGrid>
      <w:tr w14:paraId="2E7E98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359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E7C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48C97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0783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9EB7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7B61C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B6C4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85A4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cf-cache-status: HIT</w:t>
            </w:r>
          </w:p>
        </w:tc>
      </w:tr>
      <w:tr w14:paraId="02069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BC79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5A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User data is being cached by Cloudflare CDN — sensitive personal data should never be cached as it can be served to wrong users</w:t>
            </w:r>
          </w:p>
        </w:tc>
      </w:tr>
      <w:tr w14:paraId="1030C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E1EE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826A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Add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Cache-Control: no-store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for endpoints returning personal data</w:t>
            </w:r>
          </w:p>
        </w:tc>
      </w:tr>
    </w:tbl>
    <w:p w14:paraId="346BC030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726D03FC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41F380F5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r>
        <w:rPr>
          <w:rFonts w:hint="default" w:ascii="Arial" w:hAnsi="Arial" w:cs="Arial"/>
          <w:sz w:val="28"/>
          <w:szCs w:val="28"/>
          <w:lang w:val="en-IN"/>
        </w:rPr>
        <w:drawing>
          <wp:inline distT="0" distB="0" distL="114300" distR="114300">
            <wp:extent cx="5270500" cy="1593215"/>
            <wp:effectExtent l="0" t="0" r="6350" b="6985"/>
            <wp:docPr id="3" name="Picture 3" descr="Screenshot 2026-05-16 190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5-16 19054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C4A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Finding 7 — Insecure CORS Configuration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2"/>
        <w:gridCol w:w="8884"/>
      </w:tblGrid>
      <w:tr w14:paraId="6EFE9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C943C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614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74F5B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5266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4E94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</w:tr>
      <w:tr w14:paraId="4FBD2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EF35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EDF7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access-control-allow-credentials: true</w:t>
            </w:r>
          </w:p>
        </w:tc>
      </w:tr>
      <w:tr w14:paraId="04969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8CE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3F3E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API allows credentials from any origin — attackers can make cross-site requests using victim's credentials to steal data</w:t>
            </w:r>
          </w:p>
        </w:tc>
      </w:tr>
      <w:tr w14:paraId="69E8A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597A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C6B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Restrict CORS to specific trusted domains only</w:t>
            </w:r>
          </w:p>
        </w:tc>
      </w:tr>
    </w:tbl>
    <w:p w14:paraId="0F805A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Finding 8 — Sensitive Data Cached for 12 Hours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3"/>
        <w:gridCol w:w="8773"/>
      </w:tblGrid>
      <w:tr w14:paraId="3E018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FACB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DFE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247E2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FCD2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70D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6C60B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5416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A3F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Cache-Control: max-age=43200</w:t>
            </w:r>
          </w:p>
        </w:tc>
      </w:tr>
      <w:tr w14:paraId="3EC6A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FF6F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B84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Personal user data is cached for 12 hours — stale or wrong data could be served to different users</w:t>
            </w:r>
          </w:p>
        </w:tc>
      </w:tr>
      <w:tr w14:paraId="32C93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F25A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C1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Set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Cache-Control: no-store, no-cache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for all sensitive endpoints</w:t>
            </w:r>
          </w:p>
        </w:tc>
      </w:tr>
    </w:tbl>
    <w:p w14:paraId="57FF633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Finding 9 — Internal Infrastructure Details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4"/>
        <w:gridCol w:w="8962"/>
      </w:tblGrid>
      <w:tr w14:paraId="06E02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1F45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3E4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42AF1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3B92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32A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IN" w:eastAsia="zh-CN" w:bidi="ar"/>
              </w:rPr>
              <w:t xml:space="preserve"> 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Medium</w:t>
            </w:r>
          </w:p>
        </w:tc>
      </w:tr>
      <w:tr w14:paraId="279329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BC0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846D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CF-RAY: 9fcab558ef3d2c11-IAD</w:t>
            </w:r>
          </w:p>
        </w:tc>
      </w:tr>
      <w:tr w14:paraId="4CABB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7B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238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Internal Cloudflare server ID and location is exposed — attackers can use this to identify infrastructure and plan targeted attacks</w:t>
            </w:r>
          </w:p>
        </w:tc>
      </w:tr>
      <w:tr w14:paraId="41EA4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051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8BC9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Remove or mask internal server identifiers from response headers</w:t>
            </w:r>
          </w:p>
        </w:tc>
      </w:tr>
    </w:tbl>
    <w:p w14:paraId="67C3D325">
      <w:pPr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5AB5E37B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6AFB140F">
      <w:pPr>
        <w:jc w:val="left"/>
        <w:rPr>
          <w:rFonts w:hint="default" w:ascii="Arial" w:hAnsi="Arial" w:cs="Arial"/>
          <w:sz w:val="24"/>
          <w:szCs w:val="24"/>
          <w:lang w:val="en-IN"/>
        </w:rPr>
      </w:pPr>
      <w:r>
        <w:rPr>
          <w:rFonts w:hint="default" w:ascii="Arial" w:hAnsi="Arial" w:cs="Arial"/>
          <w:sz w:val="24"/>
          <w:szCs w:val="24"/>
          <w:lang w:val="en-IN"/>
        </w:rPr>
        <w:drawing>
          <wp:inline distT="0" distB="0" distL="114300" distR="114300">
            <wp:extent cx="5272405" cy="1846580"/>
            <wp:effectExtent l="0" t="0" r="4445" b="1270"/>
            <wp:docPr id="4" name="Picture 4" descr="Screenshot 2026-05-16 19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5-16 19100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537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5. Risk Summary</w:t>
      </w:r>
    </w:p>
    <w:p w14:paraId="7DF9047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All findings identified during the API security analysis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1"/>
        <w:gridCol w:w="4560"/>
        <w:gridCol w:w="3671"/>
        <w:gridCol w:w="1659"/>
      </w:tblGrid>
      <w:tr w14:paraId="37D67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7E33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0814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Finding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A00E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E94D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Risk Level</w:t>
            </w:r>
          </w:p>
        </w:tc>
      </w:tr>
      <w:tr w14:paraId="1C1F2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B1E7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32C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No Authentication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2FF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Postman Response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74F1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</w:tr>
      <w:tr w14:paraId="11D2B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3650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610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Personal Data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C8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Postman Response Body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0064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</w:tr>
      <w:tr w14:paraId="7C10B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F5C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CD60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No Authorization 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FA46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1339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</w:tr>
      <w:tr w14:paraId="4ADD4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D1C1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CBB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Insecure CORS Configuration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9F6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0CB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</w:tr>
      <w:tr w14:paraId="5A5F1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B800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45D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Accept Any Content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FFB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D99B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</w:tr>
      <w:tr w14:paraId="49617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EEC6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D956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Weak Rate Limiting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6954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7F1E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70EB1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678E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6C11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Rate Limit Reset Time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E280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7AA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06762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0D1F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C64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Sensitive Data Cached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546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ABA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43E5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A74E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FEA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Cache-Control max-age=43200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7533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5C96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39577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B495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8D4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CF-RAY ID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2CB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E3DB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2CB63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BDE7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0A4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alt-svc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7FD3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E535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5B331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B4CE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F5D3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User-Agent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B9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6089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2A446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808C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CBA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Content-Length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EB2A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18BA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</w:tr>
      <w:tr w14:paraId="4C4DBB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4EE2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BB1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Connection Keep-Alive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1142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477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Low</w:t>
            </w:r>
          </w:p>
        </w:tc>
      </w:tr>
      <w:tr w14:paraId="57089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FD34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06A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Size Visible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26B9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7A37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Low</w:t>
            </w:r>
          </w:p>
        </w:tc>
      </w:tr>
    </w:tbl>
    <w:p w14:paraId="441A7792">
      <w:pPr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E37F42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9"/>
        <w:gridCol w:w="1000"/>
      </w:tblGrid>
      <w:tr w14:paraId="08FB97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E625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98E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Count</w:t>
            </w:r>
          </w:p>
        </w:tc>
      </w:tr>
      <w:tr w14:paraId="6FDE9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37B7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0027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</w:tr>
      <w:tr w14:paraId="28C9C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0B0E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0EF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8</w:t>
            </w:r>
          </w:p>
        </w:tc>
      </w:tr>
      <w:tr w14:paraId="26544B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3AD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IN" w:eastAsia="zh-CN" w:bidi="ar"/>
              </w:rPr>
              <w:t xml:space="preserve"> 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3C9D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</w:tr>
      <w:tr w14:paraId="550F6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4B2F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67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15</w:t>
            </w:r>
          </w:p>
        </w:tc>
      </w:tr>
    </w:tbl>
    <w:p w14:paraId="7C0AC1DE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67C3DDC6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7375B14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5684366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7D909EF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1A378B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EC2649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1"/>
        <w:gridCol w:w="3497"/>
        <w:gridCol w:w="6628"/>
      </w:tblGrid>
      <w:tr w14:paraId="3473E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6E26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CA4C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Finding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8E0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Recommended Fix</w:t>
            </w:r>
          </w:p>
        </w:tc>
      </w:tr>
      <w:tr w14:paraId="0FC16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3B17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ABF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No 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0D71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Implement API key or OAuth 2.0 authentication</w:t>
            </w:r>
          </w:p>
        </w:tc>
      </w:tr>
      <w:tr w14:paraId="5210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A8E1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72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Personal Data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6FE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Return only necessary data per user role</w:t>
            </w:r>
          </w:p>
        </w:tc>
      </w:tr>
      <w:tr w14:paraId="7D18A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5F78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710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No Authorization 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51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Require Bearer token for all requests</w:t>
            </w:r>
          </w:p>
        </w:tc>
      </w:tr>
      <w:tr w14:paraId="4D0A3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C19A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D82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Insecure CORS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40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Restrict to specific trusted domains only</w:t>
            </w:r>
          </w:p>
        </w:tc>
      </w:tr>
      <w:tr w14:paraId="64EE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820D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BFE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Accept Any Content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8AC6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Restrict to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application/json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only</w:t>
            </w:r>
          </w:p>
        </w:tc>
      </w:tr>
      <w:tr w14:paraId="0E11B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75DD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4B47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Weak Rate Limiting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596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Reduce to maximum 100 requests per hour</w:t>
            </w:r>
          </w:p>
        </w:tc>
      </w:tr>
      <w:tr w14:paraId="7C8D45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4F8C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126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Rate Limit Reset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8375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Hide rate limit reset time from headers</w:t>
            </w:r>
          </w:p>
        </w:tc>
      </w:tr>
      <w:tr w14:paraId="5D9932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F297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36A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Sensitive Data Cached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CAE6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Add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Cache-Control: no-store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 xml:space="preserve"> for sensitive endpoints</w:t>
            </w:r>
          </w:p>
        </w:tc>
      </w:tr>
      <w:tr w14:paraId="349EB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D5E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491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Cache max-age=43200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3BB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Reduce cache time or disable for user data</w:t>
            </w:r>
          </w:p>
        </w:tc>
      </w:tr>
      <w:tr w14:paraId="0C1EA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F208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A03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CF-RAY ID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2AF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Remove internal server identifiers from headers</w:t>
            </w:r>
          </w:p>
        </w:tc>
      </w:tr>
      <w:tr w14:paraId="3E268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643C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692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alt-svc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E9C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Hide server infrastructure details</w:t>
            </w:r>
          </w:p>
        </w:tc>
      </w:tr>
      <w:tr w14:paraId="2D50CC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FBD8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111B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User-Agent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AC4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Mask or remove User-Agent from responses</w:t>
            </w:r>
          </w:p>
        </w:tc>
      </w:tr>
      <w:tr w14:paraId="7D3FE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CB4C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A8F6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Content-Length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251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Remove unnecessary response metadata</w:t>
            </w:r>
          </w:p>
        </w:tc>
      </w:tr>
      <w:tr w14:paraId="2B02B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79D9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96D8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Connection Keep-Alive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A355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Set appropriate connection timeout values</w:t>
            </w:r>
          </w:p>
        </w:tc>
      </w:tr>
      <w:tr w14:paraId="12E935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8E6C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987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Size Visible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5CB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Minimize exposed response metadata</w:t>
            </w:r>
          </w:p>
        </w:tc>
      </w:tr>
    </w:tbl>
    <w:p w14:paraId="2A3D944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General API Security Recommendations:</w:t>
      </w:r>
    </w:p>
    <w:p w14:paraId="51132F8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Always implement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authentication and authorization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on all API endpoints</w:t>
      </w:r>
      <w:r>
        <w:rPr>
          <w:rFonts w:hint="default" w:ascii="Arial" w:hAnsi="Arial" w:cs="Arial"/>
          <w:b w:val="0"/>
          <w:bCs w:val="0"/>
          <w:sz w:val="32"/>
          <w:szCs w:val="32"/>
          <w:lang w:val="en-IN"/>
        </w:rPr>
        <w:t xml:space="preserve"> , Foll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ow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OWASP API Security Top 10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guidelines</w:t>
      </w:r>
      <w:r>
        <w:rPr>
          <w:rFonts w:hint="default" w:ascii="Arial" w:hAnsi="Arial" w:cs="Arial"/>
          <w:b w:val="0"/>
          <w:bCs w:val="0"/>
          <w:sz w:val="32"/>
          <w:szCs w:val="32"/>
          <w:lang w:val="en-IN"/>
        </w:rPr>
        <w:t xml:space="preserve">, 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Perform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regular API security testing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using tools like Postman and OWASP ZAP</w:t>
      </w:r>
      <w:r>
        <w:rPr>
          <w:rFonts w:hint="default" w:ascii="Arial" w:hAnsi="Arial" w:cs="Arial"/>
          <w:b w:val="0"/>
          <w:bCs w:val="0"/>
          <w:sz w:val="32"/>
          <w:szCs w:val="32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Implement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input validation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on all API parameters</w:t>
      </w:r>
      <w:r>
        <w:rPr>
          <w:rFonts w:hint="default" w:ascii="Arial" w:hAnsi="Arial" w:cs="Arial"/>
          <w:b w:val="0"/>
          <w:bCs w:val="0"/>
          <w:sz w:val="32"/>
          <w:szCs w:val="32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Use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HTTPS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for all API communications</w:t>
      </w:r>
      <w:r>
        <w:rPr>
          <w:rFonts w:hint="default" w:ascii="Arial" w:hAnsi="Arial" w:cs="Arial"/>
          <w:b w:val="0"/>
          <w:bCs w:val="0"/>
          <w:sz w:val="32"/>
          <w:szCs w:val="32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Apply </w:t>
      </w:r>
      <w:r>
        <w:rPr>
          <w:rStyle w:val="11"/>
          <w:rFonts w:hint="default" w:ascii="Arial" w:hAnsi="Arial" w:cs="Arial"/>
          <w:b w:val="0"/>
          <w:bCs w:val="0"/>
          <w:sz w:val="32"/>
          <w:szCs w:val="32"/>
        </w:rPr>
        <w:t>principle of least privilege</w:t>
      </w:r>
      <w:r>
        <w:rPr>
          <w:rFonts w:hint="default" w:ascii="Arial" w:hAnsi="Arial" w:cs="Arial"/>
          <w:b w:val="0"/>
          <w:bCs w:val="0"/>
          <w:sz w:val="32"/>
          <w:szCs w:val="32"/>
        </w:rPr>
        <w:t xml:space="preserve"> — return only data the user needs</w:t>
      </w:r>
    </w:p>
    <w:p w14:paraId="4DCB7E3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D1400F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BB99B3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7. Conclusion</w:t>
      </w:r>
    </w:p>
    <w:p w14:paraId="2774D20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In this API Security Risk Analysis, I analyzed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"https://jsonplaceholder.typicode.com/users"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https://jsonplaceholder.typicode.com/users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using Postman Web. A total of </w:t>
      </w:r>
      <w:r>
        <w:rPr>
          <w:rStyle w:val="11"/>
          <w:rFonts w:hint="default" w:ascii="Arial" w:hAnsi="Arial" w:cs="Arial"/>
          <w:sz w:val="32"/>
          <w:szCs w:val="32"/>
        </w:rPr>
        <w:t>15 security findings</w:t>
      </w:r>
      <w:r>
        <w:rPr>
          <w:rFonts w:hint="default" w:ascii="Arial" w:hAnsi="Arial" w:cs="Arial"/>
          <w:sz w:val="32"/>
          <w:szCs w:val="32"/>
        </w:rPr>
        <w:t xml:space="preserve"> were identified — 5 High Risk, 8 Medium Risk, and 2 Low Risk.</w:t>
      </w:r>
    </w:p>
    <w:p w14:paraId="247EFA9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The most critical issues are the </w:t>
      </w:r>
      <w:r>
        <w:rPr>
          <w:rStyle w:val="11"/>
          <w:rFonts w:hint="default" w:ascii="Arial" w:hAnsi="Arial" w:cs="Arial"/>
          <w:sz w:val="32"/>
          <w:szCs w:val="32"/>
        </w:rPr>
        <w:t>missing authentication</w:t>
      </w:r>
      <w:r>
        <w:rPr>
          <w:rFonts w:hint="default" w:ascii="Arial" w:hAnsi="Arial" w:cs="Arial"/>
          <w:sz w:val="32"/>
          <w:szCs w:val="32"/>
        </w:rPr>
        <w:t xml:space="preserve">, </w:t>
      </w:r>
      <w:r>
        <w:rPr>
          <w:rStyle w:val="11"/>
          <w:rFonts w:hint="default" w:ascii="Arial" w:hAnsi="Arial" w:cs="Arial"/>
          <w:sz w:val="32"/>
          <w:szCs w:val="32"/>
        </w:rPr>
        <w:t>exposed personal data</w:t>
      </w:r>
      <w:r>
        <w:rPr>
          <w:rFonts w:hint="default" w:ascii="Arial" w:hAnsi="Arial" w:cs="Arial"/>
          <w:sz w:val="32"/>
          <w:szCs w:val="32"/>
        </w:rPr>
        <w:t xml:space="preserve">, and </w:t>
      </w:r>
      <w:r>
        <w:rPr>
          <w:rStyle w:val="11"/>
          <w:rFonts w:hint="default" w:ascii="Arial" w:hAnsi="Arial" w:cs="Arial"/>
          <w:sz w:val="32"/>
          <w:szCs w:val="32"/>
        </w:rPr>
        <w:t>insecure CORS configuration</w:t>
      </w:r>
      <w:r>
        <w:rPr>
          <w:rFonts w:hint="default" w:ascii="Arial" w:hAnsi="Arial" w:cs="Arial"/>
          <w:sz w:val="32"/>
          <w:szCs w:val="32"/>
        </w:rPr>
        <w:t>. These vulnerabilities allow anyone to access sensitive user information without any login or authorization — posing serious privacy and security risks.</w:t>
      </w:r>
    </w:p>
    <w:p w14:paraId="01049EA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Immediate action should be taken to implement proper authentication, restrict CORS policy, and reduce rate limiting to protect user data from unauthorized access.</w:t>
      </w:r>
    </w:p>
    <w:p w14:paraId="761180DA">
      <w:pPr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3F1416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84"/>
        <w:gridCol w:w="7672"/>
      </w:tblGrid>
      <w:tr w14:paraId="33756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4433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8200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Details</w:t>
            </w:r>
          </w:p>
        </w:tc>
      </w:tr>
      <w:tr w14:paraId="7CC7C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B063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Target API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053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instrText xml:space="preserve"> HYPERLINK "https://jsonplaceholder.typicode.com" </w:instrTex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32"/>
                <w:szCs w:val="32"/>
              </w:rPr>
              <w:t>https://jsonplaceholder.typicode.com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end"/>
            </w:r>
          </w:p>
        </w:tc>
      </w:tr>
      <w:tr w14:paraId="4D338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6472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Postman Web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530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instrText xml:space="preserve"> HYPERLINK "https://web.postman.co" </w:instrTex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32"/>
                <w:szCs w:val="32"/>
              </w:rPr>
              <w:t>https://web.postman.co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end"/>
            </w:r>
          </w:p>
        </w:tc>
      </w:tr>
      <w:tr w14:paraId="2403B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2BC9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OWASP API Security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D23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instrText xml:space="preserve"> HYPERLINK "https://owasp.org/www-project-api-security" </w:instrTex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32"/>
                <w:szCs w:val="32"/>
              </w:rPr>
              <w:t>https://owasp.org/www-project-api-security</w:t>
            </w: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fldChar w:fldCharType="end"/>
            </w:r>
          </w:p>
        </w:tc>
      </w:tr>
      <w:tr w14:paraId="29872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3ADA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GitHub Repository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567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  <w:lang w:val="en-IN"/>
              </w:rPr>
            </w:pPr>
            <w:r>
              <w:rPr>
                <w:rFonts w:hint="default" w:ascii="Arial" w:hAnsi="Arial" w:cs="Arial"/>
                <w:sz w:val="32"/>
                <w:szCs w:val="32"/>
              </w:rPr>
              <w:fldChar w:fldCharType="begin"/>
            </w:r>
            <w:r>
              <w:rPr>
                <w:rFonts w:hint="default" w:ascii="Arial" w:hAnsi="Arial" w:cs="Arial"/>
                <w:sz w:val="32"/>
                <w:szCs w:val="32"/>
              </w:rPr>
              <w:instrText xml:space="preserve"> HYPERLINK "https://github.com/ponskiruthika23-create/FUTURE_CS_03" </w:instrText>
            </w:r>
            <w:r>
              <w:rPr>
                <w:rFonts w:hint="default" w:ascii="Arial" w:hAnsi="Arial" w:cs="Arial"/>
                <w:sz w:val="32"/>
                <w:szCs w:val="32"/>
              </w:rPr>
              <w:fldChar w:fldCharType="separate"/>
            </w:r>
            <w:r>
              <w:rPr>
                <w:rStyle w:val="9"/>
                <w:rFonts w:hint="default" w:ascii="Arial" w:hAnsi="Arial" w:cs="Arial"/>
                <w:sz w:val="32"/>
                <w:szCs w:val="32"/>
              </w:rPr>
              <w:t>https://github.com/ponskiruthika23-create/FUTURE_CS_03</w:t>
            </w:r>
            <w:r>
              <w:rPr>
                <w:rFonts w:hint="default" w:ascii="Arial" w:hAnsi="Arial" w:cs="Arial"/>
                <w:sz w:val="32"/>
                <w:szCs w:val="32"/>
              </w:rPr>
              <w:fldChar w:fldCharType="end"/>
            </w:r>
            <w:r>
              <w:rPr>
                <w:rFonts w:hint="default" w:ascii="Arial" w:hAnsi="Arial" w:cs="Arial"/>
                <w:sz w:val="32"/>
                <w:szCs w:val="32"/>
                <w:lang w:val="en-IN"/>
              </w:rPr>
              <w:t xml:space="preserve"> </w:t>
            </w:r>
          </w:p>
        </w:tc>
      </w:tr>
    </w:tbl>
    <w:p w14:paraId="4D43A5BC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673FFC11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201E5AC9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62F1474E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5084164B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4AEA59A0">
      <w:pPr>
        <w:jc w:val="left"/>
        <w:rPr>
          <w:rFonts w:hint="default" w:ascii="Arial" w:hAnsi="Arial" w:cs="Arial"/>
          <w:sz w:val="32"/>
          <w:szCs w:val="32"/>
          <w:lang w:val="en-IN"/>
        </w:rPr>
      </w:pPr>
    </w:p>
    <w:p w14:paraId="67861B86">
      <w:pPr>
        <w:jc w:val="left"/>
        <w:rPr>
          <w:rFonts w:hint="default" w:ascii="Arial" w:hAnsi="Arial" w:cs="Arial"/>
          <w:sz w:val="32"/>
          <w:szCs w:val="32"/>
          <w:lang w:val="en-IN"/>
        </w:rPr>
      </w:pP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720" w:right="720" w:bottom="720" w:left="720" w:header="720" w:footer="720" w:gutter="0"/>
      <w:pgBorders>
        <w:top w:val="thinThickSmallGap" w:color="auto" w:sz="24" w:space="1"/>
        <w:left w:val="thinThickSmallGap" w:color="auto" w:sz="24" w:space="4"/>
        <w:bottom w:val="thinThickSmallGap" w:color="auto" w:sz="24" w:space="1"/>
        <w:right w:val="thinThickSmallGap" w:color="auto" w:sz="2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EEC44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87792C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IGsbUA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C87792C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E0E53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43C40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43C40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0F9E9"/>
    <w:multiLevelType w:val="singleLevel"/>
    <w:tmpl w:val="E3F0F9E9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4DBC543D"/>
    <w:multiLevelType w:val="multilevel"/>
    <w:tmpl w:val="4DBC54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DA39AC"/>
    <w:rsid w:val="05222A41"/>
    <w:rsid w:val="16DA39AC"/>
    <w:rsid w:val="23A36162"/>
    <w:rsid w:val="3D417B8C"/>
    <w:rsid w:val="71D36ECE"/>
    <w:rsid w:val="7DEA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8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700</Words>
  <Characters>3915</Characters>
  <Lines>0</Lines>
  <Paragraphs>0</Paragraphs>
  <TotalTime>8</TotalTime>
  <ScaleCrop>false</ScaleCrop>
  <LinksUpToDate>false</LinksUpToDate>
  <CharactersWithSpaces>4495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2026-05-16T13:40:00Z</dcterms:created>
  <dc:creator>WPS_1778336439</dc:creator>
  <cp:lastModifiedBy>WPS_1778336439</cp:lastModifiedBy>
  <dcterms:modified xsi:type="dcterms:W3CDTF">2026-05-23T07:19:52Z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95C821F887784AC08E1D173C1AA59C05_11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