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module bm(a,b,c,carry,A,B,C,D,E,F,G);</w:t>
      </w:r>
    </w:p>
    <w:p>
      <w:pPr>
        <w:pBdr/>
      </w:pPr>
      <w:r>
        <w:rPr/>
        <w:t>input [2:0]carry;</w:t>
      </w:r>
    </w:p>
    <w:p>
      <w:pPr>
        <w:pBdr/>
      </w:pPr>
      <w:r>
        <w:rPr/>
        <w:t>input c;</w:t>
      </w:r>
    </w:p>
    <w:p>
      <w:pPr>
        <w:pBdr/>
      </w:pPr>
      <w:r>
        <w:rPr/>
        <w:t xml:space="preserve">   input [3:0] a,b;</w:t>
      </w:r>
    </w:p>
    <w:p>
      <w:pPr>
        <w:pBdr/>
      </w:pPr>
      <w:r>
        <w:rPr/>
        <w:t xml:space="preserve"> </w:t>
      </w:r>
    </w:p>
    <w:p>
      <w:pPr>
        <w:pBdr/>
      </w:pPr>
      <w:r>
        <w:rPr/>
        <w:t>output A,B,C,D,E,F,G;</w:t>
      </w:r>
    </w:p>
    <w:p>
      <w:pPr>
        <w:pBdr/>
      </w:pPr>
      <w:r>
        <w:rPr/>
        <w:t>wire [3:0]i,j,k,m,o,q;</w:t>
      </w:r>
    </w:p>
    <w:p>
      <w:pPr>
        <w:pBdr/>
      </w:pPr>
      <w:r>
        <w:rPr/>
        <w:t>wire [2:0]l,n,p;</w:t>
      </w:r>
    </w:p>
    <w:p>
      <w:pPr>
        <w:pBdr/>
      </w:pPr>
      <w:r>
        <w:rPr/>
        <w:t>assign A= a[0] &amp; b[0];</w:t>
      </w:r>
    </w:p>
    <w:p>
      <w:pPr>
        <w:pBdr/>
      </w:pPr>
      <w:r>
        <w:rPr/>
        <w:t>assign l[0]= a[1] &amp; b[0];</w:t>
      </w:r>
    </w:p>
    <w:p>
      <w:pPr>
        <w:pBdr/>
      </w:pPr>
      <w:r>
        <w:rPr/>
        <w:t>assign l[1]= a[2] &amp; b[0];</w:t>
      </w:r>
    </w:p>
    <w:p>
      <w:pPr>
        <w:pBdr/>
      </w:pPr>
      <w:r>
        <w:rPr/>
        <w:t>assign l[2]= a[3] &amp; b[0];</w:t>
      </w:r>
    </w:p>
    <w:p>
      <w:pPr>
        <w:pBdr/>
      </w:pPr>
      <w:r>
        <w:rPr/>
        <w:t>assign i[0]= a[0] &amp; b[1];</w:t>
      </w:r>
    </w:p>
    <w:p>
      <w:pPr>
        <w:pBdr/>
      </w:pPr>
      <w:r>
        <w:rPr/>
        <w:t>assign i[1]= a[1] &amp; b[1];</w:t>
      </w:r>
    </w:p>
    <w:p>
      <w:pPr>
        <w:pBdr/>
      </w:pPr>
      <w:r>
        <w:rPr/>
        <w:t>assign i[2]= a[2] &amp; b[1];</w:t>
      </w:r>
    </w:p>
    <w:p>
      <w:pPr>
        <w:pBdr/>
      </w:pPr>
      <w:r>
        <w:rPr/>
        <w:t>assign i[3]= a[3] &amp; b[1];</w:t>
      </w:r>
    </w:p>
    <w:p>
      <w:pPr>
        <w:pBdr/>
      </w:pPr>
      <w:r>
        <w:rPr/>
        <w:t xml:space="preserve">   </w:t>
      </w:r>
    </w:p>
    <w:p>
      <w:pPr>
        <w:pBdr/>
      </w:pPr>
      <w:r>
        <w:rPr/>
        <w:t>fa f1(l[0],i[0],carry[0],B,m[0]);</w:t>
      </w:r>
    </w:p>
    <w:p>
      <w:pPr>
        <w:pBdr/>
      </w:pPr>
      <w:r>
        <w:rPr/>
        <w:t>fa f2(l[1],i[1],m[0],n[0],m[1]);</w:t>
      </w:r>
    </w:p>
    <w:p>
      <w:pPr>
        <w:pBdr/>
      </w:pPr>
      <w:r>
        <w:rPr/>
        <w:t>fa f3(l[2],i[2],m[1],n[1],m[2]);</w:t>
      </w:r>
    </w:p>
    <w:p>
      <w:pPr>
        <w:pBdr/>
      </w:pPr>
      <w:r>
        <w:rPr/>
        <w:t>fa f4(c,i[3],m[2],n[2],m[3]);</w:t>
      </w:r>
    </w:p>
    <w:p>
      <w:pPr>
        <w:pBdr/>
      </w:pPr>
      <w:r>
        <w:rPr/>
        <w:t>assign j[0]= a[0] &amp; b[2];</w:t>
      </w:r>
    </w:p>
    <w:p>
      <w:pPr>
        <w:pBdr/>
      </w:pPr>
      <w:r>
        <w:rPr/>
        <w:t>assign j[1]= a[1] &amp; b[2];</w:t>
      </w:r>
    </w:p>
    <w:p>
      <w:pPr>
        <w:pBdr/>
      </w:pPr>
      <w:r>
        <w:rPr/>
        <w:t>assign j[2]= a[2] &amp; b[2];</w:t>
      </w:r>
    </w:p>
    <w:p>
      <w:pPr>
        <w:pBdr/>
      </w:pPr>
      <w:r>
        <w:rPr/>
        <w:t>assign j[3]= a[3] &amp; b[2];</w:t>
      </w:r>
    </w:p>
    <w:p>
      <w:pPr>
        <w:pBdr/>
      </w:pPr>
      <w:r>
        <w:rPr/>
        <w:t xml:space="preserve">   </w:t>
      </w:r>
    </w:p>
    <w:p>
      <w:pPr>
        <w:pBdr/>
      </w:pPr>
      <w:r>
        <w:rPr/>
        <w:t>fa f5(j[0],n[0],carry[1],C,o[0]);</w:t>
      </w:r>
    </w:p>
    <w:p>
      <w:pPr>
        <w:pBdr/>
      </w:pPr>
      <w:r>
        <w:rPr/>
        <w:t>fa f6(j[1],n[1],o[0],p[0],o[1]);</w:t>
      </w:r>
    </w:p>
    <w:p>
      <w:pPr>
        <w:pBdr/>
      </w:pPr>
      <w:r>
        <w:rPr/>
        <w:t>fa f7(j[2],n[2],o[1],p[1],o[2]);</w:t>
      </w:r>
    </w:p>
    <w:p>
      <w:pPr>
        <w:pBdr/>
      </w:pPr>
      <w:r>
        <w:rPr/>
        <w:t>fa f8(j[3],m[3],o[2],p[2],o[3]);</w:t>
      </w:r>
    </w:p>
    <w:p>
      <w:pPr>
        <w:pBdr/>
      </w:pPr>
      <w:r>
        <w:rPr/>
        <w:t xml:space="preserve">   </w:t>
      </w:r>
    </w:p>
    <w:p>
      <w:pPr>
        <w:pBdr/>
      </w:pPr>
      <w:r>
        <w:rPr/>
        <w:t>assign k[0]= a[0] &amp; b[3];</w:t>
      </w:r>
    </w:p>
    <w:p>
      <w:pPr>
        <w:pBdr/>
      </w:pPr>
      <w:r>
        <w:rPr/>
        <w:t>assign k[1]= a[1] &amp; b[3];</w:t>
      </w:r>
    </w:p>
    <w:p>
      <w:pPr>
        <w:pBdr/>
      </w:pPr>
      <w:r>
        <w:rPr/>
        <w:t>assign k[2]= a[2] &amp; b[3];</w:t>
      </w:r>
    </w:p>
    <w:p>
      <w:pPr>
        <w:pBdr/>
      </w:pPr>
      <w:r>
        <w:rPr/>
        <w:t>assign k[3]= a[3] &amp; b[3];</w:t>
      </w:r>
    </w:p>
    <w:p>
      <w:pPr>
        <w:pBdr/>
      </w:pPr>
      <w:r>
        <w:rPr/>
        <w:t>fa f9(k[0],p[0],carry[2],D,q[0]);</w:t>
      </w:r>
    </w:p>
    <w:p>
      <w:pPr>
        <w:pBdr/>
      </w:pPr>
      <w:r>
        <w:rPr/>
        <w:t>fa f10(k[1],p[1],q[0],E,q[1]);</w:t>
      </w:r>
    </w:p>
    <w:p>
      <w:pPr>
        <w:pBdr/>
      </w:pPr>
      <w:r>
        <w:rPr/>
        <w:t>fa f11(k[2],p[2],q[1],F,q[2]);</w:t>
      </w:r>
    </w:p>
    <w:p>
      <w:pPr>
        <w:pBdr/>
      </w:pPr>
      <w:r>
        <w:rPr/>
        <w:t>fa f12(k[3],o[3],q[2],G,q[3]);</w:t>
      </w:r>
    </w:p>
    <w:p>
      <w:pPr>
        <w:pBdr/>
      </w:pPr>
      <w:r>
        <w:rPr/>
        <w:t>endmodule</w:t>
      </w:r>
    </w:p>
    <w:p>
      <w:pPr>
        <w:pBdr/>
      </w:pPr>
    </w:p>
    <w:p>
      <w:pPr>
        <w:pBdr/>
      </w:pPr>
      <w:r>
        <w:rPr/>
        <w:t>module fa(a,b,c,sum,carry);</w:t>
      </w:r>
    </w:p>
    <w:p>
      <w:pPr>
        <w:pBdr/>
      </w:pPr>
      <w:r>
        <w:rPr/>
        <w:t>input a,b,c;</w:t>
      </w:r>
    </w:p>
    <w:p>
      <w:pPr>
        <w:pBdr/>
      </w:pPr>
      <w:r>
        <w:rPr/>
        <w:t>output sum,carry;</w:t>
      </w:r>
    </w:p>
    <w:p>
      <w:pPr>
        <w:pBdr/>
      </w:pPr>
      <w:r>
        <w:rPr/>
        <w:t>assign sum=a^b^c;</w:t>
      </w:r>
    </w:p>
    <w:p>
      <w:pPr>
        <w:pBdr/>
      </w:pPr>
      <w:r>
        <w:rPr/>
        <w:t>assign carry= (a &amp; b) | (b &amp; c) | (c &amp; a);</w:t>
      </w:r>
    </w:p>
    <w:p>
      <w:pPr>
        <w:pBdr/>
      </w:pPr>
      <w:r>
        <w:rPr/>
        <w:t>endmodule</w:t>
      </w:r>
    </w:p>
    <w:p>
      <w:pPr>
        <w:pBdr/>
      </w:pPr>
    </w:p>
    <w:p>
      <w:pPr>
        <w:pBdr/>
      </w:pPr>
    </w:p>
    <w:p>
      <w:pPr>
        <w:pBdr/>
      </w:pPr>
    </w:p>
    <w:p>
      <w:pPr>
        <w:pBdr/>
      </w:pPr>
    </w:p>
    <w:p>
      <w:pPr>
        <w:pBdr/>
      </w:pPr>
    </w:p>
    <w:p>
      <w:pPr>
        <w:pBdr/>
      </w:pPr>
    </w:p>
    <w:p>
      <w:pPr>
        <w:pBdr/>
      </w:pPr>
    </w:p>
    <w:p>
      <w:pPr>
        <w:pBdr/>
      </w:pPr>
    </w:p>
    <w:p>
      <w:pPr>
        <w:pBdr/>
      </w:pPr>
    </w:p>
    <w:p>
      <w:pPr>
        <w:pBdr/>
      </w:pPr>
    </w:p>
    <w:p>
      <w:pPr>
        <w:pBdr/>
      </w:pPr>
    </w:p>
    <w:sectPr>
      <w:headerReference w:type="default" r:id="rId4"/>
      <w:footerReference w:type="default" r:id="rId5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revisionView w:markup="off"/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</w:rPr>
    </w:rPrDefault>
    <w:pPrDefault>
      <w:pPr>
        <w:pBdr/>
        <w:spacing w:line="288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/>
    </w:pPr>
    <w:rPr>
      <w:rFonts w:asciiTheme="minorHAnsi" w:eastAsiaTheme="minorHAnsi" w:hAnsiTheme="minorHAnsi" w:cstheme="minorHAns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47de2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f6c300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7fc65d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88ba3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f47e2f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46abc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f6c300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header1.xml" Type="http://schemas.openxmlformats.org/officeDocument/2006/relationships/header"/>
<Relationship Id="rId5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FE3E5"/>
      </a:dk2>
      <a:lt2>
        <a:srgbClr val="1A3A2A"/>
      </a:lt2>
      <a:accent1>
        <a:srgbClr val="447DE2"/>
      </a:accent1>
      <a:accent2>
        <a:srgbClr val="F6C3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2019-08-21T21:01:33Z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