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 -  AEROPORTO DE SÃO JOSÉ DOS CAMPOS</w:t>
      </w:r>
    </w:p>
    <w:p w:rsidR="00000000" w:rsidDel="00000000" w:rsidP="00000000" w:rsidRDefault="00000000" w:rsidRPr="00000000" w14:paraId="00000002">
      <w:pPr>
        <w:jc w:val="both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TÓPICOS A SEREM OBSERVADOS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DEMANDA:</w:t>
      </w:r>
      <w:r w:rsidDel="00000000" w:rsidR="00000000" w:rsidRPr="00000000">
        <w:rPr>
          <w:color w:val="0000ff"/>
          <w:rtl w:val="0"/>
        </w:rPr>
        <w:t xml:space="preserve"> Um produto que auxilia visualizar, mapear </w:t>
        <w:tab/>
        <w:t xml:space="preserve">potenciais cargas para movimentação no aeroporto </w:t>
      </w:r>
      <w:r w:rsidDel="00000000" w:rsidR="00000000" w:rsidRPr="00000000">
        <w:rPr>
          <w:color w:val="0000ff"/>
          <w:rtl w:val="0"/>
        </w:rPr>
        <w:t xml:space="preserve">SJK</w:t>
      </w:r>
      <w:r w:rsidDel="00000000" w:rsidR="00000000" w:rsidRPr="00000000">
        <w:rPr>
          <w:color w:val="0000ff"/>
          <w:rtl w:val="0"/>
        </w:rPr>
        <w:t xml:space="preserve"> com base em dados de Importações e exportações de municípios da RMVALE e LITORAL NORTE no ano de 2024.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OBS:</w:t>
      </w:r>
      <w:r w:rsidDel="00000000" w:rsidR="00000000" w:rsidRPr="00000000">
        <w:rPr>
          <w:rtl w:val="0"/>
        </w:rPr>
        <w:t xml:space="preserve"> Tudo o que precisa ser feito (todas as ações/etapas), para que o produto aconteça.</w:t>
      </w:r>
    </w:p>
    <w:p w:rsidR="00000000" w:rsidDel="00000000" w:rsidP="00000000" w:rsidRDefault="00000000" w:rsidRPr="00000000" w14:paraId="0000000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5W2H - Apresentação da Sprint 0 (26/09/2024)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b w:val="1"/>
          <w:color w:val="ff00ff"/>
          <w:u w:val="none"/>
        </w:rPr>
      </w:pPr>
      <w:r w:rsidDel="00000000" w:rsidR="00000000" w:rsidRPr="00000000">
        <w:rPr>
          <w:b w:val="1"/>
          <w:color w:val="ff00ff"/>
          <w:rtl w:val="0"/>
        </w:rPr>
        <w:t xml:space="preserve">BACKLOG DO PRODUTO - SPRINT 0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jc w:val="both"/>
        <w:rPr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What - O quê:</w:t>
      </w:r>
      <w:r w:rsidDel="00000000" w:rsidR="00000000" w:rsidRPr="00000000">
        <w:rPr>
          <w:rtl w:val="0"/>
        </w:rPr>
        <w:t xml:space="preserve"> O que foi feito nesta sprint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Planejamento das próximas sprints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Divisão das tarefas 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Criação das contas no Jira e Github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Filtragem dos dados do Comex Stat - redução até as cidades da RMVALE e LITORAL NORTE)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Relacionar os Municípios 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Identificar SH4 (produto) e as vias utilizadas (modal)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jc w:val="both"/>
        <w:rPr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Why</w:t>
      </w:r>
      <w:r w:rsidDel="00000000" w:rsidR="00000000" w:rsidRPr="00000000">
        <w:rPr>
          <w:color w:val="ff00ff"/>
          <w:rtl w:val="0"/>
        </w:rPr>
        <w:t xml:space="preserve"> -</w:t>
      </w:r>
      <w:r w:rsidDel="00000000" w:rsidR="00000000" w:rsidRPr="00000000">
        <w:rPr>
          <w:b w:val="1"/>
          <w:color w:val="ff00ff"/>
          <w:rtl w:val="0"/>
        </w:rPr>
        <w:t xml:space="preserve"> Por quê </w:t>
      </w:r>
      <w:r w:rsidDel="00000000" w:rsidR="00000000" w:rsidRPr="00000000">
        <w:rPr>
          <w:rtl w:val="0"/>
        </w:rPr>
        <w:t xml:space="preserve">(para identificar quais são as cargas potenciais e atrair possíveis clientes)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jc w:val="both"/>
        <w:rPr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Who - Quem 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 As tarefas foram distribuídas entre os membros da equipe. 4 responsáveis pelo banco de dados e 4 para o desenvolvimento teórico e gestão.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jc w:val="both"/>
        <w:rPr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Where - Onde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Através de reuniões entre a equipe e gerência do pelo Jira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jc w:val="both"/>
        <w:rPr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When - Quando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b w:val="1"/>
          <w:rtl w:val="0"/>
        </w:rPr>
        <w:t xml:space="preserve">02/09/2024</w:t>
      </w:r>
      <w:r w:rsidDel="00000000" w:rsidR="00000000" w:rsidRPr="00000000">
        <w:rPr>
          <w:rtl w:val="0"/>
        </w:rPr>
        <w:t xml:space="preserve"> à </w:t>
      </w:r>
      <w:r w:rsidDel="00000000" w:rsidR="00000000" w:rsidRPr="00000000">
        <w:rPr>
          <w:b w:val="1"/>
          <w:rtl w:val="0"/>
        </w:rPr>
        <w:t xml:space="preserve">26/09/2024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jc w:val="both"/>
        <w:rPr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How - Como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Banco de dados do Comex Stat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Pacote Office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Drive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Power BI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Jira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Github 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jc w:val="both"/>
        <w:rPr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How much - Quanto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Em relação ao tempo gasto para o desenvolvimento do backlog do produto, média de 3h diárias (aproximadamente 3h gasta por cada integrante = 18h/6 = 3h)</w:t>
      </w:r>
    </w:p>
    <w:p w:rsidR="00000000" w:rsidDel="00000000" w:rsidP="00000000" w:rsidRDefault="00000000" w:rsidRPr="00000000" w14:paraId="0000002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ATIVIDADES DO GRUPO - SPRINT 0: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Desenvolver backlog do produto - </w:t>
      </w:r>
      <w:r w:rsidDel="00000000" w:rsidR="00000000" w:rsidRPr="00000000">
        <w:rPr>
          <w:b w:val="1"/>
          <w:color w:val="38761d"/>
          <w:rtl w:val="0"/>
        </w:rPr>
        <w:t xml:space="preserve">Feito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Desenvolver a SPRINT 1 - </w:t>
      </w:r>
      <w:r w:rsidDel="00000000" w:rsidR="00000000" w:rsidRPr="00000000">
        <w:rPr>
          <w:b w:val="1"/>
          <w:color w:val="0000ff"/>
          <w:rtl w:val="0"/>
        </w:rPr>
        <w:t xml:space="preserve">Em andamento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Filtragem do banco de dados - </w:t>
      </w:r>
      <w:r w:rsidDel="00000000" w:rsidR="00000000" w:rsidRPr="00000000">
        <w:rPr>
          <w:highlight w:val="yellow"/>
          <w:rtl w:val="0"/>
        </w:rPr>
        <w:t xml:space="preserve">Excel</w:t>
      </w:r>
      <w:r w:rsidDel="00000000" w:rsidR="00000000" w:rsidRPr="00000000">
        <w:rPr>
          <w:rtl w:val="0"/>
        </w:rPr>
        <w:t xml:space="preserve"> (Daniel, Lara e Milena) - </w:t>
      </w:r>
      <w:r w:rsidDel="00000000" w:rsidR="00000000" w:rsidRPr="00000000">
        <w:rPr>
          <w:b w:val="1"/>
          <w:color w:val="0000ff"/>
          <w:rtl w:val="0"/>
        </w:rPr>
        <w:t xml:space="preserve">Em andamento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SP - </w:t>
      </w:r>
      <w:r w:rsidDel="00000000" w:rsidR="00000000" w:rsidRPr="00000000">
        <w:rPr>
          <w:b w:val="1"/>
          <w:color w:val="38761d"/>
          <w:rtl w:val="0"/>
        </w:rPr>
        <w:t xml:space="preserve">Feito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RMVALE - </w:t>
      </w:r>
      <w:r w:rsidDel="00000000" w:rsidR="00000000" w:rsidRPr="00000000">
        <w:rPr>
          <w:b w:val="1"/>
          <w:color w:val="38761d"/>
          <w:rtl w:val="0"/>
        </w:rPr>
        <w:t xml:space="preserve">Feito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SH4 - </w:t>
      </w:r>
      <w:r w:rsidDel="00000000" w:rsidR="00000000" w:rsidRPr="00000000">
        <w:rPr>
          <w:b w:val="1"/>
          <w:color w:val="0000ff"/>
          <w:rtl w:val="0"/>
        </w:rPr>
        <w:t xml:space="preserve">Em andamento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VL_FOB</w:t>
      </w:r>
      <w:r w:rsidDel="00000000" w:rsidR="00000000" w:rsidRPr="00000000">
        <w:rPr>
          <w:rtl w:val="0"/>
        </w:rPr>
        <w:t xml:space="preserve"> (VIA - Modal) - </w:t>
      </w:r>
      <w:r w:rsidDel="00000000" w:rsidR="00000000" w:rsidRPr="00000000">
        <w:rPr>
          <w:b w:val="1"/>
          <w:color w:val="0000ff"/>
          <w:rtl w:val="0"/>
        </w:rPr>
        <w:t xml:space="preserve">Em andamento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Pesquisa e coleta de informações para a apresentação da SPRINT 1 (Fabrina e Manu) - </w:t>
      </w:r>
      <w:r w:rsidDel="00000000" w:rsidR="00000000" w:rsidRPr="00000000">
        <w:rPr>
          <w:b w:val="1"/>
          <w:color w:val="ff0000"/>
          <w:rtl w:val="0"/>
        </w:rPr>
        <w:t xml:space="preserve">O que fazer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Organização das tarefas, atualização Jira/Github -  </w:t>
      </w:r>
      <w:r w:rsidDel="00000000" w:rsidR="00000000" w:rsidRPr="00000000">
        <w:rPr>
          <w:b w:val="1"/>
          <w:color w:val="ff0000"/>
          <w:rtl w:val="0"/>
        </w:rPr>
        <w:t xml:space="preserve">O que fazer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Relatórios das atividades - </w:t>
      </w:r>
      <w:r w:rsidDel="00000000" w:rsidR="00000000" w:rsidRPr="00000000">
        <w:rPr>
          <w:b w:val="1"/>
          <w:color w:val="ff0000"/>
          <w:rtl w:val="0"/>
        </w:rPr>
        <w:t xml:space="preserve">O que fazer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Gerar novo Banco de Dados - </w:t>
      </w:r>
      <w:r w:rsidDel="00000000" w:rsidR="00000000" w:rsidRPr="00000000">
        <w:rPr>
          <w:b w:val="1"/>
          <w:color w:val="ff0000"/>
          <w:rtl w:val="0"/>
        </w:rPr>
        <w:t xml:space="preserve">O que fazer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Importações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Exportações</w:t>
        <w:tab/>
        <w:tab/>
        <w:tab/>
        <w:tab/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SH4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Via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Município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Power BI - Dashboard - </w:t>
      </w:r>
      <w:r w:rsidDel="00000000" w:rsidR="00000000" w:rsidRPr="00000000">
        <w:rPr>
          <w:b w:val="1"/>
          <w:color w:val="ff0000"/>
          <w:rtl w:val="0"/>
        </w:rPr>
        <w:t xml:space="preserve">O que fazer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Powerpoint - </w:t>
      </w:r>
      <w:r w:rsidDel="00000000" w:rsidR="00000000" w:rsidRPr="00000000">
        <w:rPr>
          <w:b w:val="1"/>
          <w:color w:val="ff0000"/>
          <w:rtl w:val="0"/>
        </w:rPr>
        <w:t xml:space="preserve">O que fazer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Relatório da SPRINT - </w:t>
      </w:r>
      <w:r w:rsidDel="00000000" w:rsidR="00000000" w:rsidRPr="00000000">
        <w:rPr>
          <w:b w:val="1"/>
          <w:color w:val="ff0000"/>
          <w:rtl w:val="0"/>
        </w:rPr>
        <w:t xml:space="preserve">O que fazer</w:t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BASE DE DADOS - SPRINT 1: </w:t>
      </w:r>
    </w:p>
    <w:p w:rsidR="00000000" w:rsidDel="00000000" w:rsidP="00000000" w:rsidRDefault="00000000" w:rsidRPr="00000000" w14:paraId="0000003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Primeiro passo seria “destrinchá-la”, ou seja, reduzir ao máximo as informações para, 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Importações e exportações oriundas do estado de SP;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Identificar os aeroportos de abastecimento e distribuição de carga;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Municípios do  vale do paraíba e litoral norte (área especificada pelo cliente); 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Modal aeroviário;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Identificar as categorias, subcategorias e produto específico (potenciais cargas) - </w:t>
      </w:r>
      <w:r w:rsidDel="00000000" w:rsidR="00000000" w:rsidRPr="00000000">
        <w:rPr>
          <w:highlight w:val="yellow"/>
          <w:rtl w:val="0"/>
        </w:rPr>
        <w:t xml:space="preserve">Power BI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jc w:val="both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Criar um top 10 das principais cargas (as de maior valor agregado/demanda)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Quais empresas da região fazem esse tipo de transação (Ex. Embraer) - </w:t>
      </w:r>
      <w:r w:rsidDel="00000000" w:rsidR="00000000" w:rsidRPr="00000000">
        <w:rPr>
          <w:highlight w:val="yellow"/>
          <w:rtl w:val="0"/>
        </w:rPr>
        <w:t xml:space="preserve">Power BI</w:t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CONCEITOS LOGÍSTICOS - SPRINT 2:</w:t>
      </w:r>
    </w:p>
    <w:p w:rsidR="00000000" w:rsidDel="00000000" w:rsidP="00000000" w:rsidRDefault="00000000" w:rsidRPr="00000000" w14:paraId="0000004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Segundo, localizar empresas de abastecimento e distribuição do vale e responder a seguinte questão: “Por que seria interessante transformar o aeroporto de São José dos Campos em um CD?” (Fabrina) - </w:t>
      </w:r>
      <w:r w:rsidDel="00000000" w:rsidR="00000000" w:rsidRPr="00000000">
        <w:rPr>
          <w:b w:val="1"/>
          <w:color w:val="0000ff"/>
          <w:rtl w:val="0"/>
        </w:rPr>
        <w:t xml:space="preserve">Em andamento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NCM - planilha adicional (Manu) - </w:t>
      </w:r>
      <w:r w:rsidDel="00000000" w:rsidR="00000000" w:rsidRPr="00000000">
        <w:rPr>
          <w:b w:val="1"/>
          <w:color w:val="38761d"/>
          <w:rtl w:val="0"/>
        </w:rPr>
        <w:t xml:space="preserve">Feito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SH - Sistema harmonizado - Planilha adicional (Manu) - </w:t>
      </w:r>
      <w:r w:rsidDel="00000000" w:rsidR="00000000" w:rsidRPr="00000000">
        <w:rPr>
          <w:b w:val="1"/>
          <w:color w:val="38761d"/>
          <w:rtl w:val="0"/>
        </w:rPr>
        <w:t xml:space="preserve">Feito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Via e URF - planilha adicional (manu) -</w:t>
      </w:r>
      <w:r w:rsidDel="00000000" w:rsidR="00000000" w:rsidRPr="00000000">
        <w:rPr>
          <w:b w:val="1"/>
          <w:color w:val="0000ff"/>
          <w:rtl w:val="0"/>
        </w:rPr>
        <w:t xml:space="preserve"> Em andamento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CIF </w:t>
      </w:r>
      <w:r w:rsidDel="00000000" w:rsidR="00000000" w:rsidRPr="00000000">
        <w:rPr>
          <w:rtl w:val="0"/>
        </w:rPr>
        <w:t xml:space="preserve">X FOB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Economia e Logística - </w:t>
      </w:r>
      <w:r w:rsidDel="00000000" w:rsidR="00000000" w:rsidRPr="00000000">
        <w:rPr>
          <w:b w:val="1"/>
          <w:color w:val="ff0000"/>
          <w:rtl w:val="0"/>
        </w:rPr>
        <w:t xml:space="preserve">O que fazer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Importação e exportação - </w:t>
      </w:r>
      <w:r w:rsidDel="00000000" w:rsidR="00000000" w:rsidRPr="00000000">
        <w:rPr>
          <w:rtl w:val="0"/>
        </w:rPr>
        <w:t xml:space="preserve">O que fazer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COLETA DE INFORMAÇÕES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b w:val="1"/>
          <w:rtl w:val="0"/>
        </w:rPr>
        <w:t xml:space="preserve">Introdução sobre o aeroporto SJK - </w:t>
      </w:r>
      <w:r w:rsidDel="00000000" w:rsidR="00000000" w:rsidRPr="00000000">
        <w:rPr>
          <w:rtl w:val="0"/>
        </w:rPr>
        <w:t xml:space="preserve">O Aeroporto de São José dos Campos Ltda (SJK Airport), empresa do Grupo Aeropart, foi constituída em Abril de 2022 especificamente para gerir o aeroporto de São José dos Campos Prof. Urbano Ernesto Stumpf.​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both"/>
        <w:rPr/>
      </w:pPr>
      <w:r w:rsidDel="00000000" w:rsidR="00000000" w:rsidRPr="00000000">
        <w:rPr>
          <w:rtl w:val="0"/>
        </w:rPr>
        <w:t xml:space="preserve">A Aeropart foi habilitada vencedora da concorrência pública internacional realizada em 21 de fevereiro de 2022, cujo objeto era a concessão para exploração, manutenção e expansão do aeroporto de São José dos Campos.​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both"/>
        <w:rPr/>
      </w:pPr>
      <w:r w:rsidDel="00000000" w:rsidR="00000000" w:rsidRPr="00000000">
        <w:rPr>
          <w:rtl w:val="0"/>
        </w:rPr>
        <w:t xml:space="preserve">O SJK Airport e a Prefeitura de São José dos Campos assinaram no dia 17 de agosto de 2022 o contrato de concessão do aeroporto da cidade, em conformidade com os termos do edital da concorrência pública.​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both"/>
        <w:rPr/>
      </w:pPr>
      <w:r w:rsidDel="00000000" w:rsidR="00000000" w:rsidRPr="00000000">
        <w:rPr>
          <w:rtl w:val="0"/>
        </w:rPr>
        <w:t xml:space="preserve">O acordo prevê que o SJK Airport administre o espaço por 30 anos com previsão de investimentos de até R$130 milhões para o período.​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LOCALIZAÇÃO ESTRATÉGICA​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Do lado da Rodovia Presidente Dutra, o Aeroporto é excelente para importação e exportação de cargas, atendendo a um grande número de indústrias da Região Metropolitana do Vale do Paraíba e Litoral Norte e do Cone Leste Paulista.​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TURISMO​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O SJK Airport é um portal para o Santuário Nacional Nossa Senhora Aparecida, para as cidades da Serra da Mantiqueira – como Campos do Jordão –, e com os municípios do litoral norte do estado de São Paulo, como Ilhabela, São Sebastião, Caraguatatuba e Ubatuba, além de Parati e Angra dos Reis, no litoral sul fluminense do Estado do Rio de Janeiro.​</w:t>
      </w:r>
    </w:p>
    <w:p w:rsidR="00000000" w:rsidDel="00000000" w:rsidP="00000000" w:rsidRDefault="00000000" w:rsidRPr="00000000" w14:paraId="0000005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both"/>
        <w:rPr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N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omenclatura Comum do Mercosul - NCM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Um sistema de classificação utilizado para identificar mercadorias e produtos no comércio internacional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composto por série de códigos numéricos de 8 dígitos que identificam cada mercadoria detalhadamente.  Esse sistema foi adotado pelos países membros do Mercosul em 1995.</w:t>
      </w:r>
      <w:r w:rsidDel="00000000" w:rsidR="00000000" w:rsidRPr="00000000">
        <w:rPr>
          <w:highlight w:val="white"/>
          <w:rtl w:val="0"/>
        </w:rPr>
        <w:t xml:space="preserve">Toda mercadoria, importada ou comprada no Brasil, deve ter um código NCM que é colocado em nota fiscal ou em livros legais e  documentos.Também pode ser muito útil em empresas para controle de estoque, entrada e saída de mercadorias por otimizar espaço de armazenamento de produtos com a mesma característica. É </w:t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Sistema Harmonizado - SH: </w:t>
      </w:r>
      <w:r w:rsidDel="00000000" w:rsidR="00000000" w:rsidRPr="00000000">
        <w:rPr>
          <w:highlight w:val="white"/>
          <w:rtl w:val="0"/>
        </w:rPr>
        <w:t xml:space="preserve">É a</w:t>
      </w:r>
      <w:r w:rsidDel="00000000" w:rsidR="00000000" w:rsidRPr="00000000">
        <w:rPr>
          <w:highlight w:val="white"/>
          <w:rtl w:val="0"/>
        </w:rPr>
        <w:t xml:space="preserve"> descrição e codificação usada  para organizar, classificar produtos e  mercadorias.Tem uma estrutura com regras definidas para garantir o padrão das classificações gerais, serve como base para determinar tarifas aduaneiras. Foi criado em 1983 e entrou em vigor internacionalmente em 1888, é muito usada pela Organização Mundial Alfândegas (</w:t>
      </w:r>
      <w:r w:rsidDel="00000000" w:rsidR="00000000" w:rsidRPr="00000000">
        <w:rPr>
          <w:b w:val="1"/>
          <w:highlight w:val="white"/>
          <w:rtl w:val="0"/>
        </w:rPr>
        <w:t xml:space="preserve">OMA</w:t>
      </w:r>
      <w:r w:rsidDel="00000000" w:rsidR="00000000" w:rsidRPr="00000000">
        <w:rPr>
          <w:highlight w:val="white"/>
          <w:rtl w:val="0"/>
        </w:rPr>
        <w:t xml:space="preserve">) que foi quem desenvolveu e mantém esse sistema de codificação padronizado e qualificações de produtos importados e exportados. Esse sistema facilitou as negociações comerciais e as comparações de estatísticas internacionais. Representa os 6 primeiros dígitos do Sistema NCM, apresenta uma classificação de mercadorias  assegurada e um sistema eficiente e simples.</w:t>
      </w:r>
    </w:p>
    <w:p w:rsidR="00000000" w:rsidDel="00000000" w:rsidP="00000000" w:rsidRDefault="00000000" w:rsidRPr="00000000" w14:paraId="00000059">
      <w:pPr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Github: Vinicius Messias - ViniciusMeSilva</w:t>
      </w:r>
    </w:p>
    <w:p w:rsidR="00000000" w:rsidDel="00000000" w:rsidP="00000000" w:rsidRDefault="00000000" w:rsidRPr="00000000" w14:paraId="0000005C">
      <w:pPr>
        <w:ind w:lef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Github: TalesFM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