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156" w14:textId="100AEFAE" w:rsidR="001A33D0" w:rsidRPr="00BC394B" w:rsidRDefault="00177FB1" w:rsidP="001A33D0">
      <w:pPr>
        <w:jc w:val="right"/>
        <w:rPr>
          <w:b/>
          <w:sz w:val="28"/>
          <w:szCs w:val="28"/>
        </w:rPr>
      </w:pPr>
      <w:r>
        <w:rPr>
          <w:b/>
          <w:noProof/>
          <w:sz w:val="28"/>
          <w:szCs w:val="28"/>
        </w:rPr>
        <w:t>Document Title</w:t>
      </w:r>
    </w:p>
    <w:p w14:paraId="7077E420" w14:textId="1E21C18D" w:rsidR="001A33D0" w:rsidRPr="00BC394B" w:rsidRDefault="00177FB1" w:rsidP="001A33D0">
      <w:pPr>
        <w:jc w:val="right"/>
      </w:pPr>
      <w:r>
        <w:rPr>
          <w:noProof/>
        </w:rPr>
        <w:t>Working Group</w:t>
      </w:r>
    </w:p>
    <w:p w14:paraId="42778F32"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7FBD3678" w14:textId="77777777" w:rsidR="001A33D0" w:rsidRPr="00BC394B" w:rsidRDefault="001A33D0" w:rsidP="001A33D0">
      <w:pPr>
        <w:spacing w:line="360" w:lineRule="atLeast"/>
        <w:jc w:val="left"/>
        <w:rPr>
          <w:b/>
          <w:sz w:val="32"/>
          <w:szCs w:val="32"/>
        </w:rPr>
      </w:pPr>
      <w:r w:rsidRPr="00BC394B">
        <w:rPr>
          <w:b/>
          <w:sz w:val="32"/>
          <w:szCs w:val="32"/>
        </w:rPr>
        <w:t xml:space="preserve">Title </w:t>
      </w:r>
      <w:r w:rsidRPr="00BC394B">
        <w:rPr>
          <w:sz w:val="32"/>
          <w:szCs w:val="32"/>
        </w:rPr>
        <w:t>(Introductory element — Main element — Part #: Part title)</w:t>
      </w:r>
    </w:p>
    <w:p w14:paraId="18DF9A79" w14:textId="77777777" w:rsidR="001A33D0" w:rsidRPr="00BC394B" w:rsidRDefault="001A33D0" w:rsidP="001A33D0">
      <w:pPr>
        <w:spacing w:before="2000"/>
      </w:pPr>
    </w:p>
    <w:p w14:paraId="5535D79E" w14:textId="5C14CE8E" w:rsidR="001A33D0" w:rsidRPr="00BC394B" w:rsidRDefault="00177FB1"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p>
    <w:p w14:paraId="3F7D3C6E" w14:textId="7AEE2532" w:rsidR="00177FB1" w:rsidRPr="00ED0975" w:rsidRDefault="001A33D0" w:rsidP="00177FB1">
      <w:pPr>
        <w:pStyle w:val="TOC1"/>
        <w:pageBreakBefore/>
        <w:pBdr>
          <w:top w:val="single" w:sz="4" w:space="1" w:color="auto"/>
          <w:left w:val="single" w:sz="4" w:space="4" w:color="auto"/>
          <w:right w:val="single" w:sz="4" w:space="4" w:color="auto"/>
        </w:pBdr>
        <w:autoSpaceDE w:val="0"/>
        <w:autoSpaceDN w:val="0"/>
        <w:adjustRightInd w:val="0"/>
        <w:spacing w:before="40"/>
        <w:ind w:left="102" w:right="102"/>
        <w:rPr>
          <w:sz w:val="20"/>
          <w:lang w:val="de-DE"/>
        </w:rPr>
      </w:pPr>
      <w:r w:rsidRPr="00BC394B">
        <w:lastRenderedPageBreak/>
        <w:t xml:space="preserve">© </w:t>
      </w:r>
    </w:p>
    <w:p w14:paraId="1F25C5E2" w14:textId="264009B2" w:rsidR="001A33D0" w:rsidRPr="00ED0975" w:rsidRDefault="001A33D0" w:rsidP="00BC394B">
      <w:pPr>
        <w:pStyle w:val="TOC1"/>
        <w:pBdr>
          <w:left w:val="single" w:sz="4" w:space="4" w:color="auto"/>
          <w:bottom w:val="single" w:sz="4" w:space="1" w:color="auto"/>
          <w:right w:val="single" w:sz="4" w:space="4" w:color="auto"/>
        </w:pBdr>
        <w:autoSpaceDE w:val="0"/>
        <w:autoSpaceDN w:val="0"/>
        <w:adjustRightInd w:val="0"/>
        <w:ind w:left="102" w:right="102"/>
        <w:rPr>
          <w:sz w:val="20"/>
          <w:lang w:val="de-DE"/>
        </w:rPr>
      </w:pPr>
    </w:p>
    <w:p w14:paraId="07253038" w14:textId="77777777" w:rsidR="001A33D0" w:rsidRPr="00BC394B" w:rsidRDefault="001A33D0" w:rsidP="001A33D0">
      <w:pPr>
        <w:pStyle w:val="TermNum"/>
      </w:pPr>
      <w:r w:rsidRPr="00BC394B">
        <w:t>Contents</w:t>
      </w:r>
    </w:p>
    <w:p w14:paraId="336E9DF5" w14:textId="5A036249" w:rsidR="001E7B83"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2194603" w:history="1">
        <w:r w:rsidR="001E7B83" w:rsidRPr="00342C66">
          <w:rPr>
            <w:rStyle w:val="Hyperlink"/>
            <w:noProof/>
          </w:rPr>
          <w:t>Foreword</w:t>
        </w:r>
        <w:r w:rsidR="001E7B83">
          <w:rPr>
            <w:noProof/>
            <w:webHidden/>
          </w:rPr>
          <w:tab/>
        </w:r>
        <w:r w:rsidR="001E7B83">
          <w:rPr>
            <w:noProof/>
            <w:webHidden/>
          </w:rPr>
          <w:fldChar w:fldCharType="begin"/>
        </w:r>
        <w:r w:rsidR="001E7B83">
          <w:rPr>
            <w:noProof/>
            <w:webHidden/>
          </w:rPr>
          <w:instrText xml:space="preserve"> PAGEREF _Toc82194603 \h </w:instrText>
        </w:r>
        <w:r w:rsidR="001E7B83">
          <w:rPr>
            <w:noProof/>
            <w:webHidden/>
          </w:rPr>
        </w:r>
        <w:r w:rsidR="001E7B83">
          <w:rPr>
            <w:noProof/>
            <w:webHidden/>
          </w:rPr>
          <w:fldChar w:fldCharType="separate"/>
        </w:r>
        <w:r w:rsidR="001E7B83">
          <w:rPr>
            <w:noProof/>
            <w:webHidden/>
          </w:rPr>
          <w:t>v</w:t>
        </w:r>
        <w:r w:rsidR="001E7B83">
          <w:rPr>
            <w:noProof/>
            <w:webHidden/>
          </w:rPr>
          <w:fldChar w:fldCharType="end"/>
        </w:r>
      </w:hyperlink>
    </w:p>
    <w:p w14:paraId="35AE8F6E" w14:textId="47B5ED4C" w:rsidR="001E7B83" w:rsidRDefault="001E7B83">
      <w:pPr>
        <w:pStyle w:val="TOC1"/>
        <w:rPr>
          <w:rFonts w:asciiTheme="minorHAnsi" w:hAnsiTheme="minorHAnsi" w:cstheme="minorBidi"/>
          <w:b w:val="0"/>
          <w:noProof/>
          <w:lang w:eastAsia="ja-JP"/>
        </w:rPr>
      </w:pPr>
      <w:hyperlink w:anchor="_Toc82194604" w:history="1">
        <w:r w:rsidRPr="00342C66">
          <w:rPr>
            <w:rStyle w:val="Hyperlink"/>
            <w:noProof/>
          </w:rPr>
          <w:t>Introduction</w:t>
        </w:r>
        <w:r>
          <w:rPr>
            <w:noProof/>
            <w:webHidden/>
          </w:rPr>
          <w:tab/>
        </w:r>
        <w:r>
          <w:rPr>
            <w:noProof/>
            <w:webHidden/>
          </w:rPr>
          <w:fldChar w:fldCharType="begin"/>
        </w:r>
        <w:r>
          <w:rPr>
            <w:noProof/>
            <w:webHidden/>
          </w:rPr>
          <w:instrText xml:space="preserve"> PAGEREF _Toc82194604 \h </w:instrText>
        </w:r>
        <w:r>
          <w:rPr>
            <w:noProof/>
            <w:webHidden/>
          </w:rPr>
        </w:r>
        <w:r>
          <w:rPr>
            <w:noProof/>
            <w:webHidden/>
          </w:rPr>
          <w:fldChar w:fldCharType="separate"/>
        </w:r>
        <w:r>
          <w:rPr>
            <w:noProof/>
            <w:webHidden/>
          </w:rPr>
          <w:t>vi</w:t>
        </w:r>
        <w:r>
          <w:rPr>
            <w:noProof/>
            <w:webHidden/>
          </w:rPr>
          <w:fldChar w:fldCharType="end"/>
        </w:r>
      </w:hyperlink>
    </w:p>
    <w:p w14:paraId="04C1371F" w14:textId="37937140" w:rsidR="001E7B83" w:rsidRDefault="001E7B83">
      <w:pPr>
        <w:pStyle w:val="TOC1"/>
        <w:rPr>
          <w:rFonts w:asciiTheme="minorHAnsi" w:hAnsiTheme="minorHAnsi" w:cstheme="minorBidi"/>
          <w:b w:val="0"/>
          <w:noProof/>
          <w:lang w:eastAsia="ja-JP"/>
        </w:rPr>
      </w:pPr>
      <w:hyperlink w:anchor="_Toc82194605" w:history="1">
        <w:r w:rsidRPr="00342C66">
          <w:rPr>
            <w:rStyle w:val="Hyperlink"/>
            <w:noProof/>
          </w:rPr>
          <w:t>1</w:t>
        </w:r>
        <w:r>
          <w:rPr>
            <w:rFonts w:asciiTheme="minorHAnsi" w:hAnsiTheme="minorHAnsi" w:cstheme="minorBidi"/>
            <w:b w:val="0"/>
            <w:noProof/>
            <w:lang w:eastAsia="ja-JP"/>
          </w:rPr>
          <w:tab/>
        </w:r>
        <w:r w:rsidRPr="00342C66">
          <w:rPr>
            <w:rStyle w:val="Hyperlink"/>
            <w:noProof/>
          </w:rPr>
          <w:t xml:space="preserve">Scope </w:t>
        </w:r>
        <w:r w:rsidRPr="00342C66">
          <w:rPr>
            <w:rStyle w:val="Hyperlink"/>
            <w:i/>
            <w:noProof/>
          </w:rPr>
          <w:t>(mandatory)</w:t>
        </w:r>
        <w:r>
          <w:rPr>
            <w:noProof/>
            <w:webHidden/>
          </w:rPr>
          <w:tab/>
        </w:r>
        <w:r>
          <w:rPr>
            <w:noProof/>
            <w:webHidden/>
          </w:rPr>
          <w:fldChar w:fldCharType="begin"/>
        </w:r>
        <w:r>
          <w:rPr>
            <w:noProof/>
            <w:webHidden/>
          </w:rPr>
          <w:instrText xml:space="preserve"> PAGEREF _Toc82194605 \h </w:instrText>
        </w:r>
        <w:r>
          <w:rPr>
            <w:noProof/>
            <w:webHidden/>
          </w:rPr>
        </w:r>
        <w:r>
          <w:rPr>
            <w:noProof/>
            <w:webHidden/>
          </w:rPr>
          <w:fldChar w:fldCharType="separate"/>
        </w:r>
        <w:r>
          <w:rPr>
            <w:noProof/>
            <w:webHidden/>
          </w:rPr>
          <w:t>1</w:t>
        </w:r>
        <w:r>
          <w:rPr>
            <w:noProof/>
            <w:webHidden/>
          </w:rPr>
          <w:fldChar w:fldCharType="end"/>
        </w:r>
      </w:hyperlink>
    </w:p>
    <w:p w14:paraId="036C50AB" w14:textId="21F27C7D" w:rsidR="001E7B83" w:rsidRDefault="001E7B83">
      <w:pPr>
        <w:pStyle w:val="TOC1"/>
        <w:rPr>
          <w:rFonts w:asciiTheme="minorHAnsi" w:hAnsiTheme="minorHAnsi" w:cstheme="minorBidi"/>
          <w:b w:val="0"/>
          <w:noProof/>
          <w:lang w:eastAsia="ja-JP"/>
        </w:rPr>
      </w:pPr>
      <w:hyperlink w:anchor="_Toc82194606" w:history="1">
        <w:r w:rsidRPr="00342C66">
          <w:rPr>
            <w:rStyle w:val="Hyperlink"/>
            <w:noProof/>
          </w:rPr>
          <w:t>2</w:t>
        </w:r>
        <w:r>
          <w:rPr>
            <w:rFonts w:asciiTheme="minorHAnsi" w:hAnsiTheme="minorHAnsi" w:cstheme="minorBidi"/>
            <w:b w:val="0"/>
            <w:noProof/>
            <w:lang w:eastAsia="ja-JP"/>
          </w:rPr>
          <w:tab/>
        </w:r>
        <w:r w:rsidRPr="00342C66">
          <w:rPr>
            <w:rStyle w:val="Hyperlink"/>
            <w:noProof/>
          </w:rPr>
          <w:t xml:space="preserve">Normative references </w:t>
        </w:r>
        <w:r w:rsidRPr="00342C66">
          <w:rPr>
            <w:rStyle w:val="Hyperlink"/>
            <w:i/>
            <w:noProof/>
          </w:rPr>
          <w:t>(mandatory)</w:t>
        </w:r>
        <w:r>
          <w:rPr>
            <w:noProof/>
            <w:webHidden/>
          </w:rPr>
          <w:tab/>
        </w:r>
        <w:r>
          <w:rPr>
            <w:noProof/>
            <w:webHidden/>
          </w:rPr>
          <w:fldChar w:fldCharType="begin"/>
        </w:r>
        <w:r>
          <w:rPr>
            <w:noProof/>
            <w:webHidden/>
          </w:rPr>
          <w:instrText xml:space="preserve"> PAGEREF _Toc82194606 \h </w:instrText>
        </w:r>
        <w:r>
          <w:rPr>
            <w:noProof/>
            <w:webHidden/>
          </w:rPr>
        </w:r>
        <w:r>
          <w:rPr>
            <w:noProof/>
            <w:webHidden/>
          </w:rPr>
          <w:fldChar w:fldCharType="separate"/>
        </w:r>
        <w:r>
          <w:rPr>
            <w:noProof/>
            <w:webHidden/>
          </w:rPr>
          <w:t>1</w:t>
        </w:r>
        <w:r>
          <w:rPr>
            <w:noProof/>
            <w:webHidden/>
          </w:rPr>
          <w:fldChar w:fldCharType="end"/>
        </w:r>
      </w:hyperlink>
    </w:p>
    <w:p w14:paraId="6D5F70A2" w14:textId="0882BB18" w:rsidR="001E7B83" w:rsidRDefault="001E7B83">
      <w:pPr>
        <w:pStyle w:val="TOC1"/>
        <w:rPr>
          <w:rFonts w:asciiTheme="minorHAnsi" w:hAnsiTheme="minorHAnsi" w:cstheme="minorBidi"/>
          <w:b w:val="0"/>
          <w:noProof/>
          <w:lang w:eastAsia="ja-JP"/>
        </w:rPr>
      </w:pPr>
      <w:hyperlink w:anchor="_Toc82194607" w:history="1">
        <w:r w:rsidRPr="00342C66">
          <w:rPr>
            <w:rStyle w:val="Hyperlink"/>
            <w:noProof/>
          </w:rPr>
          <w:t>3</w:t>
        </w:r>
        <w:r>
          <w:rPr>
            <w:rFonts w:asciiTheme="minorHAnsi" w:hAnsiTheme="minorHAnsi" w:cstheme="minorBidi"/>
            <w:b w:val="0"/>
            <w:noProof/>
            <w:lang w:eastAsia="ja-JP"/>
          </w:rPr>
          <w:tab/>
        </w:r>
        <w:r w:rsidRPr="00342C66">
          <w:rPr>
            <w:rStyle w:val="Hyperlink"/>
            <w:noProof/>
          </w:rPr>
          <w:t>Terms and definitions</w:t>
        </w:r>
        <w:r>
          <w:rPr>
            <w:noProof/>
            <w:webHidden/>
          </w:rPr>
          <w:tab/>
        </w:r>
        <w:r>
          <w:rPr>
            <w:noProof/>
            <w:webHidden/>
          </w:rPr>
          <w:fldChar w:fldCharType="begin"/>
        </w:r>
        <w:r>
          <w:rPr>
            <w:noProof/>
            <w:webHidden/>
          </w:rPr>
          <w:instrText xml:space="preserve"> PAGEREF _Toc82194607 \h </w:instrText>
        </w:r>
        <w:r>
          <w:rPr>
            <w:noProof/>
            <w:webHidden/>
          </w:rPr>
        </w:r>
        <w:r>
          <w:rPr>
            <w:noProof/>
            <w:webHidden/>
          </w:rPr>
          <w:fldChar w:fldCharType="separate"/>
        </w:r>
        <w:r>
          <w:rPr>
            <w:noProof/>
            <w:webHidden/>
          </w:rPr>
          <w:t>1</w:t>
        </w:r>
        <w:r>
          <w:rPr>
            <w:noProof/>
            <w:webHidden/>
          </w:rPr>
          <w:fldChar w:fldCharType="end"/>
        </w:r>
      </w:hyperlink>
    </w:p>
    <w:p w14:paraId="0170DFC1" w14:textId="70DFF4DE" w:rsidR="001E7B83" w:rsidRDefault="001E7B83">
      <w:pPr>
        <w:pStyle w:val="TOC1"/>
        <w:rPr>
          <w:rFonts w:asciiTheme="minorHAnsi" w:hAnsiTheme="minorHAnsi" w:cstheme="minorBidi"/>
          <w:b w:val="0"/>
          <w:noProof/>
          <w:lang w:eastAsia="ja-JP"/>
        </w:rPr>
      </w:pPr>
      <w:hyperlink w:anchor="_Toc82194608" w:history="1">
        <w:r w:rsidRPr="00342C66">
          <w:rPr>
            <w:rStyle w:val="Hyperlink"/>
            <w:noProof/>
          </w:rPr>
          <w:t>4</w:t>
        </w:r>
        <w:r>
          <w:rPr>
            <w:rFonts w:asciiTheme="minorHAnsi" w:hAnsiTheme="minorHAnsi" w:cstheme="minorBidi"/>
            <w:b w:val="0"/>
            <w:noProof/>
            <w:lang w:eastAsia="ja-JP"/>
          </w:rPr>
          <w:tab/>
        </w:r>
        <w:r w:rsidRPr="00342C66">
          <w:rPr>
            <w:rStyle w:val="Hyperlink"/>
            <w:noProof/>
          </w:rPr>
          <w:t>Design</w:t>
        </w:r>
        <w:r>
          <w:rPr>
            <w:noProof/>
            <w:webHidden/>
          </w:rPr>
          <w:tab/>
        </w:r>
        <w:r>
          <w:rPr>
            <w:noProof/>
            <w:webHidden/>
          </w:rPr>
          <w:fldChar w:fldCharType="begin"/>
        </w:r>
        <w:r>
          <w:rPr>
            <w:noProof/>
            <w:webHidden/>
          </w:rPr>
          <w:instrText xml:space="preserve"> PAGEREF _Toc82194608 \h </w:instrText>
        </w:r>
        <w:r>
          <w:rPr>
            <w:noProof/>
            <w:webHidden/>
          </w:rPr>
        </w:r>
        <w:r>
          <w:rPr>
            <w:noProof/>
            <w:webHidden/>
          </w:rPr>
          <w:fldChar w:fldCharType="separate"/>
        </w:r>
        <w:r>
          <w:rPr>
            <w:noProof/>
            <w:webHidden/>
          </w:rPr>
          <w:t>2</w:t>
        </w:r>
        <w:r>
          <w:rPr>
            <w:noProof/>
            <w:webHidden/>
          </w:rPr>
          <w:fldChar w:fldCharType="end"/>
        </w:r>
      </w:hyperlink>
    </w:p>
    <w:p w14:paraId="6244ADFA" w14:textId="4D7F96C4" w:rsidR="001E7B83" w:rsidRDefault="001E7B83">
      <w:pPr>
        <w:pStyle w:val="TOC2"/>
        <w:rPr>
          <w:rFonts w:asciiTheme="minorHAnsi" w:hAnsiTheme="minorHAnsi" w:cstheme="minorBidi"/>
          <w:b w:val="0"/>
          <w:noProof/>
          <w:lang w:eastAsia="ja-JP"/>
        </w:rPr>
      </w:pPr>
      <w:hyperlink w:anchor="_Toc82194609" w:history="1">
        <w:r w:rsidRPr="00342C66">
          <w:rPr>
            <w:rStyle w:val="Hyperlink"/>
            <w:noProof/>
          </w:rPr>
          <w:t>4.1</w:t>
        </w:r>
        <w:r>
          <w:rPr>
            <w:rFonts w:asciiTheme="minorHAnsi" w:hAnsiTheme="minorHAnsi" w:cstheme="minorBidi"/>
            <w:b w:val="0"/>
            <w:noProof/>
            <w:lang w:eastAsia="ja-JP"/>
          </w:rPr>
          <w:tab/>
        </w:r>
        <w:r w:rsidRPr="00342C66">
          <w:rPr>
            <w:rStyle w:val="Hyperlink"/>
            <w:noProof/>
          </w:rPr>
          <w:t>Three layers enable interoperability</w:t>
        </w:r>
        <w:r>
          <w:rPr>
            <w:noProof/>
            <w:webHidden/>
          </w:rPr>
          <w:tab/>
        </w:r>
        <w:r>
          <w:rPr>
            <w:noProof/>
            <w:webHidden/>
          </w:rPr>
          <w:fldChar w:fldCharType="begin"/>
        </w:r>
        <w:r>
          <w:rPr>
            <w:noProof/>
            <w:webHidden/>
          </w:rPr>
          <w:instrText xml:space="preserve"> PAGEREF _Toc82194609 \h </w:instrText>
        </w:r>
        <w:r>
          <w:rPr>
            <w:noProof/>
            <w:webHidden/>
          </w:rPr>
        </w:r>
        <w:r>
          <w:rPr>
            <w:noProof/>
            <w:webHidden/>
          </w:rPr>
          <w:fldChar w:fldCharType="separate"/>
        </w:r>
        <w:r>
          <w:rPr>
            <w:noProof/>
            <w:webHidden/>
          </w:rPr>
          <w:t>2</w:t>
        </w:r>
        <w:r>
          <w:rPr>
            <w:noProof/>
            <w:webHidden/>
          </w:rPr>
          <w:fldChar w:fldCharType="end"/>
        </w:r>
      </w:hyperlink>
    </w:p>
    <w:p w14:paraId="7FD338DE" w14:textId="4B279A97" w:rsidR="001E7B83" w:rsidRDefault="001E7B83">
      <w:pPr>
        <w:pStyle w:val="TOC3"/>
        <w:rPr>
          <w:rFonts w:asciiTheme="minorHAnsi" w:hAnsiTheme="minorHAnsi" w:cstheme="minorBidi"/>
          <w:b w:val="0"/>
          <w:noProof/>
          <w:lang w:eastAsia="ja-JP"/>
        </w:rPr>
      </w:pPr>
      <w:hyperlink w:anchor="_Toc82194610" w:history="1">
        <w:r w:rsidRPr="00342C66">
          <w:rPr>
            <w:rStyle w:val="Hyperlink"/>
            <w:noProof/>
          </w:rPr>
          <w:t>4.1.1</w:t>
        </w:r>
        <w:r>
          <w:rPr>
            <w:rFonts w:asciiTheme="minorHAnsi" w:hAnsiTheme="minorHAnsi" w:cstheme="minorBidi"/>
            <w:b w:val="0"/>
            <w:noProof/>
            <w:lang w:eastAsia="ja-JP"/>
          </w:rPr>
          <w:tab/>
        </w:r>
        <w:r w:rsidRPr="00342C66">
          <w:rPr>
            <w:rStyle w:val="Hyperlink"/>
            <w:noProof/>
          </w:rPr>
          <w:t>Overview</w:t>
        </w:r>
        <w:r>
          <w:rPr>
            <w:noProof/>
            <w:webHidden/>
          </w:rPr>
          <w:tab/>
        </w:r>
        <w:r>
          <w:rPr>
            <w:noProof/>
            <w:webHidden/>
          </w:rPr>
          <w:fldChar w:fldCharType="begin"/>
        </w:r>
        <w:r>
          <w:rPr>
            <w:noProof/>
            <w:webHidden/>
          </w:rPr>
          <w:instrText xml:space="preserve"> PAGEREF _Toc82194610 \h </w:instrText>
        </w:r>
        <w:r>
          <w:rPr>
            <w:noProof/>
            <w:webHidden/>
          </w:rPr>
        </w:r>
        <w:r>
          <w:rPr>
            <w:noProof/>
            <w:webHidden/>
          </w:rPr>
          <w:fldChar w:fldCharType="separate"/>
        </w:r>
        <w:r>
          <w:rPr>
            <w:noProof/>
            <w:webHidden/>
          </w:rPr>
          <w:t>2</w:t>
        </w:r>
        <w:r>
          <w:rPr>
            <w:noProof/>
            <w:webHidden/>
          </w:rPr>
          <w:fldChar w:fldCharType="end"/>
        </w:r>
      </w:hyperlink>
    </w:p>
    <w:p w14:paraId="65399B46" w14:textId="03C4A687" w:rsidR="001E7B83" w:rsidRDefault="001E7B83">
      <w:pPr>
        <w:pStyle w:val="TOC3"/>
        <w:rPr>
          <w:rFonts w:asciiTheme="minorHAnsi" w:hAnsiTheme="minorHAnsi" w:cstheme="minorBidi"/>
          <w:b w:val="0"/>
          <w:noProof/>
          <w:lang w:eastAsia="ja-JP"/>
        </w:rPr>
      </w:pPr>
      <w:hyperlink w:anchor="_Toc82194611" w:history="1">
        <w:r w:rsidRPr="00342C66">
          <w:rPr>
            <w:rStyle w:val="Hyperlink"/>
            <w:noProof/>
          </w:rPr>
          <w:t>4.1.2</w:t>
        </w:r>
        <w:r>
          <w:rPr>
            <w:rFonts w:asciiTheme="minorHAnsi" w:hAnsiTheme="minorHAnsi" w:cstheme="minorBidi"/>
            <w:b w:val="0"/>
            <w:noProof/>
            <w:lang w:eastAsia="ja-JP"/>
          </w:rPr>
          <w:tab/>
        </w:r>
        <w:r w:rsidRPr="00342C66">
          <w:rPr>
            <w:rStyle w:val="Hyperlink"/>
            <w:noProof/>
          </w:rPr>
          <w:t>Shared layer</w:t>
        </w:r>
        <w:r>
          <w:rPr>
            <w:noProof/>
            <w:webHidden/>
          </w:rPr>
          <w:tab/>
        </w:r>
        <w:r>
          <w:rPr>
            <w:noProof/>
            <w:webHidden/>
          </w:rPr>
          <w:fldChar w:fldCharType="begin"/>
        </w:r>
        <w:r>
          <w:rPr>
            <w:noProof/>
            <w:webHidden/>
          </w:rPr>
          <w:instrText xml:space="preserve"> PAGEREF _Toc82194611 \h </w:instrText>
        </w:r>
        <w:r>
          <w:rPr>
            <w:noProof/>
            <w:webHidden/>
          </w:rPr>
        </w:r>
        <w:r>
          <w:rPr>
            <w:noProof/>
            <w:webHidden/>
          </w:rPr>
          <w:fldChar w:fldCharType="separate"/>
        </w:r>
        <w:r>
          <w:rPr>
            <w:noProof/>
            <w:webHidden/>
          </w:rPr>
          <w:t>3</w:t>
        </w:r>
        <w:r>
          <w:rPr>
            <w:noProof/>
            <w:webHidden/>
          </w:rPr>
          <w:fldChar w:fldCharType="end"/>
        </w:r>
      </w:hyperlink>
    </w:p>
    <w:p w14:paraId="6E06CBBB" w14:textId="165BE887" w:rsidR="001E7B83" w:rsidRDefault="001E7B83">
      <w:pPr>
        <w:pStyle w:val="TOC3"/>
        <w:rPr>
          <w:rFonts w:asciiTheme="minorHAnsi" w:hAnsiTheme="minorHAnsi" w:cstheme="minorBidi"/>
          <w:b w:val="0"/>
          <w:noProof/>
          <w:lang w:eastAsia="ja-JP"/>
        </w:rPr>
      </w:pPr>
      <w:hyperlink w:anchor="_Toc82194612" w:history="1">
        <w:r w:rsidRPr="00342C66">
          <w:rPr>
            <w:rStyle w:val="Hyperlink"/>
            <w:noProof/>
          </w:rPr>
          <w:t>4.1.3</w:t>
        </w:r>
        <w:r>
          <w:rPr>
            <w:rFonts w:asciiTheme="minorHAnsi" w:hAnsiTheme="minorHAnsi" w:cstheme="minorBidi"/>
            <w:b w:val="0"/>
            <w:noProof/>
            <w:lang w:eastAsia="ja-JP"/>
          </w:rPr>
          <w:tab/>
        </w:r>
        <w:r w:rsidRPr="00342C66">
          <w:rPr>
            <w:rStyle w:val="Hyperlink"/>
            <w:noProof/>
          </w:rPr>
          <w:t>Aligned layer</w:t>
        </w:r>
        <w:r>
          <w:rPr>
            <w:noProof/>
            <w:webHidden/>
          </w:rPr>
          <w:tab/>
        </w:r>
        <w:r>
          <w:rPr>
            <w:noProof/>
            <w:webHidden/>
          </w:rPr>
          <w:fldChar w:fldCharType="begin"/>
        </w:r>
        <w:r>
          <w:rPr>
            <w:noProof/>
            <w:webHidden/>
          </w:rPr>
          <w:instrText xml:space="preserve"> PAGEREF _Toc82194612 \h </w:instrText>
        </w:r>
        <w:r>
          <w:rPr>
            <w:noProof/>
            <w:webHidden/>
          </w:rPr>
        </w:r>
        <w:r>
          <w:rPr>
            <w:noProof/>
            <w:webHidden/>
          </w:rPr>
          <w:fldChar w:fldCharType="separate"/>
        </w:r>
        <w:r>
          <w:rPr>
            <w:noProof/>
            <w:webHidden/>
          </w:rPr>
          <w:t>3</w:t>
        </w:r>
        <w:r>
          <w:rPr>
            <w:noProof/>
            <w:webHidden/>
          </w:rPr>
          <w:fldChar w:fldCharType="end"/>
        </w:r>
      </w:hyperlink>
    </w:p>
    <w:p w14:paraId="15C2B614" w14:textId="220BCEBE" w:rsidR="001E7B83" w:rsidRDefault="001E7B83">
      <w:pPr>
        <w:pStyle w:val="TOC3"/>
        <w:rPr>
          <w:rFonts w:asciiTheme="minorHAnsi" w:hAnsiTheme="minorHAnsi" w:cstheme="minorBidi"/>
          <w:b w:val="0"/>
          <w:noProof/>
          <w:lang w:eastAsia="ja-JP"/>
        </w:rPr>
      </w:pPr>
      <w:hyperlink w:anchor="_Toc82194613" w:history="1">
        <w:r w:rsidRPr="00342C66">
          <w:rPr>
            <w:rStyle w:val="Hyperlink"/>
            <w:noProof/>
          </w:rPr>
          <w:t>4.1.4</w:t>
        </w:r>
        <w:r>
          <w:rPr>
            <w:rFonts w:asciiTheme="minorHAnsi" w:hAnsiTheme="minorHAnsi" w:cstheme="minorBidi"/>
            <w:b w:val="0"/>
            <w:noProof/>
            <w:lang w:eastAsia="ja-JP"/>
          </w:rPr>
          <w:tab/>
        </w:r>
        <w:r w:rsidRPr="00342C66">
          <w:rPr>
            <w:rStyle w:val="Hyperlink"/>
            <w:noProof/>
          </w:rPr>
          <w:t>Distinct layer</w:t>
        </w:r>
        <w:r>
          <w:rPr>
            <w:noProof/>
            <w:webHidden/>
          </w:rPr>
          <w:tab/>
        </w:r>
        <w:r>
          <w:rPr>
            <w:noProof/>
            <w:webHidden/>
          </w:rPr>
          <w:fldChar w:fldCharType="begin"/>
        </w:r>
        <w:r>
          <w:rPr>
            <w:noProof/>
            <w:webHidden/>
          </w:rPr>
          <w:instrText xml:space="preserve"> PAGEREF _Toc82194613 \h </w:instrText>
        </w:r>
        <w:r>
          <w:rPr>
            <w:noProof/>
            <w:webHidden/>
          </w:rPr>
        </w:r>
        <w:r>
          <w:rPr>
            <w:noProof/>
            <w:webHidden/>
          </w:rPr>
          <w:fldChar w:fldCharType="separate"/>
        </w:r>
        <w:r>
          <w:rPr>
            <w:noProof/>
            <w:webHidden/>
          </w:rPr>
          <w:t>4</w:t>
        </w:r>
        <w:r>
          <w:rPr>
            <w:noProof/>
            <w:webHidden/>
          </w:rPr>
          <w:fldChar w:fldCharType="end"/>
        </w:r>
      </w:hyperlink>
    </w:p>
    <w:p w14:paraId="69CFDB87" w14:textId="67346CFF" w:rsidR="001E7B83" w:rsidRDefault="001E7B83">
      <w:pPr>
        <w:pStyle w:val="TOC2"/>
        <w:rPr>
          <w:rFonts w:asciiTheme="minorHAnsi" w:hAnsiTheme="minorHAnsi" w:cstheme="minorBidi"/>
          <w:b w:val="0"/>
          <w:noProof/>
          <w:lang w:eastAsia="ja-JP"/>
        </w:rPr>
      </w:pPr>
      <w:hyperlink w:anchor="_Toc82194614" w:history="1">
        <w:r w:rsidRPr="00342C66">
          <w:rPr>
            <w:rStyle w:val="Hyperlink"/>
            <w:noProof/>
          </w:rPr>
          <w:t>4.2</w:t>
        </w:r>
        <w:r>
          <w:rPr>
            <w:rFonts w:asciiTheme="minorHAnsi" w:hAnsiTheme="minorHAnsi" w:cstheme="minorBidi"/>
            <w:b w:val="0"/>
            <w:noProof/>
            <w:lang w:eastAsia="ja-JP"/>
          </w:rPr>
          <w:tab/>
        </w:r>
        <w:r w:rsidRPr="00342C66">
          <w:rPr>
            <w:rStyle w:val="Hyperlink"/>
            <w:noProof/>
          </w:rPr>
          <w:t>Comparison to EN 16931</w:t>
        </w:r>
        <w:r>
          <w:rPr>
            <w:noProof/>
            <w:webHidden/>
          </w:rPr>
          <w:tab/>
        </w:r>
        <w:r>
          <w:rPr>
            <w:noProof/>
            <w:webHidden/>
          </w:rPr>
          <w:fldChar w:fldCharType="begin"/>
        </w:r>
        <w:r>
          <w:rPr>
            <w:noProof/>
            <w:webHidden/>
          </w:rPr>
          <w:instrText xml:space="preserve"> PAGEREF _Toc82194614 \h </w:instrText>
        </w:r>
        <w:r>
          <w:rPr>
            <w:noProof/>
            <w:webHidden/>
          </w:rPr>
        </w:r>
        <w:r>
          <w:rPr>
            <w:noProof/>
            <w:webHidden/>
          </w:rPr>
          <w:fldChar w:fldCharType="separate"/>
        </w:r>
        <w:r>
          <w:rPr>
            <w:noProof/>
            <w:webHidden/>
          </w:rPr>
          <w:t>4</w:t>
        </w:r>
        <w:r>
          <w:rPr>
            <w:noProof/>
            <w:webHidden/>
          </w:rPr>
          <w:fldChar w:fldCharType="end"/>
        </w:r>
      </w:hyperlink>
    </w:p>
    <w:p w14:paraId="6625C812" w14:textId="6B0E57E5" w:rsidR="001E7B83" w:rsidRDefault="001E7B83">
      <w:pPr>
        <w:pStyle w:val="TOC3"/>
        <w:rPr>
          <w:rFonts w:asciiTheme="minorHAnsi" w:hAnsiTheme="minorHAnsi" w:cstheme="minorBidi"/>
          <w:b w:val="0"/>
          <w:noProof/>
          <w:lang w:eastAsia="ja-JP"/>
        </w:rPr>
      </w:pPr>
      <w:hyperlink w:anchor="_Toc82194615" w:history="1">
        <w:r w:rsidRPr="00342C66">
          <w:rPr>
            <w:rStyle w:val="Hyperlink"/>
            <w:noProof/>
          </w:rPr>
          <w:t>4.2.1</w:t>
        </w:r>
        <w:r>
          <w:rPr>
            <w:rFonts w:asciiTheme="minorHAnsi" w:hAnsiTheme="minorHAnsi" w:cstheme="minorBidi"/>
            <w:b w:val="0"/>
            <w:noProof/>
            <w:lang w:eastAsia="ja-JP"/>
          </w:rPr>
          <w:tab/>
        </w:r>
        <w:r w:rsidRPr="00342C66">
          <w:rPr>
            <w:rStyle w:val="Hyperlink"/>
            <w:noProof/>
          </w:rPr>
          <w:t>Overview</w:t>
        </w:r>
        <w:r>
          <w:rPr>
            <w:noProof/>
            <w:webHidden/>
          </w:rPr>
          <w:tab/>
        </w:r>
        <w:r>
          <w:rPr>
            <w:noProof/>
            <w:webHidden/>
          </w:rPr>
          <w:fldChar w:fldCharType="begin"/>
        </w:r>
        <w:r>
          <w:rPr>
            <w:noProof/>
            <w:webHidden/>
          </w:rPr>
          <w:instrText xml:space="preserve"> PAGEREF _Toc82194615 \h </w:instrText>
        </w:r>
        <w:r>
          <w:rPr>
            <w:noProof/>
            <w:webHidden/>
          </w:rPr>
        </w:r>
        <w:r>
          <w:rPr>
            <w:noProof/>
            <w:webHidden/>
          </w:rPr>
          <w:fldChar w:fldCharType="separate"/>
        </w:r>
        <w:r>
          <w:rPr>
            <w:noProof/>
            <w:webHidden/>
          </w:rPr>
          <w:t>4</w:t>
        </w:r>
        <w:r>
          <w:rPr>
            <w:noProof/>
            <w:webHidden/>
          </w:rPr>
          <w:fldChar w:fldCharType="end"/>
        </w:r>
      </w:hyperlink>
    </w:p>
    <w:p w14:paraId="5279484F" w14:textId="47A03AD1" w:rsidR="001E7B83" w:rsidRDefault="001E7B83">
      <w:pPr>
        <w:pStyle w:val="TOC3"/>
        <w:rPr>
          <w:rFonts w:asciiTheme="minorHAnsi" w:hAnsiTheme="minorHAnsi" w:cstheme="minorBidi"/>
          <w:b w:val="0"/>
          <w:noProof/>
          <w:lang w:eastAsia="ja-JP"/>
        </w:rPr>
      </w:pPr>
      <w:hyperlink w:anchor="_Toc82194616" w:history="1">
        <w:r w:rsidRPr="00342C66">
          <w:rPr>
            <w:rStyle w:val="Hyperlink"/>
            <w:noProof/>
          </w:rPr>
          <w:t>4.2.2</w:t>
        </w:r>
        <w:r>
          <w:rPr>
            <w:rFonts w:asciiTheme="minorHAnsi" w:hAnsiTheme="minorHAnsi" w:cstheme="minorBidi"/>
            <w:b w:val="0"/>
            <w:noProof/>
            <w:lang w:eastAsia="ja-JP"/>
          </w:rPr>
          <w:tab/>
        </w:r>
        <w:r w:rsidRPr="00342C66">
          <w:rPr>
            <w:rStyle w:val="Hyperlink"/>
            <w:noProof/>
          </w:rPr>
          <w:t>Types of changes</w:t>
        </w:r>
        <w:r>
          <w:rPr>
            <w:noProof/>
            <w:webHidden/>
          </w:rPr>
          <w:tab/>
        </w:r>
        <w:r>
          <w:rPr>
            <w:noProof/>
            <w:webHidden/>
          </w:rPr>
          <w:fldChar w:fldCharType="begin"/>
        </w:r>
        <w:r>
          <w:rPr>
            <w:noProof/>
            <w:webHidden/>
          </w:rPr>
          <w:instrText xml:space="preserve"> PAGEREF _Toc82194616 \h </w:instrText>
        </w:r>
        <w:r>
          <w:rPr>
            <w:noProof/>
            <w:webHidden/>
          </w:rPr>
        </w:r>
        <w:r>
          <w:rPr>
            <w:noProof/>
            <w:webHidden/>
          </w:rPr>
          <w:fldChar w:fldCharType="separate"/>
        </w:r>
        <w:r>
          <w:rPr>
            <w:noProof/>
            <w:webHidden/>
          </w:rPr>
          <w:t>5</w:t>
        </w:r>
        <w:r>
          <w:rPr>
            <w:noProof/>
            <w:webHidden/>
          </w:rPr>
          <w:fldChar w:fldCharType="end"/>
        </w:r>
      </w:hyperlink>
    </w:p>
    <w:p w14:paraId="11D7DC83" w14:textId="3DADA7AC" w:rsidR="001E7B83" w:rsidRDefault="001E7B83">
      <w:pPr>
        <w:pStyle w:val="TOC2"/>
        <w:rPr>
          <w:rFonts w:asciiTheme="minorHAnsi" w:hAnsiTheme="minorHAnsi" w:cstheme="minorBidi"/>
          <w:b w:val="0"/>
          <w:noProof/>
          <w:lang w:eastAsia="ja-JP"/>
        </w:rPr>
      </w:pPr>
      <w:hyperlink w:anchor="_Toc82194617" w:history="1">
        <w:r w:rsidRPr="00342C66">
          <w:rPr>
            <w:rStyle w:val="Hyperlink"/>
            <w:noProof/>
          </w:rPr>
          <w:t>4.3</w:t>
        </w:r>
        <w:r>
          <w:rPr>
            <w:rFonts w:asciiTheme="minorHAnsi" w:hAnsiTheme="minorHAnsi" w:cstheme="minorBidi"/>
            <w:b w:val="0"/>
            <w:noProof/>
            <w:lang w:eastAsia="ja-JP"/>
          </w:rPr>
          <w:tab/>
        </w:r>
        <w:r w:rsidRPr="00342C66">
          <w:rPr>
            <w:rStyle w:val="Hyperlink"/>
            <w:noProof/>
          </w:rPr>
          <w:t>Compliance</w:t>
        </w:r>
        <w:r>
          <w:rPr>
            <w:noProof/>
            <w:webHidden/>
          </w:rPr>
          <w:tab/>
        </w:r>
        <w:r>
          <w:rPr>
            <w:noProof/>
            <w:webHidden/>
          </w:rPr>
          <w:fldChar w:fldCharType="begin"/>
        </w:r>
        <w:r>
          <w:rPr>
            <w:noProof/>
            <w:webHidden/>
          </w:rPr>
          <w:instrText xml:space="preserve"> PAGEREF _Toc82194617 \h </w:instrText>
        </w:r>
        <w:r>
          <w:rPr>
            <w:noProof/>
            <w:webHidden/>
          </w:rPr>
        </w:r>
        <w:r>
          <w:rPr>
            <w:noProof/>
            <w:webHidden/>
          </w:rPr>
          <w:fldChar w:fldCharType="separate"/>
        </w:r>
        <w:r>
          <w:rPr>
            <w:noProof/>
            <w:webHidden/>
          </w:rPr>
          <w:t>6</w:t>
        </w:r>
        <w:r>
          <w:rPr>
            <w:noProof/>
            <w:webHidden/>
          </w:rPr>
          <w:fldChar w:fldCharType="end"/>
        </w:r>
      </w:hyperlink>
    </w:p>
    <w:p w14:paraId="213350F4" w14:textId="479D293F" w:rsidR="001E7B83" w:rsidRDefault="001E7B83">
      <w:pPr>
        <w:pStyle w:val="TOC3"/>
        <w:rPr>
          <w:rFonts w:asciiTheme="minorHAnsi" w:hAnsiTheme="minorHAnsi" w:cstheme="minorBidi"/>
          <w:b w:val="0"/>
          <w:noProof/>
          <w:lang w:eastAsia="ja-JP"/>
        </w:rPr>
      </w:pPr>
      <w:hyperlink w:anchor="_Toc82194618" w:history="1">
        <w:r w:rsidRPr="00342C66">
          <w:rPr>
            <w:rStyle w:val="Hyperlink"/>
            <w:noProof/>
          </w:rPr>
          <w:t>4.3.1</w:t>
        </w:r>
        <w:r>
          <w:rPr>
            <w:rFonts w:asciiTheme="minorHAnsi" w:hAnsiTheme="minorHAnsi" w:cstheme="minorBidi"/>
            <w:b w:val="0"/>
            <w:noProof/>
            <w:lang w:eastAsia="ja-JP"/>
          </w:rPr>
          <w:tab/>
        </w:r>
        <w:r w:rsidRPr="00342C66">
          <w:rPr>
            <w:rStyle w:val="Hyperlink"/>
            <w:noProof/>
          </w:rPr>
          <w:t>Overview</w:t>
        </w:r>
        <w:r>
          <w:rPr>
            <w:noProof/>
            <w:webHidden/>
          </w:rPr>
          <w:tab/>
        </w:r>
        <w:r>
          <w:rPr>
            <w:noProof/>
            <w:webHidden/>
          </w:rPr>
          <w:fldChar w:fldCharType="begin"/>
        </w:r>
        <w:r>
          <w:rPr>
            <w:noProof/>
            <w:webHidden/>
          </w:rPr>
          <w:instrText xml:space="preserve"> PAGEREF _Toc82194618 \h </w:instrText>
        </w:r>
        <w:r>
          <w:rPr>
            <w:noProof/>
            <w:webHidden/>
          </w:rPr>
        </w:r>
        <w:r>
          <w:rPr>
            <w:noProof/>
            <w:webHidden/>
          </w:rPr>
          <w:fldChar w:fldCharType="separate"/>
        </w:r>
        <w:r>
          <w:rPr>
            <w:noProof/>
            <w:webHidden/>
          </w:rPr>
          <w:t>6</w:t>
        </w:r>
        <w:r>
          <w:rPr>
            <w:noProof/>
            <w:webHidden/>
          </w:rPr>
          <w:fldChar w:fldCharType="end"/>
        </w:r>
      </w:hyperlink>
    </w:p>
    <w:p w14:paraId="48B55F6E" w14:textId="78E72483" w:rsidR="001E7B83" w:rsidRDefault="001E7B83">
      <w:pPr>
        <w:pStyle w:val="TOC3"/>
        <w:rPr>
          <w:rFonts w:asciiTheme="minorHAnsi" w:hAnsiTheme="minorHAnsi" w:cstheme="minorBidi"/>
          <w:b w:val="0"/>
          <w:noProof/>
          <w:lang w:eastAsia="ja-JP"/>
        </w:rPr>
      </w:pPr>
      <w:hyperlink w:anchor="_Toc82194619" w:history="1">
        <w:r w:rsidRPr="00342C66">
          <w:rPr>
            <w:rStyle w:val="Hyperlink"/>
            <w:noProof/>
          </w:rPr>
          <w:t>4.3.2</w:t>
        </w:r>
        <w:r>
          <w:rPr>
            <w:rFonts w:asciiTheme="minorHAnsi" w:hAnsiTheme="minorHAnsi" w:cstheme="minorBidi"/>
            <w:b w:val="0"/>
            <w:noProof/>
            <w:lang w:eastAsia="ja-JP"/>
          </w:rPr>
          <w:tab/>
        </w:r>
        <w:r w:rsidRPr="00342C66">
          <w:rPr>
            <w:rStyle w:val="Hyperlink"/>
            <w:noProof/>
          </w:rPr>
          <w:t>Compliance of the specialized implementations</w:t>
        </w:r>
        <w:r>
          <w:rPr>
            <w:noProof/>
            <w:webHidden/>
          </w:rPr>
          <w:tab/>
        </w:r>
        <w:r>
          <w:rPr>
            <w:noProof/>
            <w:webHidden/>
          </w:rPr>
          <w:fldChar w:fldCharType="begin"/>
        </w:r>
        <w:r>
          <w:rPr>
            <w:noProof/>
            <w:webHidden/>
          </w:rPr>
          <w:instrText xml:space="preserve"> PAGEREF _Toc82194619 \h </w:instrText>
        </w:r>
        <w:r>
          <w:rPr>
            <w:noProof/>
            <w:webHidden/>
          </w:rPr>
        </w:r>
        <w:r>
          <w:rPr>
            <w:noProof/>
            <w:webHidden/>
          </w:rPr>
          <w:fldChar w:fldCharType="separate"/>
        </w:r>
        <w:r>
          <w:rPr>
            <w:noProof/>
            <w:webHidden/>
          </w:rPr>
          <w:t>6</w:t>
        </w:r>
        <w:r>
          <w:rPr>
            <w:noProof/>
            <w:webHidden/>
          </w:rPr>
          <w:fldChar w:fldCharType="end"/>
        </w:r>
      </w:hyperlink>
    </w:p>
    <w:p w14:paraId="711AE10A" w14:textId="2EFB003C" w:rsidR="001E7B83" w:rsidRDefault="001E7B83">
      <w:pPr>
        <w:pStyle w:val="TOC3"/>
        <w:rPr>
          <w:rFonts w:asciiTheme="minorHAnsi" w:hAnsiTheme="minorHAnsi" w:cstheme="minorBidi"/>
          <w:b w:val="0"/>
          <w:noProof/>
          <w:lang w:eastAsia="ja-JP"/>
        </w:rPr>
      </w:pPr>
      <w:hyperlink w:anchor="_Toc82194620" w:history="1">
        <w:r w:rsidRPr="00342C66">
          <w:rPr>
            <w:rStyle w:val="Hyperlink"/>
            <w:noProof/>
          </w:rPr>
          <w:t>4.3.3</w:t>
        </w:r>
        <w:r>
          <w:rPr>
            <w:rFonts w:asciiTheme="minorHAnsi" w:hAnsiTheme="minorHAnsi" w:cstheme="minorBidi"/>
            <w:b w:val="0"/>
            <w:noProof/>
            <w:lang w:eastAsia="ja-JP"/>
          </w:rPr>
          <w:tab/>
        </w:r>
        <w:r w:rsidRPr="00342C66">
          <w:rPr>
            <w:rStyle w:val="Hyperlink"/>
            <w:noProof/>
          </w:rPr>
          <w:t>Compliance of sending and receiving party</w:t>
        </w:r>
        <w:r>
          <w:rPr>
            <w:noProof/>
            <w:webHidden/>
          </w:rPr>
          <w:tab/>
        </w:r>
        <w:r>
          <w:rPr>
            <w:noProof/>
            <w:webHidden/>
          </w:rPr>
          <w:fldChar w:fldCharType="begin"/>
        </w:r>
        <w:r>
          <w:rPr>
            <w:noProof/>
            <w:webHidden/>
          </w:rPr>
          <w:instrText xml:space="preserve"> PAGEREF _Toc82194620 \h </w:instrText>
        </w:r>
        <w:r>
          <w:rPr>
            <w:noProof/>
            <w:webHidden/>
          </w:rPr>
        </w:r>
        <w:r>
          <w:rPr>
            <w:noProof/>
            <w:webHidden/>
          </w:rPr>
          <w:fldChar w:fldCharType="separate"/>
        </w:r>
        <w:r>
          <w:rPr>
            <w:noProof/>
            <w:webHidden/>
          </w:rPr>
          <w:t>7</w:t>
        </w:r>
        <w:r>
          <w:rPr>
            <w:noProof/>
            <w:webHidden/>
          </w:rPr>
          <w:fldChar w:fldCharType="end"/>
        </w:r>
      </w:hyperlink>
    </w:p>
    <w:p w14:paraId="2F3833EC" w14:textId="5088A6E4" w:rsidR="001E7B83" w:rsidRDefault="001E7B83">
      <w:pPr>
        <w:pStyle w:val="TOC3"/>
        <w:rPr>
          <w:rFonts w:asciiTheme="minorHAnsi" w:hAnsiTheme="minorHAnsi" w:cstheme="minorBidi"/>
          <w:b w:val="0"/>
          <w:noProof/>
          <w:lang w:eastAsia="ja-JP"/>
        </w:rPr>
      </w:pPr>
      <w:hyperlink w:anchor="_Toc82194621" w:history="1">
        <w:r w:rsidRPr="00342C66">
          <w:rPr>
            <w:rStyle w:val="Hyperlink"/>
            <w:noProof/>
          </w:rPr>
          <w:t>4.3.4</w:t>
        </w:r>
        <w:r>
          <w:rPr>
            <w:rFonts w:asciiTheme="minorHAnsi" w:hAnsiTheme="minorHAnsi" w:cstheme="minorBidi"/>
            <w:b w:val="0"/>
            <w:noProof/>
            <w:lang w:eastAsia="ja-JP"/>
          </w:rPr>
          <w:tab/>
        </w:r>
        <w:r w:rsidRPr="00342C66">
          <w:rPr>
            <w:rStyle w:val="Hyperlink"/>
            <w:noProof/>
          </w:rPr>
          <w:t>Compliance of an invoice document instance</w:t>
        </w:r>
        <w:r>
          <w:rPr>
            <w:noProof/>
            <w:webHidden/>
          </w:rPr>
          <w:tab/>
        </w:r>
        <w:r>
          <w:rPr>
            <w:noProof/>
            <w:webHidden/>
          </w:rPr>
          <w:fldChar w:fldCharType="begin"/>
        </w:r>
        <w:r>
          <w:rPr>
            <w:noProof/>
            <w:webHidden/>
          </w:rPr>
          <w:instrText xml:space="preserve"> PAGEREF _Toc82194621 \h </w:instrText>
        </w:r>
        <w:r>
          <w:rPr>
            <w:noProof/>
            <w:webHidden/>
          </w:rPr>
        </w:r>
        <w:r>
          <w:rPr>
            <w:noProof/>
            <w:webHidden/>
          </w:rPr>
          <w:fldChar w:fldCharType="separate"/>
        </w:r>
        <w:r>
          <w:rPr>
            <w:noProof/>
            <w:webHidden/>
          </w:rPr>
          <w:t>7</w:t>
        </w:r>
        <w:r>
          <w:rPr>
            <w:noProof/>
            <w:webHidden/>
          </w:rPr>
          <w:fldChar w:fldCharType="end"/>
        </w:r>
      </w:hyperlink>
    </w:p>
    <w:p w14:paraId="1A2C9ECE" w14:textId="73B3BDBA" w:rsidR="001E7B83" w:rsidRDefault="001E7B83">
      <w:pPr>
        <w:pStyle w:val="TOC3"/>
        <w:rPr>
          <w:rFonts w:asciiTheme="minorHAnsi" w:hAnsiTheme="minorHAnsi" w:cstheme="minorBidi"/>
          <w:b w:val="0"/>
          <w:noProof/>
          <w:lang w:eastAsia="ja-JP"/>
        </w:rPr>
      </w:pPr>
      <w:hyperlink w:anchor="_Toc82194622" w:history="1">
        <w:r w:rsidRPr="00342C66">
          <w:rPr>
            <w:rStyle w:val="Hyperlink"/>
            <w:noProof/>
          </w:rPr>
          <w:t>4.3.5</w:t>
        </w:r>
        <w:r>
          <w:rPr>
            <w:rFonts w:asciiTheme="minorHAnsi" w:hAnsiTheme="minorHAnsi" w:cstheme="minorBidi"/>
            <w:b w:val="0"/>
            <w:noProof/>
            <w:lang w:eastAsia="ja-JP"/>
          </w:rPr>
          <w:tab/>
        </w:r>
        <w:r w:rsidRPr="00342C66">
          <w:rPr>
            <w:rStyle w:val="Hyperlink"/>
            <w:noProof/>
          </w:rPr>
          <w:t>Comparison to EN</w:t>
        </w:r>
        <w:r>
          <w:rPr>
            <w:noProof/>
            <w:webHidden/>
          </w:rPr>
          <w:tab/>
        </w:r>
        <w:r>
          <w:rPr>
            <w:noProof/>
            <w:webHidden/>
          </w:rPr>
          <w:fldChar w:fldCharType="begin"/>
        </w:r>
        <w:r>
          <w:rPr>
            <w:noProof/>
            <w:webHidden/>
          </w:rPr>
          <w:instrText xml:space="preserve"> PAGEREF _Toc82194622 \h </w:instrText>
        </w:r>
        <w:r>
          <w:rPr>
            <w:noProof/>
            <w:webHidden/>
          </w:rPr>
        </w:r>
        <w:r>
          <w:rPr>
            <w:noProof/>
            <w:webHidden/>
          </w:rPr>
          <w:fldChar w:fldCharType="separate"/>
        </w:r>
        <w:r>
          <w:rPr>
            <w:noProof/>
            <w:webHidden/>
          </w:rPr>
          <w:t>7</w:t>
        </w:r>
        <w:r>
          <w:rPr>
            <w:noProof/>
            <w:webHidden/>
          </w:rPr>
          <w:fldChar w:fldCharType="end"/>
        </w:r>
      </w:hyperlink>
    </w:p>
    <w:p w14:paraId="3CD515E9" w14:textId="2C6442D3" w:rsidR="001E7B83" w:rsidRDefault="001E7B83">
      <w:pPr>
        <w:pStyle w:val="TOC1"/>
        <w:rPr>
          <w:rFonts w:asciiTheme="minorHAnsi" w:hAnsiTheme="minorHAnsi" w:cstheme="minorBidi"/>
          <w:b w:val="0"/>
          <w:noProof/>
          <w:lang w:eastAsia="ja-JP"/>
        </w:rPr>
      </w:pPr>
      <w:hyperlink w:anchor="_Toc82194623" w:history="1">
        <w:r w:rsidRPr="00342C66">
          <w:rPr>
            <w:rStyle w:val="Hyperlink"/>
            <w:noProof/>
          </w:rPr>
          <w:t>5</w:t>
        </w:r>
        <w:r>
          <w:rPr>
            <w:rFonts w:asciiTheme="minorHAnsi" w:hAnsiTheme="minorHAnsi" w:cstheme="minorBidi"/>
            <w:b w:val="0"/>
            <w:noProof/>
            <w:lang w:eastAsia="ja-JP"/>
          </w:rPr>
          <w:tab/>
        </w:r>
        <w:r w:rsidRPr="00342C66">
          <w:rPr>
            <w:rStyle w:val="Hyperlink"/>
            <w:noProof/>
          </w:rPr>
          <w:t>PINT specification</w:t>
        </w:r>
        <w:r>
          <w:rPr>
            <w:noProof/>
            <w:webHidden/>
          </w:rPr>
          <w:tab/>
        </w:r>
        <w:r>
          <w:rPr>
            <w:noProof/>
            <w:webHidden/>
          </w:rPr>
          <w:fldChar w:fldCharType="begin"/>
        </w:r>
        <w:r>
          <w:rPr>
            <w:noProof/>
            <w:webHidden/>
          </w:rPr>
          <w:instrText xml:space="preserve"> PAGEREF _Toc82194623 \h </w:instrText>
        </w:r>
        <w:r>
          <w:rPr>
            <w:noProof/>
            <w:webHidden/>
          </w:rPr>
        </w:r>
        <w:r>
          <w:rPr>
            <w:noProof/>
            <w:webHidden/>
          </w:rPr>
          <w:fldChar w:fldCharType="separate"/>
        </w:r>
        <w:r>
          <w:rPr>
            <w:noProof/>
            <w:webHidden/>
          </w:rPr>
          <w:t>7</w:t>
        </w:r>
        <w:r>
          <w:rPr>
            <w:noProof/>
            <w:webHidden/>
          </w:rPr>
          <w:fldChar w:fldCharType="end"/>
        </w:r>
      </w:hyperlink>
    </w:p>
    <w:p w14:paraId="55B653A6" w14:textId="0B5AB28D" w:rsidR="001E7B83" w:rsidRDefault="001E7B83">
      <w:pPr>
        <w:pStyle w:val="TOC2"/>
        <w:rPr>
          <w:rFonts w:asciiTheme="minorHAnsi" w:hAnsiTheme="minorHAnsi" w:cstheme="minorBidi"/>
          <w:b w:val="0"/>
          <w:noProof/>
          <w:lang w:eastAsia="ja-JP"/>
        </w:rPr>
      </w:pPr>
      <w:hyperlink w:anchor="_Toc82194624" w:history="1">
        <w:r w:rsidRPr="00342C66">
          <w:rPr>
            <w:rStyle w:val="Hyperlink"/>
            <w:noProof/>
          </w:rPr>
          <w:t>5.1</w:t>
        </w:r>
        <w:r>
          <w:rPr>
            <w:rFonts w:asciiTheme="minorHAnsi" w:hAnsiTheme="minorHAnsi" w:cstheme="minorBidi"/>
            <w:b w:val="0"/>
            <w:noProof/>
            <w:lang w:eastAsia="ja-JP"/>
          </w:rPr>
          <w:tab/>
        </w:r>
        <w:r w:rsidRPr="00342C66">
          <w:rPr>
            <w:rStyle w:val="Hyperlink"/>
            <w:noProof/>
          </w:rPr>
          <w:t>Overview</w:t>
        </w:r>
        <w:r>
          <w:rPr>
            <w:noProof/>
            <w:webHidden/>
          </w:rPr>
          <w:tab/>
        </w:r>
        <w:r>
          <w:rPr>
            <w:noProof/>
            <w:webHidden/>
          </w:rPr>
          <w:fldChar w:fldCharType="begin"/>
        </w:r>
        <w:r>
          <w:rPr>
            <w:noProof/>
            <w:webHidden/>
          </w:rPr>
          <w:instrText xml:space="preserve"> PAGEREF _Toc82194624 \h </w:instrText>
        </w:r>
        <w:r>
          <w:rPr>
            <w:noProof/>
            <w:webHidden/>
          </w:rPr>
        </w:r>
        <w:r>
          <w:rPr>
            <w:noProof/>
            <w:webHidden/>
          </w:rPr>
          <w:fldChar w:fldCharType="separate"/>
        </w:r>
        <w:r>
          <w:rPr>
            <w:noProof/>
            <w:webHidden/>
          </w:rPr>
          <w:t>7</w:t>
        </w:r>
        <w:r>
          <w:rPr>
            <w:noProof/>
            <w:webHidden/>
          </w:rPr>
          <w:fldChar w:fldCharType="end"/>
        </w:r>
      </w:hyperlink>
    </w:p>
    <w:p w14:paraId="4EB3F67F" w14:textId="25773ABA" w:rsidR="001E7B83" w:rsidRDefault="001E7B83">
      <w:pPr>
        <w:pStyle w:val="TOC2"/>
        <w:rPr>
          <w:rFonts w:asciiTheme="minorHAnsi" w:hAnsiTheme="minorHAnsi" w:cstheme="minorBidi"/>
          <w:b w:val="0"/>
          <w:noProof/>
          <w:lang w:eastAsia="ja-JP"/>
        </w:rPr>
      </w:pPr>
      <w:hyperlink w:anchor="_Toc82194625" w:history="1">
        <w:r w:rsidRPr="00342C66">
          <w:rPr>
            <w:rStyle w:val="Hyperlink"/>
            <w:noProof/>
          </w:rPr>
          <w:t>5.2</w:t>
        </w:r>
        <w:r>
          <w:rPr>
            <w:rFonts w:asciiTheme="minorHAnsi" w:hAnsiTheme="minorHAnsi" w:cstheme="minorBidi"/>
            <w:b w:val="0"/>
            <w:noProof/>
            <w:lang w:eastAsia="ja-JP"/>
          </w:rPr>
          <w:tab/>
        </w:r>
        <w:r w:rsidRPr="00342C66">
          <w:rPr>
            <w:rStyle w:val="Hyperlink"/>
            <w:noProof/>
          </w:rPr>
          <w:t>Semantic model</w:t>
        </w:r>
        <w:r>
          <w:rPr>
            <w:noProof/>
            <w:webHidden/>
          </w:rPr>
          <w:tab/>
        </w:r>
        <w:r>
          <w:rPr>
            <w:noProof/>
            <w:webHidden/>
          </w:rPr>
          <w:fldChar w:fldCharType="begin"/>
        </w:r>
        <w:r>
          <w:rPr>
            <w:noProof/>
            <w:webHidden/>
          </w:rPr>
          <w:instrText xml:space="preserve"> PAGEREF _Toc82194625 \h </w:instrText>
        </w:r>
        <w:r>
          <w:rPr>
            <w:noProof/>
            <w:webHidden/>
          </w:rPr>
        </w:r>
        <w:r>
          <w:rPr>
            <w:noProof/>
            <w:webHidden/>
          </w:rPr>
          <w:fldChar w:fldCharType="separate"/>
        </w:r>
        <w:r>
          <w:rPr>
            <w:noProof/>
            <w:webHidden/>
          </w:rPr>
          <w:t>8</w:t>
        </w:r>
        <w:r>
          <w:rPr>
            <w:noProof/>
            <w:webHidden/>
          </w:rPr>
          <w:fldChar w:fldCharType="end"/>
        </w:r>
      </w:hyperlink>
    </w:p>
    <w:p w14:paraId="69045541" w14:textId="08C260DC" w:rsidR="001E7B83" w:rsidRDefault="001E7B83">
      <w:pPr>
        <w:pStyle w:val="TOC2"/>
        <w:rPr>
          <w:rFonts w:asciiTheme="minorHAnsi" w:hAnsiTheme="minorHAnsi" w:cstheme="minorBidi"/>
          <w:b w:val="0"/>
          <w:noProof/>
          <w:lang w:eastAsia="ja-JP"/>
        </w:rPr>
      </w:pPr>
      <w:hyperlink w:anchor="_Toc82194626" w:history="1">
        <w:r w:rsidRPr="00342C66">
          <w:rPr>
            <w:rStyle w:val="Hyperlink"/>
            <w:noProof/>
          </w:rPr>
          <w:t>5.3</w:t>
        </w:r>
        <w:r>
          <w:rPr>
            <w:rFonts w:asciiTheme="minorHAnsi" w:hAnsiTheme="minorHAnsi" w:cstheme="minorBidi"/>
            <w:b w:val="0"/>
            <w:noProof/>
            <w:lang w:eastAsia="ja-JP"/>
          </w:rPr>
          <w:tab/>
        </w:r>
        <w:r w:rsidRPr="00342C66">
          <w:rPr>
            <w:rStyle w:val="Hyperlink"/>
            <w:noProof/>
          </w:rPr>
          <w:t>Syntax binding</w:t>
        </w:r>
        <w:r>
          <w:rPr>
            <w:noProof/>
            <w:webHidden/>
          </w:rPr>
          <w:tab/>
        </w:r>
        <w:r>
          <w:rPr>
            <w:noProof/>
            <w:webHidden/>
          </w:rPr>
          <w:fldChar w:fldCharType="begin"/>
        </w:r>
        <w:r>
          <w:rPr>
            <w:noProof/>
            <w:webHidden/>
          </w:rPr>
          <w:instrText xml:space="preserve"> PAGEREF _Toc82194626 \h </w:instrText>
        </w:r>
        <w:r>
          <w:rPr>
            <w:noProof/>
            <w:webHidden/>
          </w:rPr>
        </w:r>
        <w:r>
          <w:rPr>
            <w:noProof/>
            <w:webHidden/>
          </w:rPr>
          <w:fldChar w:fldCharType="separate"/>
        </w:r>
        <w:r>
          <w:rPr>
            <w:noProof/>
            <w:webHidden/>
          </w:rPr>
          <w:t>23</w:t>
        </w:r>
        <w:r>
          <w:rPr>
            <w:noProof/>
            <w:webHidden/>
          </w:rPr>
          <w:fldChar w:fldCharType="end"/>
        </w:r>
      </w:hyperlink>
    </w:p>
    <w:p w14:paraId="664786C3" w14:textId="265E64C8" w:rsidR="001E7B83" w:rsidRDefault="001E7B83">
      <w:pPr>
        <w:pStyle w:val="TOC2"/>
        <w:rPr>
          <w:rFonts w:asciiTheme="minorHAnsi" w:hAnsiTheme="minorHAnsi" w:cstheme="minorBidi"/>
          <w:b w:val="0"/>
          <w:noProof/>
          <w:lang w:eastAsia="ja-JP"/>
        </w:rPr>
      </w:pPr>
      <w:hyperlink w:anchor="_Toc82194627" w:history="1">
        <w:r w:rsidRPr="00342C66">
          <w:rPr>
            <w:rStyle w:val="Hyperlink"/>
            <w:noProof/>
          </w:rPr>
          <w:t>5.4</w:t>
        </w:r>
        <w:r>
          <w:rPr>
            <w:rFonts w:asciiTheme="minorHAnsi" w:hAnsiTheme="minorHAnsi" w:cstheme="minorBidi"/>
            <w:b w:val="0"/>
            <w:noProof/>
            <w:lang w:eastAsia="ja-JP"/>
          </w:rPr>
          <w:tab/>
        </w:r>
        <w:r w:rsidRPr="00342C66">
          <w:rPr>
            <w:rStyle w:val="Hyperlink"/>
            <w:noProof/>
          </w:rPr>
          <w:t>Rules</w:t>
        </w:r>
        <w:r>
          <w:rPr>
            <w:noProof/>
            <w:webHidden/>
          </w:rPr>
          <w:tab/>
        </w:r>
        <w:r>
          <w:rPr>
            <w:noProof/>
            <w:webHidden/>
          </w:rPr>
          <w:fldChar w:fldCharType="begin"/>
        </w:r>
        <w:r>
          <w:rPr>
            <w:noProof/>
            <w:webHidden/>
          </w:rPr>
          <w:instrText xml:space="preserve"> PAGEREF _Toc82194627 \h </w:instrText>
        </w:r>
        <w:r>
          <w:rPr>
            <w:noProof/>
            <w:webHidden/>
          </w:rPr>
        </w:r>
        <w:r>
          <w:rPr>
            <w:noProof/>
            <w:webHidden/>
          </w:rPr>
          <w:fldChar w:fldCharType="separate"/>
        </w:r>
        <w:r>
          <w:rPr>
            <w:noProof/>
            <w:webHidden/>
          </w:rPr>
          <w:t>51</w:t>
        </w:r>
        <w:r>
          <w:rPr>
            <w:noProof/>
            <w:webHidden/>
          </w:rPr>
          <w:fldChar w:fldCharType="end"/>
        </w:r>
      </w:hyperlink>
    </w:p>
    <w:p w14:paraId="6109D31C" w14:textId="76F2E198" w:rsidR="001E7B83" w:rsidRDefault="001E7B83">
      <w:pPr>
        <w:pStyle w:val="TOC2"/>
        <w:rPr>
          <w:rFonts w:asciiTheme="minorHAnsi" w:hAnsiTheme="minorHAnsi" w:cstheme="minorBidi"/>
          <w:b w:val="0"/>
          <w:noProof/>
          <w:lang w:eastAsia="ja-JP"/>
        </w:rPr>
      </w:pPr>
      <w:hyperlink w:anchor="_Toc82194628" w:history="1">
        <w:r w:rsidRPr="00342C66">
          <w:rPr>
            <w:rStyle w:val="Hyperlink"/>
            <w:noProof/>
          </w:rPr>
          <w:t>5.5</w:t>
        </w:r>
        <w:r>
          <w:rPr>
            <w:rFonts w:asciiTheme="minorHAnsi" w:hAnsiTheme="minorHAnsi" w:cstheme="minorBidi"/>
            <w:b w:val="0"/>
            <w:noProof/>
            <w:lang w:eastAsia="ja-JP"/>
          </w:rPr>
          <w:tab/>
        </w:r>
        <w:r w:rsidRPr="00342C66">
          <w:rPr>
            <w:rStyle w:val="Hyperlink"/>
            <w:noProof/>
          </w:rPr>
          <w:t>EN16931 difference</w:t>
        </w:r>
        <w:r>
          <w:rPr>
            <w:noProof/>
            <w:webHidden/>
          </w:rPr>
          <w:tab/>
        </w:r>
        <w:r>
          <w:rPr>
            <w:noProof/>
            <w:webHidden/>
          </w:rPr>
          <w:fldChar w:fldCharType="begin"/>
        </w:r>
        <w:r>
          <w:rPr>
            <w:noProof/>
            <w:webHidden/>
          </w:rPr>
          <w:instrText xml:space="preserve"> PAGEREF _Toc82194628 \h </w:instrText>
        </w:r>
        <w:r>
          <w:rPr>
            <w:noProof/>
            <w:webHidden/>
          </w:rPr>
        </w:r>
        <w:r>
          <w:rPr>
            <w:noProof/>
            <w:webHidden/>
          </w:rPr>
          <w:fldChar w:fldCharType="separate"/>
        </w:r>
        <w:r>
          <w:rPr>
            <w:noProof/>
            <w:webHidden/>
          </w:rPr>
          <w:t>55</w:t>
        </w:r>
        <w:r>
          <w:rPr>
            <w:noProof/>
            <w:webHidden/>
          </w:rPr>
          <w:fldChar w:fldCharType="end"/>
        </w:r>
      </w:hyperlink>
    </w:p>
    <w:p w14:paraId="50F4C511" w14:textId="1D81538B" w:rsidR="001E7B83" w:rsidRDefault="001E7B83">
      <w:pPr>
        <w:pStyle w:val="TOC1"/>
        <w:rPr>
          <w:rFonts w:asciiTheme="minorHAnsi" w:hAnsiTheme="minorHAnsi" w:cstheme="minorBidi"/>
          <w:b w:val="0"/>
          <w:noProof/>
          <w:lang w:eastAsia="ja-JP"/>
        </w:rPr>
      </w:pPr>
      <w:hyperlink w:anchor="_Toc82194629" w:history="1">
        <w:r w:rsidRPr="00342C66">
          <w:rPr>
            <w:rStyle w:val="Hyperlink"/>
            <w:noProof/>
          </w:rPr>
          <w:t>6</w:t>
        </w:r>
        <w:r>
          <w:rPr>
            <w:rFonts w:asciiTheme="minorHAnsi" w:hAnsiTheme="minorHAnsi" w:cstheme="minorBidi"/>
            <w:b w:val="0"/>
            <w:noProof/>
            <w:lang w:eastAsia="ja-JP"/>
          </w:rPr>
          <w:tab/>
        </w:r>
        <w:r w:rsidRPr="00342C66">
          <w:rPr>
            <w:rStyle w:val="Hyperlink"/>
            <w:noProof/>
          </w:rPr>
          <w:t>Applying the PINT</w:t>
        </w:r>
        <w:r>
          <w:rPr>
            <w:noProof/>
            <w:webHidden/>
          </w:rPr>
          <w:tab/>
        </w:r>
        <w:r>
          <w:rPr>
            <w:noProof/>
            <w:webHidden/>
          </w:rPr>
          <w:fldChar w:fldCharType="begin"/>
        </w:r>
        <w:r>
          <w:rPr>
            <w:noProof/>
            <w:webHidden/>
          </w:rPr>
          <w:instrText xml:space="preserve"> PAGEREF _Toc82194629 \h </w:instrText>
        </w:r>
        <w:r>
          <w:rPr>
            <w:noProof/>
            <w:webHidden/>
          </w:rPr>
        </w:r>
        <w:r>
          <w:rPr>
            <w:noProof/>
            <w:webHidden/>
          </w:rPr>
          <w:fldChar w:fldCharType="separate"/>
        </w:r>
        <w:r>
          <w:rPr>
            <w:noProof/>
            <w:webHidden/>
          </w:rPr>
          <w:t>57</w:t>
        </w:r>
        <w:r>
          <w:rPr>
            <w:noProof/>
            <w:webHidden/>
          </w:rPr>
          <w:fldChar w:fldCharType="end"/>
        </w:r>
      </w:hyperlink>
    </w:p>
    <w:p w14:paraId="59390C98" w14:textId="671C4B43" w:rsidR="001E7B83" w:rsidRDefault="001E7B83">
      <w:pPr>
        <w:pStyle w:val="TOC2"/>
        <w:rPr>
          <w:rFonts w:asciiTheme="minorHAnsi" w:hAnsiTheme="minorHAnsi" w:cstheme="minorBidi"/>
          <w:b w:val="0"/>
          <w:noProof/>
          <w:lang w:eastAsia="ja-JP"/>
        </w:rPr>
      </w:pPr>
      <w:hyperlink w:anchor="_Toc82194630" w:history="1">
        <w:r w:rsidRPr="00342C66">
          <w:rPr>
            <w:rStyle w:val="Hyperlink"/>
            <w:noProof/>
          </w:rPr>
          <w:t>6.1</w:t>
        </w:r>
        <w:r>
          <w:rPr>
            <w:rFonts w:asciiTheme="minorHAnsi" w:hAnsiTheme="minorHAnsi" w:cstheme="minorBidi"/>
            <w:b w:val="0"/>
            <w:noProof/>
            <w:lang w:eastAsia="ja-JP"/>
          </w:rPr>
          <w:tab/>
        </w:r>
        <w:r w:rsidRPr="00342C66">
          <w:rPr>
            <w:rStyle w:val="Hyperlink"/>
            <w:noProof/>
          </w:rPr>
          <w:t>Parties</w:t>
        </w:r>
        <w:r>
          <w:rPr>
            <w:noProof/>
            <w:webHidden/>
          </w:rPr>
          <w:tab/>
        </w:r>
        <w:r>
          <w:rPr>
            <w:noProof/>
            <w:webHidden/>
          </w:rPr>
          <w:fldChar w:fldCharType="begin"/>
        </w:r>
        <w:r>
          <w:rPr>
            <w:noProof/>
            <w:webHidden/>
          </w:rPr>
          <w:instrText xml:space="preserve"> PAGEREF _Toc82194630 \h </w:instrText>
        </w:r>
        <w:r>
          <w:rPr>
            <w:noProof/>
            <w:webHidden/>
          </w:rPr>
        </w:r>
        <w:r>
          <w:rPr>
            <w:noProof/>
            <w:webHidden/>
          </w:rPr>
          <w:fldChar w:fldCharType="separate"/>
        </w:r>
        <w:r>
          <w:rPr>
            <w:noProof/>
            <w:webHidden/>
          </w:rPr>
          <w:t>57</w:t>
        </w:r>
        <w:r>
          <w:rPr>
            <w:noProof/>
            <w:webHidden/>
          </w:rPr>
          <w:fldChar w:fldCharType="end"/>
        </w:r>
      </w:hyperlink>
    </w:p>
    <w:p w14:paraId="7CA500E0" w14:textId="0C887550" w:rsidR="001E7B83" w:rsidRDefault="001E7B83">
      <w:pPr>
        <w:pStyle w:val="TOC3"/>
        <w:rPr>
          <w:rFonts w:asciiTheme="minorHAnsi" w:hAnsiTheme="minorHAnsi" w:cstheme="minorBidi"/>
          <w:b w:val="0"/>
          <w:noProof/>
          <w:lang w:eastAsia="ja-JP"/>
        </w:rPr>
      </w:pPr>
      <w:hyperlink w:anchor="_Toc82194631" w:history="1">
        <w:r w:rsidRPr="00342C66">
          <w:rPr>
            <w:rStyle w:val="Hyperlink"/>
            <w:noProof/>
          </w:rPr>
          <w:t>6.1.1</w:t>
        </w:r>
        <w:r>
          <w:rPr>
            <w:rFonts w:asciiTheme="minorHAnsi" w:hAnsiTheme="minorHAnsi" w:cstheme="minorBidi"/>
            <w:b w:val="0"/>
            <w:noProof/>
            <w:lang w:eastAsia="ja-JP"/>
          </w:rPr>
          <w:tab/>
        </w:r>
        <w:r w:rsidRPr="00342C66">
          <w:rPr>
            <w:rStyle w:val="Hyperlink"/>
            <w:noProof/>
          </w:rPr>
          <w:t>Overview</w:t>
        </w:r>
        <w:r>
          <w:rPr>
            <w:noProof/>
            <w:webHidden/>
          </w:rPr>
          <w:tab/>
        </w:r>
        <w:r>
          <w:rPr>
            <w:noProof/>
            <w:webHidden/>
          </w:rPr>
          <w:fldChar w:fldCharType="begin"/>
        </w:r>
        <w:r>
          <w:rPr>
            <w:noProof/>
            <w:webHidden/>
          </w:rPr>
          <w:instrText xml:space="preserve"> PAGEREF _Toc82194631 \h </w:instrText>
        </w:r>
        <w:r>
          <w:rPr>
            <w:noProof/>
            <w:webHidden/>
          </w:rPr>
        </w:r>
        <w:r>
          <w:rPr>
            <w:noProof/>
            <w:webHidden/>
          </w:rPr>
          <w:fldChar w:fldCharType="separate"/>
        </w:r>
        <w:r>
          <w:rPr>
            <w:noProof/>
            <w:webHidden/>
          </w:rPr>
          <w:t>57</w:t>
        </w:r>
        <w:r>
          <w:rPr>
            <w:noProof/>
            <w:webHidden/>
          </w:rPr>
          <w:fldChar w:fldCharType="end"/>
        </w:r>
      </w:hyperlink>
    </w:p>
    <w:p w14:paraId="611F9386" w14:textId="6CEBA17E" w:rsidR="001E7B83" w:rsidRDefault="001E7B83">
      <w:pPr>
        <w:pStyle w:val="TOC3"/>
        <w:rPr>
          <w:rFonts w:asciiTheme="minorHAnsi" w:hAnsiTheme="minorHAnsi" w:cstheme="minorBidi"/>
          <w:b w:val="0"/>
          <w:noProof/>
          <w:lang w:eastAsia="ja-JP"/>
        </w:rPr>
      </w:pPr>
      <w:hyperlink w:anchor="_Toc82194632" w:history="1">
        <w:r w:rsidRPr="00342C66">
          <w:rPr>
            <w:rStyle w:val="Hyperlink"/>
            <w:noProof/>
          </w:rPr>
          <w:t>6.1.2</w:t>
        </w:r>
        <w:r>
          <w:rPr>
            <w:rFonts w:asciiTheme="minorHAnsi" w:hAnsiTheme="minorHAnsi" w:cstheme="minorBidi"/>
            <w:b w:val="0"/>
            <w:noProof/>
            <w:lang w:eastAsia="ja-JP"/>
          </w:rPr>
          <w:tab/>
        </w:r>
        <w:r w:rsidRPr="00342C66">
          <w:rPr>
            <w:rStyle w:val="Hyperlink"/>
            <w:noProof/>
          </w:rPr>
          <w:t>Seller (AccountingSupplierParty)</w:t>
        </w:r>
        <w:r>
          <w:rPr>
            <w:noProof/>
            <w:webHidden/>
          </w:rPr>
          <w:tab/>
        </w:r>
        <w:r>
          <w:rPr>
            <w:noProof/>
            <w:webHidden/>
          </w:rPr>
          <w:fldChar w:fldCharType="begin"/>
        </w:r>
        <w:r>
          <w:rPr>
            <w:noProof/>
            <w:webHidden/>
          </w:rPr>
          <w:instrText xml:space="preserve"> PAGEREF _Toc82194632 \h </w:instrText>
        </w:r>
        <w:r>
          <w:rPr>
            <w:noProof/>
            <w:webHidden/>
          </w:rPr>
        </w:r>
        <w:r>
          <w:rPr>
            <w:noProof/>
            <w:webHidden/>
          </w:rPr>
          <w:fldChar w:fldCharType="separate"/>
        </w:r>
        <w:r>
          <w:rPr>
            <w:noProof/>
            <w:webHidden/>
          </w:rPr>
          <w:t>57</w:t>
        </w:r>
        <w:r>
          <w:rPr>
            <w:noProof/>
            <w:webHidden/>
          </w:rPr>
          <w:fldChar w:fldCharType="end"/>
        </w:r>
      </w:hyperlink>
    </w:p>
    <w:p w14:paraId="136B6927" w14:textId="0E82E3A6" w:rsidR="001E7B83" w:rsidRDefault="001E7B83">
      <w:pPr>
        <w:pStyle w:val="TOC3"/>
        <w:rPr>
          <w:rFonts w:asciiTheme="minorHAnsi" w:hAnsiTheme="minorHAnsi" w:cstheme="minorBidi"/>
          <w:b w:val="0"/>
          <w:noProof/>
          <w:lang w:eastAsia="ja-JP"/>
        </w:rPr>
      </w:pPr>
      <w:hyperlink w:anchor="_Toc82194633" w:history="1">
        <w:r w:rsidRPr="00342C66">
          <w:rPr>
            <w:rStyle w:val="Hyperlink"/>
            <w:noProof/>
          </w:rPr>
          <w:t>6.1.3</w:t>
        </w:r>
        <w:r>
          <w:rPr>
            <w:rFonts w:asciiTheme="minorHAnsi" w:hAnsiTheme="minorHAnsi" w:cstheme="minorBidi"/>
            <w:b w:val="0"/>
            <w:noProof/>
            <w:lang w:eastAsia="ja-JP"/>
          </w:rPr>
          <w:tab/>
        </w:r>
        <w:r w:rsidRPr="00342C66">
          <w:rPr>
            <w:rStyle w:val="Hyperlink"/>
            <w:noProof/>
          </w:rPr>
          <w:t>Buyer (AccountingCustomerParty)</w:t>
        </w:r>
        <w:r>
          <w:rPr>
            <w:noProof/>
            <w:webHidden/>
          </w:rPr>
          <w:tab/>
        </w:r>
        <w:r>
          <w:rPr>
            <w:noProof/>
            <w:webHidden/>
          </w:rPr>
          <w:fldChar w:fldCharType="begin"/>
        </w:r>
        <w:r>
          <w:rPr>
            <w:noProof/>
            <w:webHidden/>
          </w:rPr>
          <w:instrText xml:space="preserve"> PAGEREF _Toc82194633 \h </w:instrText>
        </w:r>
        <w:r>
          <w:rPr>
            <w:noProof/>
            <w:webHidden/>
          </w:rPr>
        </w:r>
        <w:r>
          <w:rPr>
            <w:noProof/>
            <w:webHidden/>
          </w:rPr>
          <w:fldChar w:fldCharType="separate"/>
        </w:r>
        <w:r>
          <w:rPr>
            <w:noProof/>
            <w:webHidden/>
          </w:rPr>
          <w:t>58</w:t>
        </w:r>
        <w:r>
          <w:rPr>
            <w:noProof/>
            <w:webHidden/>
          </w:rPr>
          <w:fldChar w:fldCharType="end"/>
        </w:r>
      </w:hyperlink>
    </w:p>
    <w:p w14:paraId="1AADBF1C" w14:textId="42664B0C" w:rsidR="001E7B83" w:rsidRDefault="001E7B83">
      <w:pPr>
        <w:pStyle w:val="TOC3"/>
        <w:rPr>
          <w:rFonts w:asciiTheme="minorHAnsi" w:hAnsiTheme="minorHAnsi" w:cstheme="minorBidi"/>
          <w:b w:val="0"/>
          <w:noProof/>
          <w:lang w:eastAsia="ja-JP"/>
        </w:rPr>
      </w:pPr>
      <w:hyperlink w:anchor="_Toc82194634" w:history="1">
        <w:r w:rsidRPr="00342C66">
          <w:rPr>
            <w:rStyle w:val="Hyperlink"/>
            <w:noProof/>
          </w:rPr>
          <w:t>6.1.4</w:t>
        </w:r>
        <w:r>
          <w:rPr>
            <w:rFonts w:asciiTheme="minorHAnsi" w:hAnsiTheme="minorHAnsi" w:cstheme="minorBidi"/>
            <w:b w:val="0"/>
            <w:noProof/>
            <w:lang w:eastAsia="ja-JP"/>
          </w:rPr>
          <w:tab/>
        </w:r>
        <w:r w:rsidRPr="00342C66">
          <w:rPr>
            <w:rStyle w:val="Hyperlink"/>
            <w:noProof/>
          </w:rPr>
          <w:t>Payee (PayeeParty)</w:t>
        </w:r>
        <w:r>
          <w:rPr>
            <w:noProof/>
            <w:webHidden/>
          </w:rPr>
          <w:tab/>
        </w:r>
        <w:r>
          <w:rPr>
            <w:noProof/>
            <w:webHidden/>
          </w:rPr>
          <w:fldChar w:fldCharType="begin"/>
        </w:r>
        <w:r>
          <w:rPr>
            <w:noProof/>
            <w:webHidden/>
          </w:rPr>
          <w:instrText xml:space="preserve"> PAGEREF _Toc82194634 \h </w:instrText>
        </w:r>
        <w:r>
          <w:rPr>
            <w:noProof/>
            <w:webHidden/>
          </w:rPr>
        </w:r>
        <w:r>
          <w:rPr>
            <w:noProof/>
            <w:webHidden/>
          </w:rPr>
          <w:fldChar w:fldCharType="separate"/>
        </w:r>
        <w:r>
          <w:rPr>
            <w:noProof/>
            <w:webHidden/>
          </w:rPr>
          <w:t>58</w:t>
        </w:r>
        <w:r>
          <w:rPr>
            <w:noProof/>
            <w:webHidden/>
          </w:rPr>
          <w:fldChar w:fldCharType="end"/>
        </w:r>
      </w:hyperlink>
    </w:p>
    <w:p w14:paraId="168942A8" w14:textId="0AD6AD4A" w:rsidR="001E7B83" w:rsidRDefault="001E7B83">
      <w:pPr>
        <w:pStyle w:val="TOC3"/>
        <w:rPr>
          <w:rFonts w:asciiTheme="minorHAnsi" w:hAnsiTheme="minorHAnsi" w:cstheme="minorBidi"/>
          <w:b w:val="0"/>
          <w:noProof/>
          <w:lang w:eastAsia="ja-JP"/>
        </w:rPr>
      </w:pPr>
      <w:hyperlink w:anchor="_Toc82194635" w:history="1">
        <w:r w:rsidRPr="00342C66">
          <w:rPr>
            <w:rStyle w:val="Hyperlink"/>
            <w:noProof/>
          </w:rPr>
          <w:t>6.1.5</w:t>
        </w:r>
        <w:r>
          <w:rPr>
            <w:rFonts w:asciiTheme="minorHAnsi" w:hAnsiTheme="minorHAnsi" w:cstheme="minorBidi"/>
            <w:b w:val="0"/>
            <w:noProof/>
            <w:lang w:eastAsia="ja-JP"/>
          </w:rPr>
          <w:tab/>
        </w:r>
        <w:r w:rsidRPr="00342C66">
          <w:rPr>
            <w:rStyle w:val="Hyperlink"/>
            <w:noProof/>
          </w:rPr>
          <w:t>UBL example for party information</w:t>
        </w:r>
        <w:r>
          <w:rPr>
            <w:noProof/>
            <w:webHidden/>
          </w:rPr>
          <w:tab/>
        </w:r>
        <w:r>
          <w:rPr>
            <w:noProof/>
            <w:webHidden/>
          </w:rPr>
          <w:fldChar w:fldCharType="begin"/>
        </w:r>
        <w:r>
          <w:rPr>
            <w:noProof/>
            <w:webHidden/>
          </w:rPr>
          <w:instrText xml:space="preserve"> PAGEREF _Toc82194635 \h </w:instrText>
        </w:r>
        <w:r>
          <w:rPr>
            <w:noProof/>
            <w:webHidden/>
          </w:rPr>
        </w:r>
        <w:r>
          <w:rPr>
            <w:noProof/>
            <w:webHidden/>
          </w:rPr>
          <w:fldChar w:fldCharType="separate"/>
        </w:r>
        <w:r>
          <w:rPr>
            <w:noProof/>
            <w:webHidden/>
          </w:rPr>
          <w:t>58</w:t>
        </w:r>
        <w:r>
          <w:rPr>
            <w:noProof/>
            <w:webHidden/>
          </w:rPr>
          <w:fldChar w:fldCharType="end"/>
        </w:r>
      </w:hyperlink>
    </w:p>
    <w:p w14:paraId="2ACEE453" w14:textId="3868EA62" w:rsidR="001E7B83" w:rsidRDefault="001E7B83">
      <w:pPr>
        <w:pStyle w:val="TOC1"/>
        <w:rPr>
          <w:rFonts w:asciiTheme="minorHAnsi" w:hAnsiTheme="minorHAnsi" w:cstheme="minorBidi"/>
          <w:b w:val="0"/>
          <w:noProof/>
          <w:lang w:eastAsia="ja-JP"/>
        </w:rPr>
      </w:pPr>
      <w:hyperlink w:anchor="_Toc82194636" w:history="1">
        <w:r w:rsidRPr="00342C66">
          <w:rPr>
            <w:rStyle w:val="Hyperlink"/>
            <w:noProof/>
          </w:rPr>
          <w:t>7</w:t>
        </w:r>
        <w:r>
          <w:rPr>
            <w:rFonts w:asciiTheme="minorHAnsi" w:hAnsiTheme="minorHAnsi" w:cstheme="minorBidi"/>
            <w:b w:val="0"/>
            <w:noProof/>
            <w:lang w:eastAsia="ja-JP"/>
          </w:rPr>
          <w:tab/>
        </w:r>
        <w:r w:rsidRPr="00342C66">
          <w:rPr>
            <w:rStyle w:val="Hyperlink"/>
            <w:noProof/>
          </w:rPr>
          <w:t>Clause title</w:t>
        </w:r>
        <w:r>
          <w:rPr>
            <w:noProof/>
            <w:webHidden/>
          </w:rPr>
          <w:tab/>
        </w:r>
        <w:r>
          <w:rPr>
            <w:noProof/>
            <w:webHidden/>
          </w:rPr>
          <w:fldChar w:fldCharType="begin"/>
        </w:r>
        <w:r>
          <w:rPr>
            <w:noProof/>
            <w:webHidden/>
          </w:rPr>
          <w:instrText xml:space="preserve"> PAGEREF _Toc82194636 \h </w:instrText>
        </w:r>
        <w:r>
          <w:rPr>
            <w:noProof/>
            <w:webHidden/>
          </w:rPr>
        </w:r>
        <w:r>
          <w:rPr>
            <w:noProof/>
            <w:webHidden/>
          </w:rPr>
          <w:fldChar w:fldCharType="separate"/>
        </w:r>
        <w:r>
          <w:rPr>
            <w:noProof/>
            <w:webHidden/>
          </w:rPr>
          <w:t>60</w:t>
        </w:r>
        <w:r>
          <w:rPr>
            <w:noProof/>
            <w:webHidden/>
          </w:rPr>
          <w:fldChar w:fldCharType="end"/>
        </w:r>
      </w:hyperlink>
    </w:p>
    <w:p w14:paraId="5E1A0DF5" w14:textId="6F5B7FCB" w:rsidR="001E7B83" w:rsidRDefault="001E7B83">
      <w:pPr>
        <w:pStyle w:val="TOC1"/>
        <w:rPr>
          <w:rFonts w:asciiTheme="minorHAnsi" w:hAnsiTheme="minorHAnsi" w:cstheme="minorBidi"/>
          <w:b w:val="0"/>
          <w:noProof/>
          <w:lang w:eastAsia="ja-JP"/>
        </w:rPr>
      </w:pPr>
      <w:hyperlink w:anchor="_Toc82194637" w:history="1">
        <w:r w:rsidRPr="00342C66">
          <w:rPr>
            <w:rStyle w:val="Hyperlink"/>
            <w:noProof/>
          </w:rPr>
          <w:t>8</w:t>
        </w:r>
        <w:r>
          <w:rPr>
            <w:rFonts w:asciiTheme="minorHAnsi" w:hAnsiTheme="minorHAnsi" w:cstheme="minorBidi"/>
            <w:b w:val="0"/>
            <w:noProof/>
            <w:lang w:eastAsia="ja-JP"/>
          </w:rPr>
          <w:tab/>
        </w:r>
        <w:r w:rsidRPr="00342C66">
          <w:rPr>
            <w:rStyle w:val="Hyperlink"/>
            <w:noProof/>
          </w:rPr>
          <w:t>Clause title</w:t>
        </w:r>
        <w:r>
          <w:rPr>
            <w:noProof/>
            <w:webHidden/>
          </w:rPr>
          <w:tab/>
        </w:r>
        <w:r>
          <w:rPr>
            <w:noProof/>
            <w:webHidden/>
          </w:rPr>
          <w:fldChar w:fldCharType="begin"/>
        </w:r>
        <w:r>
          <w:rPr>
            <w:noProof/>
            <w:webHidden/>
          </w:rPr>
          <w:instrText xml:space="preserve"> PAGEREF _Toc82194637 \h </w:instrText>
        </w:r>
        <w:r>
          <w:rPr>
            <w:noProof/>
            <w:webHidden/>
          </w:rPr>
        </w:r>
        <w:r>
          <w:rPr>
            <w:noProof/>
            <w:webHidden/>
          </w:rPr>
          <w:fldChar w:fldCharType="separate"/>
        </w:r>
        <w:r>
          <w:rPr>
            <w:noProof/>
            <w:webHidden/>
          </w:rPr>
          <w:t>61</w:t>
        </w:r>
        <w:r>
          <w:rPr>
            <w:noProof/>
            <w:webHidden/>
          </w:rPr>
          <w:fldChar w:fldCharType="end"/>
        </w:r>
      </w:hyperlink>
    </w:p>
    <w:p w14:paraId="2896469F" w14:textId="14A92454" w:rsidR="001E7B83" w:rsidRDefault="001E7B83">
      <w:pPr>
        <w:pStyle w:val="TOC2"/>
        <w:rPr>
          <w:rFonts w:asciiTheme="minorHAnsi" w:hAnsiTheme="minorHAnsi" w:cstheme="minorBidi"/>
          <w:b w:val="0"/>
          <w:noProof/>
          <w:lang w:eastAsia="ja-JP"/>
        </w:rPr>
      </w:pPr>
      <w:hyperlink w:anchor="_Toc82194638" w:history="1">
        <w:r w:rsidRPr="00342C66">
          <w:rPr>
            <w:rStyle w:val="Hyperlink"/>
            <w:noProof/>
          </w:rPr>
          <w:t>8.1</w:t>
        </w:r>
        <w:r>
          <w:rPr>
            <w:rFonts w:asciiTheme="minorHAnsi" w:hAnsiTheme="minorHAnsi" w:cstheme="minorBidi"/>
            <w:b w:val="0"/>
            <w:noProof/>
            <w:lang w:eastAsia="ja-JP"/>
          </w:rPr>
          <w:tab/>
        </w:r>
        <w:r w:rsidRPr="00342C66">
          <w:rPr>
            <w:rStyle w:val="Hyperlink"/>
            <w:noProof/>
          </w:rPr>
          <w:t>Subclause title (first level)</w:t>
        </w:r>
        <w:r>
          <w:rPr>
            <w:noProof/>
            <w:webHidden/>
          </w:rPr>
          <w:tab/>
        </w:r>
        <w:r>
          <w:rPr>
            <w:noProof/>
            <w:webHidden/>
          </w:rPr>
          <w:fldChar w:fldCharType="begin"/>
        </w:r>
        <w:r>
          <w:rPr>
            <w:noProof/>
            <w:webHidden/>
          </w:rPr>
          <w:instrText xml:space="preserve"> PAGEREF _Toc82194638 \h </w:instrText>
        </w:r>
        <w:r>
          <w:rPr>
            <w:noProof/>
            <w:webHidden/>
          </w:rPr>
        </w:r>
        <w:r>
          <w:rPr>
            <w:noProof/>
            <w:webHidden/>
          </w:rPr>
          <w:fldChar w:fldCharType="separate"/>
        </w:r>
        <w:r>
          <w:rPr>
            <w:noProof/>
            <w:webHidden/>
          </w:rPr>
          <w:t>61</w:t>
        </w:r>
        <w:r>
          <w:rPr>
            <w:noProof/>
            <w:webHidden/>
          </w:rPr>
          <w:fldChar w:fldCharType="end"/>
        </w:r>
      </w:hyperlink>
    </w:p>
    <w:p w14:paraId="28201AB4" w14:textId="4D2A017A" w:rsidR="001E7B83" w:rsidRDefault="001E7B83">
      <w:pPr>
        <w:pStyle w:val="TOC2"/>
        <w:rPr>
          <w:rFonts w:asciiTheme="minorHAnsi" w:hAnsiTheme="minorHAnsi" w:cstheme="minorBidi"/>
          <w:b w:val="0"/>
          <w:noProof/>
          <w:lang w:eastAsia="ja-JP"/>
        </w:rPr>
      </w:pPr>
      <w:hyperlink w:anchor="_Toc82194639" w:history="1">
        <w:r w:rsidRPr="00342C66">
          <w:rPr>
            <w:rStyle w:val="Hyperlink"/>
            <w:noProof/>
          </w:rPr>
          <w:t>8.2</w:t>
        </w:r>
        <w:r>
          <w:rPr>
            <w:rFonts w:asciiTheme="minorHAnsi" w:hAnsiTheme="minorHAnsi" w:cstheme="minorBidi"/>
            <w:b w:val="0"/>
            <w:noProof/>
            <w:lang w:eastAsia="ja-JP"/>
          </w:rPr>
          <w:tab/>
        </w:r>
        <w:r w:rsidRPr="00342C66">
          <w:rPr>
            <w:rStyle w:val="Hyperlink"/>
            <w:noProof/>
          </w:rPr>
          <w:t>Subclause title (first level)</w:t>
        </w:r>
        <w:r>
          <w:rPr>
            <w:noProof/>
            <w:webHidden/>
          </w:rPr>
          <w:tab/>
        </w:r>
        <w:r>
          <w:rPr>
            <w:noProof/>
            <w:webHidden/>
          </w:rPr>
          <w:fldChar w:fldCharType="begin"/>
        </w:r>
        <w:r>
          <w:rPr>
            <w:noProof/>
            <w:webHidden/>
          </w:rPr>
          <w:instrText xml:space="preserve"> PAGEREF _Toc82194639 \h </w:instrText>
        </w:r>
        <w:r>
          <w:rPr>
            <w:noProof/>
            <w:webHidden/>
          </w:rPr>
        </w:r>
        <w:r>
          <w:rPr>
            <w:noProof/>
            <w:webHidden/>
          </w:rPr>
          <w:fldChar w:fldCharType="separate"/>
        </w:r>
        <w:r>
          <w:rPr>
            <w:noProof/>
            <w:webHidden/>
          </w:rPr>
          <w:t>61</w:t>
        </w:r>
        <w:r>
          <w:rPr>
            <w:noProof/>
            <w:webHidden/>
          </w:rPr>
          <w:fldChar w:fldCharType="end"/>
        </w:r>
      </w:hyperlink>
    </w:p>
    <w:p w14:paraId="72AD362B" w14:textId="53C6D683" w:rsidR="001E7B83" w:rsidRDefault="001E7B83">
      <w:pPr>
        <w:pStyle w:val="TOC3"/>
        <w:rPr>
          <w:rFonts w:asciiTheme="minorHAnsi" w:hAnsiTheme="minorHAnsi" w:cstheme="minorBidi"/>
          <w:b w:val="0"/>
          <w:noProof/>
          <w:lang w:eastAsia="ja-JP"/>
        </w:rPr>
      </w:pPr>
      <w:hyperlink w:anchor="_Toc82194640" w:history="1">
        <w:r w:rsidRPr="00342C66">
          <w:rPr>
            <w:rStyle w:val="Hyperlink"/>
            <w:noProof/>
          </w:rPr>
          <w:t>8.2.1</w:t>
        </w:r>
        <w:r>
          <w:rPr>
            <w:rFonts w:asciiTheme="minorHAnsi" w:hAnsiTheme="minorHAnsi" w:cstheme="minorBidi"/>
            <w:b w:val="0"/>
            <w:noProof/>
            <w:lang w:eastAsia="ja-JP"/>
          </w:rPr>
          <w:tab/>
        </w:r>
        <w:r w:rsidRPr="00342C66">
          <w:rPr>
            <w:rStyle w:val="Hyperlink"/>
            <w:noProof/>
          </w:rPr>
          <w:t>Subclause title (second level)</w:t>
        </w:r>
        <w:r>
          <w:rPr>
            <w:noProof/>
            <w:webHidden/>
          </w:rPr>
          <w:tab/>
        </w:r>
        <w:r>
          <w:rPr>
            <w:noProof/>
            <w:webHidden/>
          </w:rPr>
          <w:fldChar w:fldCharType="begin"/>
        </w:r>
        <w:r>
          <w:rPr>
            <w:noProof/>
            <w:webHidden/>
          </w:rPr>
          <w:instrText xml:space="preserve"> PAGEREF _Toc82194640 \h </w:instrText>
        </w:r>
        <w:r>
          <w:rPr>
            <w:noProof/>
            <w:webHidden/>
          </w:rPr>
        </w:r>
        <w:r>
          <w:rPr>
            <w:noProof/>
            <w:webHidden/>
          </w:rPr>
          <w:fldChar w:fldCharType="separate"/>
        </w:r>
        <w:r>
          <w:rPr>
            <w:noProof/>
            <w:webHidden/>
          </w:rPr>
          <w:t>61</w:t>
        </w:r>
        <w:r>
          <w:rPr>
            <w:noProof/>
            <w:webHidden/>
          </w:rPr>
          <w:fldChar w:fldCharType="end"/>
        </w:r>
      </w:hyperlink>
    </w:p>
    <w:p w14:paraId="7A03F419" w14:textId="27B7C882" w:rsidR="001E7B83" w:rsidRDefault="001E7B83">
      <w:pPr>
        <w:pStyle w:val="TOC3"/>
        <w:rPr>
          <w:rFonts w:asciiTheme="minorHAnsi" w:hAnsiTheme="minorHAnsi" w:cstheme="minorBidi"/>
          <w:b w:val="0"/>
          <w:noProof/>
          <w:lang w:eastAsia="ja-JP"/>
        </w:rPr>
      </w:pPr>
      <w:hyperlink w:anchor="_Toc82194641" w:history="1">
        <w:r w:rsidRPr="00342C66">
          <w:rPr>
            <w:rStyle w:val="Hyperlink"/>
            <w:noProof/>
          </w:rPr>
          <w:t>8.2.2</w:t>
        </w:r>
        <w:r>
          <w:rPr>
            <w:rFonts w:asciiTheme="minorHAnsi" w:hAnsiTheme="minorHAnsi" w:cstheme="minorBidi"/>
            <w:b w:val="0"/>
            <w:noProof/>
            <w:lang w:eastAsia="ja-JP"/>
          </w:rPr>
          <w:tab/>
        </w:r>
        <w:r w:rsidRPr="00342C66">
          <w:rPr>
            <w:rStyle w:val="Hyperlink"/>
            <w:noProof/>
          </w:rPr>
          <w:t>Subclause title (second level)</w:t>
        </w:r>
        <w:r>
          <w:rPr>
            <w:noProof/>
            <w:webHidden/>
          </w:rPr>
          <w:tab/>
        </w:r>
        <w:r>
          <w:rPr>
            <w:noProof/>
            <w:webHidden/>
          </w:rPr>
          <w:fldChar w:fldCharType="begin"/>
        </w:r>
        <w:r>
          <w:rPr>
            <w:noProof/>
            <w:webHidden/>
          </w:rPr>
          <w:instrText xml:space="preserve"> PAGEREF _Toc82194641 \h </w:instrText>
        </w:r>
        <w:r>
          <w:rPr>
            <w:noProof/>
            <w:webHidden/>
          </w:rPr>
        </w:r>
        <w:r>
          <w:rPr>
            <w:noProof/>
            <w:webHidden/>
          </w:rPr>
          <w:fldChar w:fldCharType="separate"/>
        </w:r>
        <w:r>
          <w:rPr>
            <w:noProof/>
            <w:webHidden/>
          </w:rPr>
          <w:t>61</w:t>
        </w:r>
        <w:r>
          <w:rPr>
            <w:noProof/>
            <w:webHidden/>
          </w:rPr>
          <w:fldChar w:fldCharType="end"/>
        </w:r>
      </w:hyperlink>
    </w:p>
    <w:p w14:paraId="04B85341" w14:textId="7A0E9773" w:rsidR="001E7B83" w:rsidRDefault="001E7B83">
      <w:pPr>
        <w:pStyle w:val="TOC1"/>
        <w:rPr>
          <w:rFonts w:asciiTheme="minorHAnsi" w:hAnsiTheme="minorHAnsi" w:cstheme="minorBidi"/>
          <w:b w:val="0"/>
          <w:noProof/>
          <w:lang w:eastAsia="ja-JP"/>
        </w:rPr>
      </w:pPr>
      <w:hyperlink w:anchor="_Toc82194642" w:history="1">
        <w:r w:rsidRPr="00342C66">
          <w:rPr>
            <w:rStyle w:val="Hyperlink"/>
            <w:noProof/>
          </w:rPr>
          <w:t>9</w:t>
        </w:r>
        <w:r>
          <w:rPr>
            <w:rFonts w:asciiTheme="minorHAnsi" w:hAnsiTheme="minorHAnsi" w:cstheme="minorBidi"/>
            <w:b w:val="0"/>
            <w:noProof/>
            <w:lang w:eastAsia="ja-JP"/>
          </w:rPr>
          <w:tab/>
        </w:r>
        <w:r w:rsidRPr="00342C66">
          <w:rPr>
            <w:rStyle w:val="Hyperlink"/>
            <w:noProof/>
          </w:rPr>
          <w:t>Clause title</w:t>
        </w:r>
        <w:r>
          <w:rPr>
            <w:noProof/>
            <w:webHidden/>
          </w:rPr>
          <w:tab/>
        </w:r>
        <w:r>
          <w:rPr>
            <w:noProof/>
            <w:webHidden/>
          </w:rPr>
          <w:fldChar w:fldCharType="begin"/>
        </w:r>
        <w:r>
          <w:rPr>
            <w:noProof/>
            <w:webHidden/>
          </w:rPr>
          <w:instrText xml:space="preserve"> PAGEREF _Toc82194642 \h </w:instrText>
        </w:r>
        <w:r>
          <w:rPr>
            <w:noProof/>
            <w:webHidden/>
          </w:rPr>
        </w:r>
        <w:r>
          <w:rPr>
            <w:noProof/>
            <w:webHidden/>
          </w:rPr>
          <w:fldChar w:fldCharType="separate"/>
        </w:r>
        <w:r>
          <w:rPr>
            <w:noProof/>
            <w:webHidden/>
          </w:rPr>
          <w:t>62</w:t>
        </w:r>
        <w:r>
          <w:rPr>
            <w:noProof/>
            <w:webHidden/>
          </w:rPr>
          <w:fldChar w:fldCharType="end"/>
        </w:r>
      </w:hyperlink>
    </w:p>
    <w:p w14:paraId="2E5E94F2" w14:textId="5B1776C0" w:rsidR="001E7B83" w:rsidRDefault="001E7B83">
      <w:pPr>
        <w:pStyle w:val="TOC1"/>
        <w:rPr>
          <w:rFonts w:asciiTheme="minorHAnsi" w:hAnsiTheme="minorHAnsi" w:cstheme="minorBidi"/>
          <w:b w:val="0"/>
          <w:noProof/>
          <w:lang w:eastAsia="ja-JP"/>
        </w:rPr>
      </w:pPr>
      <w:hyperlink w:anchor="_Toc82194643" w:history="1">
        <w:r w:rsidRPr="00342C66">
          <w:rPr>
            <w:rStyle w:val="Hyperlink"/>
            <w:noProof/>
          </w:rPr>
          <w:t>10</w:t>
        </w:r>
        <w:r>
          <w:rPr>
            <w:rFonts w:asciiTheme="minorHAnsi" w:hAnsiTheme="minorHAnsi" w:cstheme="minorBidi"/>
            <w:b w:val="0"/>
            <w:noProof/>
            <w:lang w:eastAsia="ja-JP"/>
          </w:rPr>
          <w:tab/>
        </w:r>
        <w:r w:rsidRPr="00342C66">
          <w:rPr>
            <w:rStyle w:val="Hyperlink"/>
            <w:noProof/>
          </w:rPr>
          <w:t>Clause title</w:t>
        </w:r>
        <w:r>
          <w:rPr>
            <w:noProof/>
            <w:webHidden/>
          </w:rPr>
          <w:tab/>
        </w:r>
        <w:r>
          <w:rPr>
            <w:noProof/>
            <w:webHidden/>
          </w:rPr>
          <w:fldChar w:fldCharType="begin"/>
        </w:r>
        <w:r>
          <w:rPr>
            <w:noProof/>
            <w:webHidden/>
          </w:rPr>
          <w:instrText xml:space="preserve"> PAGEREF _Toc82194643 \h </w:instrText>
        </w:r>
        <w:r>
          <w:rPr>
            <w:noProof/>
            <w:webHidden/>
          </w:rPr>
        </w:r>
        <w:r>
          <w:rPr>
            <w:noProof/>
            <w:webHidden/>
          </w:rPr>
          <w:fldChar w:fldCharType="separate"/>
        </w:r>
        <w:r>
          <w:rPr>
            <w:noProof/>
            <w:webHidden/>
          </w:rPr>
          <w:t>62</w:t>
        </w:r>
        <w:r>
          <w:rPr>
            <w:noProof/>
            <w:webHidden/>
          </w:rPr>
          <w:fldChar w:fldCharType="end"/>
        </w:r>
      </w:hyperlink>
    </w:p>
    <w:p w14:paraId="7D84C175" w14:textId="04546CD7" w:rsidR="001E7B83" w:rsidRDefault="001E7B83">
      <w:pPr>
        <w:pStyle w:val="TOC1"/>
        <w:rPr>
          <w:rFonts w:asciiTheme="minorHAnsi" w:hAnsiTheme="minorHAnsi" w:cstheme="minorBidi"/>
          <w:b w:val="0"/>
          <w:noProof/>
          <w:lang w:eastAsia="ja-JP"/>
        </w:rPr>
      </w:pPr>
      <w:hyperlink w:anchor="_Toc82194644" w:history="1">
        <w:r w:rsidRPr="00342C66">
          <w:rPr>
            <w:rStyle w:val="Hyperlink"/>
            <w:noProof/>
          </w:rPr>
          <w:t>Annex A (informative)  Annex title e.g. Example of a figure and a table</w:t>
        </w:r>
        <w:r>
          <w:rPr>
            <w:noProof/>
            <w:webHidden/>
          </w:rPr>
          <w:tab/>
        </w:r>
        <w:r>
          <w:rPr>
            <w:noProof/>
            <w:webHidden/>
          </w:rPr>
          <w:fldChar w:fldCharType="begin"/>
        </w:r>
        <w:r>
          <w:rPr>
            <w:noProof/>
            <w:webHidden/>
          </w:rPr>
          <w:instrText xml:space="preserve"> PAGEREF _Toc82194644 \h </w:instrText>
        </w:r>
        <w:r>
          <w:rPr>
            <w:noProof/>
            <w:webHidden/>
          </w:rPr>
        </w:r>
        <w:r>
          <w:rPr>
            <w:noProof/>
            <w:webHidden/>
          </w:rPr>
          <w:fldChar w:fldCharType="separate"/>
        </w:r>
        <w:r>
          <w:rPr>
            <w:noProof/>
            <w:webHidden/>
          </w:rPr>
          <w:t>62</w:t>
        </w:r>
        <w:r>
          <w:rPr>
            <w:noProof/>
            <w:webHidden/>
          </w:rPr>
          <w:fldChar w:fldCharType="end"/>
        </w:r>
      </w:hyperlink>
    </w:p>
    <w:p w14:paraId="68FE9286" w14:textId="454EF45C" w:rsidR="001E7B83" w:rsidRDefault="001E7B83">
      <w:pPr>
        <w:pStyle w:val="TOC1"/>
        <w:rPr>
          <w:rFonts w:asciiTheme="minorHAnsi" w:hAnsiTheme="minorHAnsi" w:cstheme="minorBidi"/>
          <w:b w:val="0"/>
          <w:noProof/>
          <w:lang w:eastAsia="ja-JP"/>
        </w:rPr>
      </w:pPr>
      <w:hyperlink w:anchor="_Toc82194645" w:history="1">
        <w:r w:rsidRPr="00342C66">
          <w:rPr>
            <w:rStyle w:val="Hyperlink"/>
            <w:noProof/>
          </w:rPr>
          <w:t>Bibliography</w:t>
        </w:r>
        <w:r>
          <w:rPr>
            <w:noProof/>
            <w:webHidden/>
          </w:rPr>
          <w:tab/>
        </w:r>
        <w:r>
          <w:rPr>
            <w:noProof/>
            <w:webHidden/>
          </w:rPr>
          <w:fldChar w:fldCharType="begin"/>
        </w:r>
        <w:r>
          <w:rPr>
            <w:noProof/>
            <w:webHidden/>
          </w:rPr>
          <w:instrText xml:space="preserve"> PAGEREF _Toc82194645 \h </w:instrText>
        </w:r>
        <w:r>
          <w:rPr>
            <w:noProof/>
            <w:webHidden/>
          </w:rPr>
        </w:r>
        <w:r>
          <w:rPr>
            <w:noProof/>
            <w:webHidden/>
          </w:rPr>
          <w:fldChar w:fldCharType="separate"/>
        </w:r>
        <w:r>
          <w:rPr>
            <w:noProof/>
            <w:webHidden/>
          </w:rPr>
          <w:t>64</w:t>
        </w:r>
        <w:r>
          <w:rPr>
            <w:noProof/>
            <w:webHidden/>
          </w:rPr>
          <w:fldChar w:fldCharType="end"/>
        </w:r>
      </w:hyperlink>
    </w:p>
    <w:p w14:paraId="7C94C06B" w14:textId="0948039D" w:rsidR="001A33D0" w:rsidRPr="00BC394B" w:rsidRDefault="0054733A" w:rsidP="001A33D0">
      <w:pPr>
        <w:pStyle w:val="ForewordTitle"/>
      </w:pPr>
      <w:r w:rsidRPr="00BC394B">
        <w:lastRenderedPageBreak/>
        <w:fldChar w:fldCharType="end"/>
      </w:r>
    </w:p>
    <w:p w14:paraId="71A6D0CA" w14:textId="77777777" w:rsidR="001A33D0" w:rsidRPr="00BC394B" w:rsidRDefault="001A33D0" w:rsidP="00D16849">
      <w:pPr>
        <w:pStyle w:val="ForewordTitle"/>
      </w:pPr>
      <w:bookmarkStart w:id="0" w:name="_Toc353342667"/>
      <w:bookmarkStart w:id="1" w:name="_Toc82194603"/>
      <w:r w:rsidRPr="00BC394B">
        <w:lastRenderedPageBreak/>
        <w:t>Foreword</w:t>
      </w:r>
      <w:bookmarkEnd w:id="0"/>
      <w:bookmarkEnd w:id="1"/>
    </w:p>
    <w:p w14:paraId="69764769" w14:textId="77777777" w:rsidR="001A33D0" w:rsidRPr="00BC394B" w:rsidRDefault="001A33D0" w:rsidP="00D16849">
      <w:pPr>
        <w:pStyle w:val="ForewordTitle"/>
      </w:pPr>
      <w:bookmarkStart w:id="2" w:name="_Toc353342668"/>
      <w:bookmarkStart w:id="3" w:name="_Toc82194604"/>
      <w:r w:rsidRPr="00BC394B">
        <w:lastRenderedPageBreak/>
        <w:t>Introduction</w:t>
      </w:r>
      <w:bookmarkEnd w:id="2"/>
      <w:bookmarkEnd w:id="3"/>
    </w:p>
    <w:p w14:paraId="79BAAAD5" w14:textId="729E07F5" w:rsidR="001A33D0" w:rsidRPr="00464576" w:rsidRDefault="00177FB1" w:rsidP="00D16849">
      <w:pPr>
        <w:pStyle w:val="List"/>
      </w:pPr>
      <w:r>
        <w:t>General</w:t>
      </w:r>
    </w:p>
    <w:p w14:paraId="1CBD62F6" w14:textId="77777777" w:rsidR="00177FB1" w:rsidRPr="00177FB1" w:rsidRDefault="00177FB1" w:rsidP="00177FB1">
      <w:r w:rsidRPr="00177FB1">
        <w:t>The Peppol International Invoicing Model (PINT) is a semantic data model that defines a set of business terms in an invoice to be used in an international context.</w:t>
      </w:r>
    </w:p>
    <w:p w14:paraId="18B6843F" w14:textId="13FE4D45" w:rsidR="00177FB1" w:rsidRDefault="00177FB1" w:rsidP="00177FB1">
      <w:r w:rsidRPr="00177FB1">
        <w:t>The semantic definition of those business terms is shared between compliant users of the model.</w:t>
      </w:r>
    </w:p>
    <w:p w14:paraId="12F4A8CB" w14:textId="6A107250" w:rsidR="00177FB1" w:rsidRDefault="00177FB1" w:rsidP="00D16849">
      <w:pPr>
        <w:pStyle w:val="List"/>
      </w:pPr>
      <w:r>
        <w:t>Objective</w:t>
      </w:r>
    </w:p>
    <w:p w14:paraId="4EFC30D0" w14:textId="77777777" w:rsidR="00177FB1" w:rsidRDefault="00177FB1" w:rsidP="00177FB1">
      <w:r>
        <w:t>The objective of this specification is to define an invoice data model that enables international exchange of electronic invoices between domains in different parts of the world while at the same time enabling them to support regional requirements.</w:t>
      </w:r>
    </w:p>
    <w:p w14:paraId="44E39A58" w14:textId="70FE3B9A" w:rsidR="00177FB1" w:rsidRDefault="00177FB1" w:rsidP="00177FB1">
      <w:r>
        <w:t>The primary objective of the International model is to develop a shared part that fosters interoperability. Enabling support for specific requirements will be attempted where possible but is secondary.</w:t>
      </w:r>
    </w:p>
    <w:p w14:paraId="62A71EE6" w14:textId="6C25B4D5" w:rsidR="00177FB1" w:rsidRDefault="00177FB1" w:rsidP="00D16849">
      <w:pPr>
        <w:pStyle w:val="List"/>
      </w:pPr>
      <w:r>
        <w:t>Peppol BIS Billing 3.0</w:t>
      </w:r>
    </w:p>
    <w:p w14:paraId="40593B24" w14:textId="77777777" w:rsidR="00177FB1" w:rsidRDefault="00177FB1" w:rsidP="00177FB1">
      <w:r>
        <w:t>The Peppol BIS Billing 3.0 is a compliant CIUS on the EN 16931 European eInvoice standard. Consequently, those who can receive and process the Peppol BIS 3.0 are compliant to the Directive 2014/55 on eInvoicing in the European Public sector.</w:t>
      </w:r>
    </w:p>
    <w:p w14:paraId="521B15A7" w14:textId="48F2E25E" w:rsidR="00177FB1" w:rsidRDefault="00177FB1" w:rsidP="00177FB1">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10198359" w14:textId="7E88D346" w:rsidR="00177FB1" w:rsidRDefault="00177FB1" w:rsidP="00D16849">
      <w:pPr>
        <w:pStyle w:val="List"/>
      </w:pPr>
      <w:r>
        <w:t>Peppol International Invoice (PINT)</w:t>
      </w:r>
    </w:p>
    <w:p w14:paraId="3DD0AAB3" w14:textId="77777777" w:rsidR="00177FB1" w:rsidRDefault="00177FB1" w:rsidP="00177FB1">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28E2FED3" w14:textId="7194AED2" w:rsidR="00177FB1" w:rsidRDefault="00177FB1" w:rsidP="00177FB1">
      <w:r>
        <w:t>Since the PINT is an extension on the Peppol BIS Billing 3.0 then the BIS Billing is by default a compliant restriction on the PINT. Electronic invoice specifications in other countries and regions must be compliant to the PINT model.</w:t>
      </w:r>
    </w:p>
    <w:p w14:paraId="70039730" w14:textId="54CBF1AA" w:rsidR="00177FB1" w:rsidRDefault="00177FB1" w:rsidP="00177FB1">
      <w:pPr>
        <w:jc w:val="center"/>
      </w:pPr>
      <w:r w:rsidRPr="007679ED">
        <w:rPr>
          <w:noProof/>
          <w:lang w:eastAsia="en-AU"/>
        </w:rPr>
        <w:drawing>
          <wp:inline distT="0" distB="0" distL="0" distR="0" wp14:anchorId="2F02EFE2" wp14:editId="1EB984E0">
            <wp:extent cx="5191125" cy="2133456"/>
            <wp:effectExtent l="0" t="0" r="0" b="63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3AEC671C" w14:textId="77777777" w:rsidR="00177FB1" w:rsidRDefault="00177FB1" w:rsidP="00177FB1"/>
    <w:p w14:paraId="0938A27F" w14:textId="741A95A9" w:rsidR="00177FB1" w:rsidRPr="00177FB1" w:rsidRDefault="00177FB1" w:rsidP="00177FB1">
      <w:pPr>
        <w:sectPr w:rsidR="00177FB1" w:rsidRPr="00177FB1" w:rsidSect="00C845B4">
          <w:headerReference w:type="even" r:id="rId12"/>
          <w:headerReference w:type="default" r:id="rId13"/>
          <w:footerReference w:type="even" r:id="rId14"/>
          <w:footerReference w:type="default" r:id="rId15"/>
          <w:pgSz w:w="11906" w:h="16838" w:code="9"/>
          <w:pgMar w:top="794" w:right="737" w:bottom="284" w:left="851" w:header="709" w:footer="0" w:gutter="567"/>
          <w:pgNumType w:fmt="lowerRoman"/>
          <w:cols w:space="720"/>
        </w:sectPr>
      </w:pPr>
    </w:p>
    <w:p w14:paraId="5CBE9204" w14:textId="77777777" w:rsidR="001A33D0" w:rsidRPr="00BC394B" w:rsidRDefault="001A33D0" w:rsidP="001A33D0">
      <w:pPr>
        <w:pStyle w:val="TOC2"/>
        <w:spacing w:after="360"/>
        <w:rPr>
          <w:b w:val="0"/>
        </w:rPr>
      </w:pPr>
      <w:r w:rsidRPr="00BC394B">
        <w:rPr>
          <w:szCs w:val="32"/>
        </w:rPr>
        <w:lastRenderedPageBreak/>
        <w:t>Title</w:t>
      </w:r>
      <w:r w:rsidRPr="00BC394B">
        <w:rPr>
          <w:b w:val="0"/>
          <w:szCs w:val="32"/>
        </w:rPr>
        <w:t xml:space="preserve"> (Introductory element — Main element — Part #: Part title)</w:t>
      </w:r>
    </w:p>
    <w:p w14:paraId="15F47FEB" w14:textId="77777777" w:rsidR="001A33D0" w:rsidRPr="00BC394B" w:rsidRDefault="001A33D0" w:rsidP="001A33D0">
      <w:pPr>
        <w:pStyle w:val="Heading1"/>
        <w:numPr>
          <w:ilvl w:val="0"/>
          <w:numId w:val="1"/>
        </w:numPr>
        <w:ind w:left="0" w:firstLine="0"/>
      </w:pPr>
      <w:bookmarkStart w:id="4" w:name="_Toc353342669"/>
      <w:bookmarkStart w:id="5" w:name="_Toc82194605"/>
      <w:r w:rsidRPr="00BC394B">
        <w:t>Scope</w:t>
      </w:r>
      <w:bookmarkEnd w:id="4"/>
      <w:r w:rsidRPr="00BC394B">
        <w:t xml:space="preserve"> </w:t>
      </w:r>
      <w:r w:rsidRPr="00BC394B">
        <w:rPr>
          <w:i/>
          <w:color w:val="0070C0"/>
        </w:rPr>
        <w:t>(mandatory)</w:t>
      </w:r>
      <w:bookmarkEnd w:id="5"/>
    </w:p>
    <w:p w14:paraId="5FDC1364" w14:textId="77777777" w:rsidR="001A33D0" w:rsidRPr="00BC394B" w:rsidRDefault="001A33D0" w:rsidP="00ED5FAB">
      <w:r w:rsidRPr="00BC394B">
        <w:t>Type text.</w:t>
      </w:r>
    </w:p>
    <w:p w14:paraId="18E0C5F0" w14:textId="77777777" w:rsidR="001A33D0" w:rsidRPr="00BC394B" w:rsidRDefault="001A33D0" w:rsidP="001A33D0">
      <w:pPr>
        <w:pStyle w:val="Heading1"/>
        <w:numPr>
          <w:ilvl w:val="0"/>
          <w:numId w:val="1"/>
        </w:numPr>
        <w:ind w:left="0" w:firstLine="0"/>
      </w:pPr>
      <w:bookmarkStart w:id="6" w:name="_Toc353342670"/>
      <w:bookmarkStart w:id="7" w:name="_Toc82194606"/>
      <w:r w:rsidRPr="00BC394B">
        <w:t>Normative references</w:t>
      </w:r>
      <w:bookmarkEnd w:id="6"/>
      <w:r w:rsidRPr="00BC394B">
        <w:t xml:space="preserve"> </w:t>
      </w:r>
      <w:r w:rsidRPr="00BC394B">
        <w:rPr>
          <w:i/>
          <w:color w:val="0070C0"/>
        </w:rPr>
        <w:t>(mandatory)</w:t>
      </w:r>
      <w:bookmarkEnd w:id="7"/>
    </w:p>
    <w:p w14:paraId="02163D2A" w14:textId="77777777" w:rsidR="001A33D0" w:rsidRPr="00BC394B" w:rsidRDefault="001A33D0" w:rsidP="001A33D0">
      <w:pPr>
        <w:rPr>
          <w:i/>
          <w:color w:val="0070C0"/>
        </w:rPr>
      </w:pPr>
      <w:r w:rsidRPr="00BC394B">
        <w:rPr>
          <w:i/>
          <w:color w:val="0070C0"/>
        </w:rPr>
        <w:t>Two options of text (remove the inappropriate option).</w:t>
      </w:r>
    </w:p>
    <w:p w14:paraId="2A3537D8"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56AC2D2A" w14:textId="77777777" w:rsidR="001A33D0" w:rsidRPr="00BC394B" w:rsidRDefault="001A33D0" w:rsidP="00ED5FAB">
      <w:r w:rsidRPr="00BC394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64D90FB" w14:textId="77777777" w:rsidR="001A33D0" w:rsidRPr="00BC394B" w:rsidRDefault="001A33D0" w:rsidP="00ED5FAB">
      <w:r w:rsidRPr="00BC394B">
        <w:t>ISO #####</w:t>
      </w:r>
      <w:r w:rsidRPr="00BC394B">
        <w:noBreakHyphen/>
        <w:t xml:space="preserve">#, </w:t>
      </w:r>
      <w:r w:rsidRPr="00BC394B">
        <w:rPr>
          <w:i/>
        </w:rPr>
        <w:t>General title — Part #: Title of part</w:t>
      </w:r>
    </w:p>
    <w:p w14:paraId="08BFB62B" w14:textId="77777777" w:rsidR="001A33D0" w:rsidRPr="00BC394B" w:rsidRDefault="001A33D0" w:rsidP="00ED5FAB">
      <w:r w:rsidRPr="00BC394B">
        <w:t>ISO #####</w:t>
      </w:r>
      <w:r w:rsidRPr="00BC394B">
        <w:noBreakHyphen/>
        <w:t xml:space="preserve">##:20##, </w:t>
      </w:r>
      <w:r w:rsidRPr="00BC394B">
        <w:rPr>
          <w:i/>
        </w:rPr>
        <w:t>General title — Part ##: Title of part</w:t>
      </w:r>
    </w:p>
    <w:p w14:paraId="3DBC3FF3"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79EE2D2F" w14:textId="77777777" w:rsidR="001A33D0" w:rsidRPr="00BC394B" w:rsidRDefault="001A33D0" w:rsidP="00ED5FAB">
      <w:r w:rsidRPr="00BC394B">
        <w:t>There are no normative references in this document.</w:t>
      </w:r>
    </w:p>
    <w:p w14:paraId="7D017920" w14:textId="4BFA1A76" w:rsidR="001A33D0" w:rsidRDefault="001A33D0" w:rsidP="00464576">
      <w:pPr>
        <w:pStyle w:val="Heading1"/>
        <w:numPr>
          <w:ilvl w:val="0"/>
          <w:numId w:val="1"/>
        </w:numPr>
        <w:ind w:left="0" w:firstLine="0"/>
      </w:pPr>
      <w:bookmarkStart w:id="8" w:name="_Toc353342671"/>
      <w:bookmarkStart w:id="9" w:name="_Toc82194607"/>
      <w:r w:rsidRPr="00BC394B">
        <w:t>Terms and definitions</w:t>
      </w:r>
      <w:bookmarkEnd w:id="8"/>
      <w:bookmarkEnd w:id="9"/>
    </w:p>
    <w:p w14:paraId="017C2750" w14:textId="01399234" w:rsidR="00464576" w:rsidRDefault="00464576" w:rsidP="00D16849">
      <w:pPr>
        <w:pStyle w:val="TermNum"/>
      </w:pPr>
      <w:r w:rsidRPr="00BC394B">
        <w:t>3.1</w:t>
      </w:r>
    </w:p>
    <w:p w14:paraId="71E53545" w14:textId="77777777" w:rsidR="00464576" w:rsidRDefault="00464576" w:rsidP="00D16849">
      <w:pPr>
        <w:pStyle w:val="Terms"/>
        <w:rPr>
          <w:lang w:eastAsia="ja-JP"/>
        </w:rPr>
      </w:pPr>
      <w:r>
        <w:rPr>
          <w:lang w:eastAsia="ja-JP"/>
        </w:rPr>
        <w:t>semantic data model</w:t>
      </w:r>
    </w:p>
    <w:p w14:paraId="3F51C60A" w14:textId="1623AE5F" w:rsidR="00464576" w:rsidRDefault="00464576" w:rsidP="00D16849">
      <w:pPr>
        <w:pStyle w:val="Definition"/>
      </w:pPr>
      <w:r>
        <w:t>structured set of logically interrelated information elements</w:t>
      </w:r>
    </w:p>
    <w:p w14:paraId="61B14AA6" w14:textId="4EDFEEB9" w:rsidR="00464576" w:rsidRPr="00C961A1" w:rsidRDefault="00C961A1" w:rsidP="00D16849">
      <w:pPr>
        <w:pStyle w:val="TermNum"/>
      </w:pPr>
      <w:r>
        <w:rPr>
          <w:lang w:eastAsia="ja-JP"/>
        </w:rPr>
        <w:t>3.2</w:t>
      </w:r>
    </w:p>
    <w:p w14:paraId="50DEAAD5" w14:textId="77777777" w:rsidR="00C961A1" w:rsidRDefault="00464576" w:rsidP="00D16849">
      <w:pPr>
        <w:pStyle w:val="Terms"/>
        <w:rPr>
          <w:lang w:eastAsia="ja-JP"/>
        </w:rPr>
      </w:pPr>
      <w:r>
        <w:rPr>
          <w:lang w:eastAsia="ja-JP"/>
        </w:rPr>
        <w:t>business term</w:t>
      </w:r>
    </w:p>
    <w:p w14:paraId="3F2735DD" w14:textId="526D944A" w:rsidR="00464576" w:rsidRDefault="00464576" w:rsidP="00D16849">
      <w:pPr>
        <w:pStyle w:val="Definition"/>
      </w:pPr>
      <w:r>
        <w:t>label assigned to a given information element which is used as a primary reference</w:t>
      </w:r>
    </w:p>
    <w:p w14:paraId="7F5EE32E" w14:textId="19C53AA5" w:rsidR="00C961A1" w:rsidRDefault="00C961A1" w:rsidP="00D16849">
      <w:pPr>
        <w:pStyle w:val="TermNum"/>
        <w:rPr>
          <w:lang w:eastAsia="ja-JP"/>
        </w:rPr>
      </w:pPr>
      <w:r>
        <w:rPr>
          <w:lang w:eastAsia="ja-JP"/>
        </w:rPr>
        <w:t>3.3</w:t>
      </w:r>
    </w:p>
    <w:p w14:paraId="28B9CFE0" w14:textId="77777777" w:rsidR="00C961A1" w:rsidRDefault="00464576" w:rsidP="00D16849">
      <w:pPr>
        <w:pStyle w:val="Terms"/>
        <w:rPr>
          <w:lang w:eastAsia="ja-JP"/>
        </w:rPr>
      </w:pPr>
      <w:r>
        <w:rPr>
          <w:lang w:eastAsia="ja-JP"/>
        </w:rPr>
        <w:t>electronic invoice</w:t>
      </w:r>
    </w:p>
    <w:p w14:paraId="5E4A3D05" w14:textId="24E60E28" w:rsidR="00464576" w:rsidRDefault="00464576" w:rsidP="00D16849">
      <w:pPr>
        <w:pStyle w:val="Definition"/>
      </w:pPr>
      <w:r>
        <w:t>invoice that has been issued, transmitted, and received in a structured electronic format which allows for its automatic and electronic processing.</w:t>
      </w:r>
    </w:p>
    <w:p w14:paraId="76BB7EF6" w14:textId="0218BBB0" w:rsidR="00C961A1" w:rsidRDefault="00C961A1" w:rsidP="00D16849">
      <w:pPr>
        <w:pStyle w:val="TermNum"/>
        <w:rPr>
          <w:lang w:eastAsia="ja-JP"/>
        </w:rPr>
      </w:pPr>
      <w:r>
        <w:rPr>
          <w:lang w:eastAsia="ja-JP"/>
        </w:rPr>
        <w:t>3.4</w:t>
      </w:r>
    </w:p>
    <w:p w14:paraId="27DCF2A2" w14:textId="6ECC607B" w:rsidR="00C961A1" w:rsidRDefault="00C961A1" w:rsidP="00D16849">
      <w:pPr>
        <w:pStyle w:val="Terms"/>
        <w:rPr>
          <w:lang w:eastAsia="ja-JP"/>
        </w:rPr>
      </w:pPr>
      <w:r>
        <w:rPr>
          <w:lang w:eastAsia="ja-JP"/>
        </w:rPr>
        <w:t>S</w:t>
      </w:r>
      <w:r w:rsidR="00464576">
        <w:rPr>
          <w:lang w:eastAsia="ja-JP"/>
        </w:rPr>
        <w:t>yntax</w:t>
      </w:r>
    </w:p>
    <w:p w14:paraId="6113CB92" w14:textId="32E21F71" w:rsidR="00464576" w:rsidRDefault="00464576" w:rsidP="00D16849">
      <w:pPr>
        <w:pStyle w:val="Definition"/>
      </w:pPr>
      <w:r>
        <w:t>machine-readable language or dialect used to represent the information elements contained in an electronic document (e.g. an electronic invoice)</w:t>
      </w:r>
    </w:p>
    <w:p w14:paraId="1FEF1B87" w14:textId="556BEE1C" w:rsidR="00C961A1" w:rsidRDefault="00C961A1" w:rsidP="00D16849">
      <w:pPr>
        <w:pStyle w:val="TermNum"/>
        <w:rPr>
          <w:lang w:eastAsia="ja-JP"/>
        </w:rPr>
      </w:pPr>
      <w:r>
        <w:rPr>
          <w:lang w:eastAsia="ja-JP"/>
        </w:rPr>
        <w:t>3.5</w:t>
      </w:r>
    </w:p>
    <w:p w14:paraId="2E7B512E" w14:textId="77777777" w:rsidR="00C961A1" w:rsidRDefault="00464576" w:rsidP="00D16849">
      <w:pPr>
        <w:pStyle w:val="Terms"/>
        <w:rPr>
          <w:lang w:eastAsia="ja-JP"/>
        </w:rPr>
      </w:pPr>
      <w:r>
        <w:rPr>
          <w:lang w:eastAsia="ja-JP"/>
        </w:rPr>
        <w:t>invoicing domain</w:t>
      </w:r>
    </w:p>
    <w:p w14:paraId="4F758950" w14:textId="4DAADA08" w:rsidR="00464576" w:rsidRDefault="00464576" w:rsidP="00D16849">
      <w:pPr>
        <w:pStyle w:val="Definition"/>
      </w:pPr>
      <w:r>
        <w:t>a country or a region that share specific business and legal requirements</w:t>
      </w:r>
    </w:p>
    <w:p w14:paraId="551694F1" w14:textId="1E9F9AD1" w:rsidR="00C961A1" w:rsidRDefault="00C961A1" w:rsidP="00D16849">
      <w:pPr>
        <w:pStyle w:val="TermNum"/>
        <w:rPr>
          <w:lang w:eastAsia="ja-JP"/>
        </w:rPr>
      </w:pPr>
      <w:r>
        <w:rPr>
          <w:lang w:eastAsia="ja-JP"/>
        </w:rPr>
        <w:t>3.6</w:t>
      </w:r>
    </w:p>
    <w:p w14:paraId="012A34F7" w14:textId="1F82D4E7" w:rsidR="00C961A1" w:rsidRDefault="00464576" w:rsidP="00D16849">
      <w:pPr>
        <w:pStyle w:val="Terms"/>
        <w:rPr>
          <w:lang w:eastAsia="ja-JP"/>
        </w:rPr>
      </w:pPr>
      <w:r>
        <w:rPr>
          <w:lang w:eastAsia="ja-JP"/>
        </w:rPr>
        <w:t>shared business term</w:t>
      </w:r>
    </w:p>
    <w:p w14:paraId="6B21A3C4" w14:textId="142B290A" w:rsidR="00464576" w:rsidRPr="00D16849" w:rsidRDefault="00464576" w:rsidP="00D16849">
      <w:pPr>
        <w:pStyle w:val="Definition"/>
      </w:pPr>
      <w:r w:rsidRPr="00D16849">
        <w:rPr>
          <w:rStyle w:val="BalloonTextChar"/>
          <w:rFonts w:ascii="Cambria" w:hAnsi="Cambria" w:cs="Times New Roman"/>
          <w:sz w:val="22"/>
          <w:szCs w:val="22"/>
        </w:rPr>
        <w:t xml:space="preserve">business term which definition and rules are the same in all specifications that </w:t>
      </w:r>
      <w:r w:rsidR="000A1C98">
        <w:rPr>
          <w:rStyle w:val="BalloonTextChar"/>
          <w:rFonts w:ascii="Cambria" w:hAnsi="Cambria" w:cs="Times New Roman"/>
          <w:sz w:val="22"/>
          <w:szCs w:val="22"/>
        </w:rPr>
        <w:t>is</w:t>
      </w:r>
      <w:r w:rsidRPr="00D16849">
        <w:rPr>
          <w:rStyle w:val="BalloonTextChar"/>
          <w:rFonts w:ascii="Cambria" w:hAnsi="Cambria" w:cs="Times New Roman"/>
          <w:sz w:val="22"/>
          <w:szCs w:val="22"/>
        </w:rPr>
        <w:t xml:space="preserve"> compliant to the</w:t>
      </w:r>
      <w:r w:rsidRPr="00D16849">
        <w:t xml:space="preserve"> international invoicing model</w:t>
      </w:r>
    </w:p>
    <w:p w14:paraId="1E089D41" w14:textId="77777777" w:rsidR="00C961A1" w:rsidRDefault="00C961A1" w:rsidP="00D16849">
      <w:pPr>
        <w:pStyle w:val="TermNum"/>
        <w:rPr>
          <w:lang w:eastAsia="ja-JP"/>
        </w:rPr>
      </w:pPr>
      <w:r>
        <w:rPr>
          <w:lang w:eastAsia="ja-JP"/>
        </w:rPr>
        <w:lastRenderedPageBreak/>
        <w:t>3.7</w:t>
      </w:r>
    </w:p>
    <w:p w14:paraId="5A3F3AD0" w14:textId="02946999" w:rsidR="00C961A1" w:rsidRDefault="00464576" w:rsidP="00D16849">
      <w:pPr>
        <w:pStyle w:val="Terms"/>
        <w:rPr>
          <w:lang w:eastAsia="ja-JP"/>
        </w:rPr>
      </w:pPr>
      <w:r>
        <w:rPr>
          <w:lang w:eastAsia="ja-JP"/>
        </w:rPr>
        <w:t>aligned business term</w:t>
      </w:r>
    </w:p>
    <w:p w14:paraId="04949104" w14:textId="12A3CE4E" w:rsidR="00464576" w:rsidRDefault="00464576" w:rsidP="00D16849">
      <w:pPr>
        <w:pStyle w:val="Definition"/>
      </w:pPr>
      <w:r>
        <w:t>business term that have a generalized definition that can be specialized (restricted) to support requirements in specific invoicing domains</w:t>
      </w:r>
    </w:p>
    <w:p w14:paraId="25617F53" w14:textId="5CC9CDE4" w:rsidR="00C961A1" w:rsidRDefault="00C961A1" w:rsidP="000A1C98">
      <w:pPr>
        <w:pStyle w:val="TermNum"/>
        <w:rPr>
          <w:lang w:eastAsia="ja-JP"/>
        </w:rPr>
      </w:pPr>
      <w:r>
        <w:rPr>
          <w:lang w:eastAsia="ja-JP"/>
        </w:rPr>
        <w:t>3.8</w:t>
      </w:r>
    </w:p>
    <w:p w14:paraId="2D1DB012" w14:textId="312E30E6" w:rsidR="00C961A1" w:rsidRDefault="00464576" w:rsidP="000A1C98">
      <w:pPr>
        <w:pStyle w:val="Terms"/>
        <w:rPr>
          <w:lang w:eastAsia="ja-JP"/>
        </w:rPr>
      </w:pPr>
      <w:r>
        <w:rPr>
          <w:lang w:eastAsia="ja-JP"/>
        </w:rPr>
        <w:t>distinct business term</w:t>
      </w:r>
    </w:p>
    <w:p w14:paraId="528BEED7" w14:textId="621442D9" w:rsidR="00464576" w:rsidRDefault="00464576" w:rsidP="000A1C98">
      <w:pPr>
        <w:pStyle w:val="Definition"/>
      </w:pPr>
      <w:r>
        <w:t xml:space="preserve">business term that </w:t>
      </w:r>
      <w:r w:rsidR="000A1C98">
        <w:t>is</w:t>
      </w:r>
      <w:r>
        <w:t xml:space="preserve"> added in specific invoicing domains</w:t>
      </w:r>
    </w:p>
    <w:p w14:paraId="65D3E664" w14:textId="1A603E5E" w:rsidR="00C961A1" w:rsidRDefault="00C961A1" w:rsidP="000A1C98">
      <w:pPr>
        <w:pStyle w:val="TermNum"/>
        <w:rPr>
          <w:lang w:eastAsia="ja-JP"/>
        </w:rPr>
      </w:pPr>
      <w:r>
        <w:rPr>
          <w:lang w:eastAsia="ja-JP"/>
        </w:rPr>
        <w:t>3.9</w:t>
      </w:r>
    </w:p>
    <w:p w14:paraId="60730421" w14:textId="69AF5D35" w:rsidR="00C961A1" w:rsidRDefault="00C961A1" w:rsidP="000A1C98">
      <w:pPr>
        <w:pStyle w:val="Terms"/>
        <w:rPr>
          <w:lang w:eastAsia="ja-JP"/>
        </w:rPr>
      </w:pPr>
      <w:r>
        <w:rPr>
          <w:lang w:eastAsia="ja-JP"/>
        </w:rPr>
        <w:t>t</w:t>
      </w:r>
      <w:r w:rsidR="00464576">
        <w:rPr>
          <w:lang w:eastAsia="ja-JP"/>
        </w:rPr>
        <w:t>ax</w:t>
      </w:r>
    </w:p>
    <w:p w14:paraId="5D568446" w14:textId="75DDFE55" w:rsidR="00464576" w:rsidRDefault="00464576" w:rsidP="000A1C98">
      <w:pPr>
        <w:pStyle w:val="Definition"/>
      </w:pPr>
      <w:r>
        <w:t>When this term is used in business terms, rules etc. it refers to taxes that are applied to items at the time of sale, such as Value Added Tax (VAT), Goods and Service Tax (GST), Consumption tax, Sales tax.</w:t>
      </w:r>
    </w:p>
    <w:p w14:paraId="63012A5D" w14:textId="37DF2803" w:rsidR="00C961A1" w:rsidRDefault="00C961A1" w:rsidP="000A1C98">
      <w:pPr>
        <w:pStyle w:val="TermNum"/>
        <w:rPr>
          <w:lang w:eastAsia="ja-JP"/>
        </w:rPr>
      </w:pPr>
      <w:r>
        <w:rPr>
          <w:lang w:eastAsia="ja-JP"/>
        </w:rPr>
        <w:t>3.10</w:t>
      </w:r>
    </w:p>
    <w:p w14:paraId="0C8B512E" w14:textId="7F6A2922" w:rsidR="00C961A1" w:rsidRDefault="00C961A1" w:rsidP="000A1C98">
      <w:pPr>
        <w:pStyle w:val="Terms"/>
        <w:rPr>
          <w:lang w:eastAsia="ja-JP"/>
        </w:rPr>
      </w:pPr>
      <w:r>
        <w:rPr>
          <w:lang w:eastAsia="ja-JP"/>
        </w:rPr>
        <w:t>i</w:t>
      </w:r>
      <w:r w:rsidR="00464576">
        <w:rPr>
          <w:lang w:eastAsia="ja-JP"/>
        </w:rPr>
        <w:t>dentifier</w:t>
      </w:r>
    </w:p>
    <w:p w14:paraId="5B1D46EC" w14:textId="5E4808ED" w:rsidR="00464576" w:rsidRDefault="00464576" w:rsidP="000A1C98">
      <w:pPr>
        <w:pStyle w:val="Definition"/>
      </w:pPr>
      <w:r>
        <w:t>character string used to establish the identity of, and distinguish uniquely, one instance of an object within an identification scheme from all other objects within the same scheme</w:t>
      </w:r>
    </w:p>
    <w:p w14:paraId="1EA547C9" w14:textId="4727203E" w:rsidR="00C961A1" w:rsidRDefault="00C961A1" w:rsidP="000A1C98">
      <w:pPr>
        <w:pStyle w:val="TermNum"/>
        <w:rPr>
          <w:lang w:eastAsia="ja-JP"/>
        </w:rPr>
      </w:pPr>
      <w:r>
        <w:rPr>
          <w:lang w:eastAsia="ja-JP"/>
        </w:rPr>
        <w:t>3.11</w:t>
      </w:r>
    </w:p>
    <w:p w14:paraId="3A3662E5" w14:textId="77777777" w:rsidR="00C961A1" w:rsidRDefault="00464576" w:rsidP="000A1C98">
      <w:pPr>
        <w:pStyle w:val="Terms"/>
        <w:rPr>
          <w:lang w:eastAsia="ja-JP"/>
        </w:rPr>
      </w:pPr>
      <w:r>
        <w:rPr>
          <w:lang w:eastAsia="ja-JP"/>
        </w:rPr>
        <w:t>identification scheme</w:t>
      </w:r>
    </w:p>
    <w:p w14:paraId="0D36AF3E" w14:textId="5BD5F575" w:rsidR="00464576" w:rsidRDefault="00464576" w:rsidP="000A1C98">
      <w:pPr>
        <w:pStyle w:val="Definition"/>
      </w:pPr>
      <w:r>
        <w:t>collection of identifiers applicable for a given type of object governed under a common set of rules</w:t>
      </w:r>
    </w:p>
    <w:p w14:paraId="72E2099F" w14:textId="42A28EB2" w:rsidR="00C961A1" w:rsidRDefault="00C961A1" w:rsidP="000A1C98">
      <w:pPr>
        <w:pStyle w:val="TermNum"/>
        <w:rPr>
          <w:lang w:eastAsia="ja-JP"/>
        </w:rPr>
      </w:pPr>
      <w:r>
        <w:rPr>
          <w:lang w:eastAsia="ja-JP"/>
        </w:rPr>
        <w:t>3.12</w:t>
      </w:r>
    </w:p>
    <w:p w14:paraId="7E16D1AD" w14:textId="3929EF1C" w:rsidR="00C961A1" w:rsidRDefault="00C961A1" w:rsidP="000A1C98">
      <w:pPr>
        <w:pStyle w:val="Terms"/>
        <w:rPr>
          <w:lang w:eastAsia="ja-JP"/>
        </w:rPr>
      </w:pPr>
      <w:r>
        <w:rPr>
          <w:lang w:eastAsia="ja-JP"/>
        </w:rPr>
        <w:t>c</w:t>
      </w:r>
      <w:r w:rsidR="00464576">
        <w:rPr>
          <w:lang w:eastAsia="ja-JP"/>
        </w:rPr>
        <w:t>ompliant</w:t>
      </w:r>
    </w:p>
    <w:p w14:paraId="05ED9965" w14:textId="1ABDCAB9" w:rsidR="00464576" w:rsidRDefault="00464576" w:rsidP="000A1C98">
      <w:pPr>
        <w:pStyle w:val="Definition"/>
      </w:pPr>
      <w:r>
        <w:t>some or all features of the Peppol international invoice model are used, and all rules of the Peppol international invoice model are respected</w:t>
      </w:r>
    </w:p>
    <w:p w14:paraId="5BD5E174" w14:textId="77777777" w:rsidR="00C961A1" w:rsidRDefault="00C961A1" w:rsidP="000A1C98">
      <w:pPr>
        <w:pStyle w:val="TermNum"/>
        <w:rPr>
          <w:lang w:eastAsia="ja-JP"/>
        </w:rPr>
      </w:pPr>
      <w:r>
        <w:rPr>
          <w:lang w:eastAsia="ja-JP"/>
        </w:rPr>
        <w:t>3.13</w:t>
      </w:r>
    </w:p>
    <w:p w14:paraId="2C9E7152" w14:textId="63DBB2B0" w:rsidR="00C961A1" w:rsidRDefault="00C961A1" w:rsidP="000A1C98">
      <w:pPr>
        <w:pStyle w:val="Terms"/>
        <w:rPr>
          <w:lang w:eastAsia="ja-JP"/>
        </w:rPr>
      </w:pPr>
      <w:r>
        <w:rPr>
          <w:lang w:eastAsia="ja-JP"/>
        </w:rPr>
        <w:t>c</w:t>
      </w:r>
      <w:r w:rsidR="00464576">
        <w:rPr>
          <w:lang w:eastAsia="ja-JP"/>
        </w:rPr>
        <w:t>onformant</w:t>
      </w:r>
    </w:p>
    <w:p w14:paraId="45E6A619" w14:textId="7E62FD19" w:rsidR="00464576" w:rsidRPr="00464576" w:rsidRDefault="00464576" w:rsidP="000A1C98">
      <w:pPr>
        <w:pStyle w:val="Definition"/>
      </w:pPr>
      <w:r>
        <w:t>all rules of the Peppol international invoice model are respected, and some additional features not defined in the Peppol international invoice model are also used</w:t>
      </w:r>
    </w:p>
    <w:p w14:paraId="7FB1BCEA" w14:textId="4F557E9D" w:rsidR="00C961A1" w:rsidRDefault="000A5695" w:rsidP="001A33D0">
      <w:pPr>
        <w:pStyle w:val="Heading1"/>
        <w:numPr>
          <w:ilvl w:val="0"/>
          <w:numId w:val="1"/>
        </w:numPr>
        <w:ind w:left="0" w:firstLine="0"/>
      </w:pPr>
      <w:bookmarkStart w:id="10" w:name="_Toc353798249"/>
      <w:bookmarkStart w:id="11" w:name="_Toc82194608"/>
      <w:r>
        <w:t>Design</w:t>
      </w:r>
      <w:bookmarkEnd w:id="11"/>
    </w:p>
    <w:p w14:paraId="135A5361" w14:textId="513AA635" w:rsidR="00471DB7" w:rsidRDefault="00471DB7" w:rsidP="000A5695">
      <w:pPr>
        <w:pStyle w:val="Heading2"/>
      </w:pPr>
      <w:bookmarkStart w:id="12" w:name="_Toc82194609"/>
      <w:r>
        <w:t>Three layers enable interoperability</w:t>
      </w:r>
      <w:bookmarkEnd w:id="12"/>
    </w:p>
    <w:p w14:paraId="1DE71D10" w14:textId="15CDCDBC" w:rsidR="000A5695" w:rsidRDefault="000A5695" w:rsidP="00471DB7">
      <w:pPr>
        <w:pStyle w:val="Heading3"/>
      </w:pPr>
      <w:bookmarkStart w:id="13" w:name="_Toc82194610"/>
      <w:r>
        <w:t>Overview</w:t>
      </w:r>
      <w:bookmarkEnd w:id="13"/>
    </w:p>
    <w:p w14:paraId="2C838420" w14:textId="77777777" w:rsidR="000A5695" w:rsidRDefault="000A5695" w:rsidP="000A5695">
      <w:r>
        <w:t xml:space="preserve">The Peppol International invoice is specified in three layers that enable </w:t>
      </w:r>
      <w:r w:rsidRPr="007679ED">
        <w:t xml:space="preserve">interoperability </w:t>
      </w:r>
      <w:r>
        <w:t>while at same time provide flexibility to support specific requirements.</w:t>
      </w:r>
    </w:p>
    <w:p w14:paraId="4C709890" w14:textId="77777777" w:rsidR="000A5695" w:rsidRPr="007679ED" w:rsidRDefault="000A5695" w:rsidP="00035D2B">
      <w:pPr>
        <w:pStyle w:val="ListBullet"/>
      </w:pPr>
      <w:r w:rsidRPr="007679ED">
        <w:t>Shared layer</w:t>
      </w:r>
      <w:r>
        <w:t xml:space="preserve"> enables global interoperability.</w:t>
      </w:r>
    </w:p>
    <w:p w14:paraId="1699BD75" w14:textId="77777777" w:rsidR="000A5695" w:rsidRPr="007679ED" w:rsidRDefault="000A5695" w:rsidP="00035D2B">
      <w:pPr>
        <w:pStyle w:val="ListBullet"/>
      </w:pPr>
      <w:r w:rsidRPr="007679ED">
        <w:t>Aligned layer</w:t>
      </w:r>
      <w:r>
        <w:t xml:space="preserve"> enables globally aligned support for domain specific requirements.</w:t>
      </w:r>
    </w:p>
    <w:p w14:paraId="2305EF9F" w14:textId="77777777" w:rsidR="000A5695" w:rsidRPr="007679ED" w:rsidRDefault="000A5695" w:rsidP="00035D2B">
      <w:pPr>
        <w:pStyle w:val="ListBullet"/>
      </w:pPr>
      <w:r w:rsidRPr="007679ED">
        <w:t>Distinct layer</w:t>
      </w:r>
      <w:r>
        <w:t xml:space="preserve"> enables non-aligned support for domain specific requirements.</w:t>
      </w:r>
    </w:p>
    <w:p w14:paraId="03548BE5" w14:textId="1C24CC3F" w:rsidR="000A5695" w:rsidRDefault="000A5695" w:rsidP="000A5695">
      <w:pPr>
        <w:jc w:val="center"/>
        <w:rPr>
          <w:lang w:eastAsia="ja-JP"/>
        </w:rPr>
      </w:pPr>
      <w:r w:rsidRPr="007679ED">
        <w:rPr>
          <w:noProof/>
          <w:lang w:eastAsia="en-AU"/>
        </w:rPr>
        <w:lastRenderedPageBreak/>
        <w:drawing>
          <wp:inline distT="0" distB="0" distL="0" distR="0" wp14:anchorId="2982FA86" wp14:editId="20D1B6EE">
            <wp:extent cx="2423966" cy="2669540"/>
            <wp:effectExtent l="0" t="0" r="0" b="0"/>
            <wp:docPr id="10" name="Picture 10"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irc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p w14:paraId="4ABC4F0C" w14:textId="35AB85CC" w:rsidR="000A5695" w:rsidRDefault="000A5695" w:rsidP="000A5695">
      <w:pPr>
        <w:pStyle w:val="List"/>
        <w:rPr>
          <w:lang w:eastAsia="ja-JP"/>
        </w:rPr>
      </w:pPr>
      <w:r>
        <w:rPr>
          <w:lang w:eastAsia="ja-JP"/>
        </w:rPr>
        <w:t>Three layers enable interoperability</w:t>
      </w:r>
    </w:p>
    <w:p w14:paraId="1038A3ED" w14:textId="262939DC" w:rsidR="000A5695" w:rsidRDefault="000A5695" w:rsidP="00471DB7">
      <w:pPr>
        <w:pStyle w:val="Heading3"/>
      </w:pPr>
      <w:bookmarkStart w:id="14" w:name="_Toc82194611"/>
      <w:r>
        <w:t>Shared layer</w:t>
      </w:r>
      <w:bookmarkEnd w:id="14"/>
    </w:p>
    <w:p w14:paraId="169D79A7" w14:textId="4D79A91C" w:rsidR="000A5695" w:rsidRDefault="000A5695" w:rsidP="00471DB7">
      <w:pPr>
        <w:pStyle w:val="Heading4"/>
      </w:pPr>
      <w:r>
        <w:t>General</w:t>
      </w:r>
    </w:p>
    <w:p w14:paraId="2EA7056E" w14:textId="77777777" w:rsidR="000A5695" w:rsidRPr="007679ED" w:rsidRDefault="000A5695" w:rsidP="000A5695">
      <w:r w:rsidRPr="007679ED">
        <w:t xml:space="preserve">The shared </w:t>
      </w:r>
      <w:r>
        <w:t>layer</w:t>
      </w:r>
      <w:r w:rsidRPr="007679ED">
        <w:t xml:space="preserve"> of the semantic data model is the key for interoperability. It is intended to enable exchange of invoices across invoicing domains in a way that they can be processed automatically by the receiver, although it does not necessarily support all </w:t>
      </w:r>
      <w:r>
        <w:t xml:space="preserve">the </w:t>
      </w:r>
      <w:r w:rsidRPr="007679ED">
        <w:t>requirements of the sender. The main characteristics of the shared content are the following:</w:t>
      </w:r>
    </w:p>
    <w:p w14:paraId="58880F59" w14:textId="77777777" w:rsidR="000A5695" w:rsidRDefault="000A5695" w:rsidP="00035D2B">
      <w:pPr>
        <w:pStyle w:val="ListBullet"/>
      </w:pPr>
      <w:r w:rsidRPr="007679ED">
        <w:t>It is defined and used in the same way in all invoicing domains.</w:t>
      </w:r>
    </w:p>
    <w:p w14:paraId="76C1A09F" w14:textId="77777777" w:rsidR="000A5695" w:rsidRPr="007679ED" w:rsidRDefault="000A5695" w:rsidP="00471DB7">
      <w:pPr>
        <w:pStyle w:val="ListBullet2"/>
      </w:pPr>
      <w:r>
        <w:t>It may neither be restricted nor extended.</w:t>
      </w:r>
    </w:p>
    <w:p w14:paraId="7D3BE50D" w14:textId="77777777" w:rsidR="000A5695" w:rsidRPr="007679ED" w:rsidRDefault="000A5695" w:rsidP="00035D2B">
      <w:pPr>
        <w:pStyle w:val="ListBullet"/>
      </w:pPr>
      <w:r w:rsidRPr="007679ED">
        <w:t>It applies common rules to the content which must be followed by all.</w:t>
      </w:r>
    </w:p>
    <w:p w14:paraId="7DCF1622" w14:textId="77777777" w:rsidR="000A5695" w:rsidRPr="007679ED" w:rsidRDefault="000A5695" w:rsidP="00035D2B">
      <w:pPr>
        <w:pStyle w:val="ListBullet"/>
      </w:pPr>
      <w:r w:rsidRPr="007679ED">
        <w:t>It is enough for basic automation</w:t>
      </w:r>
      <w:r>
        <w:t xml:space="preserve"> such as:</w:t>
      </w:r>
    </w:p>
    <w:p w14:paraId="0C9124A5" w14:textId="77777777" w:rsidR="000A5695" w:rsidRPr="007679ED" w:rsidRDefault="000A5695" w:rsidP="00471DB7">
      <w:pPr>
        <w:pStyle w:val="ListBullet2"/>
      </w:pPr>
      <w:r w:rsidRPr="007679ED">
        <w:t xml:space="preserve">Reading </w:t>
      </w:r>
      <w:r>
        <w:t xml:space="preserve">data </w:t>
      </w:r>
      <w:r w:rsidRPr="007679ED">
        <w:t>into ERP system.</w:t>
      </w:r>
    </w:p>
    <w:p w14:paraId="37377F05" w14:textId="77777777" w:rsidR="000A5695" w:rsidRPr="007679ED" w:rsidRDefault="000A5695" w:rsidP="00471DB7">
      <w:pPr>
        <w:pStyle w:val="ListBullet2"/>
      </w:pPr>
      <w:r w:rsidRPr="007679ED">
        <w:t>Booking into accounts.</w:t>
      </w:r>
    </w:p>
    <w:p w14:paraId="6710BBAE" w14:textId="77777777" w:rsidR="000A5695" w:rsidRPr="007679ED" w:rsidRDefault="000A5695" w:rsidP="00471DB7">
      <w:pPr>
        <w:pStyle w:val="ListBullet2"/>
      </w:pPr>
      <w:r w:rsidRPr="007679ED">
        <w:t>Order to invoice matching.</w:t>
      </w:r>
    </w:p>
    <w:p w14:paraId="08BD0A69" w14:textId="6059C34B" w:rsidR="000A5695" w:rsidRDefault="000A5695" w:rsidP="00471DB7">
      <w:pPr>
        <w:pStyle w:val="Heading4"/>
      </w:pPr>
      <w:r w:rsidRPr="004E2249">
        <w:t>Shared business term type</w:t>
      </w:r>
    </w:p>
    <w:p w14:paraId="569EA0DA" w14:textId="77777777" w:rsidR="000A5695" w:rsidRPr="007679ED" w:rsidRDefault="000A5695" w:rsidP="000A5695">
      <w:r w:rsidRPr="007679ED">
        <w:t>The main types of business terms that are shared are the following.</w:t>
      </w:r>
    </w:p>
    <w:p w14:paraId="1E8DB3B9" w14:textId="77777777" w:rsidR="000A5695" w:rsidRPr="007679ED" w:rsidRDefault="000A5695" w:rsidP="00471DB7">
      <w:pPr>
        <w:pStyle w:val="ListBullet2"/>
      </w:pPr>
      <w:r w:rsidRPr="007679ED">
        <w:t>Invoice meta data</w:t>
      </w:r>
    </w:p>
    <w:p w14:paraId="3D348298" w14:textId="77777777" w:rsidR="000A5695" w:rsidRPr="007679ED" w:rsidRDefault="000A5695" w:rsidP="00471DB7">
      <w:pPr>
        <w:pStyle w:val="ListBullet2"/>
      </w:pPr>
      <w:r>
        <w:t>Information about the t</w:t>
      </w:r>
      <w:r w:rsidRPr="007679ED">
        <w:t>rading parties</w:t>
      </w:r>
    </w:p>
    <w:p w14:paraId="2282D883" w14:textId="77777777" w:rsidR="000A5695" w:rsidRDefault="000A5695" w:rsidP="00471DB7">
      <w:pPr>
        <w:pStyle w:val="ListBullet2"/>
      </w:pPr>
      <w:r>
        <w:t>Information about the i</w:t>
      </w:r>
      <w:r w:rsidRPr="007679ED">
        <w:t>tems and prices.</w:t>
      </w:r>
    </w:p>
    <w:p w14:paraId="175B5476" w14:textId="77777777" w:rsidR="000A5695" w:rsidRPr="007679ED" w:rsidRDefault="000A5695" w:rsidP="00471DB7">
      <w:pPr>
        <w:pStyle w:val="ListBullet2"/>
      </w:pPr>
      <w:r>
        <w:t>The line and total amounts of the invoice.</w:t>
      </w:r>
    </w:p>
    <w:p w14:paraId="25C40404" w14:textId="77777777" w:rsidR="000A5695" w:rsidRPr="007679ED" w:rsidRDefault="000A5695" w:rsidP="00471DB7">
      <w:pPr>
        <w:pStyle w:val="ListBullet2"/>
      </w:pPr>
      <w:r w:rsidRPr="007679ED">
        <w:t>References</w:t>
      </w:r>
    </w:p>
    <w:p w14:paraId="6EA5FF64" w14:textId="3EB997F4" w:rsidR="000A5695" w:rsidRDefault="000A5695" w:rsidP="00471DB7">
      <w:pPr>
        <w:pStyle w:val="Heading3"/>
      </w:pPr>
      <w:bookmarkStart w:id="15" w:name="_Toc82194612"/>
      <w:r>
        <w:t>Aligned layer</w:t>
      </w:r>
      <w:bookmarkEnd w:id="15"/>
    </w:p>
    <w:p w14:paraId="650F4B59" w14:textId="35C91CDA" w:rsidR="000A5695" w:rsidRDefault="000A5695" w:rsidP="00471DB7">
      <w:pPr>
        <w:pStyle w:val="Heading4"/>
      </w:pPr>
      <w:r>
        <w:t>General</w:t>
      </w:r>
    </w:p>
    <w:p w14:paraId="66BD45A0" w14:textId="77777777" w:rsidR="00471DB7" w:rsidRPr="007679ED" w:rsidRDefault="00471DB7" w:rsidP="00471DB7">
      <w:r w:rsidRPr="007679ED">
        <w:t xml:space="preserve">The aligned </w:t>
      </w:r>
      <w:r>
        <w:t>layer</w:t>
      </w:r>
      <w:r w:rsidRPr="007679ED">
        <w:t xml:space="preserve"> of the semantic data model is defined in a generalized way</w:t>
      </w:r>
      <w:r>
        <w:t xml:space="preserve"> that can then be sp</w:t>
      </w:r>
      <w:r w:rsidRPr="007679ED">
        <w:t>ecialized in each invoicing domain</w:t>
      </w:r>
      <w:r>
        <w:t xml:space="preserve"> by restricting it definition</w:t>
      </w:r>
      <w:r w:rsidRPr="007679ED">
        <w:t>. The main characteristics of the aligned content are:</w:t>
      </w:r>
    </w:p>
    <w:p w14:paraId="0624F634" w14:textId="77777777" w:rsidR="00471DB7" w:rsidRPr="007679ED" w:rsidRDefault="00471DB7" w:rsidP="00035D2B">
      <w:pPr>
        <w:pStyle w:val="ListBullet"/>
      </w:pPr>
      <w:r w:rsidRPr="007679ED">
        <w:lastRenderedPageBreak/>
        <w:t>It is defined in general terms but is expected to be given a more specialized definition in different invoicing domains</w:t>
      </w:r>
      <w:r>
        <w:t xml:space="preserve"> by being restricted.</w:t>
      </w:r>
    </w:p>
    <w:p w14:paraId="5305CBA8" w14:textId="77777777" w:rsidR="00471DB7" w:rsidRPr="007679ED" w:rsidRDefault="00471DB7" w:rsidP="00035D2B">
      <w:pPr>
        <w:pStyle w:val="ListBullet"/>
      </w:pPr>
      <w:r w:rsidRPr="007679ED">
        <w:t>It can be understood in general terms by all domains.</w:t>
      </w:r>
    </w:p>
    <w:p w14:paraId="2062D0AA" w14:textId="77777777" w:rsidR="00471DB7" w:rsidRPr="007679ED" w:rsidRDefault="00471DB7" w:rsidP="00035D2B">
      <w:pPr>
        <w:pStyle w:val="ListBullet"/>
      </w:pPr>
      <w:r w:rsidRPr="007679ED">
        <w:t xml:space="preserve">It contains no business rules, but rules can be added as part of </w:t>
      </w:r>
      <w:r>
        <w:t>its</w:t>
      </w:r>
      <w:r w:rsidRPr="007679ED">
        <w:t xml:space="preserve"> specialization.</w:t>
      </w:r>
    </w:p>
    <w:p w14:paraId="09EBBB10" w14:textId="77777777" w:rsidR="00471DB7" w:rsidRDefault="00471DB7" w:rsidP="00035D2B">
      <w:pPr>
        <w:pStyle w:val="ListBullet"/>
      </w:pPr>
      <w:r w:rsidRPr="007679ED">
        <w:t>The generalized definition of the requirements is not aimed to support automation of processing although some automation may be achieved.</w:t>
      </w:r>
    </w:p>
    <w:p w14:paraId="33741C38" w14:textId="77777777" w:rsidR="00471DB7" w:rsidRPr="007679ED" w:rsidRDefault="00471DB7" w:rsidP="00035D2B">
      <w:pPr>
        <w:pStyle w:val="ListBullet"/>
      </w:pPr>
      <w:r>
        <w:t>Automation in processing can be achieved through the specialization of the aligned business term.</w:t>
      </w:r>
    </w:p>
    <w:p w14:paraId="7F64B0F5" w14:textId="7886C544" w:rsidR="000A5695" w:rsidRDefault="00471DB7" w:rsidP="00471DB7">
      <w:pPr>
        <w:pStyle w:val="Heading4"/>
      </w:pPr>
      <w:r>
        <w:t>Aligned business term type</w:t>
      </w:r>
    </w:p>
    <w:p w14:paraId="12F27170" w14:textId="77777777" w:rsidR="00471DB7" w:rsidRPr="007679ED" w:rsidRDefault="00471DB7" w:rsidP="00471DB7">
      <w:r w:rsidRPr="007679ED">
        <w:t>The main types of business terms that are aligned are the following.</w:t>
      </w:r>
    </w:p>
    <w:p w14:paraId="79F687F6" w14:textId="77777777" w:rsidR="00471DB7" w:rsidRPr="007679ED" w:rsidRDefault="00471DB7" w:rsidP="00035D2B">
      <w:pPr>
        <w:pStyle w:val="ListBullet2"/>
      </w:pPr>
      <w:r w:rsidRPr="007679ED">
        <w:t>Tax information.</w:t>
      </w:r>
    </w:p>
    <w:p w14:paraId="01CAE401" w14:textId="77777777" w:rsidR="00471DB7" w:rsidRPr="007679ED" w:rsidRDefault="00471DB7" w:rsidP="00035D2B">
      <w:pPr>
        <w:pStyle w:val="ListBullet2"/>
      </w:pPr>
      <w:r w:rsidRPr="007679ED">
        <w:t>Payment instructions.</w:t>
      </w:r>
    </w:p>
    <w:p w14:paraId="4F5982EB" w14:textId="26DD7CFE" w:rsidR="000A5695" w:rsidRDefault="00471DB7" w:rsidP="00471DB7">
      <w:pPr>
        <w:pStyle w:val="Heading3"/>
      </w:pPr>
      <w:bookmarkStart w:id="16" w:name="_Toc82194613"/>
      <w:r>
        <w:t>Distinct layer</w:t>
      </w:r>
      <w:bookmarkEnd w:id="16"/>
    </w:p>
    <w:p w14:paraId="1A10E242" w14:textId="0001B6ED" w:rsidR="00471DB7" w:rsidRDefault="00471DB7" w:rsidP="00471DB7">
      <w:pPr>
        <w:pStyle w:val="Heading4"/>
      </w:pPr>
      <w:r>
        <w:t>General</w:t>
      </w:r>
    </w:p>
    <w:p w14:paraId="5D1CEB23" w14:textId="77777777" w:rsidR="00471DB7" w:rsidRPr="007679ED" w:rsidRDefault="00471DB7" w:rsidP="00471DB7">
      <w:r w:rsidRPr="007679ED">
        <w:t xml:space="preserve">The model recognizes that some invoicing domains may, for different reasons, require business terms that are not part of the PINT model. </w:t>
      </w:r>
    </w:p>
    <w:p w14:paraId="397598AC" w14:textId="77777777" w:rsidR="00471DB7" w:rsidRPr="007679ED" w:rsidRDefault="00471DB7" w:rsidP="00035D2B">
      <w:pPr>
        <w:pStyle w:val="ListBullet"/>
      </w:pPr>
      <w:r w:rsidRPr="007679ED">
        <w:t>The distinct content may not necessarily be understood by a receiver in a different invoicing domain.</w:t>
      </w:r>
    </w:p>
    <w:p w14:paraId="5CD3452A" w14:textId="44879525" w:rsidR="00471DB7" w:rsidRDefault="00471DB7" w:rsidP="00471DB7">
      <w:pPr>
        <w:pStyle w:val="Heading4"/>
      </w:pPr>
      <w:r w:rsidRPr="004E2249">
        <w:t>Content that may require distinct business terms</w:t>
      </w:r>
    </w:p>
    <w:p w14:paraId="7ED92C2E" w14:textId="77777777" w:rsidR="00471DB7" w:rsidRPr="007679ED" w:rsidRDefault="00471DB7" w:rsidP="00035D2B">
      <w:pPr>
        <w:pStyle w:val="ListBullet2"/>
      </w:pPr>
      <w:r w:rsidRPr="007679ED">
        <w:t>invoice domain specific legislation and practices.</w:t>
      </w:r>
    </w:p>
    <w:p w14:paraId="6C80E003" w14:textId="77777777" w:rsidR="00471DB7" w:rsidRPr="007679ED" w:rsidRDefault="00471DB7" w:rsidP="00035D2B">
      <w:pPr>
        <w:pStyle w:val="ListBullet2"/>
      </w:pPr>
      <w:r w:rsidRPr="007679ED">
        <w:t>sectoral legislation and practices.</w:t>
      </w:r>
    </w:p>
    <w:p w14:paraId="140D66B8" w14:textId="4E52399B" w:rsidR="00471DB7" w:rsidRDefault="00471DB7" w:rsidP="00471DB7">
      <w:pPr>
        <w:pStyle w:val="Heading2"/>
      </w:pPr>
      <w:bookmarkStart w:id="17" w:name="_Toc82194614"/>
      <w:r w:rsidRPr="00471DB7">
        <w:t>Comparison to EN 16931</w:t>
      </w:r>
      <w:bookmarkEnd w:id="17"/>
    </w:p>
    <w:p w14:paraId="4378BBE3" w14:textId="0DCFC355" w:rsidR="00471DB7" w:rsidRDefault="00471DB7" w:rsidP="00471DB7">
      <w:pPr>
        <w:pStyle w:val="Heading3"/>
      </w:pPr>
      <w:bookmarkStart w:id="18" w:name="_Toc82194615"/>
      <w:r>
        <w:t>Overview</w:t>
      </w:r>
      <w:bookmarkEnd w:id="18"/>
    </w:p>
    <w:p w14:paraId="12AC26B9" w14:textId="77777777" w:rsidR="00471DB7" w:rsidRDefault="00471DB7" w:rsidP="00471DB7">
      <w:pPr>
        <w:rPr>
          <w:lang w:eastAsia="ja-JP"/>
        </w:rPr>
      </w:pPr>
      <w:r>
        <w:rPr>
          <w:lang w:eastAsia="ja-JP"/>
        </w:rPr>
        <w:t xml:space="preserve">The EN 16931 eInvoicing standard has 3 main design components. </w:t>
      </w:r>
    </w:p>
    <w:p w14:paraId="71564B2A" w14:textId="77777777" w:rsidR="00471DB7" w:rsidRDefault="00471DB7" w:rsidP="00035D2B">
      <w:pPr>
        <w:pStyle w:val="BalloonText"/>
        <w:rPr>
          <w:lang w:eastAsia="ja-JP"/>
        </w:rPr>
      </w:pPr>
      <w:r>
        <w:rPr>
          <w:lang w:eastAsia="ja-JP"/>
        </w:rPr>
        <w:t>-</w:t>
      </w:r>
      <w:r>
        <w:rPr>
          <w:lang w:eastAsia="ja-JP"/>
        </w:rPr>
        <w:tab/>
        <w:t>Core invoice data model that defines a certain set of invoice business terms, their semantic definintions and rules.</w:t>
      </w:r>
    </w:p>
    <w:p w14:paraId="168E80CC" w14:textId="77777777" w:rsidR="00471DB7" w:rsidRDefault="00471DB7" w:rsidP="00035D2B">
      <w:pPr>
        <w:pStyle w:val="BalloonText"/>
        <w:rPr>
          <w:lang w:eastAsia="ja-JP"/>
        </w:rPr>
      </w:pPr>
      <w:r>
        <w:rPr>
          <w:lang w:eastAsia="ja-JP"/>
        </w:rPr>
        <w:t>-</w:t>
      </w:r>
      <w:r>
        <w:rPr>
          <w:lang w:eastAsia="ja-JP"/>
        </w:rPr>
        <w:tab/>
        <w:t>Core Invoice User Specification (CIUS). Allows restricting the semantics and rules of the core invoice business terms.</w:t>
      </w:r>
    </w:p>
    <w:p w14:paraId="73EFD35E" w14:textId="77777777" w:rsidR="00471DB7" w:rsidRDefault="00471DB7" w:rsidP="00035D2B">
      <w:pPr>
        <w:pStyle w:val="BalloonText"/>
        <w:rPr>
          <w:lang w:eastAsia="ja-JP"/>
        </w:rPr>
      </w:pPr>
      <w:r>
        <w:rPr>
          <w:lang w:eastAsia="ja-JP"/>
        </w:rPr>
        <w:t>-</w:t>
      </w:r>
      <w:r>
        <w:rPr>
          <w:lang w:eastAsia="ja-JP"/>
        </w:rPr>
        <w:tab/>
        <w:t>Extension methodology. Allows extending the semantics and the rules of the core invoice business terms and, or to add business terms to the invoice.</w:t>
      </w:r>
    </w:p>
    <w:p w14:paraId="76854D1F" w14:textId="70093020" w:rsidR="00471DB7" w:rsidRDefault="00471DB7" w:rsidP="00471DB7">
      <w:pPr>
        <w:rPr>
          <w:lang w:eastAsia="ja-JP"/>
        </w:rPr>
      </w:pPr>
      <w:r>
        <w:rPr>
          <w:lang w:eastAsia="ja-JP"/>
        </w:rPr>
        <w:t>The PINT is a modification on this design where the core invoice data model is divided into two parts. The shared part which may not be restricted or extened, and the aligned part that may be restricted but not extended.</w:t>
      </w:r>
    </w:p>
    <w:p w14:paraId="2B8828CC" w14:textId="44F3B324" w:rsidR="00035D2B" w:rsidRDefault="00035D2B" w:rsidP="00035D2B">
      <w:pPr>
        <w:jc w:val="center"/>
        <w:rPr>
          <w:lang w:eastAsia="ja-JP"/>
        </w:rPr>
      </w:pPr>
      <w:r>
        <w:rPr>
          <w:noProof/>
        </w:rPr>
        <w:lastRenderedPageBreak/>
        <w:drawing>
          <wp:inline distT="0" distB="0" distL="0" distR="0" wp14:anchorId="7548D9F7" wp14:editId="5F6BC865">
            <wp:extent cx="6191885" cy="3607671"/>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885" cy="3607671"/>
                    </a:xfrm>
                    <a:prstGeom prst="rect">
                      <a:avLst/>
                    </a:prstGeom>
                    <a:noFill/>
                  </pic:spPr>
                </pic:pic>
              </a:graphicData>
            </a:graphic>
          </wp:inline>
        </w:drawing>
      </w:r>
    </w:p>
    <w:p w14:paraId="542C4DDC" w14:textId="3316622A" w:rsidR="00035D2B" w:rsidRPr="00471DB7" w:rsidRDefault="00035D2B" w:rsidP="00035D2B">
      <w:pPr>
        <w:pStyle w:val="List"/>
        <w:rPr>
          <w:lang w:eastAsia="ja-JP"/>
        </w:rPr>
      </w:pPr>
      <w:r>
        <w:rPr>
          <w:lang w:eastAsia="ja-JP"/>
        </w:rPr>
        <w:t>Comparison to EN 16931</w:t>
      </w:r>
    </w:p>
    <w:p w14:paraId="20717C3E" w14:textId="6EC48A6D" w:rsidR="00471DB7" w:rsidRDefault="00035D2B" w:rsidP="00035D2B">
      <w:pPr>
        <w:pStyle w:val="Heading3"/>
      </w:pPr>
      <w:bookmarkStart w:id="19" w:name="_Toc82194616"/>
      <w:r>
        <w:t>Types of changes</w:t>
      </w:r>
      <w:bookmarkEnd w:id="19"/>
    </w:p>
    <w:p w14:paraId="04FF60CD" w14:textId="0B698DB7" w:rsidR="00035D2B" w:rsidRDefault="00035D2B" w:rsidP="00035D2B">
      <w:pPr>
        <w:rPr>
          <w:lang w:eastAsia="ja-JP"/>
        </w:rPr>
      </w:pPr>
      <w:r w:rsidRPr="00035D2B">
        <w:rPr>
          <w:lang w:eastAsia="ja-JP"/>
        </w:rPr>
        <w:t xml:space="preserve">The CIUS and Extension methodogies of the EN 16931 eInvoicing standard provide a list of the changes   that can be made to the core business terms. </w:t>
      </w:r>
      <w:r w:rsidRPr="00035D2B">
        <w:rPr>
          <w:b/>
          <w:bCs/>
          <w:lang w:eastAsia="ja-JP"/>
        </w:rPr>
        <w:t>Table 1</w:t>
      </w:r>
      <w:r>
        <w:rPr>
          <w:lang w:eastAsia="ja-JP"/>
        </w:rPr>
        <w:t xml:space="preserve"> </w:t>
      </w:r>
      <w:r w:rsidRPr="00035D2B">
        <w:rPr>
          <w:lang w:eastAsia="ja-JP"/>
        </w:rPr>
        <w:t>shows these types of changes and how they apply to the PINT.</w:t>
      </w:r>
    </w:p>
    <w:p w14:paraId="6B6E56DB" w14:textId="0B99BDF6" w:rsidR="00035D2B" w:rsidRDefault="00035D2B" w:rsidP="00035D2B">
      <w:pPr>
        <w:pStyle w:val="Source"/>
        <w:rPr>
          <w:lang w:eastAsia="ja-JP"/>
        </w:rPr>
      </w:pPr>
      <w:r>
        <w:rPr>
          <w:lang w:eastAsia="ja-JP"/>
        </w:rPr>
        <w:t>NOTE</w:t>
      </w:r>
      <w:r w:rsidR="00802CBC">
        <w:rPr>
          <w:lang w:eastAsia="ja-JP"/>
        </w:rPr>
        <w:tab/>
      </w:r>
      <w:r w:rsidR="00802CBC">
        <w:t>As defined in EN 16931, for CIUS see clause 7 of EN 16931-1 and for Extension see EN 16931-5.</w:t>
      </w:r>
    </w:p>
    <w:p w14:paraId="1D25FEA7" w14:textId="76BD03B9" w:rsidR="00035D2B" w:rsidRDefault="00035D2B" w:rsidP="00035D2B">
      <w:pPr>
        <w:pStyle w:val="FigureTitle"/>
        <w:rPr>
          <w:lang w:eastAsia="ja-JP"/>
        </w:rPr>
      </w:pPr>
      <w:r>
        <w:rPr>
          <w:lang w:eastAsia="ja-JP"/>
        </w:rPr>
        <w:t>Types of changes</w:t>
      </w:r>
    </w:p>
    <w:tbl>
      <w:tblPr>
        <w:tblStyle w:val="TableGridLight"/>
        <w:tblW w:w="9771" w:type="dxa"/>
        <w:tblLook w:val="0400" w:firstRow="0" w:lastRow="0" w:firstColumn="0" w:lastColumn="0" w:noHBand="0" w:noVBand="1"/>
      </w:tblPr>
      <w:tblGrid>
        <w:gridCol w:w="6091"/>
        <w:gridCol w:w="1160"/>
        <w:gridCol w:w="1260"/>
        <w:gridCol w:w="1260"/>
      </w:tblGrid>
      <w:tr w:rsidR="00035D2B" w:rsidRPr="004A72F5" w14:paraId="492D7B2F" w14:textId="77777777" w:rsidTr="009D46BA">
        <w:trPr>
          <w:trHeight w:val="209"/>
          <w:tblHeader/>
        </w:trPr>
        <w:tc>
          <w:tcPr>
            <w:tcW w:w="6091" w:type="dxa"/>
            <w:tcBorders>
              <w:right w:val="double" w:sz="6" w:space="0" w:color="BFBFBF" w:themeColor="background1" w:themeShade="BF"/>
            </w:tcBorders>
            <w:shd w:val="clear" w:color="auto" w:fill="D9D9D9" w:themeFill="background1" w:themeFillShade="D9"/>
            <w:hideMark/>
          </w:tcPr>
          <w:p w14:paraId="484DBADF" w14:textId="77777777" w:rsidR="00035D2B" w:rsidRPr="001C211C" w:rsidRDefault="00035D2B" w:rsidP="009D46BA">
            <w:pPr>
              <w:rPr>
                <w:rFonts w:ascii="Calibri" w:eastAsia="Times New Roman" w:hAnsi="Calibri" w:cs="Calibri"/>
                <w:b/>
                <w:bCs/>
                <w:color w:val="000000"/>
                <w:sz w:val="24"/>
                <w:szCs w:val="24"/>
                <w:lang w:eastAsia="is-IS"/>
              </w:rPr>
            </w:pPr>
            <w:r>
              <w:rPr>
                <w:rFonts w:ascii="Calibri" w:eastAsia="Times New Roman" w:hAnsi="Calibri" w:cs="Calibri"/>
                <w:b/>
                <w:bCs/>
                <w:color w:val="000000"/>
                <w:sz w:val="24"/>
                <w:szCs w:val="24"/>
                <w:lang w:eastAsia="is-IS"/>
              </w:rPr>
              <w:t>EN 16391 eInvoicing standard</w:t>
            </w:r>
          </w:p>
        </w:tc>
        <w:tc>
          <w:tcPr>
            <w:tcW w:w="3680" w:type="dxa"/>
            <w:gridSpan w:val="3"/>
            <w:tcBorders>
              <w:left w:val="double" w:sz="6" w:space="0" w:color="BFBFBF" w:themeColor="background1" w:themeShade="BF"/>
            </w:tcBorders>
            <w:shd w:val="clear" w:color="auto" w:fill="D9D9D9" w:themeFill="background1" w:themeFillShade="D9"/>
          </w:tcPr>
          <w:p w14:paraId="6906E935" w14:textId="77777777" w:rsidR="00035D2B" w:rsidRPr="004A72F5" w:rsidRDefault="00035D2B" w:rsidP="009D46BA">
            <w:pPr>
              <w:rPr>
                <w:rFonts w:ascii="Calibri" w:eastAsia="Times New Roman" w:hAnsi="Calibri" w:cs="Calibri"/>
                <w:b/>
                <w:bCs/>
                <w:color w:val="000000"/>
                <w:sz w:val="24"/>
                <w:szCs w:val="24"/>
                <w:lang w:eastAsia="is-IS"/>
              </w:rPr>
            </w:pPr>
            <w:r w:rsidRPr="004A72F5">
              <w:rPr>
                <w:rFonts w:ascii="Calibri" w:eastAsia="Times New Roman" w:hAnsi="Calibri" w:cs="Calibri"/>
                <w:b/>
                <w:bCs/>
                <w:color w:val="000000"/>
                <w:sz w:val="24"/>
                <w:szCs w:val="24"/>
                <w:lang w:eastAsia="is-IS"/>
              </w:rPr>
              <w:t>Allowed in PINT</w:t>
            </w:r>
          </w:p>
        </w:tc>
      </w:tr>
      <w:tr w:rsidR="00035D2B" w:rsidRPr="004A72F5" w14:paraId="0C737345" w14:textId="77777777" w:rsidTr="009D46BA">
        <w:trPr>
          <w:trHeight w:val="327"/>
          <w:tblHeader/>
        </w:trPr>
        <w:tc>
          <w:tcPr>
            <w:tcW w:w="6091" w:type="dxa"/>
            <w:tcBorders>
              <w:right w:val="double" w:sz="6" w:space="0" w:color="BFBFBF" w:themeColor="background1" w:themeShade="BF"/>
            </w:tcBorders>
            <w:shd w:val="clear" w:color="auto" w:fill="D9D9D9" w:themeFill="background1" w:themeFillShade="D9"/>
          </w:tcPr>
          <w:p w14:paraId="70DB873F" w14:textId="77777777" w:rsidR="00035D2B" w:rsidRPr="004A72F5" w:rsidRDefault="00035D2B" w:rsidP="009D46BA">
            <w:pPr>
              <w:rPr>
                <w:rFonts w:ascii="Calibri" w:eastAsia="Times New Roman" w:hAnsi="Calibri" w:cs="Calibri"/>
                <w:b/>
                <w:bCs/>
                <w:color w:val="000000"/>
                <w:lang w:eastAsia="is-IS"/>
              </w:rPr>
            </w:pPr>
          </w:p>
        </w:tc>
        <w:tc>
          <w:tcPr>
            <w:tcW w:w="1160" w:type="dxa"/>
            <w:tcBorders>
              <w:left w:val="double" w:sz="6" w:space="0" w:color="BFBFBF" w:themeColor="background1" w:themeShade="BF"/>
            </w:tcBorders>
            <w:shd w:val="clear" w:color="auto" w:fill="D9D9D9" w:themeFill="background1" w:themeFillShade="D9"/>
          </w:tcPr>
          <w:p w14:paraId="30E07F89" w14:textId="77777777" w:rsidR="00035D2B" w:rsidRPr="004A72F5" w:rsidRDefault="00035D2B" w:rsidP="009D46BA">
            <w:pPr>
              <w:rPr>
                <w:rFonts w:ascii="Calibri" w:eastAsia="Times New Roman" w:hAnsi="Calibri" w:cs="Calibri"/>
                <w:b/>
                <w:bCs/>
                <w:color w:val="000000"/>
                <w:lang w:eastAsia="is-IS"/>
              </w:rPr>
            </w:pPr>
            <w:r w:rsidRPr="004A72F5">
              <w:rPr>
                <w:rFonts w:ascii="Calibri" w:eastAsia="Times New Roman" w:hAnsi="Calibri" w:cs="Calibri"/>
                <w:b/>
                <w:bCs/>
                <w:color w:val="000000"/>
                <w:lang w:eastAsia="is-IS"/>
              </w:rPr>
              <w:t xml:space="preserve">for </w:t>
            </w:r>
            <w:r w:rsidRPr="001C211C">
              <w:rPr>
                <w:rFonts w:ascii="Calibri" w:eastAsia="Times New Roman" w:hAnsi="Calibri" w:cs="Calibri"/>
                <w:b/>
                <w:bCs/>
                <w:color w:val="000000"/>
                <w:lang w:eastAsia="is-IS"/>
              </w:rPr>
              <w:t>shared</w:t>
            </w:r>
            <w:r w:rsidRPr="004A72F5">
              <w:rPr>
                <w:rFonts w:ascii="Calibri" w:eastAsia="Times New Roman" w:hAnsi="Calibri" w:cs="Calibri"/>
                <w:b/>
                <w:bCs/>
                <w:color w:val="000000"/>
                <w:lang w:eastAsia="is-IS"/>
              </w:rPr>
              <w:t xml:space="preserve"> </w:t>
            </w:r>
          </w:p>
        </w:tc>
        <w:tc>
          <w:tcPr>
            <w:tcW w:w="1260" w:type="dxa"/>
            <w:shd w:val="clear" w:color="auto" w:fill="D9D9D9" w:themeFill="background1" w:themeFillShade="D9"/>
          </w:tcPr>
          <w:p w14:paraId="2F898A28" w14:textId="77777777" w:rsidR="00035D2B" w:rsidRPr="004A72F5" w:rsidRDefault="00035D2B" w:rsidP="009D46BA">
            <w:pPr>
              <w:rPr>
                <w:rFonts w:ascii="Calibri" w:eastAsia="Times New Roman" w:hAnsi="Calibri" w:cs="Calibri"/>
                <w:b/>
                <w:bCs/>
                <w:color w:val="000000"/>
                <w:lang w:eastAsia="is-IS"/>
              </w:rPr>
            </w:pPr>
            <w:r w:rsidRPr="004A72F5">
              <w:rPr>
                <w:rFonts w:ascii="Calibri" w:eastAsia="Times New Roman" w:hAnsi="Calibri" w:cs="Calibri"/>
                <w:b/>
                <w:bCs/>
                <w:color w:val="000000"/>
                <w:lang w:eastAsia="is-IS"/>
              </w:rPr>
              <w:t>for</w:t>
            </w:r>
            <w:r w:rsidRPr="001C211C">
              <w:rPr>
                <w:rFonts w:ascii="Calibri" w:eastAsia="Times New Roman" w:hAnsi="Calibri" w:cs="Calibri"/>
                <w:b/>
                <w:bCs/>
                <w:color w:val="000000"/>
                <w:lang w:eastAsia="is-IS"/>
              </w:rPr>
              <w:t xml:space="preserve"> aligned</w:t>
            </w:r>
          </w:p>
        </w:tc>
        <w:tc>
          <w:tcPr>
            <w:tcW w:w="1260" w:type="dxa"/>
            <w:shd w:val="clear" w:color="auto" w:fill="D9D9D9" w:themeFill="background1" w:themeFillShade="D9"/>
          </w:tcPr>
          <w:p w14:paraId="4A85DCC6" w14:textId="77777777" w:rsidR="00035D2B" w:rsidRPr="004A72F5" w:rsidRDefault="00035D2B" w:rsidP="009D46BA">
            <w:pPr>
              <w:rPr>
                <w:rFonts w:ascii="Calibri" w:eastAsia="Times New Roman" w:hAnsi="Calibri" w:cs="Calibri"/>
                <w:b/>
                <w:bCs/>
                <w:color w:val="000000"/>
                <w:lang w:eastAsia="is-IS"/>
              </w:rPr>
            </w:pPr>
            <w:r w:rsidRPr="004A72F5">
              <w:rPr>
                <w:rFonts w:ascii="Calibri" w:eastAsia="Times New Roman" w:hAnsi="Calibri" w:cs="Calibri"/>
                <w:b/>
                <w:bCs/>
                <w:color w:val="000000"/>
                <w:lang w:eastAsia="is-IS"/>
              </w:rPr>
              <w:t>as distinct</w:t>
            </w:r>
          </w:p>
        </w:tc>
      </w:tr>
      <w:tr w:rsidR="00035D2B" w:rsidRPr="004A72F5" w14:paraId="2CAC2E84" w14:textId="77777777" w:rsidTr="00802CBC">
        <w:trPr>
          <w:trHeight w:val="300"/>
        </w:trPr>
        <w:tc>
          <w:tcPr>
            <w:tcW w:w="6091" w:type="dxa"/>
            <w:tcBorders>
              <w:right w:val="double" w:sz="6" w:space="0" w:color="BFBFBF" w:themeColor="background1" w:themeShade="BF"/>
            </w:tcBorders>
            <w:shd w:val="clear" w:color="auto" w:fill="F2F2F2" w:themeFill="background1" w:themeFillShade="F2"/>
          </w:tcPr>
          <w:p w14:paraId="4419E1A7" w14:textId="77777777" w:rsidR="00035D2B" w:rsidRPr="004A72F5" w:rsidRDefault="00035D2B" w:rsidP="009D46BA">
            <w:pPr>
              <w:rPr>
                <w:rFonts w:ascii="Calibri" w:eastAsia="Times New Roman" w:hAnsi="Calibri" w:cs="Calibri"/>
                <w:b/>
                <w:bCs/>
                <w:color w:val="000000"/>
                <w:lang w:eastAsia="is-IS"/>
              </w:rPr>
            </w:pPr>
            <w:r>
              <w:rPr>
                <w:rFonts w:ascii="Calibri" w:eastAsia="Times New Roman" w:hAnsi="Calibri" w:cs="Calibri"/>
                <w:b/>
                <w:bCs/>
                <w:color w:val="000000"/>
                <w:lang w:eastAsia="is-IS"/>
              </w:rPr>
              <w:t>C</w:t>
            </w:r>
            <w:r w:rsidRPr="004A72F5">
              <w:rPr>
                <w:rFonts w:ascii="Calibri" w:eastAsia="Times New Roman" w:hAnsi="Calibri" w:cs="Calibri"/>
                <w:b/>
                <w:bCs/>
                <w:color w:val="000000"/>
                <w:lang w:eastAsia="is-IS"/>
              </w:rPr>
              <w:t>hanges allowed in a CUIS</w:t>
            </w:r>
          </w:p>
        </w:tc>
        <w:tc>
          <w:tcPr>
            <w:tcW w:w="1160" w:type="dxa"/>
            <w:tcBorders>
              <w:left w:val="double" w:sz="6" w:space="0" w:color="BFBFBF" w:themeColor="background1" w:themeShade="BF"/>
            </w:tcBorders>
            <w:shd w:val="clear" w:color="auto" w:fill="F2F2F2" w:themeFill="background1" w:themeFillShade="F2"/>
          </w:tcPr>
          <w:p w14:paraId="2FF2975D" w14:textId="77777777" w:rsidR="00035D2B" w:rsidRPr="004A72F5" w:rsidRDefault="00035D2B" w:rsidP="009D46BA">
            <w:pPr>
              <w:jc w:val="center"/>
              <w:rPr>
                <w:rFonts w:ascii="Calibri" w:eastAsia="Times New Roman" w:hAnsi="Calibri" w:cs="Calibri"/>
                <w:b/>
                <w:bCs/>
                <w:color w:val="000000"/>
                <w:lang w:eastAsia="is-IS"/>
              </w:rPr>
            </w:pPr>
          </w:p>
        </w:tc>
        <w:tc>
          <w:tcPr>
            <w:tcW w:w="1260" w:type="dxa"/>
            <w:shd w:val="clear" w:color="auto" w:fill="F2F2F2" w:themeFill="background1" w:themeFillShade="F2"/>
          </w:tcPr>
          <w:p w14:paraId="08A5A082" w14:textId="77777777" w:rsidR="00035D2B" w:rsidRPr="004A72F5" w:rsidRDefault="00035D2B" w:rsidP="009D46BA">
            <w:pPr>
              <w:jc w:val="center"/>
              <w:rPr>
                <w:rFonts w:ascii="Calibri" w:eastAsia="Times New Roman" w:hAnsi="Calibri" w:cs="Calibri"/>
                <w:b/>
                <w:bCs/>
                <w:color w:val="000000"/>
                <w:lang w:eastAsia="is-IS"/>
              </w:rPr>
            </w:pPr>
          </w:p>
        </w:tc>
        <w:tc>
          <w:tcPr>
            <w:tcW w:w="1260" w:type="dxa"/>
            <w:shd w:val="clear" w:color="auto" w:fill="F2F2F2" w:themeFill="background1" w:themeFillShade="F2"/>
          </w:tcPr>
          <w:p w14:paraId="550B46E9" w14:textId="77777777" w:rsidR="00035D2B" w:rsidRPr="004A72F5" w:rsidRDefault="00035D2B" w:rsidP="009D46BA">
            <w:pPr>
              <w:jc w:val="center"/>
              <w:rPr>
                <w:rFonts w:ascii="Calibri" w:eastAsia="Times New Roman" w:hAnsi="Calibri" w:cs="Calibri"/>
                <w:b/>
                <w:bCs/>
                <w:color w:val="000000"/>
                <w:lang w:eastAsia="is-IS"/>
              </w:rPr>
            </w:pPr>
          </w:p>
        </w:tc>
      </w:tr>
      <w:tr w:rsidR="00035D2B" w:rsidRPr="001C211C" w14:paraId="7CF5E7E8" w14:textId="77777777" w:rsidTr="009D46BA">
        <w:trPr>
          <w:trHeight w:val="300"/>
        </w:trPr>
        <w:tc>
          <w:tcPr>
            <w:tcW w:w="6091" w:type="dxa"/>
            <w:tcBorders>
              <w:right w:val="double" w:sz="6" w:space="0" w:color="BFBFBF" w:themeColor="background1" w:themeShade="BF"/>
            </w:tcBorders>
            <w:hideMark/>
          </w:tcPr>
          <w:p w14:paraId="64813792"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Mark a conditional business terms not to be used</w:t>
            </w:r>
          </w:p>
        </w:tc>
        <w:tc>
          <w:tcPr>
            <w:tcW w:w="1160" w:type="dxa"/>
            <w:tcBorders>
              <w:left w:val="double" w:sz="6" w:space="0" w:color="BFBFBF" w:themeColor="background1" w:themeShade="BF"/>
            </w:tcBorders>
          </w:tcPr>
          <w:p w14:paraId="4C3DD007"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7A627D46"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2F6CD360"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3C4CA8C6" w14:textId="77777777" w:rsidTr="009D46BA">
        <w:trPr>
          <w:trHeight w:val="300"/>
        </w:trPr>
        <w:tc>
          <w:tcPr>
            <w:tcW w:w="6091" w:type="dxa"/>
            <w:tcBorders>
              <w:right w:val="double" w:sz="6" w:space="0" w:color="BFBFBF" w:themeColor="background1" w:themeShade="BF"/>
            </w:tcBorders>
            <w:hideMark/>
          </w:tcPr>
          <w:p w14:paraId="00CEADEA"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Make semantic definition of a business term narrower</w:t>
            </w:r>
          </w:p>
        </w:tc>
        <w:tc>
          <w:tcPr>
            <w:tcW w:w="1160" w:type="dxa"/>
            <w:tcBorders>
              <w:left w:val="double" w:sz="6" w:space="0" w:color="BFBFBF" w:themeColor="background1" w:themeShade="BF"/>
            </w:tcBorders>
          </w:tcPr>
          <w:p w14:paraId="13F29C96"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5D6DF14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5DCDD40C"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3F6602FF" w14:textId="77777777" w:rsidTr="009D46BA">
        <w:trPr>
          <w:trHeight w:val="300"/>
        </w:trPr>
        <w:tc>
          <w:tcPr>
            <w:tcW w:w="6091" w:type="dxa"/>
            <w:tcBorders>
              <w:right w:val="double" w:sz="6" w:space="0" w:color="BFBFBF" w:themeColor="background1" w:themeShade="BF"/>
            </w:tcBorders>
            <w:hideMark/>
          </w:tcPr>
          <w:p w14:paraId="63F39AA8"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synonyms (in English or in other languages)</w:t>
            </w:r>
          </w:p>
        </w:tc>
        <w:tc>
          <w:tcPr>
            <w:tcW w:w="1160" w:type="dxa"/>
            <w:tcBorders>
              <w:left w:val="double" w:sz="6" w:space="0" w:color="BFBFBF" w:themeColor="background1" w:themeShade="BF"/>
            </w:tcBorders>
          </w:tcPr>
          <w:p w14:paraId="1380F9F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hideMark/>
          </w:tcPr>
          <w:p w14:paraId="560372BE"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5D55CB52"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781BE7A2" w14:textId="77777777" w:rsidTr="009D46BA">
        <w:trPr>
          <w:trHeight w:val="600"/>
        </w:trPr>
        <w:tc>
          <w:tcPr>
            <w:tcW w:w="6091" w:type="dxa"/>
            <w:tcBorders>
              <w:right w:val="double" w:sz="6" w:space="0" w:color="BFBFBF" w:themeColor="background1" w:themeShade="BF"/>
            </w:tcBorders>
            <w:hideMark/>
          </w:tcPr>
          <w:p w14:paraId="478DD44B" w14:textId="7119F219"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explanatory text to a business term (e.g. on how it applies in specific use cases.)</w:t>
            </w:r>
          </w:p>
        </w:tc>
        <w:tc>
          <w:tcPr>
            <w:tcW w:w="1160" w:type="dxa"/>
            <w:tcBorders>
              <w:left w:val="double" w:sz="6" w:space="0" w:color="BFBFBF" w:themeColor="background1" w:themeShade="BF"/>
            </w:tcBorders>
          </w:tcPr>
          <w:p w14:paraId="27160B0D"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hideMark/>
          </w:tcPr>
          <w:p w14:paraId="13B2C858"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4CBC8A8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41694BA" w14:textId="77777777" w:rsidTr="009D46BA">
        <w:trPr>
          <w:trHeight w:val="300"/>
        </w:trPr>
        <w:tc>
          <w:tcPr>
            <w:tcW w:w="6091" w:type="dxa"/>
            <w:tcBorders>
              <w:right w:val="double" w:sz="6" w:space="0" w:color="BFBFBF" w:themeColor="background1" w:themeShade="BF"/>
            </w:tcBorders>
            <w:hideMark/>
          </w:tcPr>
          <w:p w14:paraId="61923CB1"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Make a conditional business term a mandatory one (</w:t>
            </w:r>
            <w:proofErr w:type="gramStart"/>
            <w:r w:rsidRPr="001C211C">
              <w:rPr>
                <w:rFonts w:ascii="Calibri" w:eastAsia="Times New Roman" w:hAnsi="Calibri" w:cs="Calibri"/>
                <w:color w:val="000000"/>
                <w:lang w:eastAsia="is-IS"/>
              </w:rPr>
              <w:t>0..</w:t>
            </w:r>
            <w:proofErr w:type="gramEnd"/>
            <w:r w:rsidRPr="001C211C">
              <w:rPr>
                <w:rFonts w:ascii="Calibri" w:eastAsia="Times New Roman" w:hAnsi="Calibri" w:cs="Calibri"/>
                <w:color w:val="000000"/>
                <w:lang w:eastAsia="is-IS"/>
              </w:rPr>
              <w:t>x – &gt; 1..x)</w:t>
            </w:r>
          </w:p>
        </w:tc>
        <w:tc>
          <w:tcPr>
            <w:tcW w:w="1160" w:type="dxa"/>
            <w:tcBorders>
              <w:left w:val="double" w:sz="6" w:space="0" w:color="BFBFBF" w:themeColor="background1" w:themeShade="BF"/>
            </w:tcBorders>
          </w:tcPr>
          <w:p w14:paraId="422F4278"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2A15CC36"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21480C8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B9B66D1" w14:textId="77777777" w:rsidTr="009D46BA">
        <w:trPr>
          <w:trHeight w:val="600"/>
        </w:trPr>
        <w:tc>
          <w:tcPr>
            <w:tcW w:w="6091" w:type="dxa"/>
            <w:tcBorders>
              <w:right w:val="double" w:sz="6" w:space="0" w:color="BFBFBF" w:themeColor="background1" w:themeShade="BF"/>
            </w:tcBorders>
            <w:hideMark/>
          </w:tcPr>
          <w:p w14:paraId="5154880C"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Decrease the number of repetitions allowed for a business term. (x..n – &gt; x..1)</w:t>
            </w:r>
          </w:p>
        </w:tc>
        <w:tc>
          <w:tcPr>
            <w:tcW w:w="1160" w:type="dxa"/>
            <w:tcBorders>
              <w:left w:val="double" w:sz="6" w:space="0" w:color="BFBFBF" w:themeColor="background1" w:themeShade="BF"/>
            </w:tcBorders>
          </w:tcPr>
          <w:p w14:paraId="32F42474"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5B2745CA"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0CAD3372"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46045474" w14:textId="77777777" w:rsidTr="009D46BA">
        <w:trPr>
          <w:trHeight w:val="900"/>
        </w:trPr>
        <w:tc>
          <w:tcPr>
            <w:tcW w:w="6091" w:type="dxa"/>
            <w:tcBorders>
              <w:right w:val="double" w:sz="6" w:space="0" w:color="BFBFBF" w:themeColor="background1" w:themeShade="BF"/>
            </w:tcBorders>
            <w:hideMark/>
          </w:tcPr>
          <w:p w14:paraId="43C447ED"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lastRenderedPageBreak/>
              <w:t>Change semantic data type of a business term from string to some other data type (e.g. instead of giving a date as string it can be given as structured date)</w:t>
            </w:r>
          </w:p>
        </w:tc>
        <w:tc>
          <w:tcPr>
            <w:tcW w:w="1160" w:type="dxa"/>
            <w:tcBorders>
              <w:left w:val="double" w:sz="6" w:space="0" w:color="BFBFBF" w:themeColor="background1" w:themeShade="BF"/>
            </w:tcBorders>
          </w:tcPr>
          <w:p w14:paraId="5C082D6E"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40C3C91A"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3206B2C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32ECDF3C" w14:textId="77777777" w:rsidTr="009D46BA">
        <w:trPr>
          <w:trHeight w:val="300"/>
        </w:trPr>
        <w:tc>
          <w:tcPr>
            <w:tcW w:w="6091" w:type="dxa"/>
            <w:tcBorders>
              <w:right w:val="double" w:sz="6" w:space="0" w:color="BFBFBF" w:themeColor="background1" w:themeShade="BF"/>
            </w:tcBorders>
            <w:hideMark/>
          </w:tcPr>
          <w:p w14:paraId="2F28C4C7"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Remove one of multiple defined code lists allowed for a code element</w:t>
            </w:r>
          </w:p>
        </w:tc>
        <w:tc>
          <w:tcPr>
            <w:tcW w:w="1160" w:type="dxa"/>
            <w:tcBorders>
              <w:left w:val="double" w:sz="6" w:space="0" w:color="BFBFBF" w:themeColor="background1" w:themeShade="BF"/>
            </w:tcBorders>
          </w:tcPr>
          <w:p w14:paraId="4A11C994"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276F10F4"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6AEA207A"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039E1009" w14:textId="77777777" w:rsidTr="009D46BA">
        <w:trPr>
          <w:trHeight w:val="300"/>
        </w:trPr>
        <w:tc>
          <w:tcPr>
            <w:tcW w:w="6091" w:type="dxa"/>
            <w:tcBorders>
              <w:right w:val="double" w:sz="6" w:space="0" w:color="BFBFBF" w:themeColor="background1" w:themeShade="BF"/>
            </w:tcBorders>
            <w:hideMark/>
          </w:tcPr>
          <w:p w14:paraId="443CBE77"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Mark some defined code values as not allowed</w:t>
            </w:r>
          </w:p>
        </w:tc>
        <w:tc>
          <w:tcPr>
            <w:tcW w:w="1160" w:type="dxa"/>
            <w:tcBorders>
              <w:left w:val="double" w:sz="6" w:space="0" w:color="BFBFBF" w:themeColor="background1" w:themeShade="BF"/>
            </w:tcBorders>
          </w:tcPr>
          <w:p w14:paraId="6963A183"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2E3806F7"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36700C8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21128B83" w14:textId="77777777" w:rsidTr="009D46BA">
        <w:trPr>
          <w:trHeight w:val="300"/>
        </w:trPr>
        <w:tc>
          <w:tcPr>
            <w:tcW w:w="6091" w:type="dxa"/>
            <w:tcBorders>
              <w:right w:val="double" w:sz="6" w:space="0" w:color="BFBFBF" w:themeColor="background1" w:themeShade="BF"/>
            </w:tcBorders>
            <w:hideMark/>
          </w:tcPr>
          <w:p w14:paraId="61D9CD15"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new non-conflicting business rule for existing element(s)</w:t>
            </w:r>
          </w:p>
        </w:tc>
        <w:tc>
          <w:tcPr>
            <w:tcW w:w="1160" w:type="dxa"/>
            <w:tcBorders>
              <w:left w:val="double" w:sz="6" w:space="0" w:color="BFBFBF" w:themeColor="background1" w:themeShade="BF"/>
            </w:tcBorders>
          </w:tcPr>
          <w:p w14:paraId="7B9D9816"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67E06EB0"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280348F4"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1C939694" w14:textId="77777777" w:rsidTr="009D46BA">
        <w:trPr>
          <w:trHeight w:val="300"/>
        </w:trPr>
        <w:tc>
          <w:tcPr>
            <w:tcW w:w="6091" w:type="dxa"/>
            <w:tcBorders>
              <w:right w:val="double" w:sz="6" w:space="0" w:color="BFBFBF" w:themeColor="background1" w:themeShade="BF"/>
            </w:tcBorders>
            <w:hideMark/>
          </w:tcPr>
          <w:p w14:paraId="5F7EF662"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Make an existing business rule more restrictive</w:t>
            </w:r>
          </w:p>
        </w:tc>
        <w:tc>
          <w:tcPr>
            <w:tcW w:w="1160" w:type="dxa"/>
            <w:tcBorders>
              <w:left w:val="double" w:sz="6" w:space="0" w:color="BFBFBF" w:themeColor="background1" w:themeShade="BF"/>
            </w:tcBorders>
          </w:tcPr>
          <w:p w14:paraId="24BEE69E"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4AA20D2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45DF24CD"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36B28A75" w14:textId="77777777" w:rsidTr="009D46BA">
        <w:trPr>
          <w:trHeight w:val="300"/>
        </w:trPr>
        <w:tc>
          <w:tcPr>
            <w:tcW w:w="6091" w:type="dxa"/>
            <w:tcBorders>
              <w:right w:val="double" w:sz="6" w:space="0" w:color="BFBFBF" w:themeColor="background1" w:themeShade="BF"/>
            </w:tcBorders>
            <w:hideMark/>
          </w:tcPr>
          <w:p w14:paraId="650477E4"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Restrict text or byte array length</w:t>
            </w:r>
          </w:p>
        </w:tc>
        <w:tc>
          <w:tcPr>
            <w:tcW w:w="1160" w:type="dxa"/>
            <w:tcBorders>
              <w:left w:val="double" w:sz="6" w:space="0" w:color="BFBFBF" w:themeColor="background1" w:themeShade="BF"/>
            </w:tcBorders>
          </w:tcPr>
          <w:p w14:paraId="777854A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5E54309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5ED89AA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799AEEAA" w14:textId="77777777" w:rsidTr="009D46BA">
        <w:trPr>
          <w:trHeight w:val="300"/>
        </w:trPr>
        <w:tc>
          <w:tcPr>
            <w:tcW w:w="6091" w:type="dxa"/>
            <w:tcBorders>
              <w:right w:val="double" w:sz="6" w:space="0" w:color="BFBFBF" w:themeColor="background1" w:themeShade="BF"/>
            </w:tcBorders>
            <w:hideMark/>
          </w:tcPr>
          <w:p w14:paraId="7A767966"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Require a defined structured for values</w:t>
            </w:r>
          </w:p>
        </w:tc>
        <w:tc>
          <w:tcPr>
            <w:tcW w:w="1160" w:type="dxa"/>
            <w:tcBorders>
              <w:left w:val="double" w:sz="6" w:space="0" w:color="BFBFBF" w:themeColor="background1" w:themeShade="BF"/>
            </w:tcBorders>
          </w:tcPr>
          <w:p w14:paraId="2E1C4886"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0E1709E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24E4D3B8"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EFE964F" w14:textId="77777777" w:rsidTr="009D46BA">
        <w:trPr>
          <w:trHeight w:val="300"/>
        </w:trPr>
        <w:tc>
          <w:tcPr>
            <w:tcW w:w="6091" w:type="dxa"/>
            <w:tcBorders>
              <w:right w:val="double" w:sz="6" w:space="0" w:color="BFBFBF" w:themeColor="background1" w:themeShade="BF"/>
            </w:tcBorders>
            <w:hideMark/>
          </w:tcPr>
          <w:p w14:paraId="47C2F222"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Restrict the number of allowed fraction digits</w:t>
            </w:r>
          </w:p>
        </w:tc>
        <w:tc>
          <w:tcPr>
            <w:tcW w:w="1160" w:type="dxa"/>
            <w:tcBorders>
              <w:left w:val="double" w:sz="6" w:space="0" w:color="BFBFBF" w:themeColor="background1" w:themeShade="BF"/>
            </w:tcBorders>
          </w:tcPr>
          <w:p w14:paraId="1CCFDE4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6D8F91D9"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c>
          <w:tcPr>
            <w:tcW w:w="1260" w:type="dxa"/>
          </w:tcPr>
          <w:p w14:paraId="37DB3149"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0A8CD57D" w14:textId="77777777" w:rsidTr="00802CBC">
        <w:trPr>
          <w:trHeight w:val="300"/>
        </w:trPr>
        <w:tc>
          <w:tcPr>
            <w:tcW w:w="6091" w:type="dxa"/>
            <w:tcBorders>
              <w:right w:val="double" w:sz="6" w:space="0" w:color="BFBFBF" w:themeColor="background1" w:themeShade="BF"/>
            </w:tcBorders>
            <w:shd w:val="clear" w:color="auto" w:fill="F2F2F2" w:themeFill="background1" w:themeFillShade="F2"/>
            <w:hideMark/>
          </w:tcPr>
          <w:p w14:paraId="15540E12" w14:textId="77777777" w:rsidR="00035D2B" w:rsidRPr="001C211C" w:rsidRDefault="00035D2B" w:rsidP="009D46BA">
            <w:pPr>
              <w:rPr>
                <w:rFonts w:ascii="Calibri" w:eastAsia="Times New Roman" w:hAnsi="Calibri" w:cs="Calibri"/>
                <w:b/>
                <w:bCs/>
                <w:color w:val="000000"/>
                <w:lang w:eastAsia="is-IS"/>
              </w:rPr>
            </w:pPr>
            <w:r>
              <w:rPr>
                <w:rFonts w:ascii="Calibri" w:eastAsia="Times New Roman" w:hAnsi="Calibri" w:cs="Calibri"/>
                <w:b/>
                <w:bCs/>
                <w:color w:val="000000"/>
                <w:lang w:eastAsia="is-IS"/>
              </w:rPr>
              <w:t>Changes allowed in an Extension</w:t>
            </w:r>
          </w:p>
        </w:tc>
        <w:tc>
          <w:tcPr>
            <w:tcW w:w="1160" w:type="dxa"/>
            <w:tcBorders>
              <w:left w:val="double" w:sz="6" w:space="0" w:color="BFBFBF" w:themeColor="background1" w:themeShade="BF"/>
            </w:tcBorders>
            <w:shd w:val="clear" w:color="auto" w:fill="F2F2F2" w:themeFill="background1" w:themeFillShade="F2"/>
          </w:tcPr>
          <w:p w14:paraId="54AC8707" w14:textId="77777777" w:rsidR="00035D2B" w:rsidRPr="001C211C" w:rsidRDefault="00035D2B" w:rsidP="009D46BA">
            <w:pPr>
              <w:rPr>
                <w:rFonts w:ascii="Calibri" w:eastAsia="Times New Roman" w:hAnsi="Calibri" w:cs="Calibri"/>
                <w:b/>
                <w:bCs/>
                <w:color w:val="000000"/>
                <w:lang w:eastAsia="is-IS"/>
              </w:rPr>
            </w:pPr>
          </w:p>
        </w:tc>
        <w:tc>
          <w:tcPr>
            <w:tcW w:w="1260" w:type="dxa"/>
            <w:shd w:val="clear" w:color="auto" w:fill="F2F2F2" w:themeFill="background1" w:themeFillShade="F2"/>
            <w:hideMark/>
          </w:tcPr>
          <w:p w14:paraId="79C5041C" w14:textId="77777777" w:rsidR="00035D2B" w:rsidRPr="001C211C" w:rsidRDefault="00035D2B" w:rsidP="009D46BA">
            <w:pPr>
              <w:jc w:val="center"/>
              <w:rPr>
                <w:rFonts w:ascii="Times New Roman" w:eastAsia="Times New Roman" w:hAnsi="Times New Roman" w:cs="Times New Roman"/>
                <w:szCs w:val="20"/>
                <w:lang w:eastAsia="is-IS"/>
              </w:rPr>
            </w:pPr>
          </w:p>
        </w:tc>
        <w:tc>
          <w:tcPr>
            <w:tcW w:w="1260" w:type="dxa"/>
            <w:shd w:val="clear" w:color="auto" w:fill="F2F2F2" w:themeFill="background1" w:themeFillShade="F2"/>
          </w:tcPr>
          <w:p w14:paraId="163BADF2" w14:textId="77777777" w:rsidR="00035D2B" w:rsidRPr="001C211C" w:rsidRDefault="00035D2B" w:rsidP="009D46BA">
            <w:pPr>
              <w:jc w:val="center"/>
              <w:rPr>
                <w:rFonts w:ascii="Times New Roman" w:eastAsia="Times New Roman" w:hAnsi="Times New Roman" w:cs="Times New Roman"/>
                <w:szCs w:val="20"/>
                <w:lang w:eastAsia="is-IS"/>
              </w:rPr>
            </w:pPr>
          </w:p>
        </w:tc>
      </w:tr>
      <w:tr w:rsidR="00035D2B" w:rsidRPr="001C211C" w14:paraId="4DE41738" w14:textId="77777777" w:rsidTr="009D46BA">
        <w:trPr>
          <w:trHeight w:val="300"/>
        </w:trPr>
        <w:tc>
          <w:tcPr>
            <w:tcW w:w="6091" w:type="dxa"/>
            <w:tcBorders>
              <w:right w:val="double" w:sz="6" w:space="0" w:color="BFBFBF" w:themeColor="background1" w:themeShade="BF"/>
            </w:tcBorders>
            <w:hideMark/>
          </w:tcPr>
          <w:p w14:paraId="57E6D534"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new business terms</w:t>
            </w:r>
          </w:p>
        </w:tc>
        <w:tc>
          <w:tcPr>
            <w:tcW w:w="1160" w:type="dxa"/>
            <w:tcBorders>
              <w:left w:val="double" w:sz="6" w:space="0" w:color="BFBFBF" w:themeColor="background1" w:themeShade="BF"/>
            </w:tcBorders>
          </w:tcPr>
          <w:p w14:paraId="4D8E1FF4" w14:textId="77777777" w:rsidR="00035D2B" w:rsidRPr="001C211C" w:rsidRDefault="00035D2B" w:rsidP="009D46BA">
            <w:pPr>
              <w:jc w:val="center"/>
              <w:rPr>
                <w:rFonts w:ascii="Calibri" w:eastAsia="Times New Roman" w:hAnsi="Calibri" w:cs="Calibri"/>
                <w:color w:val="000000"/>
                <w:lang w:eastAsia="is-IS"/>
              </w:rPr>
            </w:pPr>
            <w:r w:rsidRPr="001C211C">
              <w:rPr>
                <w:rFonts w:ascii="Calibri" w:eastAsia="Times New Roman" w:hAnsi="Calibri" w:cs="Calibri"/>
                <w:color w:val="000000"/>
                <w:lang w:eastAsia="is-IS"/>
              </w:rPr>
              <w:t>n/a</w:t>
            </w:r>
          </w:p>
        </w:tc>
        <w:tc>
          <w:tcPr>
            <w:tcW w:w="1260" w:type="dxa"/>
            <w:hideMark/>
          </w:tcPr>
          <w:p w14:paraId="606CBB57" w14:textId="77777777" w:rsidR="00035D2B" w:rsidRPr="001C211C" w:rsidRDefault="00035D2B" w:rsidP="009D46BA">
            <w:pPr>
              <w:jc w:val="center"/>
              <w:rPr>
                <w:rFonts w:ascii="Calibri" w:eastAsia="Times New Roman" w:hAnsi="Calibri" w:cs="Calibri"/>
                <w:color w:val="000000"/>
                <w:lang w:eastAsia="is-IS"/>
              </w:rPr>
            </w:pPr>
            <w:r w:rsidRPr="001C211C">
              <w:rPr>
                <w:rFonts w:ascii="Calibri" w:eastAsia="Times New Roman" w:hAnsi="Calibri" w:cs="Calibri"/>
                <w:color w:val="000000"/>
                <w:lang w:eastAsia="is-IS"/>
              </w:rPr>
              <w:t>n/a</w:t>
            </w:r>
          </w:p>
        </w:tc>
        <w:tc>
          <w:tcPr>
            <w:tcW w:w="1260" w:type="dxa"/>
          </w:tcPr>
          <w:p w14:paraId="465BE16E"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yes</w:t>
            </w:r>
          </w:p>
        </w:tc>
      </w:tr>
      <w:tr w:rsidR="00035D2B" w:rsidRPr="001C211C" w14:paraId="7B375444" w14:textId="77777777" w:rsidTr="009D46BA">
        <w:trPr>
          <w:trHeight w:val="300"/>
        </w:trPr>
        <w:tc>
          <w:tcPr>
            <w:tcW w:w="6091" w:type="dxa"/>
            <w:tcBorders>
              <w:right w:val="double" w:sz="6" w:space="0" w:color="BFBFBF" w:themeColor="background1" w:themeShade="BF"/>
            </w:tcBorders>
            <w:hideMark/>
          </w:tcPr>
          <w:p w14:paraId="425BAC84"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Widen the semantic definition of a business term</w:t>
            </w:r>
          </w:p>
        </w:tc>
        <w:tc>
          <w:tcPr>
            <w:tcW w:w="1160" w:type="dxa"/>
            <w:tcBorders>
              <w:left w:val="double" w:sz="6" w:space="0" w:color="BFBFBF" w:themeColor="background1" w:themeShade="BF"/>
            </w:tcBorders>
          </w:tcPr>
          <w:p w14:paraId="51F6106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67DF3D9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7A49C5D4"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148242DB" w14:textId="77777777" w:rsidTr="009D46BA">
        <w:trPr>
          <w:trHeight w:val="300"/>
        </w:trPr>
        <w:tc>
          <w:tcPr>
            <w:tcW w:w="6091" w:type="dxa"/>
            <w:tcBorders>
              <w:right w:val="double" w:sz="6" w:space="0" w:color="BFBFBF" w:themeColor="background1" w:themeShade="BF"/>
            </w:tcBorders>
            <w:hideMark/>
          </w:tcPr>
          <w:p w14:paraId="14A8B775"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Increase number of repetitions for a business term (x..1 – &gt; x..n)</w:t>
            </w:r>
          </w:p>
        </w:tc>
        <w:tc>
          <w:tcPr>
            <w:tcW w:w="1160" w:type="dxa"/>
            <w:tcBorders>
              <w:left w:val="double" w:sz="6" w:space="0" w:color="BFBFBF" w:themeColor="background1" w:themeShade="BF"/>
            </w:tcBorders>
          </w:tcPr>
          <w:p w14:paraId="2792B5A2"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424ECF2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646F14EA"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76E77EB" w14:textId="77777777" w:rsidTr="009D46BA">
        <w:trPr>
          <w:trHeight w:val="300"/>
        </w:trPr>
        <w:tc>
          <w:tcPr>
            <w:tcW w:w="6091" w:type="dxa"/>
            <w:tcBorders>
              <w:right w:val="double" w:sz="6" w:space="0" w:color="BFBFBF" w:themeColor="background1" w:themeShade="BF"/>
            </w:tcBorders>
            <w:hideMark/>
          </w:tcPr>
          <w:p w14:paraId="644B89F9"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a new code list to a code element</w:t>
            </w:r>
          </w:p>
        </w:tc>
        <w:tc>
          <w:tcPr>
            <w:tcW w:w="1160" w:type="dxa"/>
            <w:tcBorders>
              <w:left w:val="double" w:sz="6" w:space="0" w:color="BFBFBF" w:themeColor="background1" w:themeShade="BF"/>
            </w:tcBorders>
          </w:tcPr>
          <w:p w14:paraId="40F8FB0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2AC453F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48D67C6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2AE6517B" w14:textId="77777777" w:rsidTr="009D46BA">
        <w:trPr>
          <w:trHeight w:val="300"/>
        </w:trPr>
        <w:tc>
          <w:tcPr>
            <w:tcW w:w="6091" w:type="dxa"/>
            <w:tcBorders>
              <w:right w:val="double" w:sz="6" w:space="0" w:color="BFBFBF" w:themeColor="background1" w:themeShade="BF"/>
            </w:tcBorders>
            <w:hideMark/>
          </w:tcPr>
          <w:p w14:paraId="13FB54AE"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Add codes to a defined code list</w:t>
            </w:r>
          </w:p>
        </w:tc>
        <w:tc>
          <w:tcPr>
            <w:tcW w:w="1160" w:type="dxa"/>
            <w:tcBorders>
              <w:left w:val="double" w:sz="6" w:space="0" w:color="BFBFBF" w:themeColor="background1" w:themeShade="BF"/>
            </w:tcBorders>
          </w:tcPr>
          <w:p w14:paraId="2BEC56AD"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24C5FEE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5AD14F9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DE9DCC3" w14:textId="77777777" w:rsidTr="009D46BA">
        <w:trPr>
          <w:trHeight w:val="300"/>
        </w:trPr>
        <w:tc>
          <w:tcPr>
            <w:tcW w:w="6091" w:type="dxa"/>
            <w:tcBorders>
              <w:right w:val="double" w:sz="6" w:space="0" w:color="BFBFBF" w:themeColor="background1" w:themeShade="BF"/>
            </w:tcBorders>
            <w:hideMark/>
          </w:tcPr>
          <w:p w14:paraId="60D0B36C"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Remove an existing Business Rule</w:t>
            </w:r>
          </w:p>
        </w:tc>
        <w:tc>
          <w:tcPr>
            <w:tcW w:w="1160" w:type="dxa"/>
            <w:tcBorders>
              <w:left w:val="double" w:sz="6" w:space="0" w:color="BFBFBF" w:themeColor="background1" w:themeShade="BF"/>
            </w:tcBorders>
          </w:tcPr>
          <w:p w14:paraId="41802AF9"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6CFD6C2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512AB18A"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419ECA33" w14:textId="77777777" w:rsidTr="009D46BA">
        <w:trPr>
          <w:trHeight w:val="300"/>
        </w:trPr>
        <w:tc>
          <w:tcPr>
            <w:tcW w:w="6091" w:type="dxa"/>
            <w:tcBorders>
              <w:right w:val="double" w:sz="6" w:space="0" w:color="BFBFBF" w:themeColor="background1" w:themeShade="BF"/>
            </w:tcBorders>
            <w:hideMark/>
          </w:tcPr>
          <w:p w14:paraId="3FC718AE"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Make an existing business rule less restrictive</w:t>
            </w:r>
          </w:p>
        </w:tc>
        <w:tc>
          <w:tcPr>
            <w:tcW w:w="1160" w:type="dxa"/>
            <w:tcBorders>
              <w:left w:val="double" w:sz="6" w:space="0" w:color="BFBFBF" w:themeColor="background1" w:themeShade="BF"/>
            </w:tcBorders>
          </w:tcPr>
          <w:p w14:paraId="540A9E28"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3662414B"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726FAF23"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7724D411" w14:textId="77777777" w:rsidTr="009D46BA">
        <w:trPr>
          <w:trHeight w:val="300"/>
        </w:trPr>
        <w:tc>
          <w:tcPr>
            <w:tcW w:w="6091" w:type="dxa"/>
            <w:tcBorders>
              <w:right w:val="double" w:sz="6" w:space="0" w:color="BFBFBF" w:themeColor="background1" w:themeShade="BF"/>
            </w:tcBorders>
            <w:hideMark/>
          </w:tcPr>
          <w:p w14:paraId="03BFE35E"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Increase element length</w:t>
            </w:r>
          </w:p>
        </w:tc>
        <w:tc>
          <w:tcPr>
            <w:tcW w:w="1160" w:type="dxa"/>
            <w:tcBorders>
              <w:left w:val="double" w:sz="6" w:space="0" w:color="BFBFBF" w:themeColor="background1" w:themeShade="BF"/>
            </w:tcBorders>
          </w:tcPr>
          <w:p w14:paraId="738242A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6743A84E"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299C95A0"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6149B5F2" w14:textId="77777777" w:rsidTr="009D46BA">
        <w:trPr>
          <w:trHeight w:val="300"/>
        </w:trPr>
        <w:tc>
          <w:tcPr>
            <w:tcW w:w="6091" w:type="dxa"/>
            <w:tcBorders>
              <w:right w:val="double" w:sz="6" w:space="0" w:color="BFBFBF" w:themeColor="background1" w:themeShade="BF"/>
            </w:tcBorders>
            <w:hideMark/>
          </w:tcPr>
          <w:p w14:paraId="5AE8922D"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Change structure definition of values</w:t>
            </w:r>
          </w:p>
        </w:tc>
        <w:tc>
          <w:tcPr>
            <w:tcW w:w="1160" w:type="dxa"/>
            <w:tcBorders>
              <w:left w:val="double" w:sz="6" w:space="0" w:color="BFBFBF" w:themeColor="background1" w:themeShade="BF"/>
            </w:tcBorders>
          </w:tcPr>
          <w:p w14:paraId="273CA7E2"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5D015347"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16E4C441"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r w:rsidR="00035D2B" w:rsidRPr="001C211C" w14:paraId="32497D3F" w14:textId="77777777" w:rsidTr="009D46BA">
        <w:trPr>
          <w:trHeight w:val="300"/>
        </w:trPr>
        <w:tc>
          <w:tcPr>
            <w:tcW w:w="6091" w:type="dxa"/>
            <w:tcBorders>
              <w:right w:val="double" w:sz="6" w:space="0" w:color="BFBFBF" w:themeColor="background1" w:themeShade="BF"/>
            </w:tcBorders>
            <w:hideMark/>
          </w:tcPr>
          <w:p w14:paraId="63D5F7ED" w14:textId="77777777" w:rsidR="00035D2B" w:rsidRPr="001C211C" w:rsidRDefault="00035D2B" w:rsidP="009D46BA">
            <w:pPr>
              <w:rPr>
                <w:rFonts w:ascii="Calibri" w:eastAsia="Times New Roman" w:hAnsi="Calibri" w:cs="Calibri"/>
                <w:color w:val="000000"/>
                <w:lang w:eastAsia="is-IS"/>
              </w:rPr>
            </w:pPr>
            <w:r w:rsidRPr="001C211C">
              <w:rPr>
                <w:rFonts w:ascii="Calibri" w:eastAsia="Times New Roman" w:hAnsi="Calibri" w:cs="Calibri"/>
                <w:color w:val="000000"/>
                <w:lang w:eastAsia="is-IS"/>
              </w:rPr>
              <w:t>Increase allowed fraction digits</w:t>
            </w:r>
          </w:p>
        </w:tc>
        <w:tc>
          <w:tcPr>
            <w:tcW w:w="1160" w:type="dxa"/>
            <w:tcBorders>
              <w:left w:val="double" w:sz="6" w:space="0" w:color="BFBFBF" w:themeColor="background1" w:themeShade="BF"/>
            </w:tcBorders>
          </w:tcPr>
          <w:p w14:paraId="22953855"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hideMark/>
          </w:tcPr>
          <w:p w14:paraId="519EEAAC"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no</w:t>
            </w:r>
          </w:p>
        </w:tc>
        <w:tc>
          <w:tcPr>
            <w:tcW w:w="1260" w:type="dxa"/>
          </w:tcPr>
          <w:p w14:paraId="589DA17F" w14:textId="77777777" w:rsidR="00035D2B" w:rsidRPr="001C211C" w:rsidRDefault="00035D2B" w:rsidP="009D46BA">
            <w:pPr>
              <w:jc w:val="center"/>
              <w:rPr>
                <w:rFonts w:ascii="Calibri" w:eastAsia="Times New Roman" w:hAnsi="Calibri" w:cs="Calibri"/>
                <w:color w:val="000000"/>
                <w:lang w:eastAsia="is-IS"/>
              </w:rPr>
            </w:pPr>
            <w:r>
              <w:rPr>
                <w:rFonts w:ascii="Calibri" w:eastAsia="Times New Roman" w:hAnsi="Calibri" w:cs="Calibri"/>
                <w:color w:val="000000"/>
                <w:lang w:eastAsia="is-IS"/>
              </w:rPr>
              <w:t>–</w:t>
            </w:r>
          </w:p>
        </w:tc>
      </w:tr>
    </w:tbl>
    <w:p w14:paraId="4C44CB2A" w14:textId="77777777" w:rsidR="00035D2B" w:rsidRPr="00035D2B" w:rsidRDefault="00035D2B" w:rsidP="00035D2B"/>
    <w:p w14:paraId="082FE34E" w14:textId="4EC80A52" w:rsidR="00035D2B" w:rsidRDefault="00802CBC" w:rsidP="00802CBC">
      <w:pPr>
        <w:pStyle w:val="Heading2"/>
      </w:pPr>
      <w:bookmarkStart w:id="20" w:name="_Toc59461675"/>
      <w:bookmarkStart w:id="21" w:name="_Toc82194617"/>
      <w:r w:rsidRPr="004E2249">
        <w:t>Compliance</w:t>
      </w:r>
      <w:bookmarkEnd w:id="20"/>
      <w:bookmarkEnd w:id="21"/>
    </w:p>
    <w:p w14:paraId="6B40B84A" w14:textId="56909B95" w:rsidR="00802CBC" w:rsidRDefault="00802CBC" w:rsidP="00802CBC">
      <w:pPr>
        <w:pStyle w:val="Heading3"/>
      </w:pPr>
      <w:bookmarkStart w:id="22" w:name="_Toc82194618"/>
      <w:r>
        <w:t>Overview</w:t>
      </w:r>
      <w:bookmarkEnd w:id="22"/>
    </w:p>
    <w:p w14:paraId="7F725F13" w14:textId="77777777" w:rsidR="00802CBC" w:rsidRDefault="00802CBC" w:rsidP="00802CBC">
      <w:pPr>
        <w:rPr>
          <w:lang w:eastAsia="ja-JP"/>
        </w:rPr>
      </w:pPr>
      <w:r>
        <w:rPr>
          <w:lang w:eastAsia="ja-JP"/>
        </w:rPr>
        <w:t>Compliance to the Peppol international invoicing model is measured on three levels.</w:t>
      </w:r>
    </w:p>
    <w:p w14:paraId="61B64FE4" w14:textId="4B46744F" w:rsidR="00802CBC" w:rsidRDefault="00802CBC" w:rsidP="00802CBC">
      <w:pPr>
        <w:pStyle w:val="ListBullet"/>
        <w:rPr>
          <w:lang w:eastAsia="ja-JP"/>
        </w:rPr>
      </w:pPr>
      <w:r>
        <w:rPr>
          <w:lang w:eastAsia="ja-JP"/>
        </w:rPr>
        <w:t>Compliance of the specialized implementation of the model.</w:t>
      </w:r>
    </w:p>
    <w:p w14:paraId="2A23BE90" w14:textId="63207E05" w:rsidR="00802CBC" w:rsidRDefault="00802CBC" w:rsidP="00802CBC">
      <w:pPr>
        <w:pStyle w:val="ListBullet"/>
        <w:rPr>
          <w:lang w:eastAsia="ja-JP"/>
        </w:rPr>
      </w:pPr>
      <w:r>
        <w:rPr>
          <w:lang w:eastAsia="ja-JP"/>
        </w:rPr>
        <w:t>Compliance of the receiving and sending parties.</w:t>
      </w:r>
    </w:p>
    <w:p w14:paraId="04AD745B" w14:textId="68E8DF7A" w:rsidR="00802CBC" w:rsidRDefault="00802CBC" w:rsidP="00802CBC">
      <w:pPr>
        <w:pStyle w:val="ListBullet"/>
        <w:rPr>
          <w:lang w:eastAsia="ja-JP"/>
        </w:rPr>
      </w:pPr>
      <w:r>
        <w:rPr>
          <w:lang w:eastAsia="ja-JP"/>
        </w:rPr>
        <w:t>Compliance of the document instance.</w:t>
      </w:r>
    </w:p>
    <w:p w14:paraId="48D230EC" w14:textId="5DFC9AF7" w:rsidR="00802CBC" w:rsidRDefault="00802CBC" w:rsidP="00802CBC">
      <w:pPr>
        <w:pStyle w:val="Heading3"/>
      </w:pPr>
      <w:bookmarkStart w:id="23" w:name="_Toc82194619"/>
      <w:r w:rsidRPr="00802CBC">
        <w:t>Compliance of the specialized implementations</w:t>
      </w:r>
      <w:bookmarkEnd w:id="23"/>
    </w:p>
    <w:p w14:paraId="1C5A83B2" w14:textId="77777777" w:rsidR="00802CBC" w:rsidRDefault="00802CBC" w:rsidP="00802CBC">
      <w:pPr>
        <w:rPr>
          <w:lang w:eastAsia="ja-JP"/>
        </w:rPr>
      </w:pPr>
      <w:r>
        <w:rPr>
          <w:lang w:eastAsia="ja-JP"/>
        </w:rPr>
        <w:t xml:space="preserve">A specialized specification that is compliant to the Peppol International Invoicing model shall only include rules that result in an invoice instance that is compliant with the Peppol International model when </w:t>
      </w:r>
      <w:r>
        <w:rPr>
          <w:lang w:eastAsia="ja-JP"/>
        </w:rPr>
        <w:lastRenderedPageBreak/>
        <w:t>validated by the model’s PINT artefacts alone. The documentation of the specification shall fulfil the following requirements.</w:t>
      </w:r>
    </w:p>
    <w:p w14:paraId="577B04DA" w14:textId="64566C38" w:rsidR="00802CBC" w:rsidRDefault="00802CBC" w:rsidP="00802CBC">
      <w:pPr>
        <w:pStyle w:val="ListBullet"/>
        <w:rPr>
          <w:lang w:eastAsia="ja-JP"/>
        </w:rPr>
      </w:pPr>
      <w:r>
        <w:rPr>
          <w:lang w:eastAsia="ja-JP"/>
        </w:rPr>
        <w:t>the specification shall clearly state what business functions and/or legal requirements it is intended to support.</w:t>
      </w:r>
    </w:p>
    <w:p w14:paraId="2575FA16" w14:textId="002C29A4" w:rsidR="00802CBC" w:rsidRDefault="00802CBC" w:rsidP="00802CBC">
      <w:pPr>
        <w:pStyle w:val="ListBullet"/>
        <w:rPr>
          <w:lang w:eastAsia="ja-JP"/>
        </w:rPr>
      </w:pPr>
      <w:r>
        <w:rPr>
          <w:lang w:eastAsia="ja-JP"/>
        </w:rPr>
        <w:t>the specification shall clearly state its issuer and responsible 'governor';</w:t>
      </w:r>
    </w:p>
    <w:p w14:paraId="3A07DE22" w14:textId="54936111" w:rsidR="00802CBC" w:rsidRDefault="00802CBC" w:rsidP="00802CBC">
      <w:pPr>
        <w:pStyle w:val="ListBullet"/>
        <w:rPr>
          <w:lang w:eastAsia="ja-JP"/>
        </w:rPr>
      </w:pPr>
      <w:r>
        <w:rPr>
          <w:lang w:eastAsia="ja-JP"/>
        </w:rPr>
        <w:t>the specification shall clearly state in what way it differs from the Peppol International Invoicing model, either by documenting the difference only or by specifically pointing out what the differences are.</w:t>
      </w:r>
    </w:p>
    <w:p w14:paraId="5AE18468" w14:textId="51C6B7F7" w:rsidR="00802CBC" w:rsidRDefault="00802CBC" w:rsidP="00802CBC">
      <w:pPr>
        <w:pStyle w:val="ListBullet"/>
        <w:rPr>
          <w:lang w:eastAsia="ja-JP"/>
        </w:rPr>
      </w:pPr>
      <w:r>
        <w:rPr>
          <w:lang w:eastAsia="ja-JP"/>
        </w:rPr>
        <w:t>any resulting invoice document instance shall be compliant to Peppol International Model.</w:t>
      </w:r>
    </w:p>
    <w:p w14:paraId="18A1839E" w14:textId="5600ACC7" w:rsidR="00802CBC" w:rsidRDefault="00802CBC" w:rsidP="00802CBC">
      <w:pPr>
        <w:pStyle w:val="ListBullet"/>
        <w:rPr>
          <w:lang w:eastAsia="ja-JP"/>
        </w:rPr>
      </w:pPr>
      <w:r>
        <w:rPr>
          <w:lang w:eastAsia="ja-JP"/>
        </w:rPr>
        <w:t xml:space="preserve">the specification and, when relevant, its version shall be uniquely identifiable both for referencing and for identification in processing; (specification id) </w:t>
      </w:r>
    </w:p>
    <w:p w14:paraId="07430537" w14:textId="2CAE0335" w:rsidR="00802CBC" w:rsidRDefault="00802CBC" w:rsidP="00802CBC">
      <w:pPr>
        <w:pStyle w:val="ListBullet"/>
        <w:rPr>
          <w:lang w:eastAsia="ja-JP"/>
        </w:rPr>
      </w:pPr>
      <w:r>
        <w:rPr>
          <w:lang w:eastAsia="ja-JP"/>
        </w:rPr>
        <w:t>the specification shall state its underlying specifications (the Peppol International model as well as other specifications that it may build upon);</w:t>
      </w:r>
    </w:p>
    <w:p w14:paraId="3ED1E23A" w14:textId="230C4C09" w:rsidR="00802CBC" w:rsidRDefault="00802CBC" w:rsidP="00802CBC">
      <w:pPr>
        <w:pStyle w:val="ListBullet"/>
        <w:rPr>
          <w:lang w:eastAsia="ja-JP"/>
        </w:rPr>
      </w:pPr>
      <w:r>
        <w:rPr>
          <w:lang w:eastAsia="ja-JP"/>
        </w:rPr>
        <w:t>the syntax binding of a specification shall follow the syntax binding methodology defined in CEN/TS 16931-3-1.</w:t>
      </w:r>
    </w:p>
    <w:p w14:paraId="29CDB09D" w14:textId="75BF5340" w:rsidR="00802CBC" w:rsidRDefault="00802CBC" w:rsidP="00802CBC">
      <w:pPr>
        <w:pStyle w:val="Heading3"/>
      </w:pPr>
      <w:bookmarkStart w:id="24" w:name="_Toc82194620"/>
      <w:r w:rsidRPr="00802CBC">
        <w:t>Compliance of sending and receiving party</w:t>
      </w:r>
      <w:bookmarkEnd w:id="24"/>
    </w:p>
    <w:p w14:paraId="497574D1" w14:textId="6F728BDC" w:rsidR="00802CBC" w:rsidRDefault="00802CBC" w:rsidP="00802CBC">
      <w:pPr>
        <w:pStyle w:val="ListBullet"/>
        <w:rPr>
          <w:lang w:eastAsia="ja-JP"/>
        </w:rPr>
      </w:pPr>
      <w:r>
        <w:rPr>
          <w:lang w:eastAsia="ja-JP"/>
        </w:rPr>
        <w:t>A sending party may claim compliance to the Peppol International model if they send invoices that comply with the rules of the Peppol International Invoice when applied without any specialized rules even if that document may at the same time comply with any set of specialized rules.</w:t>
      </w:r>
    </w:p>
    <w:p w14:paraId="47E9B828" w14:textId="10B61FE5" w:rsidR="00802CBC" w:rsidRPr="00802CBC" w:rsidRDefault="00802CBC" w:rsidP="00802CBC">
      <w:pPr>
        <w:pStyle w:val="ListBullet"/>
        <w:rPr>
          <w:lang w:eastAsia="ja-JP"/>
        </w:rPr>
      </w:pPr>
      <w:r>
        <w:rPr>
          <w:lang w:eastAsia="ja-JP"/>
        </w:rPr>
        <w:t>A receiving party may only claim compliance to the Peppol international model if they accept all invoices that comply with the rules of the Peppol International Invoice when applied without any specialized rules. This means that they shall be able to receive any specialized implementation of the Peppol international model.</w:t>
      </w:r>
    </w:p>
    <w:p w14:paraId="4AC7C6B2" w14:textId="5E81C5E1" w:rsidR="00802CBC" w:rsidRDefault="00E70C15" w:rsidP="00E70C15">
      <w:pPr>
        <w:pStyle w:val="Heading3"/>
      </w:pPr>
      <w:bookmarkStart w:id="25" w:name="_Toc82194621"/>
      <w:r w:rsidRPr="00E70C15">
        <w:t>Compliance of an invoice document instance</w:t>
      </w:r>
      <w:bookmarkEnd w:id="25"/>
    </w:p>
    <w:p w14:paraId="7B5C8E2E" w14:textId="52386355" w:rsidR="00E70C15" w:rsidRDefault="00E70C15" w:rsidP="00E70C15">
      <w:pPr>
        <w:pStyle w:val="ListBullet"/>
        <w:rPr>
          <w:lang w:eastAsia="ja-JP"/>
        </w:rPr>
      </w:pPr>
      <w:r w:rsidRPr="00E70C15">
        <w:rPr>
          <w:lang w:eastAsia="ja-JP"/>
        </w:rPr>
        <w:t>An invoice document instance is compliant to the PINT model if it respects all rules as they are defined for the shared part.</w:t>
      </w:r>
    </w:p>
    <w:p w14:paraId="54289FB5" w14:textId="4CC829CA" w:rsidR="00E70C15" w:rsidRDefault="00E70C15" w:rsidP="00E70C15">
      <w:pPr>
        <w:pStyle w:val="Heading3"/>
      </w:pPr>
      <w:bookmarkStart w:id="26" w:name="_Toc82194622"/>
      <w:r w:rsidRPr="00E70C15">
        <w:t>Comparison to EN</w:t>
      </w:r>
      <w:bookmarkEnd w:id="26"/>
    </w:p>
    <w:p w14:paraId="4C9FC415" w14:textId="4C0FB647" w:rsidR="00E70C15" w:rsidRDefault="00E70C15" w:rsidP="00E70C15">
      <w:pPr>
        <w:rPr>
          <w:lang w:eastAsia="ja-JP"/>
        </w:rPr>
      </w:pPr>
      <w:r w:rsidRPr="00E70C15">
        <w:rPr>
          <w:lang w:eastAsia="ja-JP"/>
        </w:rPr>
        <w:t>The compliance to the EN 16931 eInvoicing standard is measured against the CIUS, in other words, a receiver who is able to receive an</w:t>
      </w:r>
      <w:r>
        <w:rPr>
          <w:lang w:eastAsia="ja-JP"/>
        </w:rPr>
        <w:t>d</w:t>
      </w:r>
      <w:r w:rsidRPr="00E70C15">
        <w:rPr>
          <w:lang w:eastAsia="ja-JP"/>
        </w:rPr>
        <w:t xml:space="preserve"> process a restricted version (CIUS) of the EN 16931 is compliant to the standard. In comparison the compliance of the PINT is measured against the shared layer without any restrictions.</w:t>
      </w:r>
    </w:p>
    <w:p w14:paraId="11D09DA8" w14:textId="79A3AEB7" w:rsidR="00E70C15" w:rsidRDefault="00E70C15" w:rsidP="00E70C15">
      <w:pPr>
        <w:pStyle w:val="Heading1"/>
      </w:pPr>
      <w:bookmarkStart w:id="27" w:name="_Toc82194623"/>
      <w:r>
        <w:t>PINT specification</w:t>
      </w:r>
      <w:bookmarkEnd w:id="27"/>
    </w:p>
    <w:p w14:paraId="177296EC" w14:textId="60F66FE0" w:rsidR="00E70C15" w:rsidRDefault="00E70C15" w:rsidP="00E70C15">
      <w:pPr>
        <w:pStyle w:val="Heading2"/>
      </w:pPr>
      <w:bookmarkStart w:id="28" w:name="_Toc82194624"/>
      <w:r>
        <w:t>Overview</w:t>
      </w:r>
      <w:bookmarkEnd w:id="28"/>
    </w:p>
    <w:p w14:paraId="3579B63E" w14:textId="77777777" w:rsidR="00E70C15" w:rsidRDefault="00E70C15" w:rsidP="00E70C15">
      <w:pPr>
        <w:rPr>
          <w:lang w:eastAsia="ja-JP"/>
        </w:rPr>
      </w:pPr>
      <w:r>
        <w:rPr>
          <w:lang w:eastAsia="ja-JP"/>
        </w:rPr>
        <w:t>The Peppol international invoice is expected to be applied in different invoicing domains through domain specific specification that are compliant to the PINT. It is technically possible to use the PINT directly but that assumes that there are no domain specific regulations that need to be supported.</w:t>
      </w:r>
    </w:p>
    <w:p w14:paraId="692ED55D" w14:textId="0ED2262C" w:rsidR="00E70C15" w:rsidRDefault="00E70C15" w:rsidP="00E70C15">
      <w:pPr>
        <w:rPr>
          <w:lang w:eastAsia="ja-JP"/>
        </w:rPr>
      </w:pPr>
      <w:r>
        <w:rPr>
          <w:lang w:eastAsia="ja-JP"/>
        </w:rPr>
        <w:t>The following invoice model may be applied according to the design principles defined in section 4 of this document.</w:t>
      </w:r>
    </w:p>
    <w:p w14:paraId="4968B8DE" w14:textId="037DC0CC" w:rsidR="00E70C15" w:rsidRDefault="0074628E" w:rsidP="00560717">
      <w:pPr>
        <w:pStyle w:val="Heading2"/>
      </w:pPr>
      <w:r>
        <w:br w:type="page"/>
      </w:r>
      <w:bookmarkStart w:id="29" w:name="_Toc82194625"/>
      <w:r w:rsidR="00E70C15">
        <w:lastRenderedPageBreak/>
        <w:t>Semantic model</w:t>
      </w:r>
      <w:bookmarkEnd w:id="29"/>
    </w:p>
    <w:p w14:paraId="0A59F64E" w14:textId="77777777" w:rsidR="00560717" w:rsidRPr="00560717" w:rsidRDefault="00560717" w:rsidP="00560717">
      <w:pPr>
        <w:rPr>
          <w:lang w:eastAsia="ja-JP"/>
        </w:rPr>
      </w:pPr>
    </w:p>
    <w:p w14:paraId="1EF256A2" w14:textId="7FC7FC16" w:rsidR="00E70C15" w:rsidRDefault="00560717" w:rsidP="00560717">
      <w:pPr>
        <w:pStyle w:val="Tabletitle"/>
        <w:rPr>
          <w:lang w:eastAsia="ja-JP"/>
        </w:rPr>
      </w:pPr>
      <w:bookmarkStart w:id="30" w:name="_Hlk82240445"/>
      <w:r>
        <w:rPr>
          <w:lang w:eastAsia="ja-JP"/>
        </w:rPr>
        <w:t>Semantic model</w:t>
      </w:r>
    </w:p>
    <w:tbl>
      <w:tblPr>
        <w:tblW w:w="5000" w:type="pct"/>
        <w:tblLook w:val="04A0" w:firstRow="1" w:lastRow="0" w:firstColumn="1" w:lastColumn="0" w:noHBand="0" w:noVBand="1"/>
      </w:tblPr>
      <w:tblGrid>
        <w:gridCol w:w="1052"/>
        <w:gridCol w:w="573"/>
        <w:gridCol w:w="1804"/>
        <w:gridCol w:w="3534"/>
        <w:gridCol w:w="573"/>
        <w:gridCol w:w="1202"/>
        <w:gridCol w:w="1003"/>
      </w:tblGrid>
      <w:tr w:rsidR="001E7B83" w:rsidRPr="001E7B83" w14:paraId="1A492887" w14:textId="77777777" w:rsidTr="00C8416D">
        <w:trPr>
          <w:cantSplit/>
          <w:trHeight w:val="795"/>
          <w:tblHeader/>
        </w:trPr>
        <w:tc>
          <w:tcPr>
            <w:tcW w:w="1075" w:type="dxa"/>
            <w:tcBorders>
              <w:top w:val="single" w:sz="4" w:space="0" w:color="000000"/>
              <w:left w:val="single" w:sz="4" w:space="0" w:color="000000"/>
              <w:bottom w:val="nil"/>
              <w:right w:val="single" w:sz="4" w:space="0" w:color="000000"/>
            </w:tcBorders>
            <w:shd w:val="clear" w:color="auto" w:fill="D9D9D9" w:themeFill="background1" w:themeFillShade="D9"/>
            <w:noWrap/>
            <w:vAlign w:val="center"/>
            <w:hideMark/>
          </w:tcPr>
          <w:p w14:paraId="366D03B7" w14:textId="77777777" w:rsidR="00B93B77" w:rsidRPr="001E7B83" w:rsidRDefault="00B93B77" w:rsidP="001E7B83">
            <w:pPr>
              <w:pStyle w:val="Tablebody"/>
              <w:rPr>
                <w:b/>
                <w:bCs/>
                <w:lang w:eastAsia="ja-JP"/>
              </w:rPr>
            </w:pPr>
            <w:bookmarkStart w:id="31" w:name="_Hlk82240487"/>
            <w:bookmarkEnd w:id="30"/>
            <w:r w:rsidRPr="001E7B83">
              <w:rPr>
                <w:rFonts w:hint="eastAsia"/>
                <w:b/>
                <w:bCs/>
                <w:lang w:eastAsia="ja-JP"/>
              </w:rPr>
              <w:t>ID</w:t>
            </w:r>
          </w:p>
        </w:tc>
        <w:tc>
          <w:tcPr>
            <w:tcW w:w="462" w:type="dxa"/>
            <w:tcBorders>
              <w:top w:val="single" w:sz="4" w:space="0" w:color="000000"/>
              <w:left w:val="nil"/>
              <w:bottom w:val="nil"/>
              <w:right w:val="single" w:sz="4" w:space="0" w:color="000000"/>
            </w:tcBorders>
            <w:shd w:val="clear" w:color="auto" w:fill="D9D9D9" w:themeFill="background1" w:themeFillShade="D9"/>
            <w:noWrap/>
            <w:textDirection w:val="btLr"/>
            <w:vAlign w:val="center"/>
            <w:hideMark/>
          </w:tcPr>
          <w:p w14:paraId="0F344F63" w14:textId="77777777" w:rsidR="00B93B77" w:rsidRPr="001E7B83" w:rsidRDefault="00B93B77" w:rsidP="001E7B83">
            <w:pPr>
              <w:pStyle w:val="Tablebody"/>
              <w:ind w:left="113" w:right="113"/>
              <w:rPr>
                <w:b/>
                <w:bCs/>
                <w:lang w:eastAsia="ja-JP"/>
              </w:rPr>
            </w:pPr>
            <w:r w:rsidRPr="001E7B83">
              <w:rPr>
                <w:rFonts w:hint="eastAsia"/>
                <w:b/>
                <w:bCs/>
                <w:lang w:eastAsia="ja-JP"/>
              </w:rPr>
              <w:t>Level</w:t>
            </w:r>
          </w:p>
        </w:tc>
        <w:tc>
          <w:tcPr>
            <w:tcW w:w="1849" w:type="dxa"/>
            <w:tcBorders>
              <w:top w:val="single" w:sz="4" w:space="0" w:color="000000"/>
              <w:left w:val="nil"/>
              <w:bottom w:val="nil"/>
              <w:right w:val="single" w:sz="4" w:space="0" w:color="000000"/>
            </w:tcBorders>
            <w:shd w:val="clear" w:color="auto" w:fill="D9D9D9" w:themeFill="background1" w:themeFillShade="D9"/>
            <w:noWrap/>
            <w:vAlign w:val="center"/>
            <w:hideMark/>
          </w:tcPr>
          <w:p w14:paraId="64D63C83" w14:textId="6BA88E73" w:rsidR="00B93B77" w:rsidRPr="001E7B83" w:rsidRDefault="00B93B77" w:rsidP="001E7B83">
            <w:pPr>
              <w:pStyle w:val="Tablebody"/>
              <w:rPr>
                <w:b/>
                <w:bCs/>
                <w:lang w:eastAsia="ja-JP"/>
              </w:rPr>
            </w:pPr>
            <w:r w:rsidRPr="001E7B83">
              <w:rPr>
                <w:rFonts w:hint="eastAsia"/>
                <w:b/>
                <w:bCs/>
                <w:lang w:eastAsia="ja-JP"/>
              </w:rPr>
              <w:t>Business</w:t>
            </w:r>
            <w:r w:rsidRPr="001E7B83">
              <w:rPr>
                <w:b/>
                <w:bCs/>
                <w:lang w:eastAsia="ja-JP"/>
              </w:rPr>
              <w:t>T</w:t>
            </w:r>
            <w:r w:rsidRPr="001E7B83">
              <w:rPr>
                <w:rFonts w:hint="eastAsia"/>
                <w:b/>
                <w:bCs/>
                <w:lang w:eastAsia="ja-JP"/>
              </w:rPr>
              <w:t xml:space="preserve">term </w:t>
            </w:r>
            <w:r w:rsidRPr="001E7B83">
              <w:rPr>
                <w:b/>
                <w:bCs/>
                <w:lang w:eastAsia="ja-JP"/>
              </w:rPr>
              <w:t>N</w:t>
            </w:r>
            <w:r w:rsidRPr="001E7B83">
              <w:rPr>
                <w:rFonts w:hint="eastAsia"/>
                <w:b/>
                <w:bCs/>
                <w:lang w:eastAsia="ja-JP"/>
              </w:rPr>
              <w:t>ame</w:t>
            </w:r>
          </w:p>
        </w:tc>
        <w:tc>
          <w:tcPr>
            <w:tcW w:w="3528" w:type="dxa"/>
            <w:tcBorders>
              <w:top w:val="single" w:sz="4" w:space="0" w:color="000000"/>
              <w:left w:val="nil"/>
              <w:bottom w:val="nil"/>
              <w:right w:val="single" w:sz="4" w:space="0" w:color="000000"/>
            </w:tcBorders>
            <w:shd w:val="clear" w:color="auto" w:fill="D9D9D9" w:themeFill="background1" w:themeFillShade="D9"/>
            <w:noWrap/>
            <w:vAlign w:val="center"/>
            <w:hideMark/>
          </w:tcPr>
          <w:p w14:paraId="09DC6C99" w14:textId="77777777" w:rsidR="00B93B77" w:rsidRPr="001E7B83" w:rsidRDefault="00B93B77" w:rsidP="001E7B83">
            <w:pPr>
              <w:pStyle w:val="Tablebody"/>
              <w:rPr>
                <w:b/>
                <w:bCs/>
                <w:lang w:eastAsia="ja-JP"/>
              </w:rPr>
            </w:pPr>
            <w:r w:rsidRPr="001E7B83">
              <w:rPr>
                <w:rFonts w:hint="eastAsia"/>
                <w:b/>
                <w:bCs/>
                <w:lang w:eastAsia="ja-JP"/>
              </w:rPr>
              <w:t>Term semantic definition</w:t>
            </w:r>
          </w:p>
        </w:tc>
        <w:tc>
          <w:tcPr>
            <w:tcW w:w="572" w:type="dxa"/>
            <w:tcBorders>
              <w:top w:val="single" w:sz="4" w:space="0" w:color="000000"/>
              <w:left w:val="nil"/>
              <w:bottom w:val="nil"/>
              <w:right w:val="single" w:sz="4" w:space="0" w:color="000000"/>
            </w:tcBorders>
            <w:shd w:val="clear" w:color="auto" w:fill="D9D9D9" w:themeFill="background1" w:themeFillShade="D9"/>
            <w:noWrap/>
            <w:textDirection w:val="btLr"/>
            <w:vAlign w:val="center"/>
            <w:hideMark/>
          </w:tcPr>
          <w:p w14:paraId="683ED87C" w14:textId="77777777" w:rsidR="00B93B77" w:rsidRPr="001E7B83" w:rsidRDefault="00B93B77" w:rsidP="001E7B83">
            <w:pPr>
              <w:pStyle w:val="Tablebody"/>
              <w:ind w:left="113" w:right="113"/>
              <w:rPr>
                <w:b/>
                <w:bCs/>
                <w:lang w:eastAsia="ja-JP"/>
              </w:rPr>
            </w:pPr>
            <w:r w:rsidRPr="001E7B83">
              <w:rPr>
                <w:rFonts w:hint="eastAsia"/>
                <w:b/>
                <w:bCs/>
                <w:lang w:eastAsia="ja-JP"/>
              </w:rPr>
              <w:t>Card.</w:t>
            </w:r>
          </w:p>
        </w:tc>
        <w:tc>
          <w:tcPr>
            <w:tcW w:w="1230" w:type="dxa"/>
            <w:tcBorders>
              <w:top w:val="single" w:sz="4" w:space="0" w:color="000000"/>
              <w:left w:val="nil"/>
              <w:bottom w:val="nil"/>
              <w:right w:val="single" w:sz="4" w:space="0" w:color="000000"/>
            </w:tcBorders>
            <w:shd w:val="clear" w:color="auto" w:fill="D9D9D9" w:themeFill="background1" w:themeFillShade="D9"/>
            <w:noWrap/>
            <w:vAlign w:val="center"/>
            <w:hideMark/>
          </w:tcPr>
          <w:p w14:paraId="4E040202" w14:textId="278C7037" w:rsidR="00B93B77" w:rsidRPr="001E7B83" w:rsidRDefault="00B93B77" w:rsidP="001E7B83">
            <w:pPr>
              <w:pStyle w:val="Tablebody"/>
              <w:rPr>
                <w:b/>
                <w:bCs/>
                <w:lang w:eastAsia="ja-JP"/>
              </w:rPr>
            </w:pPr>
            <w:r w:rsidRPr="001E7B83">
              <w:rPr>
                <w:b/>
                <w:bCs/>
                <w:lang w:eastAsia="ja-JP"/>
              </w:rPr>
              <w:t xml:space="preserve">Semantic </w:t>
            </w:r>
            <w:r w:rsidRPr="001E7B83">
              <w:rPr>
                <w:rFonts w:hint="eastAsia"/>
                <w:b/>
                <w:bCs/>
                <w:lang w:eastAsia="ja-JP"/>
              </w:rPr>
              <w:t>Data</w:t>
            </w:r>
            <w:r w:rsidRPr="001E7B83">
              <w:rPr>
                <w:b/>
                <w:bCs/>
                <w:lang w:eastAsia="ja-JP"/>
              </w:rPr>
              <w:t>t</w:t>
            </w:r>
            <w:r w:rsidRPr="001E7B83">
              <w:rPr>
                <w:rFonts w:hint="eastAsia"/>
                <w:b/>
                <w:bCs/>
                <w:lang w:eastAsia="ja-JP"/>
              </w:rPr>
              <w:t>ype</w:t>
            </w:r>
          </w:p>
        </w:tc>
        <w:tc>
          <w:tcPr>
            <w:tcW w:w="1025" w:type="dxa"/>
            <w:tcBorders>
              <w:top w:val="single" w:sz="4" w:space="0" w:color="000000"/>
              <w:left w:val="nil"/>
              <w:bottom w:val="nil"/>
              <w:right w:val="single" w:sz="4" w:space="0" w:color="000000"/>
            </w:tcBorders>
            <w:shd w:val="clear" w:color="auto" w:fill="D9D9D9" w:themeFill="background1" w:themeFillShade="D9"/>
            <w:noWrap/>
            <w:vAlign w:val="center"/>
            <w:hideMark/>
          </w:tcPr>
          <w:p w14:paraId="0ACDF553" w14:textId="77777777" w:rsidR="00B93B77" w:rsidRPr="001E7B83" w:rsidRDefault="00B93B77" w:rsidP="001E7B83">
            <w:pPr>
              <w:pStyle w:val="Tablebody"/>
              <w:rPr>
                <w:b/>
                <w:bCs/>
                <w:lang w:eastAsia="ja-JP"/>
              </w:rPr>
            </w:pPr>
            <w:r w:rsidRPr="001E7B83">
              <w:rPr>
                <w:rFonts w:hint="eastAsia"/>
                <w:b/>
                <w:bCs/>
                <w:lang w:eastAsia="ja-JP"/>
              </w:rPr>
              <w:t>Section</w:t>
            </w:r>
          </w:p>
        </w:tc>
      </w:tr>
      <w:tr w:rsidR="001E7B83" w:rsidRPr="00B93B77" w14:paraId="5ACA532A" w14:textId="77777777" w:rsidTr="00C8416D">
        <w:trPr>
          <w:trHeight w:val="282"/>
        </w:trPr>
        <w:tc>
          <w:tcPr>
            <w:tcW w:w="107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A47F70" w14:textId="77777777" w:rsidR="00B93B77" w:rsidRPr="00B93B77" w:rsidRDefault="00B93B77" w:rsidP="001E7B83">
            <w:pPr>
              <w:pStyle w:val="Tablebody"/>
              <w:jc w:val="left"/>
              <w:rPr>
                <w:lang w:eastAsia="ja-JP"/>
              </w:rPr>
            </w:pPr>
            <w:r w:rsidRPr="00B93B77">
              <w:rPr>
                <w:rFonts w:hint="eastAsia"/>
                <w:lang w:eastAsia="ja-JP"/>
              </w:rPr>
              <w:t>ibt-001</w:t>
            </w:r>
          </w:p>
        </w:tc>
        <w:tc>
          <w:tcPr>
            <w:tcW w:w="462" w:type="dxa"/>
            <w:tcBorders>
              <w:top w:val="single" w:sz="4" w:space="0" w:color="000000"/>
              <w:left w:val="nil"/>
              <w:bottom w:val="single" w:sz="4" w:space="0" w:color="000000"/>
              <w:right w:val="single" w:sz="4" w:space="0" w:color="000000"/>
            </w:tcBorders>
            <w:shd w:val="clear" w:color="auto" w:fill="auto"/>
            <w:noWrap/>
            <w:hideMark/>
          </w:tcPr>
          <w:p w14:paraId="58B9AE99"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single" w:sz="4" w:space="0" w:color="000000"/>
              <w:left w:val="nil"/>
              <w:bottom w:val="single" w:sz="4" w:space="0" w:color="000000"/>
              <w:right w:val="single" w:sz="4" w:space="0" w:color="000000"/>
            </w:tcBorders>
            <w:shd w:val="clear" w:color="auto" w:fill="auto"/>
            <w:noWrap/>
            <w:hideMark/>
          </w:tcPr>
          <w:p w14:paraId="666C0549" w14:textId="77777777" w:rsidR="00B93B77" w:rsidRPr="00B93B77" w:rsidRDefault="00B93B77" w:rsidP="00B93B77">
            <w:pPr>
              <w:pStyle w:val="Tablebody"/>
              <w:jc w:val="left"/>
              <w:rPr>
                <w:lang w:eastAsia="ja-JP"/>
              </w:rPr>
            </w:pPr>
            <w:r w:rsidRPr="00B93B77">
              <w:rPr>
                <w:rFonts w:hint="eastAsia"/>
                <w:lang w:eastAsia="ja-JP"/>
              </w:rPr>
              <w:t>Invoice number</w:t>
            </w:r>
          </w:p>
        </w:tc>
        <w:tc>
          <w:tcPr>
            <w:tcW w:w="3528" w:type="dxa"/>
            <w:tcBorders>
              <w:top w:val="single" w:sz="4" w:space="0" w:color="000000"/>
              <w:left w:val="nil"/>
              <w:bottom w:val="single" w:sz="4" w:space="0" w:color="000000"/>
              <w:right w:val="single" w:sz="4" w:space="0" w:color="000000"/>
            </w:tcBorders>
            <w:shd w:val="clear" w:color="auto" w:fill="auto"/>
            <w:noWrap/>
            <w:hideMark/>
          </w:tcPr>
          <w:p w14:paraId="5913BC53" w14:textId="77777777" w:rsidR="00B93B77" w:rsidRPr="00B93B77" w:rsidRDefault="00B93B77" w:rsidP="00B93B77">
            <w:pPr>
              <w:pStyle w:val="Tablebody"/>
              <w:jc w:val="left"/>
              <w:rPr>
                <w:lang w:eastAsia="ja-JP"/>
              </w:rPr>
            </w:pPr>
            <w:r w:rsidRPr="00B93B77">
              <w:rPr>
                <w:rFonts w:hint="eastAsia"/>
                <w:lang w:eastAsia="ja-JP"/>
              </w:rPr>
              <w:t>A unique identification of the Invoice.</w:t>
            </w:r>
          </w:p>
        </w:tc>
        <w:tc>
          <w:tcPr>
            <w:tcW w:w="572" w:type="dxa"/>
            <w:tcBorders>
              <w:top w:val="single" w:sz="4" w:space="0" w:color="000000"/>
              <w:left w:val="nil"/>
              <w:bottom w:val="single" w:sz="4" w:space="0" w:color="000000"/>
              <w:right w:val="single" w:sz="4" w:space="0" w:color="000000"/>
            </w:tcBorders>
            <w:shd w:val="clear" w:color="auto" w:fill="auto"/>
            <w:noWrap/>
            <w:hideMark/>
          </w:tcPr>
          <w:p w14:paraId="652CB130"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single" w:sz="4" w:space="0" w:color="000000"/>
              <w:left w:val="nil"/>
              <w:bottom w:val="single" w:sz="4" w:space="0" w:color="000000"/>
              <w:right w:val="single" w:sz="4" w:space="0" w:color="000000"/>
            </w:tcBorders>
            <w:shd w:val="clear" w:color="auto" w:fill="auto"/>
            <w:noWrap/>
            <w:hideMark/>
          </w:tcPr>
          <w:p w14:paraId="7E9673FF"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single" w:sz="4" w:space="0" w:color="000000"/>
              <w:left w:val="nil"/>
              <w:bottom w:val="single" w:sz="4" w:space="0" w:color="000000"/>
              <w:right w:val="single" w:sz="4" w:space="0" w:color="000000"/>
            </w:tcBorders>
            <w:shd w:val="clear" w:color="auto" w:fill="auto"/>
            <w:noWrap/>
            <w:hideMark/>
          </w:tcPr>
          <w:p w14:paraId="6CECFD9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C87362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EE55816" w14:textId="77777777" w:rsidR="00B93B77" w:rsidRPr="00B93B77" w:rsidRDefault="00B93B77" w:rsidP="001E7B83">
            <w:pPr>
              <w:pStyle w:val="Tablebody"/>
              <w:jc w:val="left"/>
              <w:rPr>
                <w:lang w:eastAsia="ja-JP"/>
              </w:rPr>
            </w:pPr>
            <w:r w:rsidRPr="00B93B77">
              <w:rPr>
                <w:rFonts w:hint="eastAsia"/>
                <w:lang w:eastAsia="ja-JP"/>
              </w:rPr>
              <w:t>ibt-002</w:t>
            </w:r>
          </w:p>
        </w:tc>
        <w:tc>
          <w:tcPr>
            <w:tcW w:w="462" w:type="dxa"/>
            <w:tcBorders>
              <w:top w:val="nil"/>
              <w:left w:val="nil"/>
              <w:bottom w:val="single" w:sz="4" w:space="0" w:color="000000"/>
              <w:right w:val="single" w:sz="4" w:space="0" w:color="000000"/>
            </w:tcBorders>
            <w:shd w:val="clear" w:color="auto" w:fill="auto"/>
            <w:noWrap/>
            <w:hideMark/>
          </w:tcPr>
          <w:p w14:paraId="5F71180F"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10B4F003" w14:textId="77777777" w:rsidR="00B93B77" w:rsidRPr="00B93B77" w:rsidRDefault="00B93B77" w:rsidP="00B93B77">
            <w:pPr>
              <w:pStyle w:val="Tablebody"/>
              <w:jc w:val="left"/>
              <w:rPr>
                <w:lang w:eastAsia="ja-JP"/>
              </w:rPr>
            </w:pPr>
            <w:r w:rsidRPr="00B93B77">
              <w:rPr>
                <w:rFonts w:hint="eastAsia"/>
                <w:lang w:eastAsia="ja-JP"/>
              </w:rPr>
              <w:t>Invoice issue date</w:t>
            </w:r>
          </w:p>
        </w:tc>
        <w:tc>
          <w:tcPr>
            <w:tcW w:w="3528" w:type="dxa"/>
            <w:tcBorders>
              <w:top w:val="nil"/>
              <w:left w:val="nil"/>
              <w:bottom w:val="single" w:sz="4" w:space="0" w:color="000000"/>
              <w:right w:val="single" w:sz="4" w:space="0" w:color="000000"/>
            </w:tcBorders>
            <w:shd w:val="clear" w:color="auto" w:fill="auto"/>
            <w:noWrap/>
            <w:hideMark/>
          </w:tcPr>
          <w:p w14:paraId="08686089" w14:textId="77777777" w:rsidR="00B93B77" w:rsidRPr="00B93B77" w:rsidRDefault="00B93B77" w:rsidP="00B93B77">
            <w:pPr>
              <w:pStyle w:val="Tablebody"/>
              <w:jc w:val="left"/>
              <w:rPr>
                <w:lang w:eastAsia="ja-JP"/>
              </w:rPr>
            </w:pPr>
            <w:r w:rsidRPr="00B93B77">
              <w:rPr>
                <w:rFonts w:hint="eastAsia"/>
                <w:lang w:eastAsia="ja-JP"/>
              </w:rPr>
              <w:t>The date when the Invoice was issued.</w:t>
            </w:r>
          </w:p>
        </w:tc>
        <w:tc>
          <w:tcPr>
            <w:tcW w:w="572" w:type="dxa"/>
            <w:tcBorders>
              <w:top w:val="nil"/>
              <w:left w:val="nil"/>
              <w:bottom w:val="single" w:sz="4" w:space="0" w:color="000000"/>
              <w:right w:val="single" w:sz="4" w:space="0" w:color="000000"/>
            </w:tcBorders>
            <w:shd w:val="clear" w:color="auto" w:fill="auto"/>
            <w:noWrap/>
            <w:hideMark/>
          </w:tcPr>
          <w:p w14:paraId="274C1926"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D6D952E"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6000DF6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55E9B9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A3557CE" w14:textId="77777777" w:rsidR="00B93B77" w:rsidRPr="00B93B77" w:rsidRDefault="00B93B77" w:rsidP="001E7B83">
            <w:pPr>
              <w:pStyle w:val="Tablebody"/>
              <w:jc w:val="left"/>
              <w:rPr>
                <w:lang w:eastAsia="ja-JP"/>
              </w:rPr>
            </w:pPr>
            <w:r w:rsidRPr="00B93B77">
              <w:rPr>
                <w:rFonts w:hint="eastAsia"/>
                <w:lang w:eastAsia="ja-JP"/>
              </w:rPr>
              <w:t>ibt-168</w:t>
            </w:r>
          </w:p>
        </w:tc>
        <w:tc>
          <w:tcPr>
            <w:tcW w:w="462" w:type="dxa"/>
            <w:tcBorders>
              <w:top w:val="nil"/>
              <w:left w:val="nil"/>
              <w:bottom w:val="single" w:sz="4" w:space="0" w:color="000000"/>
              <w:right w:val="single" w:sz="4" w:space="0" w:color="000000"/>
            </w:tcBorders>
            <w:shd w:val="clear" w:color="auto" w:fill="auto"/>
            <w:noWrap/>
            <w:hideMark/>
          </w:tcPr>
          <w:p w14:paraId="3B7620F3"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3DDADD13" w14:textId="77777777" w:rsidR="00B93B77" w:rsidRPr="00B93B77" w:rsidRDefault="00B93B77" w:rsidP="00B93B77">
            <w:pPr>
              <w:pStyle w:val="Tablebody"/>
              <w:jc w:val="left"/>
              <w:rPr>
                <w:lang w:eastAsia="ja-JP"/>
              </w:rPr>
            </w:pPr>
            <w:r w:rsidRPr="00B93B77">
              <w:rPr>
                <w:rFonts w:hint="eastAsia"/>
                <w:lang w:eastAsia="ja-JP"/>
              </w:rPr>
              <w:t>Invoice issue time</w:t>
            </w:r>
          </w:p>
        </w:tc>
        <w:tc>
          <w:tcPr>
            <w:tcW w:w="3528" w:type="dxa"/>
            <w:tcBorders>
              <w:top w:val="nil"/>
              <w:left w:val="nil"/>
              <w:bottom w:val="single" w:sz="4" w:space="0" w:color="000000"/>
              <w:right w:val="single" w:sz="4" w:space="0" w:color="000000"/>
            </w:tcBorders>
            <w:shd w:val="clear" w:color="auto" w:fill="auto"/>
            <w:noWrap/>
            <w:hideMark/>
          </w:tcPr>
          <w:p w14:paraId="105FF0BB" w14:textId="77777777" w:rsidR="00B93B77" w:rsidRPr="00B93B77" w:rsidRDefault="00B93B77" w:rsidP="00B93B77">
            <w:pPr>
              <w:pStyle w:val="Tablebody"/>
              <w:jc w:val="left"/>
              <w:rPr>
                <w:lang w:eastAsia="ja-JP"/>
              </w:rPr>
            </w:pPr>
            <w:r w:rsidRPr="00B93B77">
              <w:rPr>
                <w:rFonts w:hint="eastAsia"/>
                <w:lang w:eastAsia="ja-JP"/>
              </w:rPr>
              <w:t>The time of day when an invoice was issued</w:t>
            </w:r>
          </w:p>
        </w:tc>
        <w:tc>
          <w:tcPr>
            <w:tcW w:w="572" w:type="dxa"/>
            <w:tcBorders>
              <w:top w:val="nil"/>
              <w:left w:val="nil"/>
              <w:bottom w:val="single" w:sz="4" w:space="0" w:color="000000"/>
              <w:right w:val="single" w:sz="4" w:space="0" w:color="000000"/>
            </w:tcBorders>
            <w:shd w:val="clear" w:color="auto" w:fill="auto"/>
            <w:noWrap/>
            <w:hideMark/>
          </w:tcPr>
          <w:p w14:paraId="4BA2ECB5"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45FAD20" w14:textId="77777777" w:rsidR="00B93B77" w:rsidRPr="00B93B77" w:rsidRDefault="00B93B77" w:rsidP="00B93B77">
            <w:pPr>
              <w:pStyle w:val="Tablebody"/>
              <w:rPr>
                <w:lang w:eastAsia="ja-JP"/>
              </w:rPr>
            </w:pPr>
            <w:r w:rsidRPr="00B93B77">
              <w:rPr>
                <w:rFonts w:hint="eastAsia"/>
                <w:lang w:eastAsia="ja-JP"/>
              </w:rPr>
              <w:t>Time</w:t>
            </w:r>
          </w:p>
        </w:tc>
        <w:tc>
          <w:tcPr>
            <w:tcW w:w="1025" w:type="dxa"/>
            <w:tcBorders>
              <w:top w:val="nil"/>
              <w:left w:val="nil"/>
              <w:bottom w:val="single" w:sz="4" w:space="0" w:color="000000"/>
              <w:right w:val="single" w:sz="4" w:space="0" w:color="000000"/>
            </w:tcBorders>
            <w:shd w:val="clear" w:color="auto" w:fill="auto"/>
            <w:noWrap/>
            <w:hideMark/>
          </w:tcPr>
          <w:p w14:paraId="2581888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8EE84C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98320A8" w14:textId="77777777" w:rsidR="00B93B77" w:rsidRPr="00B93B77" w:rsidRDefault="00B93B77" w:rsidP="001E7B83">
            <w:pPr>
              <w:pStyle w:val="Tablebody"/>
              <w:jc w:val="left"/>
              <w:rPr>
                <w:lang w:eastAsia="ja-JP"/>
              </w:rPr>
            </w:pPr>
            <w:r w:rsidRPr="00B93B77">
              <w:rPr>
                <w:rFonts w:hint="eastAsia"/>
                <w:lang w:eastAsia="ja-JP"/>
              </w:rPr>
              <w:t>ibt-003</w:t>
            </w:r>
          </w:p>
        </w:tc>
        <w:tc>
          <w:tcPr>
            <w:tcW w:w="462" w:type="dxa"/>
            <w:tcBorders>
              <w:top w:val="nil"/>
              <w:left w:val="nil"/>
              <w:bottom w:val="single" w:sz="4" w:space="0" w:color="000000"/>
              <w:right w:val="single" w:sz="4" w:space="0" w:color="000000"/>
            </w:tcBorders>
            <w:shd w:val="clear" w:color="auto" w:fill="auto"/>
            <w:noWrap/>
            <w:hideMark/>
          </w:tcPr>
          <w:p w14:paraId="4688A72B"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03820A2C" w14:textId="77777777" w:rsidR="00B93B77" w:rsidRPr="00B93B77" w:rsidRDefault="00B93B77" w:rsidP="00B93B77">
            <w:pPr>
              <w:pStyle w:val="Tablebody"/>
              <w:jc w:val="left"/>
              <w:rPr>
                <w:lang w:eastAsia="ja-JP"/>
              </w:rPr>
            </w:pPr>
            <w:r w:rsidRPr="00B93B77">
              <w:rPr>
                <w:rFonts w:hint="eastAsia"/>
                <w:lang w:eastAsia="ja-JP"/>
              </w:rPr>
              <w:t>Invoice type code</w:t>
            </w:r>
          </w:p>
        </w:tc>
        <w:tc>
          <w:tcPr>
            <w:tcW w:w="3528" w:type="dxa"/>
            <w:tcBorders>
              <w:top w:val="nil"/>
              <w:left w:val="nil"/>
              <w:bottom w:val="single" w:sz="4" w:space="0" w:color="000000"/>
              <w:right w:val="single" w:sz="4" w:space="0" w:color="000000"/>
            </w:tcBorders>
            <w:shd w:val="clear" w:color="auto" w:fill="auto"/>
            <w:noWrap/>
            <w:hideMark/>
          </w:tcPr>
          <w:p w14:paraId="2ECCDC87" w14:textId="77777777" w:rsidR="00B93B77" w:rsidRPr="00B93B77" w:rsidRDefault="00B93B77" w:rsidP="00B93B77">
            <w:pPr>
              <w:pStyle w:val="Tablebody"/>
              <w:jc w:val="left"/>
              <w:rPr>
                <w:lang w:eastAsia="ja-JP"/>
              </w:rPr>
            </w:pPr>
            <w:r w:rsidRPr="00B93B77">
              <w:rPr>
                <w:rFonts w:hint="eastAsia"/>
                <w:lang w:eastAsia="ja-JP"/>
              </w:rPr>
              <w:t>A code specifying the functional type of the Invoice.</w:t>
            </w:r>
          </w:p>
        </w:tc>
        <w:tc>
          <w:tcPr>
            <w:tcW w:w="572" w:type="dxa"/>
            <w:tcBorders>
              <w:top w:val="nil"/>
              <w:left w:val="nil"/>
              <w:bottom w:val="single" w:sz="4" w:space="0" w:color="000000"/>
              <w:right w:val="single" w:sz="4" w:space="0" w:color="000000"/>
            </w:tcBorders>
            <w:shd w:val="clear" w:color="auto" w:fill="auto"/>
            <w:noWrap/>
            <w:hideMark/>
          </w:tcPr>
          <w:p w14:paraId="0434F6C5"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EEBA13B"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3095411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B2CC3C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1692222" w14:textId="77777777" w:rsidR="00B93B77" w:rsidRPr="00B93B77" w:rsidRDefault="00B93B77" w:rsidP="001E7B83">
            <w:pPr>
              <w:pStyle w:val="Tablebody"/>
              <w:jc w:val="left"/>
              <w:rPr>
                <w:lang w:eastAsia="ja-JP"/>
              </w:rPr>
            </w:pPr>
            <w:r w:rsidRPr="00B93B77">
              <w:rPr>
                <w:rFonts w:hint="eastAsia"/>
                <w:lang w:eastAsia="ja-JP"/>
              </w:rPr>
              <w:t>ibt-005</w:t>
            </w:r>
          </w:p>
        </w:tc>
        <w:tc>
          <w:tcPr>
            <w:tcW w:w="462" w:type="dxa"/>
            <w:tcBorders>
              <w:top w:val="nil"/>
              <w:left w:val="nil"/>
              <w:bottom w:val="single" w:sz="4" w:space="0" w:color="000000"/>
              <w:right w:val="single" w:sz="4" w:space="0" w:color="000000"/>
            </w:tcBorders>
            <w:shd w:val="clear" w:color="auto" w:fill="auto"/>
            <w:noWrap/>
            <w:hideMark/>
          </w:tcPr>
          <w:p w14:paraId="594F49A4"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51C909DE" w14:textId="77777777" w:rsidR="00B93B77" w:rsidRPr="00B93B77" w:rsidRDefault="00B93B77" w:rsidP="00B93B77">
            <w:pPr>
              <w:pStyle w:val="Tablebody"/>
              <w:jc w:val="left"/>
              <w:rPr>
                <w:lang w:eastAsia="ja-JP"/>
              </w:rPr>
            </w:pPr>
            <w:r w:rsidRPr="00B93B77">
              <w:rPr>
                <w:rFonts w:hint="eastAsia"/>
                <w:lang w:eastAsia="ja-JP"/>
              </w:rPr>
              <w:t>Invoice currency code</w:t>
            </w:r>
          </w:p>
        </w:tc>
        <w:tc>
          <w:tcPr>
            <w:tcW w:w="3528" w:type="dxa"/>
            <w:tcBorders>
              <w:top w:val="nil"/>
              <w:left w:val="nil"/>
              <w:bottom w:val="single" w:sz="4" w:space="0" w:color="000000"/>
              <w:right w:val="single" w:sz="4" w:space="0" w:color="000000"/>
            </w:tcBorders>
            <w:shd w:val="clear" w:color="auto" w:fill="auto"/>
            <w:noWrap/>
            <w:hideMark/>
          </w:tcPr>
          <w:p w14:paraId="288C7C11" w14:textId="77777777" w:rsidR="00B93B77" w:rsidRPr="00B93B77" w:rsidRDefault="00B93B77" w:rsidP="00B93B77">
            <w:pPr>
              <w:pStyle w:val="Tablebody"/>
              <w:jc w:val="left"/>
              <w:rPr>
                <w:lang w:eastAsia="ja-JP"/>
              </w:rPr>
            </w:pPr>
            <w:r w:rsidRPr="00B93B77">
              <w:rPr>
                <w:rFonts w:hint="eastAsia"/>
                <w:lang w:eastAsia="ja-JP"/>
              </w:rPr>
              <w:t>The currency in which all Invoice amounts are given, except for the Total TAX amount in accounting currency.</w:t>
            </w:r>
          </w:p>
        </w:tc>
        <w:tc>
          <w:tcPr>
            <w:tcW w:w="572" w:type="dxa"/>
            <w:tcBorders>
              <w:top w:val="nil"/>
              <w:left w:val="nil"/>
              <w:bottom w:val="single" w:sz="4" w:space="0" w:color="000000"/>
              <w:right w:val="single" w:sz="4" w:space="0" w:color="000000"/>
            </w:tcBorders>
            <w:shd w:val="clear" w:color="auto" w:fill="auto"/>
            <w:noWrap/>
            <w:hideMark/>
          </w:tcPr>
          <w:p w14:paraId="308059AA"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46FC9F28"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6472978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02C397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F5F950B" w14:textId="77777777" w:rsidR="00B93B77" w:rsidRPr="00B93B77" w:rsidRDefault="00B93B77" w:rsidP="001E7B83">
            <w:pPr>
              <w:pStyle w:val="Tablebody"/>
              <w:jc w:val="left"/>
              <w:rPr>
                <w:lang w:eastAsia="ja-JP"/>
              </w:rPr>
            </w:pPr>
            <w:r w:rsidRPr="00B93B77">
              <w:rPr>
                <w:rFonts w:hint="eastAsia"/>
                <w:lang w:eastAsia="ja-JP"/>
              </w:rPr>
              <w:t>ibt-006</w:t>
            </w:r>
          </w:p>
        </w:tc>
        <w:tc>
          <w:tcPr>
            <w:tcW w:w="462" w:type="dxa"/>
            <w:tcBorders>
              <w:top w:val="nil"/>
              <w:left w:val="nil"/>
              <w:bottom w:val="single" w:sz="4" w:space="0" w:color="000000"/>
              <w:right w:val="single" w:sz="4" w:space="0" w:color="000000"/>
            </w:tcBorders>
            <w:shd w:val="clear" w:color="auto" w:fill="auto"/>
            <w:noWrap/>
            <w:hideMark/>
          </w:tcPr>
          <w:p w14:paraId="30E5821E"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6FBD786F" w14:textId="77777777" w:rsidR="00B93B77" w:rsidRPr="00B93B77" w:rsidRDefault="00B93B77" w:rsidP="00B93B77">
            <w:pPr>
              <w:pStyle w:val="Tablebody"/>
              <w:jc w:val="left"/>
              <w:rPr>
                <w:lang w:eastAsia="ja-JP"/>
              </w:rPr>
            </w:pPr>
            <w:r w:rsidRPr="00B93B77">
              <w:rPr>
                <w:rFonts w:hint="eastAsia"/>
                <w:lang w:eastAsia="ja-JP"/>
              </w:rPr>
              <w:t>Tax accounting currency</w:t>
            </w:r>
          </w:p>
        </w:tc>
        <w:tc>
          <w:tcPr>
            <w:tcW w:w="3528" w:type="dxa"/>
            <w:tcBorders>
              <w:top w:val="nil"/>
              <w:left w:val="nil"/>
              <w:bottom w:val="single" w:sz="4" w:space="0" w:color="000000"/>
              <w:right w:val="single" w:sz="4" w:space="0" w:color="000000"/>
            </w:tcBorders>
            <w:shd w:val="clear" w:color="auto" w:fill="auto"/>
            <w:noWrap/>
            <w:hideMark/>
          </w:tcPr>
          <w:p w14:paraId="52C23BB9" w14:textId="77777777" w:rsidR="00B93B77" w:rsidRPr="00B93B77" w:rsidRDefault="00B93B77" w:rsidP="00B93B77">
            <w:pPr>
              <w:pStyle w:val="Tablebody"/>
              <w:jc w:val="left"/>
              <w:rPr>
                <w:lang w:eastAsia="ja-JP"/>
              </w:rPr>
            </w:pPr>
            <w:r w:rsidRPr="00B93B77">
              <w:rPr>
                <w:rFonts w:hint="eastAsia"/>
                <w:lang w:eastAsia="ja-JP"/>
              </w:rPr>
              <w:t>The currency used for TAX accounting and reporting purposes as accepted or required in the country of the Seller.</w:t>
            </w:r>
          </w:p>
        </w:tc>
        <w:tc>
          <w:tcPr>
            <w:tcW w:w="572" w:type="dxa"/>
            <w:tcBorders>
              <w:top w:val="nil"/>
              <w:left w:val="nil"/>
              <w:bottom w:val="single" w:sz="4" w:space="0" w:color="000000"/>
              <w:right w:val="single" w:sz="4" w:space="0" w:color="000000"/>
            </w:tcBorders>
            <w:shd w:val="clear" w:color="auto" w:fill="auto"/>
            <w:noWrap/>
            <w:hideMark/>
          </w:tcPr>
          <w:p w14:paraId="007A1CBA"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7ACA9FD"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6602455F"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1128BE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BA61A12" w14:textId="77777777" w:rsidR="00B93B77" w:rsidRPr="00B93B77" w:rsidRDefault="00B93B77" w:rsidP="001E7B83">
            <w:pPr>
              <w:pStyle w:val="Tablebody"/>
              <w:jc w:val="left"/>
              <w:rPr>
                <w:lang w:eastAsia="ja-JP"/>
              </w:rPr>
            </w:pPr>
            <w:r w:rsidRPr="00B93B77">
              <w:rPr>
                <w:rFonts w:hint="eastAsia"/>
                <w:lang w:eastAsia="ja-JP"/>
              </w:rPr>
              <w:t>ibt-007</w:t>
            </w:r>
          </w:p>
        </w:tc>
        <w:tc>
          <w:tcPr>
            <w:tcW w:w="462" w:type="dxa"/>
            <w:tcBorders>
              <w:top w:val="nil"/>
              <w:left w:val="nil"/>
              <w:bottom w:val="single" w:sz="4" w:space="0" w:color="000000"/>
              <w:right w:val="single" w:sz="4" w:space="0" w:color="000000"/>
            </w:tcBorders>
            <w:shd w:val="clear" w:color="auto" w:fill="auto"/>
            <w:noWrap/>
            <w:hideMark/>
          </w:tcPr>
          <w:p w14:paraId="6E42FE14"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1B1A2FD1" w14:textId="77777777" w:rsidR="00B93B77" w:rsidRPr="00B93B77" w:rsidRDefault="00B93B77" w:rsidP="00B93B77">
            <w:pPr>
              <w:pStyle w:val="Tablebody"/>
              <w:jc w:val="left"/>
              <w:rPr>
                <w:lang w:eastAsia="ja-JP"/>
              </w:rPr>
            </w:pPr>
            <w:r w:rsidRPr="00B93B77">
              <w:rPr>
                <w:rFonts w:hint="eastAsia"/>
                <w:lang w:eastAsia="ja-JP"/>
              </w:rPr>
              <w:t>TAX point date</w:t>
            </w:r>
          </w:p>
        </w:tc>
        <w:tc>
          <w:tcPr>
            <w:tcW w:w="3528" w:type="dxa"/>
            <w:tcBorders>
              <w:top w:val="nil"/>
              <w:left w:val="nil"/>
              <w:bottom w:val="single" w:sz="4" w:space="0" w:color="000000"/>
              <w:right w:val="single" w:sz="4" w:space="0" w:color="000000"/>
            </w:tcBorders>
            <w:shd w:val="clear" w:color="auto" w:fill="auto"/>
            <w:noWrap/>
            <w:hideMark/>
          </w:tcPr>
          <w:p w14:paraId="56A923CA" w14:textId="77777777" w:rsidR="00B93B77" w:rsidRPr="00B93B77" w:rsidRDefault="00B93B77" w:rsidP="00B93B77">
            <w:pPr>
              <w:pStyle w:val="Tablebody"/>
              <w:jc w:val="left"/>
              <w:rPr>
                <w:lang w:eastAsia="ja-JP"/>
              </w:rPr>
            </w:pPr>
            <w:r w:rsidRPr="00B93B77">
              <w:rPr>
                <w:rFonts w:hint="eastAsia"/>
                <w:lang w:eastAsia="ja-JP"/>
              </w:rPr>
              <w:t>The date when the TAX becomes accountable for the Seller and for the Buyer in so far as that date can be determined and differs from the date of issue of the invoice, according to the TAX directive.</w:t>
            </w:r>
          </w:p>
        </w:tc>
        <w:tc>
          <w:tcPr>
            <w:tcW w:w="572" w:type="dxa"/>
            <w:tcBorders>
              <w:top w:val="nil"/>
              <w:left w:val="nil"/>
              <w:bottom w:val="single" w:sz="4" w:space="0" w:color="000000"/>
              <w:right w:val="single" w:sz="4" w:space="0" w:color="000000"/>
            </w:tcBorders>
            <w:shd w:val="clear" w:color="auto" w:fill="auto"/>
            <w:noWrap/>
            <w:hideMark/>
          </w:tcPr>
          <w:p w14:paraId="31CEE56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944A020"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08BFCC70"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49CF2E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F8CEA23" w14:textId="77777777" w:rsidR="00B93B77" w:rsidRPr="00B93B77" w:rsidRDefault="00B93B77" w:rsidP="001E7B83">
            <w:pPr>
              <w:pStyle w:val="Tablebody"/>
              <w:jc w:val="left"/>
              <w:rPr>
                <w:lang w:eastAsia="ja-JP"/>
              </w:rPr>
            </w:pPr>
            <w:r w:rsidRPr="00B93B77">
              <w:rPr>
                <w:rFonts w:hint="eastAsia"/>
                <w:lang w:eastAsia="ja-JP"/>
              </w:rPr>
              <w:t>ibt-008</w:t>
            </w:r>
          </w:p>
        </w:tc>
        <w:tc>
          <w:tcPr>
            <w:tcW w:w="462" w:type="dxa"/>
            <w:tcBorders>
              <w:top w:val="nil"/>
              <w:left w:val="nil"/>
              <w:bottom w:val="single" w:sz="4" w:space="0" w:color="000000"/>
              <w:right w:val="single" w:sz="4" w:space="0" w:color="000000"/>
            </w:tcBorders>
            <w:shd w:val="clear" w:color="auto" w:fill="auto"/>
            <w:noWrap/>
            <w:hideMark/>
          </w:tcPr>
          <w:p w14:paraId="5BFF31C8"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6825A33D" w14:textId="77777777" w:rsidR="00B93B77" w:rsidRPr="00B93B77" w:rsidRDefault="00B93B77" w:rsidP="00B93B77">
            <w:pPr>
              <w:pStyle w:val="Tablebody"/>
              <w:jc w:val="left"/>
              <w:rPr>
                <w:lang w:eastAsia="ja-JP"/>
              </w:rPr>
            </w:pPr>
            <w:r w:rsidRPr="00B93B77">
              <w:rPr>
                <w:rFonts w:hint="eastAsia"/>
                <w:lang w:eastAsia="ja-JP"/>
              </w:rPr>
              <w:t>TAX point date code</w:t>
            </w:r>
          </w:p>
        </w:tc>
        <w:tc>
          <w:tcPr>
            <w:tcW w:w="3528" w:type="dxa"/>
            <w:tcBorders>
              <w:top w:val="nil"/>
              <w:left w:val="nil"/>
              <w:bottom w:val="single" w:sz="4" w:space="0" w:color="000000"/>
              <w:right w:val="single" w:sz="4" w:space="0" w:color="000000"/>
            </w:tcBorders>
            <w:shd w:val="clear" w:color="auto" w:fill="auto"/>
            <w:noWrap/>
            <w:hideMark/>
          </w:tcPr>
          <w:p w14:paraId="06F45659" w14:textId="77777777" w:rsidR="00B93B77" w:rsidRPr="00B93B77" w:rsidRDefault="00B93B77" w:rsidP="00B93B77">
            <w:pPr>
              <w:pStyle w:val="Tablebody"/>
              <w:jc w:val="left"/>
              <w:rPr>
                <w:lang w:eastAsia="ja-JP"/>
              </w:rPr>
            </w:pPr>
            <w:r w:rsidRPr="00B93B77">
              <w:rPr>
                <w:rFonts w:hint="eastAsia"/>
                <w:lang w:eastAsia="ja-JP"/>
              </w:rPr>
              <w:t>The code of the date when the TAX becomes accountable for the Seller and for the Buyer.</w:t>
            </w:r>
          </w:p>
        </w:tc>
        <w:tc>
          <w:tcPr>
            <w:tcW w:w="572" w:type="dxa"/>
            <w:tcBorders>
              <w:top w:val="nil"/>
              <w:left w:val="nil"/>
              <w:bottom w:val="single" w:sz="4" w:space="0" w:color="000000"/>
              <w:right w:val="single" w:sz="4" w:space="0" w:color="000000"/>
            </w:tcBorders>
            <w:shd w:val="clear" w:color="auto" w:fill="auto"/>
            <w:noWrap/>
            <w:hideMark/>
          </w:tcPr>
          <w:p w14:paraId="66A1391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2193B38"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2D01AED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06F21ED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41F5360" w14:textId="77777777" w:rsidR="00B93B77" w:rsidRPr="00B93B77" w:rsidRDefault="00B93B77" w:rsidP="001E7B83">
            <w:pPr>
              <w:pStyle w:val="Tablebody"/>
              <w:jc w:val="left"/>
              <w:rPr>
                <w:lang w:eastAsia="ja-JP"/>
              </w:rPr>
            </w:pPr>
            <w:r w:rsidRPr="00B93B77">
              <w:rPr>
                <w:rFonts w:hint="eastAsia"/>
                <w:lang w:eastAsia="ja-JP"/>
              </w:rPr>
              <w:t>ibt-009</w:t>
            </w:r>
          </w:p>
        </w:tc>
        <w:tc>
          <w:tcPr>
            <w:tcW w:w="462" w:type="dxa"/>
            <w:tcBorders>
              <w:top w:val="nil"/>
              <w:left w:val="nil"/>
              <w:bottom w:val="single" w:sz="4" w:space="0" w:color="000000"/>
              <w:right w:val="single" w:sz="4" w:space="0" w:color="000000"/>
            </w:tcBorders>
            <w:shd w:val="clear" w:color="auto" w:fill="auto"/>
            <w:noWrap/>
            <w:hideMark/>
          </w:tcPr>
          <w:p w14:paraId="40CE39FB"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42931D30" w14:textId="77777777" w:rsidR="00B93B77" w:rsidRPr="00B93B77" w:rsidRDefault="00B93B77" w:rsidP="00B93B77">
            <w:pPr>
              <w:pStyle w:val="Tablebody"/>
              <w:jc w:val="left"/>
              <w:rPr>
                <w:lang w:eastAsia="ja-JP"/>
              </w:rPr>
            </w:pPr>
            <w:r w:rsidRPr="00B93B77">
              <w:rPr>
                <w:rFonts w:hint="eastAsia"/>
                <w:lang w:eastAsia="ja-JP"/>
              </w:rPr>
              <w:t>Payment due date</w:t>
            </w:r>
          </w:p>
        </w:tc>
        <w:tc>
          <w:tcPr>
            <w:tcW w:w="3528" w:type="dxa"/>
            <w:tcBorders>
              <w:top w:val="nil"/>
              <w:left w:val="nil"/>
              <w:bottom w:val="single" w:sz="4" w:space="0" w:color="000000"/>
              <w:right w:val="single" w:sz="4" w:space="0" w:color="000000"/>
            </w:tcBorders>
            <w:shd w:val="clear" w:color="auto" w:fill="auto"/>
            <w:noWrap/>
            <w:hideMark/>
          </w:tcPr>
          <w:p w14:paraId="20D38D76" w14:textId="77777777" w:rsidR="00B93B77" w:rsidRPr="00B93B77" w:rsidRDefault="00B93B77" w:rsidP="00B93B77">
            <w:pPr>
              <w:pStyle w:val="Tablebody"/>
              <w:jc w:val="left"/>
              <w:rPr>
                <w:lang w:eastAsia="ja-JP"/>
              </w:rPr>
            </w:pPr>
            <w:r w:rsidRPr="00B93B77">
              <w:rPr>
                <w:rFonts w:hint="eastAsia"/>
                <w:lang w:eastAsia="ja-JP"/>
              </w:rPr>
              <w:t>The date when the payment is due.</w:t>
            </w:r>
          </w:p>
        </w:tc>
        <w:tc>
          <w:tcPr>
            <w:tcW w:w="572" w:type="dxa"/>
            <w:tcBorders>
              <w:top w:val="nil"/>
              <w:left w:val="nil"/>
              <w:bottom w:val="single" w:sz="4" w:space="0" w:color="000000"/>
              <w:right w:val="single" w:sz="4" w:space="0" w:color="000000"/>
            </w:tcBorders>
            <w:shd w:val="clear" w:color="auto" w:fill="auto"/>
            <w:noWrap/>
            <w:hideMark/>
          </w:tcPr>
          <w:p w14:paraId="6EE6A53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15DBF92"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248B16B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7C7D5E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1956A09" w14:textId="77777777" w:rsidR="00B93B77" w:rsidRPr="00B93B77" w:rsidRDefault="00B93B77" w:rsidP="001E7B83">
            <w:pPr>
              <w:pStyle w:val="Tablebody"/>
              <w:jc w:val="left"/>
              <w:rPr>
                <w:lang w:eastAsia="ja-JP"/>
              </w:rPr>
            </w:pPr>
            <w:r w:rsidRPr="00B93B77">
              <w:rPr>
                <w:rFonts w:hint="eastAsia"/>
                <w:lang w:eastAsia="ja-JP"/>
              </w:rPr>
              <w:t>ibt-010</w:t>
            </w:r>
          </w:p>
        </w:tc>
        <w:tc>
          <w:tcPr>
            <w:tcW w:w="462" w:type="dxa"/>
            <w:tcBorders>
              <w:top w:val="nil"/>
              <w:left w:val="nil"/>
              <w:bottom w:val="single" w:sz="4" w:space="0" w:color="000000"/>
              <w:right w:val="single" w:sz="4" w:space="0" w:color="000000"/>
            </w:tcBorders>
            <w:shd w:val="clear" w:color="auto" w:fill="auto"/>
            <w:noWrap/>
            <w:hideMark/>
          </w:tcPr>
          <w:p w14:paraId="2C118588"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373C76F7" w14:textId="77777777" w:rsidR="00B93B77" w:rsidRPr="00B93B77" w:rsidRDefault="00B93B77" w:rsidP="00B93B77">
            <w:pPr>
              <w:pStyle w:val="Tablebody"/>
              <w:jc w:val="left"/>
              <w:rPr>
                <w:lang w:eastAsia="ja-JP"/>
              </w:rPr>
            </w:pPr>
            <w:r w:rsidRPr="00B93B77">
              <w:rPr>
                <w:rFonts w:hint="eastAsia"/>
                <w:lang w:eastAsia="ja-JP"/>
              </w:rPr>
              <w:t>Buyer reference</w:t>
            </w:r>
          </w:p>
        </w:tc>
        <w:tc>
          <w:tcPr>
            <w:tcW w:w="3528" w:type="dxa"/>
            <w:tcBorders>
              <w:top w:val="nil"/>
              <w:left w:val="nil"/>
              <w:bottom w:val="single" w:sz="4" w:space="0" w:color="000000"/>
              <w:right w:val="single" w:sz="4" w:space="0" w:color="000000"/>
            </w:tcBorders>
            <w:shd w:val="clear" w:color="auto" w:fill="auto"/>
            <w:noWrap/>
            <w:hideMark/>
          </w:tcPr>
          <w:p w14:paraId="25ACC34A" w14:textId="77777777" w:rsidR="00B93B77" w:rsidRPr="00B93B77" w:rsidRDefault="00B93B77" w:rsidP="00B93B77">
            <w:pPr>
              <w:pStyle w:val="Tablebody"/>
              <w:jc w:val="left"/>
              <w:rPr>
                <w:lang w:eastAsia="ja-JP"/>
              </w:rPr>
            </w:pPr>
            <w:r w:rsidRPr="00B93B77">
              <w:rPr>
                <w:rFonts w:hint="eastAsia"/>
                <w:lang w:eastAsia="ja-JP"/>
              </w:rPr>
              <w:t>An identifier assigned by the Buyer used for internal routing purposes.</w:t>
            </w:r>
          </w:p>
        </w:tc>
        <w:tc>
          <w:tcPr>
            <w:tcW w:w="572" w:type="dxa"/>
            <w:tcBorders>
              <w:top w:val="nil"/>
              <w:left w:val="nil"/>
              <w:bottom w:val="single" w:sz="4" w:space="0" w:color="000000"/>
              <w:right w:val="single" w:sz="4" w:space="0" w:color="000000"/>
            </w:tcBorders>
            <w:shd w:val="clear" w:color="auto" w:fill="auto"/>
            <w:noWrap/>
            <w:hideMark/>
          </w:tcPr>
          <w:p w14:paraId="6FCCB46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B31373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A213A5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99FC08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865BE88" w14:textId="77777777" w:rsidR="00B93B77" w:rsidRPr="00B93B77" w:rsidRDefault="00B93B77" w:rsidP="001E7B83">
            <w:pPr>
              <w:pStyle w:val="Tablebody"/>
              <w:jc w:val="left"/>
              <w:rPr>
                <w:lang w:eastAsia="ja-JP"/>
              </w:rPr>
            </w:pPr>
            <w:r w:rsidRPr="00B93B77">
              <w:rPr>
                <w:rFonts w:hint="eastAsia"/>
                <w:lang w:eastAsia="ja-JP"/>
              </w:rPr>
              <w:t>ibt-011</w:t>
            </w:r>
          </w:p>
        </w:tc>
        <w:tc>
          <w:tcPr>
            <w:tcW w:w="462" w:type="dxa"/>
            <w:tcBorders>
              <w:top w:val="nil"/>
              <w:left w:val="nil"/>
              <w:bottom w:val="single" w:sz="4" w:space="0" w:color="000000"/>
              <w:right w:val="single" w:sz="4" w:space="0" w:color="000000"/>
            </w:tcBorders>
            <w:shd w:val="clear" w:color="auto" w:fill="auto"/>
            <w:noWrap/>
            <w:hideMark/>
          </w:tcPr>
          <w:p w14:paraId="024B497E"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1D4F1156" w14:textId="77777777" w:rsidR="00B93B77" w:rsidRPr="00B93B77" w:rsidRDefault="00B93B77" w:rsidP="00B93B77">
            <w:pPr>
              <w:pStyle w:val="Tablebody"/>
              <w:jc w:val="left"/>
              <w:rPr>
                <w:lang w:eastAsia="ja-JP"/>
              </w:rPr>
            </w:pPr>
            <w:r w:rsidRPr="00B93B77">
              <w:rPr>
                <w:rFonts w:hint="eastAsia"/>
                <w:lang w:eastAsia="ja-JP"/>
              </w:rPr>
              <w:t>Project reference</w:t>
            </w:r>
          </w:p>
        </w:tc>
        <w:tc>
          <w:tcPr>
            <w:tcW w:w="3528" w:type="dxa"/>
            <w:tcBorders>
              <w:top w:val="nil"/>
              <w:left w:val="nil"/>
              <w:bottom w:val="single" w:sz="4" w:space="0" w:color="000000"/>
              <w:right w:val="single" w:sz="4" w:space="0" w:color="000000"/>
            </w:tcBorders>
            <w:shd w:val="clear" w:color="auto" w:fill="auto"/>
            <w:noWrap/>
            <w:hideMark/>
          </w:tcPr>
          <w:p w14:paraId="7D58CA4F" w14:textId="77777777" w:rsidR="00B93B77" w:rsidRPr="00B93B77" w:rsidRDefault="00B93B77" w:rsidP="00B93B77">
            <w:pPr>
              <w:pStyle w:val="Tablebody"/>
              <w:jc w:val="left"/>
              <w:rPr>
                <w:lang w:eastAsia="ja-JP"/>
              </w:rPr>
            </w:pPr>
            <w:r w:rsidRPr="00B93B77">
              <w:rPr>
                <w:rFonts w:hint="eastAsia"/>
                <w:lang w:eastAsia="ja-JP"/>
              </w:rPr>
              <w:t xml:space="preserve">The identification of the project the invoice refers to </w:t>
            </w:r>
          </w:p>
        </w:tc>
        <w:tc>
          <w:tcPr>
            <w:tcW w:w="572" w:type="dxa"/>
            <w:tcBorders>
              <w:top w:val="nil"/>
              <w:left w:val="nil"/>
              <w:bottom w:val="single" w:sz="4" w:space="0" w:color="000000"/>
              <w:right w:val="single" w:sz="4" w:space="0" w:color="000000"/>
            </w:tcBorders>
            <w:shd w:val="clear" w:color="auto" w:fill="auto"/>
            <w:noWrap/>
            <w:hideMark/>
          </w:tcPr>
          <w:p w14:paraId="5256472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2F3EF18"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73283C5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BDBC98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0A9DCAD" w14:textId="77777777" w:rsidR="00B93B77" w:rsidRPr="00B93B77" w:rsidRDefault="00B93B77" w:rsidP="001E7B83">
            <w:pPr>
              <w:pStyle w:val="Tablebody"/>
              <w:jc w:val="left"/>
              <w:rPr>
                <w:lang w:eastAsia="ja-JP"/>
              </w:rPr>
            </w:pPr>
            <w:r w:rsidRPr="00B93B77">
              <w:rPr>
                <w:rFonts w:hint="eastAsia"/>
                <w:lang w:eastAsia="ja-JP"/>
              </w:rPr>
              <w:t>ibt-012</w:t>
            </w:r>
          </w:p>
        </w:tc>
        <w:tc>
          <w:tcPr>
            <w:tcW w:w="462" w:type="dxa"/>
            <w:tcBorders>
              <w:top w:val="nil"/>
              <w:left w:val="nil"/>
              <w:bottom w:val="single" w:sz="4" w:space="0" w:color="000000"/>
              <w:right w:val="single" w:sz="4" w:space="0" w:color="000000"/>
            </w:tcBorders>
            <w:shd w:val="clear" w:color="auto" w:fill="auto"/>
            <w:noWrap/>
            <w:hideMark/>
          </w:tcPr>
          <w:p w14:paraId="7F83A652"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789090F2" w14:textId="77777777" w:rsidR="00B93B77" w:rsidRPr="00B93B77" w:rsidRDefault="00B93B77" w:rsidP="00B93B77">
            <w:pPr>
              <w:pStyle w:val="Tablebody"/>
              <w:jc w:val="left"/>
              <w:rPr>
                <w:lang w:eastAsia="ja-JP"/>
              </w:rPr>
            </w:pPr>
            <w:r w:rsidRPr="00B93B77">
              <w:rPr>
                <w:rFonts w:hint="eastAsia"/>
                <w:lang w:eastAsia="ja-JP"/>
              </w:rPr>
              <w:t>Contract reference</w:t>
            </w:r>
          </w:p>
        </w:tc>
        <w:tc>
          <w:tcPr>
            <w:tcW w:w="3528" w:type="dxa"/>
            <w:tcBorders>
              <w:top w:val="nil"/>
              <w:left w:val="nil"/>
              <w:bottom w:val="single" w:sz="4" w:space="0" w:color="000000"/>
              <w:right w:val="single" w:sz="4" w:space="0" w:color="000000"/>
            </w:tcBorders>
            <w:shd w:val="clear" w:color="auto" w:fill="auto"/>
            <w:noWrap/>
            <w:hideMark/>
          </w:tcPr>
          <w:p w14:paraId="5D15892D" w14:textId="77777777" w:rsidR="00B93B77" w:rsidRPr="00B93B77" w:rsidRDefault="00B93B77" w:rsidP="00B93B77">
            <w:pPr>
              <w:pStyle w:val="Tablebody"/>
              <w:jc w:val="left"/>
              <w:rPr>
                <w:lang w:eastAsia="ja-JP"/>
              </w:rPr>
            </w:pPr>
            <w:r w:rsidRPr="00B93B77">
              <w:rPr>
                <w:rFonts w:hint="eastAsia"/>
                <w:lang w:eastAsia="ja-JP"/>
              </w:rPr>
              <w:t>The identification of a contract.</w:t>
            </w:r>
          </w:p>
        </w:tc>
        <w:tc>
          <w:tcPr>
            <w:tcW w:w="572" w:type="dxa"/>
            <w:tcBorders>
              <w:top w:val="nil"/>
              <w:left w:val="nil"/>
              <w:bottom w:val="single" w:sz="4" w:space="0" w:color="000000"/>
              <w:right w:val="single" w:sz="4" w:space="0" w:color="000000"/>
            </w:tcBorders>
            <w:shd w:val="clear" w:color="auto" w:fill="auto"/>
            <w:noWrap/>
            <w:hideMark/>
          </w:tcPr>
          <w:p w14:paraId="1E3C678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E5C7A44"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0CCB3C7A"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930F13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9CECBCE" w14:textId="77777777" w:rsidR="00B93B77" w:rsidRPr="00B93B77" w:rsidRDefault="00B93B77" w:rsidP="001E7B83">
            <w:pPr>
              <w:pStyle w:val="Tablebody"/>
              <w:jc w:val="left"/>
              <w:rPr>
                <w:lang w:eastAsia="ja-JP"/>
              </w:rPr>
            </w:pPr>
            <w:r w:rsidRPr="00B93B77">
              <w:rPr>
                <w:rFonts w:hint="eastAsia"/>
                <w:lang w:eastAsia="ja-JP"/>
              </w:rPr>
              <w:t>ibt-013</w:t>
            </w:r>
          </w:p>
        </w:tc>
        <w:tc>
          <w:tcPr>
            <w:tcW w:w="462" w:type="dxa"/>
            <w:tcBorders>
              <w:top w:val="nil"/>
              <w:left w:val="nil"/>
              <w:bottom w:val="single" w:sz="4" w:space="0" w:color="000000"/>
              <w:right w:val="single" w:sz="4" w:space="0" w:color="000000"/>
            </w:tcBorders>
            <w:shd w:val="clear" w:color="auto" w:fill="auto"/>
            <w:noWrap/>
            <w:hideMark/>
          </w:tcPr>
          <w:p w14:paraId="3D6D8B9B"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2E91971F" w14:textId="77777777" w:rsidR="00B93B77" w:rsidRPr="00B93B77" w:rsidRDefault="00B93B77" w:rsidP="00B93B77">
            <w:pPr>
              <w:pStyle w:val="Tablebody"/>
              <w:jc w:val="left"/>
              <w:rPr>
                <w:lang w:eastAsia="ja-JP"/>
              </w:rPr>
            </w:pPr>
            <w:r w:rsidRPr="00B93B77">
              <w:rPr>
                <w:rFonts w:hint="eastAsia"/>
                <w:lang w:eastAsia="ja-JP"/>
              </w:rPr>
              <w:t>Purchase order reference</w:t>
            </w:r>
          </w:p>
        </w:tc>
        <w:tc>
          <w:tcPr>
            <w:tcW w:w="3528" w:type="dxa"/>
            <w:tcBorders>
              <w:top w:val="nil"/>
              <w:left w:val="nil"/>
              <w:bottom w:val="single" w:sz="4" w:space="0" w:color="000000"/>
              <w:right w:val="single" w:sz="4" w:space="0" w:color="000000"/>
            </w:tcBorders>
            <w:shd w:val="clear" w:color="auto" w:fill="auto"/>
            <w:noWrap/>
            <w:hideMark/>
          </w:tcPr>
          <w:p w14:paraId="225F43A0" w14:textId="77777777" w:rsidR="00B93B77" w:rsidRPr="00B93B77" w:rsidRDefault="00B93B77" w:rsidP="00B93B77">
            <w:pPr>
              <w:pStyle w:val="Tablebody"/>
              <w:jc w:val="left"/>
              <w:rPr>
                <w:lang w:eastAsia="ja-JP"/>
              </w:rPr>
            </w:pPr>
            <w:r w:rsidRPr="00B93B77">
              <w:rPr>
                <w:rFonts w:hint="eastAsia"/>
                <w:lang w:eastAsia="ja-JP"/>
              </w:rPr>
              <w:t>An identifier of a referenced purchase order, issued by the Buyer.</w:t>
            </w:r>
          </w:p>
        </w:tc>
        <w:tc>
          <w:tcPr>
            <w:tcW w:w="572" w:type="dxa"/>
            <w:tcBorders>
              <w:top w:val="nil"/>
              <w:left w:val="nil"/>
              <w:bottom w:val="single" w:sz="4" w:space="0" w:color="000000"/>
              <w:right w:val="single" w:sz="4" w:space="0" w:color="000000"/>
            </w:tcBorders>
            <w:shd w:val="clear" w:color="auto" w:fill="auto"/>
            <w:noWrap/>
            <w:hideMark/>
          </w:tcPr>
          <w:p w14:paraId="3BB20FEA"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9196617"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1E6E514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894D64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5A30F25" w14:textId="77777777" w:rsidR="00B93B77" w:rsidRPr="00B93B77" w:rsidRDefault="00B93B77" w:rsidP="001E7B83">
            <w:pPr>
              <w:pStyle w:val="Tablebody"/>
              <w:jc w:val="left"/>
              <w:rPr>
                <w:lang w:eastAsia="ja-JP"/>
              </w:rPr>
            </w:pPr>
            <w:r w:rsidRPr="00B93B77">
              <w:rPr>
                <w:rFonts w:hint="eastAsia"/>
                <w:lang w:eastAsia="ja-JP"/>
              </w:rPr>
              <w:t>ibt-014</w:t>
            </w:r>
          </w:p>
        </w:tc>
        <w:tc>
          <w:tcPr>
            <w:tcW w:w="462" w:type="dxa"/>
            <w:tcBorders>
              <w:top w:val="nil"/>
              <w:left w:val="nil"/>
              <w:bottom w:val="single" w:sz="4" w:space="0" w:color="000000"/>
              <w:right w:val="single" w:sz="4" w:space="0" w:color="000000"/>
            </w:tcBorders>
            <w:shd w:val="clear" w:color="auto" w:fill="auto"/>
            <w:noWrap/>
            <w:hideMark/>
          </w:tcPr>
          <w:p w14:paraId="4B88C672"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5931F29B" w14:textId="77777777" w:rsidR="00B93B77" w:rsidRPr="00B93B77" w:rsidRDefault="00B93B77" w:rsidP="00B93B77">
            <w:pPr>
              <w:pStyle w:val="Tablebody"/>
              <w:jc w:val="left"/>
              <w:rPr>
                <w:lang w:eastAsia="ja-JP"/>
              </w:rPr>
            </w:pPr>
            <w:r w:rsidRPr="00B93B77">
              <w:rPr>
                <w:rFonts w:hint="eastAsia"/>
                <w:lang w:eastAsia="ja-JP"/>
              </w:rPr>
              <w:t>Sales order reference</w:t>
            </w:r>
          </w:p>
        </w:tc>
        <w:tc>
          <w:tcPr>
            <w:tcW w:w="3528" w:type="dxa"/>
            <w:tcBorders>
              <w:top w:val="nil"/>
              <w:left w:val="nil"/>
              <w:bottom w:val="single" w:sz="4" w:space="0" w:color="000000"/>
              <w:right w:val="single" w:sz="4" w:space="0" w:color="000000"/>
            </w:tcBorders>
            <w:shd w:val="clear" w:color="auto" w:fill="auto"/>
            <w:noWrap/>
            <w:hideMark/>
          </w:tcPr>
          <w:p w14:paraId="6C35136D" w14:textId="77777777" w:rsidR="00B93B77" w:rsidRPr="00B93B77" w:rsidRDefault="00B93B77" w:rsidP="00B93B77">
            <w:pPr>
              <w:pStyle w:val="Tablebody"/>
              <w:jc w:val="left"/>
              <w:rPr>
                <w:lang w:eastAsia="ja-JP"/>
              </w:rPr>
            </w:pPr>
            <w:r w:rsidRPr="00B93B77">
              <w:rPr>
                <w:rFonts w:hint="eastAsia"/>
                <w:lang w:eastAsia="ja-JP"/>
              </w:rPr>
              <w:t>An identifier of a referenced sales order issued by the Seller.</w:t>
            </w:r>
          </w:p>
        </w:tc>
        <w:tc>
          <w:tcPr>
            <w:tcW w:w="572" w:type="dxa"/>
            <w:tcBorders>
              <w:top w:val="nil"/>
              <w:left w:val="nil"/>
              <w:bottom w:val="single" w:sz="4" w:space="0" w:color="000000"/>
              <w:right w:val="single" w:sz="4" w:space="0" w:color="000000"/>
            </w:tcBorders>
            <w:shd w:val="clear" w:color="auto" w:fill="auto"/>
            <w:noWrap/>
            <w:hideMark/>
          </w:tcPr>
          <w:p w14:paraId="4B3724B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D899FCF"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43C49BA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54A7F2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0EE0005" w14:textId="77777777" w:rsidR="00B93B77" w:rsidRPr="00B93B77" w:rsidRDefault="00B93B77" w:rsidP="001E7B83">
            <w:pPr>
              <w:pStyle w:val="Tablebody"/>
              <w:jc w:val="left"/>
              <w:rPr>
                <w:lang w:eastAsia="ja-JP"/>
              </w:rPr>
            </w:pPr>
            <w:r w:rsidRPr="00B93B77">
              <w:rPr>
                <w:rFonts w:hint="eastAsia"/>
                <w:lang w:eastAsia="ja-JP"/>
              </w:rPr>
              <w:t>ibt-015</w:t>
            </w:r>
          </w:p>
        </w:tc>
        <w:tc>
          <w:tcPr>
            <w:tcW w:w="462" w:type="dxa"/>
            <w:tcBorders>
              <w:top w:val="nil"/>
              <w:left w:val="nil"/>
              <w:bottom w:val="single" w:sz="4" w:space="0" w:color="000000"/>
              <w:right w:val="single" w:sz="4" w:space="0" w:color="000000"/>
            </w:tcBorders>
            <w:shd w:val="clear" w:color="auto" w:fill="auto"/>
            <w:noWrap/>
            <w:hideMark/>
          </w:tcPr>
          <w:p w14:paraId="35839490"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13E71C80" w14:textId="77777777" w:rsidR="00B93B77" w:rsidRPr="00B93B77" w:rsidRDefault="00B93B77" w:rsidP="00B93B77">
            <w:pPr>
              <w:pStyle w:val="Tablebody"/>
              <w:jc w:val="left"/>
              <w:rPr>
                <w:lang w:eastAsia="ja-JP"/>
              </w:rPr>
            </w:pPr>
            <w:r w:rsidRPr="00B93B77">
              <w:rPr>
                <w:rFonts w:hint="eastAsia"/>
                <w:lang w:eastAsia="ja-JP"/>
              </w:rPr>
              <w:t>Receiving advice reference</w:t>
            </w:r>
          </w:p>
        </w:tc>
        <w:tc>
          <w:tcPr>
            <w:tcW w:w="3528" w:type="dxa"/>
            <w:tcBorders>
              <w:top w:val="nil"/>
              <w:left w:val="nil"/>
              <w:bottom w:val="single" w:sz="4" w:space="0" w:color="000000"/>
              <w:right w:val="single" w:sz="4" w:space="0" w:color="000000"/>
            </w:tcBorders>
            <w:shd w:val="clear" w:color="auto" w:fill="auto"/>
            <w:noWrap/>
            <w:hideMark/>
          </w:tcPr>
          <w:p w14:paraId="243D1938" w14:textId="77777777" w:rsidR="00B93B77" w:rsidRPr="00B93B77" w:rsidRDefault="00B93B77" w:rsidP="00B93B77">
            <w:pPr>
              <w:pStyle w:val="Tablebody"/>
              <w:jc w:val="left"/>
              <w:rPr>
                <w:lang w:eastAsia="ja-JP"/>
              </w:rPr>
            </w:pPr>
            <w:r w:rsidRPr="00B93B77">
              <w:rPr>
                <w:rFonts w:hint="eastAsia"/>
                <w:lang w:eastAsia="ja-JP"/>
              </w:rPr>
              <w:t>An identifier of a referenced receiving advice.</w:t>
            </w:r>
          </w:p>
        </w:tc>
        <w:tc>
          <w:tcPr>
            <w:tcW w:w="572" w:type="dxa"/>
            <w:tcBorders>
              <w:top w:val="nil"/>
              <w:left w:val="nil"/>
              <w:bottom w:val="single" w:sz="4" w:space="0" w:color="000000"/>
              <w:right w:val="single" w:sz="4" w:space="0" w:color="000000"/>
            </w:tcBorders>
            <w:shd w:val="clear" w:color="auto" w:fill="auto"/>
            <w:noWrap/>
            <w:hideMark/>
          </w:tcPr>
          <w:p w14:paraId="56FD2E1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9DE23C3"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6A0ECFE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A536A1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5FCB16B" w14:textId="77777777" w:rsidR="00B93B77" w:rsidRPr="00B93B77" w:rsidRDefault="00B93B77" w:rsidP="001E7B83">
            <w:pPr>
              <w:pStyle w:val="Tablebody"/>
              <w:jc w:val="left"/>
              <w:rPr>
                <w:lang w:eastAsia="ja-JP"/>
              </w:rPr>
            </w:pPr>
            <w:r w:rsidRPr="00B93B77">
              <w:rPr>
                <w:rFonts w:hint="eastAsia"/>
                <w:lang w:eastAsia="ja-JP"/>
              </w:rPr>
              <w:t>ibt-016</w:t>
            </w:r>
          </w:p>
        </w:tc>
        <w:tc>
          <w:tcPr>
            <w:tcW w:w="462" w:type="dxa"/>
            <w:tcBorders>
              <w:top w:val="nil"/>
              <w:left w:val="nil"/>
              <w:bottom w:val="single" w:sz="4" w:space="0" w:color="000000"/>
              <w:right w:val="single" w:sz="4" w:space="0" w:color="000000"/>
            </w:tcBorders>
            <w:shd w:val="clear" w:color="auto" w:fill="auto"/>
            <w:noWrap/>
            <w:hideMark/>
          </w:tcPr>
          <w:p w14:paraId="6A2F1CD3"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2C71CB61" w14:textId="77777777" w:rsidR="00B93B77" w:rsidRPr="00B93B77" w:rsidRDefault="00B93B77" w:rsidP="00B93B77">
            <w:pPr>
              <w:pStyle w:val="Tablebody"/>
              <w:jc w:val="left"/>
              <w:rPr>
                <w:lang w:eastAsia="ja-JP"/>
              </w:rPr>
            </w:pPr>
            <w:r w:rsidRPr="00B93B77">
              <w:rPr>
                <w:rFonts w:hint="eastAsia"/>
                <w:lang w:eastAsia="ja-JP"/>
              </w:rPr>
              <w:t>Despatch advice reference</w:t>
            </w:r>
          </w:p>
        </w:tc>
        <w:tc>
          <w:tcPr>
            <w:tcW w:w="3528" w:type="dxa"/>
            <w:tcBorders>
              <w:top w:val="nil"/>
              <w:left w:val="nil"/>
              <w:bottom w:val="single" w:sz="4" w:space="0" w:color="000000"/>
              <w:right w:val="single" w:sz="4" w:space="0" w:color="000000"/>
            </w:tcBorders>
            <w:shd w:val="clear" w:color="auto" w:fill="auto"/>
            <w:noWrap/>
            <w:hideMark/>
          </w:tcPr>
          <w:p w14:paraId="24942454" w14:textId="77777777" w:rsidR="00B93B77" w:rsidRPr="00B93B77" w:rsidRDefault="00B93B77" w:rsidP="00B93B77">
            <w:pPr>
              <w:pStyle w:val="Tablebody"/>
              <w:jc w:val="left"/>
              <w:rPr>
                <w:lang w:eastAsia="ja-JP"/>
              </w:rPr>
            </w:pPr>
            <w:r w:rsidRPr="00B93B77">
              <w:rPr>
                <w:rFonts w:hint="eastAsia"/>
                <w:lang w:eastAsia="ja-JP"/>
              </w:rPr>
              <w:t>An identifier of a referenced despatch advice.</w:t>
            </w:r>
          </w:p>
        </w:tc>
        <w:tc>
          <w:tcPr>
            <w:tcW w:w="572" w:type="dxa"/>
            <w:tcBorders>
              <w:top w:val="nil"/>
              <w:left w:val="nil"/>
              <w:bottom w:val="single" w:sz="4" w:space="0" w:color="000000"/>
              <w:right w:val="single" w:sz="4" w:space="0" w:color="000000"/>
            </w:tcBorders>
            <w:shd w:val="clear" w:color="auto" w:fill="auto"/>
            <w:noWrap/>
            <w:hideMark/>
          </w:tcPr>
          <w:p w14:paraId="6242670E"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28787B4C"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311EEC1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D82127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D1A08B7" w14:textId="77777777" w:rsidR="00B93B77" w:rsidRPr="00B93B77" w:rsidRDefault="00B93B77" w:rsidP="001E7B83">
            <w:pPr>
              <w:pStyle w:val="Tablebody"/>
              <w:jc w:val="left"/>
              <w:rPr>
                <w:lang w:eastAsia="ja-JP"/>
              </w:rPr>
            </w:pPr>
            <w:r w:rsidRPr="00B93B77">
              <w:rPr>
                <w:rFonts w:hint="eastAsia"/>
                <w:lang w:eastAsia="ja-JP"/>
              </w:rPr>
              <w:lastRenderedPageBreak/>
              <w:t>ibt-017</w:t>
            </w:r>
          </w:p>
        </w:tc>
        <w:tc>
          <w:tcPr>
            <w:tcW w:w="462" w:type="dxa"/>
            <w:tcBorders>
              <w:top w:val="nil"/>
              <w:left w:val="nil"/>
              <w:bottom w:val="single" w:sz="4" w:space="0" w:color="000000"/>
              <w:right w:val="single" w:sz="4" w:space="0" w:color="000000"/>
            </w:tcBorders>
            <w:shd w:val="clear" w:color="auto" w:fill="auto"/>
            <w:noWrap/>
            <w:hideMark/>
          </w:tcPr>
          <w:p w14:paraId="2ACD20D6"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1A7168BE" w14:textId="77777777" w:rsidR="00B93B77" w:rsidRPr="00B93B77" w:rsidRDefault="00B93B77" w:rsidP="00B93B77">
            <w:pPr>
              <w:pStyle w:val="Tablebody"/>
              <w:jc w:val="left"/>
              <w:rPr>
                <w:lang w:eastAsia="ja-JP"/>
              </w:rPr>
            </w:pPr>
            <w:r w:rsidRPr="00B93B77">
              <w:rPr>
                <w:rFonts w:hint="eastAsia"/>
                <w:lang w:eastAsia="ja-JP"/>
              </w:rPr>
              <w:t>Tender or lot reference</w:t>
            </w:r>
          </w:p>
        </w:tc>
        <w:tc>
          <w:tcPr>
            <w:tcW w:w="3528" w:type="dxa"/>
            <w:tcBorders>
              <w:top w:val="nil"/>
              <w:left w:val="nil"/>
              <w:bottom w:val="single" w:sz="4" w:space="0" w:color="000000"/>
              <w:right w:val="single" w:sz="4" w:space="0" w:color="000000"/>
            </w:tcBorders>
            <w:shd w:val="clear" w:color="auto" w:fill="auto"/>
            <w:noWrap/>
            <w:hideMark/>
          </w:tcPr>
          <w:p w14:paraId="0BCC00F1" w14:textId="77777777" w:rsidR="00B93B77" w:rsidRPr="00B93B77" w:rsidRDefault="00B93B77" w:rsidP="00B93B77">
            <w:pPr>
              <w:pStyle w:val="Tablebody"/>
              <w:jc w:val="left"/>
              <w:rPr>
                <w:lang w:eastAsia="ja-JP"/>
              </w:rPr>
            </w:pPr>
            <w:r w:rsidRPr="00B93B77">
              <w:rPr>
                <w:rFonts w:hint="eastAsia"/>
                <w:lang w:eastAsia="ja-JP"/>
              </w:rPr>
              <w:t>The identification of the call for tender or lot the invoice relates to.</w:t>
            </w:r>
          </w:p>
        </w:tc>
        <w:tc>
          <w:tcPr>
            <w:tcW w:w="572" w:type="dxa"/>
            <w:tcBorders>
              <w:top w:val="nil"/>
              <w:left w:val="nil"/>
              <w:bottom w:val="single" w:sz="4" w:space="0" w:color="000000"/>
              <w:right w:val="single" w:sz="4" w:space="0" w:color="000000"/>
            </w:tcBorders>
            <w:shd w:val="clear" w:color="auto" w:fill="auto"/>
            <w:noWrap/>
            <w:hideMark/>
          </w:tcPr>
          <w:p w14:paraId="2C4CCEB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9A2AF3A"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112903C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F11858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0AB1FA" w14:textId="77777777" w:rsidR="00B93B77" w:rsidRPr="00B93B77" w:rsidRDefault="00B93B77" w:rsidP="001E7B83">
            <w:pPr>
              <w:pStyle w:val="Tablebody"/>
              <w:jc w:val="left"/>
              <w:rPr>
                <w:lang w:eastAsia="ja-JP"/>
              </w:rPr>
            </w:pPr>
            <w:r w:rsidRPr="00B93B77">
              <w:rPr>
                <w:rFonts w:hint="eastAsia"/>
                <w:lang w:eastAsia="ja-JP"/>
              </w:rPr>
              <w:t>ibt-018</w:t>
            </w:r>
          </w:p>
        </w:tc>
        <w:tc>
          <w:tcPr>
            <w:tcW w:w="462" w:type="dxa"/>
            <w:tcBorders>
              <w:top w:val="nil"/>
              <w:left w:val="nil"/>
              <w:bottom w:val="single" w:sz="4" w:space="0" w:color="000000"/>
              <w:right w:val="single" w:sz="4" w:space="0" w:color="000000"/>
            </w:tcBorders>
            <w:shd w:val="clear" w:color="auto" w:fill="auto"/>
            <w:noWrap/>
            <w:hideMark/>
          </w:tcPr>
          <w:p w14:paraId="5F5A8262"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2E48DD24" w14:textId="77777777" w:rsidR="00B93B77" w:rsidRPr="00B93B77" w:rsidRDefault="00B93B77" w:rsidP="00B93B77">
            <w:pPr>
              <w:pStyle w:val="Tablebody"/>
              <w:jc w:val="left"/>
              <w:rPr>
                <w:lang w:eastAsia="ja-JP"/>
              </w:rPr>
            </w:pPr>
            <w:r w:rsidRPr="00B93B77">
              <w:rPr>
                <w:rFonts w:hint="eastAsia"/>
                <w:lang w:eastAsia="ja-JP"/>
              </w:rPr>
              <w:t>Invoiced object identifier</w:t>
            </w:r>
          </w:p>
        </w:tc>
        <w:tc>
          <w:tcPr>
            <w:tcW w:w="3528" w:type="dxa"/>
            <w:tcBorders>
              <w:top w:val="nil"/>
              <w:left w:val="nil"/>
              <w:bottom w:val="single" w:sz="4" w:space="0" w:color="000000"/>
              <w:right w:val="single" w:sz="4" w:space="0" w:color="000000"/>
            </w:tcBorders>
            <w:shd w:val="clear" w:color="auto" w:fill="auto"/>
            <w:noWrap/>
            <w:hideMark/>
          </w:tcPr>
          <w:p w14:paraId="3C588B5D" w14:textId="77777777" w:rsidR="00B93B77" w:rsidRPr="00B93B77" w:rsidRDefault="00B93B77" w:rsidP="00B93B77">
            <w:pPr>
              <w:pStyle w:val="Tablebody"/>
              <w:jc w:val="left"/>
              <w:rPr>
                <w:lang w:eastAsia="ja-JP"/>
              </w:rPr>
            </w:pPr>
            <w:r w:rsidRPr="00B93B77">
              <w:rPr>
                <w:rFonts w:hint="eastAsia"/>
                <w:lang w:eastAsia="ja-JP"/>
              </w:rPr>
              <w:t>An identifier for an object on which the invoice is based, given by the Seller.</w:t>
            </w:r>
          </w:p>
        </w:tc>
        <w:tc>
          <w:tcPr>
            <w:tcW w:w="572" w:type="dxa"/>
            <w:tcBorders>
              <w:top w:val="nil"/>
              <w:left w:val="nil"/>
              <w:bottom w:val="single" w:sz="4" w:space="0" w:color="000000"/>
              <w:right w:val="single" w:sz="4" w:space="0" w:color="000000"/>
            </w:tcBorders>
            <w:shd w:val="clear" w:color="auto" w:fill="auto"/>
            <w:noWrap/>
            <w:hideMark/>
          </w:tcPr>
          <w:p w14:paraId="2BE74E18"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63ABCA5B"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507EE48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572516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E3C6342" w14:textId="77777777" w:rsidR="00B93B77" w:rsidRPr="00B93B77" w:rsidRDefault="00B93B77" w:rsidP="001E7B83">
            <w:pPr>
              <w:pStyle w:val="Tablebody"/>
              <w:jc w:val="left"/>
              <w:rPr>
                <w:lang w:eastAsia="ja-JP"/>
              </w:rPr>
            </w:pPr>
            <w:r w:rsidRPr="00B93B77">
              <w:rPr>
                <w:rFonts w:hint="eastAsia"/>
                <w:lang w:eastAsia="ja-JP"/>
              </w:rPr>
              <w:t>ibt-018-1</w:t>
            </w:r>
          </w:p>
        </w:tc>
        <w:tc>
          <w:tcPr>
            <w:tcW w:w="462" w:type="dxa"/>
            <w:tcBorders>
              <w:top w:val="nil"/>
              <w:left w:val="nil"/>
              <w:bottom w:val="single" w:sz="4" w:space="0" w:color="000000"/>
              <w:right w:val="single" w:sz="4" w:space="0" w:color="000000"/>
            </w:tcBorders>
            <w:shd w:val="clear" w:color="auto" w:fill="auto"/>
            <w:noWrap/>
            <w:hideMark/>
          </w:tcPr>
          <w:p w14:paraId="7DB8C54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475EB26" w14:textId="77777777" w:rsidR="00B93B77" w:rsidRPr="00B93B77" w:rsidRDefault="00B93B77" w:rsidP="00B93B77">
            <w:pPr>
              <w:pStyle w:val="Tablebody"/>
              <w:jc w:val="left"/>
              <w:rPr>
                <w:lang w:eastAsia="ja-JP"/>
              </w:rPr>
            </w:pPr>
            <w:r w:rsidRPr="00B93B77">
              <w:rPr>
                <w:rFonts w:hint="eastAsia"/>
                <w:lang w:eastAsia="ja-JP"/>
              </w:rPr>
              <w:t>The identification scheme identifier of the Invoiced object identifier</w:t>
            </w:r>
          </w:p>
        </w:tc>
        <w:tc>
          <w:tcPr>
            <w:tcW w:w="3528" w:type="dxa"/>
            <w:tcBorders>
              <w:top w:val="nil"/>
              <w:left w:val="nil"/>
              <w:bottom w:val="single" w:sz="4" w:space="0" w:color="000000"/>
              <w:right w:val="single" w:sz="4" w:space="0" w:color="000000"/>
            </w:tcBorders>
            <w:shd w:val="clear" w:color="auto" w:fill="auto"/>
            <w:noWrap/>
            <w:hideMark/>
          </w:tcPr>
          <w:p w14:paraId="2ACAD212" w14:textId="77777777" w:rsidR="00B93B77" w:rsidRPr="00B93B77" w:rsidRDefault="00B93B77" w:rsidP="00B93B77">
            <w:pPr>
              <w:pStyle w:val="Tablebody"/>
              <w:jc w:val="left"/>
              <w:rPr>
                <w:lang w:eastAsia="ja-JP"/>
              </w:rPr>
            </w:pPr>
            <w:r w:rsidRPr="00B93B77">
              <w:rPr>
                <w:rFonts w:hint="eastAsia"/>
                <w:lang w:eastAsia="ja-JP"/>
              </w:rPr>
              <w:t>If it may be not clear for the receiver what scheme is used for the identifier, a conditional scheme identifier should be used that shall be chosen from the UNTDID 1153 code list [6] entries.</w:t>
            </w:r>
          </w:p>
        </w:tc>
        <w:tc>
          <w:tcPr>
            <w:tcW w:w="572" w:type="dxa"/>
            <w:tcBorders>
              <w:top w:val="nil"/>
              <w:left w:val="nil"/>
              <w:bottom w:val="single" w:sz="4" w:space="0" w:color="000000"/>
              <w:right w:val="single" w:sz="4" w:space="0" w:color="000000"/>
            </w:tcBorders>
            <w:shd w:val="clear" w:color="auto" w:fill="auto"/>
            <w:noWrap/>
            <w:hideMark/>
          </w:tcPr>
          <w:p w14:paraId="41E9B808"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E45ED4A"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1BACF65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EB50CE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DA8A273" w14:textId="77777777" w:rsidR="00B93B77" w:rsidRPr="00B93B77" w:rsidRDefault="00B93B77" w:rsidP="001E7B83">
            <w:pPr>
              <w:pStyle w:val="Tablebody"/>
              <w:jc w:val="left"/>
              <w:rPr>
                <w:lang w:eastAsia="ja-JP"/>
              </w:rPr>
            </w:pPr>
            <w:r w:rsidRPr="00B93B77">
              <w:rPr>
                <w:rFonts w:hint="eastAsia"/>
                <w:lang w:eastAsia="ja-JP"/>
              </w:rPr>
              <w:t>ibt-019</w:t>
            </w:r>
          </w:p>
        </w:tc>
        <w:tc>
          <w:tcPr>
            <w:tcW w:w="462" w:type="dxa"/>
            <w:tcBorders>
              <w:top w:val="nil"/>
              <w:left w:val="nil"/>
              <w:bottom w:val="single" w:sz="4" w:space="0" w:color="000000"/>
              <w:right w:val="single" w:sz="4" w:space="0" w:color="000000"/>
            </w:tcBorders>
            <w:shd w:val="clear" w:color="auto" w:fill="auto"/>
            <w:noWrap/>
            <w:hideMark/>
          </w:tcPr>
          <w:p w14:paraId="696CCFB2"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0E68C92B" w14:textId="77777777" w:rsidR="00B93B77" w:rsidRPr="00B93B77" w:rsidRDefault="00B93B77" w:rsidP="00B93B77">
            <w:pPr>
              <w:pStyle w:val="Tablebody"/>
              <w:jc w:val="left"/>
              <w:rPr>
                <w:lang w:eastAsia="ja-JP"/>
              </w:rPr>
            </w:pPr>
            <w:r w:rsidRPr="00B93B77">
              <w:rPr>
                <w:rFonts w:hint="eastAsia"/>
                <w:lang w:eastAsia="ja-JP"/>
              </w:rPr>
              <w:t>Buyer accounting reference</w:t>
            </w:r>
          </w:p>
        </w:tc>
        <w:tc>
          <w:tcPr>
            <w:tcW w:w="3528" w:type="dxa"/>
            <w:tcBorders>
              <w:top w:val="nil"/>
              <w:left w:val="nil"/>
              <w:bottom w:val="single" w:sz="4" w:space="0" w:color="000000"/>
              <w:right w:val="single" w:sz="4" w:space="0" w:color="000000"/>
            </w:tcBorders>
            <w:shd w:val="clear" w:color="auto" w:fill="auto"/>
            <w:noWrap/>
            <w:hideMark/>
          </w:tcPr>
          <w:p w14:paraId="64FA2081" w14:textId="77777777" w:rsidR="00B93B77" w:rsidRPr="00B93B77" w:rsidRDefault="00B93B77" w:rsidP="00B93B77">
            <w:pPr>
              <w:pStyle w:val="Tablebody"/>
              <w:jc w:val="left"/>
              <w:rPr>
                <w:lang w:eastAsia="ja-JP"/>
              </w:rPr>
            </w:pPr>
            <w:r w:rsidRPr="00B93B77">
              <w:rPr>
                <w:rFonts w:hint="eastAsia"/>
                <w:lang w:eastAsia="ja-JP"/>
              </w:rPr>
              <w:t>A textual value that specifies where to book the relevant data into the Buyer's financial accounts.</w:t>
            </w:r>
          </w:p>
        </w:tc>
        <w:tc>
          <w:tcPr>
            <w:tcW w:w="572" w:type="dxa"/>
            <w:tcBorders>
              <w:top w:val="nil"/>
              <w:left w:val="nil"/>
              <w:bottom w:val="single" w:sz="4" w:space="0" w:color="000000"/>
              <w:right w:val="single" w:sz="4" w:space="0" w:color="000000"/>
            </w:tcBorders>
            <w:shd w:val="clear" w:color="auto" w:fill="auto"/>
            <w:noWrap/>
            <w:hideMark/>
          </w:tcPr>
          <w:p w14:paraId="6ABDE34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1C61D80"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8667C2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649D2B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2BBD633" w14:textId="77777777" w:rsidR="00B93B77" w:rsidRPr="00B93B77" w:rsidRDefault="00B93B77" w:rsidP="001E7B83">
            <w:pPr>
              <w:pStyle w:val="Tablebody"/>
              <w:jc w:val="left"/>
              <w:rPr>
                <w:lang w:eastAsia="ja-JP"/>
              </w:rPr>
            </w:pPr>
            <w:r w:rsidRPr="00B93B77">
              <w:rPr>
                <w:rFonts w:hint="eastAsia"/>
                <w:lang w:eastAsia="ja-JP"/>
              </w:rPr>
              <w:t>ibg-33</w:t>
            </w:r>
          </w:p>
        </w:tc>
        <w:tc>
          <w:tcPr>
            <w:tcW w:w="462" w:type="dxa"/>
            <w:tcBorders>
              <w:top w:val="nil"/>
              <w:left w:val="nil"/>
              <w:bottom w:val="single" w:sz="4" w:space="0" w:color="000000"/>
              <w:right w:val="single" w:sz="4" w:space="0" w:color="000000"/>
            </w:tcBorders>
            <w:shd w:val="clear" w:color="auto" w:fill="auto"/>
            <w:noWrap/>
            <w:hideMark/>
          </w:tcPr>
          <w:p w14:paraId="0B1540CA"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auto"/>
            <w:noWrap/>
            <w:hideMark/>
          </w:tcPr>
          <w:p w14:paraId="49634C31" w14:textId="77777777" w:rsidR="00B93B77" w:rsidRPr="00B93B77" w:rsidRDefault="00B93B77" w:rsidP="00B93B77">
            <w:pPr>
              <w:pStyle w:val="Tablebody"/>
              <w:jc w:val="left"/>
              <w:rPr>
                <w:lang w:eastAsia="ja-JP"/>
              </w:rPr>
            </w:pPr>
            <w:r w:rsidRPr="00B93B77">
              <w:rPr>
                <w:rFonts w:hint="eastAsia"/>
                <w:lang w:eastAsia="ja-JP"/>
              </w:rPr>
              <w:t>INVOICE TERMS</w:t>
            </w:r>
          </w:p>
        </w:tc>
        <w:tc>
          <w:tcPr>
            <w:tcW w:w="3528" w:type="dxa"/>
            <w:tcBorders>
              <w:top w:val="nil"/>
              <w:left w:val="nil"/>
              <w:bottom w:val="single" w:sz="4" w:space="0" w:color="000000"/>
              <w:right w:val="single" w:sz="4" w:space="0" w:color="000000"/>
            </w:tcBorders>
            <w:shd w:val="clear" w:color="auto" w:fill="auto"/>
            <w:noWrap/>
            <w:hideMark/>
          </w:tcPr>
          <w:p w14:paraId="016EC03B" w14:textId="77777777" w:rsidR="00B93B77" w:rsidRPr="00B93B77" w:rsidRDefault="00B93B77" w:rsidP="00B93B77">
            <w:pPr>
              <w:pStyle w:val="Tablebody"/>
              <w:jc w:val="left"/>
              <w:rPr>
                <w:lang w:eastAsia="ja-JP"/>
              </w:rPr>
            </w:pPr>
            <w:r w:rsidRPr="00B93B77">
              <w:rPr>
                <w:rFonts w:hint="eastAsia"/>
                <w:lang w:eastAsia="ja-JP"/>
              </w:rPr>
              <w:t>Information about the terms that apply to the settlement of the invoice amount.</w:t>
            </w:r>
          </w:p>
        </w:tc>
        <w:tc>
          <w:tcPr>
            <w:tcW w:w="572" w:type="dxa"/>
            <w:tcBorders>
              <w:top w:val="nil"/>
              <w:left w:val="nil"/>
              <w:bottom w:val="single" w:sz="4" w:space="0" w:color="000000"/>
              <w:right w:val="single" w:sz="4" w:space="0" w:color="000000"/>
            </w:tcBorders>
            <w:shd w:val="clear" w:color="auto" w:fill="auto"/>
            <w:noWrap/>
            <w:hideMark/>
          </w:tcPr>
          <w:p w14:paraId="10D15567"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49C60C36" w14:textId="77777777" w:rsidR="00B93B77" w:rsidRPr="00B93B77" w:rsidRDefault="00B93B77" w:rsidP="00B93B77">
            <w:pPr>
              <w:pStyle w:val="Tablebody"/>
              <w:rPr>
                <w:lang w:eastAsia="ja-JP"/>
              </w:rPr>
            </w:pPr>
            <w:r w:rsidRPr="00B93B77">
              <w:rPr>
                <w:rFonts w:hint="eastAsia"/>
                <w:lang w:eastAsia="ja-JP"/>
              </w:rPr>
              <w:t>Group</w:t>
            </w:r>
          </w:p>
        </w:tc>
        <w:tc>
          <w:tcPr>
            <w:tcW w:w="1025" w:type="dxa"/>
            <w:tcBorders>
              <w:top w:val="nil"/>
              <w:left w:val="nil"/>
              <w:bottom w:val="single" w:sz="4" w:space="0" w:color="000000"/>
              <w:right w:val="single" w:sz="4" w:space="0" w:color="000000"/>
            </w:tcBorders>
            <w:shd w:val="clear" w:color="auto" w:fill="auto"/>
            <w:noWrap/>
            <w:hideMark/>
          </w:tcPr>
          <w:p w14:paraId="4DCF5702"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AAD4E4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925EBBB" w14:textId="77777777" w:rsidR="00B93B77" w:rsidRPr="00B93B77" w:rsidRDefault="00B93B77" w:rsidP="001E7B83">
            <w:pPr>
              <w:pStyle w:val="Tablebody"/>
              <w:jc w:val="left"/>
              <w:rPr>
                <w:lang w:eastAsia="ja-JP"/>
              </w:rPr>
            </w:pPr>
            <w:r w:rsidRPr="00B93B77">
              <w:rPr>
                <w:rFonts w:hint="eastAsia"/>
                <w:lang w:eastAsia="ja-JP"/>
              </w:rPr>
              <w:t>ibt-020</w:t>
            </w:r>
          </w:p>
        </w:tc>
        <w:tc>
          <w:tcPr>
            <w:tcW w:w="462" w:type="dxa"/>
            <w:tcBorders>
              <w:top w:val="nil"/>
              <w:left w:val="nil"/>
              <w:bottom w:val="single" w:sz="4" w:space="0" w:color="000000"/>
              <w:right w:val="single" w:sz="4" w:space="0" w:color="000000"/>
            </w:tcBorders>
            <w:shd w:val="clear" w:color="auto" w:fill="auto"/>
            <w:noWrap/>
            <w:hideMark/>
          </w:tcPr>
          <w:p w14:paraId="3ED14DA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E9E0A03" w14:textId="77777777" w:rsidR="00B93B77" w:rsidRPr="00B93B77" w:rsidRDefault="00B93B77" w:rsidP="00B93B77">
            <w:pPr>
              <w:pStyle w:val="Tablebody"/>
              <w:jc w:val="left"/>
              <w:rPr>
                <w:lang w:eastAsia="ja-JP"/>
              </w:rPr>
            </w:pPr>
            <w:r w:rsidRPr="00B93B77">
              <w:rPr>
                <w:rFonts w:hint="eastAsia"/>
                <w:lang w:eastAsia="ja-JP"/>
              </w:rPr>
              <w:t>Payment terms</w:t>
            </w:r>
          </w:p>
        </w:tc>
        <w:tc>
          <w:tcPr>
            <w:tcW w:w="3528" w:type="dxa"/>
            <w:tcBorders>
              <w:top w:val="nil"/>
              <w:left w:val="nil"/>
              <w:bottom w:val="single" w:sz="4" w:space="0" w:color="000000"/>
              <w:right w:val="single" w:sz="4" w:space="0" w:color="000000"/>
            </w:tcBorders>
            <w:shd w:val="clear" w:color="auto" w:fill="auto"/>
            <w:noWrap/>
            <w:hideMark/>
          </w:tcPr>
          <w:p w14:paraId="0FF31452" w14:textId="77777777" w:rsidR="00B93B77" w:rsidRPr="00B93B77" w:rsidRDefault="00B93B77" w:rsidP="00B93B77">
            <w:pPr>
              <w:pStyle w:val="Tablebody"/>
              <w:jc w:val="left"/>
              <w:rPr>
                <w:lang w:eastAsia="ja-JP"/>
              </w:rPr>
            </w:pPr>
            <w:r w:rsidRPr="00B93B77">
              <w:rPr>
                <w:rFonts w:hint="eastAsia"/>
                <w:lang w:eastAsia="ja-JP"/>
              </w:rPr>
              <w:t>A textual description of the payment terms that apply to the amount due for payment (Including description of possible penalties).</w:t>
            </w:r>
          </w:p>
        </w:tc>
        <w:tc>
          <w:tcPr>
            <w:tcW w:w="572" w:type="dxa"/>
            <w:tcBorders>
              <w:top w:val="nil"/>
              <w:left w:val="nil"/>
              <w:bottom w:val="single" w:sz="4" w:space="0" w:color="000000"/>
              <w:right w:val="single" w:sz="4" w:space="0" w:color="000000"/>
            </w:tcBorders>
            <w:shd w:val="clear" w:color="auto" w:fill="auto"/>
            <w:noWrap/>
            <w:hideMark/>
          </w:tcPr>
          <w:p w14:paraId="7B5F51B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2D002ED"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10CFF5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C80491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5A0DC2C" w14:textId="77777777" w:rsidR="00B93B77" w:rsidRPr="00B93B77" w:rsidRDefault="00B93B77" w:rsidP="001E7B83">
            <w:pPr>
              <w:pStyle w:val="Tablebody"/>
              <w:jc w:val="left"/>
              <w:rPr>
                <w:lang w:eastAsia="ja-JP"/>
              </w:rPr>
            </w:pPr>
            <w:r w:rsidRPr="00B93B77">
              <w:rPr>
                <w:rFonts w:hint="eastAsia"/>
                <w:lang w:eastAsia="ja-JP"/>
              </w:rPr>
              <w:t>ibt-187</w:t>
            </w:r>
          </w:p>
        </w:tc>
        <w:tc>
          <w:tcPr>
            <w:tcW w:w="462" w:type="dxa"/>
            <w:tcBorders>
              <w:top w:val="nil"/>
              <w:left w:val="nil"/>
              <w:bottom w:val="single" w:sz="4" w:space="0" w:color="000000"/>
              <w:right w:val="single" w:sz="4" w:space="0" w:color="000000"/>
            </w:tcBorders>
            <w:shd w:val="clear" w:color="auto" w:fill="auto"/>
            <w:noWrap/>
            <w:hideMark/>
          </w:tcPr>
          <w:p w14:paraId="672B70D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895587B" w14:textId="77777777" w:rsidR="00B93B77" w:rsidRPr="00B93B77" w:rsidRDefault="00B93B77" w:rsidP="00B93B77">
            <w:pPr>
              <w:pStyle w:val="Tablebody"/>
              <w:jc w:val="left"/>
              <w:rPr>
                <w:lang w:eastAsia="ja-JP"/>
              </w:rPr>
            </w:pPr>
            <w:r w:rsidRPr="00B93B77">
              <w:rPr>
                <w:rFonts w:hint="eastAsia"/>
                <w:lang w:eastAsia="ja-JP"/>
              </w:rPr>
              <w:t>Terms payment instructions ID</w:t>
            </w:r>
          </w:p>
        </w:tc>
        <w:tc>
          <w:tcPr>
            <w:tcW w:w="3528" w:type="dxa"/>
            <w:tcBorders>
              <w:top w:val="nil"/>
              <w:left w:val="nil"/>
              <w:bottom w:val="single" w:sz="4" w:space="0" w:color="000000"/>
              <w:right w:val="single" w:sz="4" w:space="0" w:color="000000"/>
            </w:tcBorders>
            <w:shd w:val="clear" w:color="auto" w:fill="auto"/>
            <w:noWrap/>
            <w:hideMark/>
          </w:tcPr>
          <w:p w14:paraId="64700EC5" w14:textId="77777777" w:rsidR="00B93B77" w:rsidRPr="00B93B77" w:rsidRDefault="00B93B77" w:rsidP="00B93B77">
            <w:pPr>
              <w:pStyle w:val="Tablebody"/>
              <w:jc w:val="left"/>
              <w:rPr>
                <w:lang w:eastAsia="ja-JP"/>
              </w:rPr>
            </w:pPr>
            <w:r w:rsidRPr="00B93B77">
              <w:rPr>
                <w:rFonts w:hint="eastAsia"/>
                <w:lang w:eastAsia="ja-JP"/>
              </w:rPr>
              <w:t>The payment instructions that apply to these payment terms.</w:t>
            </w:r>
          </w:p>
        </w:tc>
        <w:tc>
          <w:tcPr>
            <w:tcW w:w="572" w:type="dxa"/>
            <w:tcBorders>
              <w:top w:val="nil"/>
              <w:left w:val="nil"/>
              <w:bottom w:val="single" w:sz="4" w:space="0" w:color="000000"/>
              <w:right w:val="single" w:sz="4" w:space="0" w:color="000000"/>
            </w:tcBorders>
            <w:shd w:val="clear" w:color="auto" w:fill="auto"/>
            <w:noWrap/>
            <w:hideMark/>
          </w:tcPr>
          <w:p w14:paraId="39F37C3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CF17CAF"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67492794"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5472B9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0808F2E" w14:textId="77777777" w:rsidR="00B93B77" w:rsidRPr="00B93B77" w:rsidRDefault="00B93B77" w:rsidP="001E7B83">
            <w:pPr>
              <w:pStyle w:val="Tablebody"/>
              <w:jc w:val="left"/>
              <w:rPr>
                <w:lang w:eastAsia="ja-JP"/>
              </w:rPr>
            </w:pPr>
            <w:r w:rsidRPr="00B93B77">
              <w:rPr>
                <w:rFonts w:hint="eastAsia"/>
                <w:lang w:eastAsia="ja-JP"/>
              </w:rPr>
              <w:t>ibt-176</w:t>
            </w:r>
          </w:p>
        </w:tc>
        <w:tc>
          <w:tcPr>
            <w:tcW w:w="462" w:type="dxa"/>
            <w:tcBorders>
              <w:top w:val="nil"/>
              <w:left w:val="nil"/>
              <w:bottom w:val="single" w:sz="4" w:space="0" w:color="000000"/>
              <w:right w:val="single" w:sz="4" w:space="0" w:color="000000"/>
            </w:tcBorders>
            <w:shd w:val="clear" w:color="auto" w:fill="auto"/>
            <w:noWrap/>
            <w:hideMark/>
          </w:tcPr>
          <w:p w14:paraId="3F01CEE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36C0D33" w14:textId="77777777" w:rsidR="00B93B77" w:rsidRPr="00B93B77" w:rsidRDefault="00B93B77" w:rsidP="00B93B77">
            <w:pPr>
              <w:pStyle w:val="Tablebody"/>
              <w:jc w:val="left"/>
              <w:rPr>
                <w:lang w:eastAsia="ja-JP"/>
              </w:rPr>
            </w:pPr>
            <w:r w:rsidRPr="00B93B77">
              <w:rPr>
                <w:rFonts w:hint="eastAsia"/>
                <w:lang w:eastAsia="ja-JP"/>
              </w:rPr>
              <w:t>Terms amount</w:t>
            </w:r>
          </w:p>
        </w:tc>
        <w:tc>
          <w:tcPr>
            <w:tcW w:w="3528" w:type="dxa"/>
            <w:tcBorders>
              <w:top w:val="nil"/>
              <w:left w:val="nil"/>
              <w:bottom w:val="single" w:sz="4" w:space="0" w:color="000000"/>
              <w:right w:val="single" w:sz="4" w:space="0" w:color="000000"/>
            </w:tcBorders>
            <w:shd w:val="clear" w:color="auto" w:fill="auto"/>
            <w:noWrap/>
            <w:hideMark/>
          </w:tcPr>
          <w:p w14:paraId="234332B9" w14:textId="77777777" w:rsidR="00B93B77" w:rsidRPr="00B93B77" w:rsidRDefault="00B93B77" w:rsidP="00B93B77">
            <w:pPr>
              <w:pStyle w:val="Tablebody"/>
              <w:jc w:val="left"/>
              <w:rPr>
                <w:lang w:eastAsia="ja-JP"/>
              </w:rPr>
            </w:pPr>
            <w:r w:rsidRPr="00B93B77">
              <w:rPr>
                <w:rFonts w:hint="eastAsia"/>
                <w:lang w:eastAsia="ja-JP"/>
              </w:rPr>
              <w:t>The payment amount that these terms apply to.</w:t>
            </w:r>
          </w:p>
        </w:tc>
        <w:tc>
          <w:tcPr>
            <w:tcW w:w="572" w:type="dxa"/>
            <w:tcBorders>
              <w:top w:val="nil"/>
              <w:left w:val="nil"/>
              <w:bottom w:val="single" w:sz="4" w:space="0" w:color="000000"/>
              <w:right w:val="single" w:sz="4" w:space="0" w:color="000000"/>
            </w:tcBorders>
            <w:shd w:val="clear" w:color="auto" w:fill="auto"/>
            <w:noWrap/>
            <w:hideMark/>
          </w:tcPr>
          <w:p w14:paraId="63FDAAD6"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158FC676"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47BD53DD"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006839D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65F0AD4" w14:textId="77777777" w:rsidR="00B93B77" w:rsidRPr="00B93B77" w:rsidRDefault="00B93B77" w:rsidP="001E7B83">
            <w:pPr>
              <w:pStyle w:val="Tablebody"/>
              <w:jc w:val="left"/>
              <w:rPr>
                <w:lang w:eastAsia="ja-JP"/>
              </w:rPr>
            </w:pPr>
            <w:r w:rsidRPr="00B93B77">
              <w:rPr>
                <w:rFonts w:hint="eastAsia"/>
                <w:lang w:eastAsia="ja-JP"/>
              </w:rPr>
              <w:t>ibt-177</w:t>
            </w:r>
          </w:p>
        </w:tc>
        <w:tc>
          <w:tcPr>
            <w:tcW w:w="462" w:type="dxa"/>
            <w:tcBorders>
              <w:top w:val="nil"/>
              <w:left w:val="nil"/>
              <w:bottom w:val="single" w:sz="4" w:space="0" w:color="000000"/>
              <w:right w:val="single" w:sz="4" w:space="0" w:color="000000"/>
            </w:tcBorders>
            <w:shd w:val="clear" w:color="auto" w:fill="auto"/>
            <w:noWrap/>
            <w:hideMark/>
          </w:tcPr>
          <w:p w14:paraId="172F46D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BBDD8E3" w14:textId="77777777" w:rsidR="00B93B77" w:rsidRPr="00B93B77" w:rsidRDefault="00B93B77" w:rsidP="00B93B77">
            <w:pPr>
              <w:pStyle w:val="Tablebody"/>
              <w:jc w:val="left"/>
              <w:rPr>
                <w:lang w:eastAsia="ja-JP"/>
              </w:rPr>
            </w:pPr>
            <w:r w:rsidRPr="00B93B77">
              <w:rPr>
                <w:rFonts w:hint="eastAsia"/>
                <w:lang w:eastAsia="ja-JP"/>
              </w:rPr>
              <w:t>Terms installment due date</w:t>
            </w:r>
          </w:p>
        </w:tc>
        <w:tc>
          <w:tcPr>
            <w:tcW w:w="3528" w:type="dxa"/>
            <w:tcBorders>
              <w:top w:val="nil"/>
              <w:left w:val="nil"/>
              <w:bottom w:val="single" w:sz="4" w:space="0" w:color="000000"/>
              <w:right w:val="single" w:sz="4" w:space="0" w:color="000000"/>
            </w:tcBorders>
            <w:shd w:val="clear" w:color="auto" w:fill="auto"/>
            <w:noWrap/>
            <w:hideMark/>
          </w:tcPr>
          <w:p w14:paraId="0D363F14" w14:textId="77777777" w:rsidR="00B93B77" w:rsidRPr="00B93B77" w:rsidRDefault="00B93B77" w:rsidP="00B93B77">
            <w:pPr>
              <w:pStyle w:val="Tablebody"/>
              <w:jc w:val="left"/>
              <w:rPr>
                <w:lang w:eastAsia="ja-JP"/>
              </w:rPr>
            </w:pPr>
            <w:r w:rsidRPr="00B93B77">
              <w:rPr>
                <w:rFonts w:hint="eastAsia"/>
                <w:lang w:eastAsia="ja-JP"/>
              </w:rPr>
              <w:t>The date before end of which the terms amount shall be settled.</w:t>
            </w:r>
          </w:p>
        </w:tc>
        <w:tc>
          <w:tcPr>
            <w:tcW w:w="572" w:type="dxa"/>
            <w:tcBorders>
              <w:top w:val="nil"/>
              <w:left w:val="nil"/>
              <w:bottom w:val="single" w:sz="4" w:space="0" w:color="000000"/>
              <w:right w:val="single" w:sz="4" w:space="0" w:color="000000"/>
            </w:tcBorders>
            <w:shd w:val="clear" w:color="auto" w:fill="auto"/>
            <w:noWrap/>
            <w:hideMark/>
          </w:tcPr>
          <w:p w14:paraId="751EA81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423AC03"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578ABC57"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1FC1F3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80881C" w14:textId="77777777" w:rsidR="00B93B77" w:rsidRPr="00B93B77" w:rsidRDefault="00B93B77" w:rsidP="001E7B83">
            <w:pPr>
              <w:pStyle w:val="Tablebody"/>
              <w:jc w:val="left"/>
              <w:rPr>
                <w:lang w:eastAsia="ja-JP"/>
              </w:rPr>
            </w:pPr>
            <w:r w:rsidRPr="00B93B77">
              <w:rPr>
                <w:rFonts w:hint="eastAsia"/>
                <w:lang w:eastAsia="ja-JP"/>
              </w:rPr>
              <w:t>ibg-01</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2F27630"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7AACD365" w14:textId="77777777" w:rsidR="00B93B77" w:rsidRPr="00B93B77" w:rsidRDefault="00B93B77" w:rsidP="00B93B77">
            <w:pPr>
              <w:pStyle w:val="Tablebody"/>
              <w:jc w:val="left"/>
              <w:rPr>
                <w:lang w:eastAsia="ja-JP"/>
              </w:rPr>
            </w:pPr>
            <w:r w:rsidRPr="00B93B77">
              <w:rPr>
                <w:rFonts w:hint="eastAsia"/>
                <w:lang w:eastAsia="ja-JP"/>
              </w:rPr>
              <w:t>INVOICE NOTE</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5336C03A" w14:textId="77777777" w:rsidR="00B93B77" w:rsidRPr="00B93B77" w:rsidRDefault="00B93B77" w:rsidP="00B93B77">
            <w:pPr>
              <w:pStyle w:val="Tablebody"/>
              <w:jc w:val="left"/>
              <w:rPr>
                <w:lang w:eastAsia="ja-JP"/>
              </w:rPr>
            </w:pPr>
            <w:r w:rsidRPr="00B93B77">
              <w:rPr>
                <w:rFonts w:hint="eastAsia"/>
                <w:lang w:eastAsia="ja-JP"/>
              </w:rPr>
              <w:t>A group of business terms providing textual notes that are relevant for the invoice, together with an indication of the note subject.</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67958B1"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84C8686" w14:textId="7155B1ED"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1AD17EDA"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415E302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045D598" w14:textId="77777777" w:rsidR="00B93B77" w:rsidRPr="00B93B77" w:rsidRDefault="00B93B77" w:rsidP="001E7B83">
            <w:pPr>
              <w:pStyle w:val="Tablebody"/>
              <w:jc w:val="left"/>
              <w:rPr>
                <w:lang w:eastAsia="ja-JP"/>
              </w:rPr>
            </w:pPr>
            <w:r w:rsidRPr="00B93B77">
              <w:rPr>
                <w:rFonts w:hint="eastAsia"/>
                <w:lang w:eastAsia="ja-JP"/>
              </w:rPr>
              <w:t>ibt-021</w:t>
            </w:r>
          </w:p>
        </w:tc>
        <w:tc>
          <w:tcPr>
            <w:tcW w:w="462" w:type="dxa"/>
            <w:tcBorders>
              <w:top w:val="nil"/>
              <w:left w:val="nil"/>
              <w:bottom w:val="single" w:sz="4" w:space="0" w:color="000000"/>
              <w:right w:val="single" w:sz="4" w:space="0" w:color="000000"/>
            </w:tcBorders>
            <w:shd w:val="clear" w:color="auto" w:fill="auto"/>
            <w:noWrap/>
            <w:hideMark/>
          </w:tcPr>
          <w:p w14:paraId="422021F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5C4541A" w14:textId="77777777" w:rsidR="00B93B77" w:rsidRPr="00B93B77" w:rsidRDefault="00B93B77" w:rsidP="00B93B77">
            <w:pPr>
              <w:pStyle w:val="Tablebody"/>
              <w:jc w:val="left"/>
              <w:rPr>
                <w:lang w:eastAsia="ja-JP"/>
              </w:rPr>
            </w:pPr>
            <w:r w:rsidRPr="00B93B77">
              <w:rPr>
                <w:rFonts w:hint="eastAsia"/>
                <w:lang w:eastAsia="ja-JP"/>
              </w:rPr>
              <w:t>Invoice note subject code</w:t>
            </w:r>
          </w:p>
        </w:tc>
        <w:tc>
          <w:tcPr>
            <w:tcW w:w="3528" w:type="dxa"/>
            <w:tcBorders>
              <w:top w:val="nil"/>
              <w:left w:val="nil"/>
              <w:bottom w:val="single" w:sz="4" w:space="0" w:color="000000"/>
              <w:right w:val="single" w:sz="4" w:space="0" w:color="000000"/>
            </w:tcBorders>
            <w:shd w:val="clear" w:color="auto" w:fill="auto"/>
            <w:noWrap/>
            <w:hideMark/>
          </w:tcPr>
          <w:p w14:paraId="37DB52F2" w14:textId="77777777" w:rsidR="00B93B77" w:rsidRPr="00B93B77" w:rsidRDefault="00B93B77" w:rsidP="00B93B77">
            <w:pPr>
              <w:pStyle w:val="Tablebody"/>
              <w:jc w:val="left"/>
              <w:rPr>
                <w:lang w:eastAsia="ja-JP"/>
              </w:rPr>
            </w:pPr>
            <w:r w:rsidRPr="00B93B77">
              <w:rPr>
                <w:rFonts w:hint="eastAsia"/>
                <w:lang w:eastAsia="ja-JP"/>
              </w:rPr>
              <w:t>The subject of the textual note in EN BT-22.</w:t>
            </w:r>
          </w:p>
        </w:tc>
        <w:tc>
          <w:tcPr>
            <w:tcW w:w="572" w:type="dxa"/>
            <w:tcBorders>
              <w:top w:val="nil"/>
              <w:left w:val="nil"/>
              <w:bottom w:val="single" w:sz="4" w:space="0" w:color="000000"/>
              <w:right w:val="single" w:sz="4" w:space="0" w:color="000000"/>
            </w:tcBorders>
            <w:shd w:val="clear" w:color="auto" w:fill="auto"/>
            <w:noWrap/>
            <w:hideMark/>
          </w:tcPr>
          <w:p w14:paraId="7409DE2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99CB957"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C7F0E8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5C1859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56A4ED0" w14:textId="77777777" w:rsidR="00B93B77" w:rsidRPr="00B93B77" w:rsidRDefault="00B93B77" w:rsidP="001E7B83">
            <w:pPr>
              <w:pStyle w:val="Tablebody"/>
              <w:jc w:val="left"/>
              <w:rPr>
                <w:lang w:eastAsia="ja-JP"/>
              </w:rPr>
            </w:pPr>
            <w:r w:rsidRPr="00B93B77">
              <w:rPr>
                <w:rFonts w:hint="eastAsia"/>
                <w:lang w:eastAsia="ja-JP"/>
              </w:rPr>
              <w:t>ibt-022</w:t>
            </w:r>
          </w:p>
        </w:tc>
        <w:tc>
          <w:tcPr>
            <w:tcW w:w="462" w:type="dxa"/>
            <w:tcBorders>
              <w:top w:val="nil"/>
              <w:left w:val="nil"/>
              <w:bottom w:val="single" w:sz="4" w:space="0" w:color="000000"/>
              <w:right w:val="single" w:sz="4" w:space="0" w:color="000000"/>
            </w:tcBorders>
            <w:shd w:val="clear" w:color="auto" w:fill="auto"/>
            <w:noWrap/>
            <w:hideMark/>
          </w:tcPr>
          <w:p w14:paraId="6A5E6B0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33E1510" w14:textId="77777777" w:rsidR="00B93B77" w:rsidRPr="00B93B77" w:rsidRDefault="00B93B77" w:rsidP="00B93B77">
            <w:pPr>
              <w:pStyle w:val="Tablebody"/>
              <w:jc w:val="left"/>
              <w:rPr>
                <w:lang w:eastAsia="ja-JP"/>
              </w:rPr>
            </w:pPr>
            <w:r w:rsidRPr="00B93B77">
              <w:rPr>
                <w:rFonts w:hint="eastAsia"/>
                <w:lang w:eastAsia="ja-JP"/>
              </w:rPr>
              <w:t>Invoice note</w:t>
            </w:r>
          </w:p>
        </w:tc>
        <w:tc>
          <w:tcPr>
            <w:tcW w:w="3528" w:type="dxa"/>
            <w:tcBorders>
              <w:top w:val="nil"/>
              <w:left w:val="nil"/>
              <w:bottom w:val="single" w:sz="4" w:space="0" w:color="000000"/>
              <w:right w:val="single" w:sz="4" w:space="0" w:color="000000"/>
            </w:tcBorders>
            <w:shd w:val="clear" w:color="auto" w:fill="auto"/>
            <w:noWrap/>
            <w:hideMark/>
          </w:tcPr>
          <w:p w14:paraId="3FBACEE5" w14:textId="77777777" w:rsidR="00B93B77" w:rsidRPr="00B93B77" w:rsidRDefault="00B93B77" w:rsidP="00B93B77">
            <w:pPr>
              <w:pStyle w:val="Tablebody"/>
              <w:jc w:val="left"/>
              <w:rPr>
                <w:lang w:eastAsia="ja-JP"/>
              </w:rPr>
            </w:pPr>
            <w:r w:rsidRPr="00B93B77">
              <w:rPr>
                <w:rFonts w:hint="eastAsia"/>
                <w:lang w:eastAsia="ja-JP"/>
              </w:rPr>
              <w:t>A textual note that gives unstructured information that is relevant to the Invoice as a whole.</w:t>
            </w:r>
          </w:p>
        </w:tc>
        <w:tc>
          <w:tcPr>
            <w:tcW w:w="572" w:type="dxa"/>
            <w:tcBorders>
              <w:top w:val="nil"/>
              <w:left w:val="nil"/>
              <w:bottom w:val="single" w:sz="4" w:space="0" w:color="000000"/>
              <w:right w:val="single" w:sz="4" w:space="0" w:color="000000"/>
            </w:tcBorders>
            <w:shd w:val="clear" w:color="auto" w:fill="auto"/>
            <w:noWrap/>
            <w:hideMark/>
          </w:tcPr>
          <w:p w14:paraId="7C9FF6FD"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1FD332E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454D6C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C7A6AE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C2EA2C9" w14:textId="77777777" w:rsidR="00B93B77" w:rsidRPr="00B93B77" w:rsidRDefault="00B93B77" w:rsidP="001E7B83">
            <w:pPr>
              <w:pStyle w:val="Tablebody"/>
              <w:jc w:val="left"/>
              <w:rPr>
                <w:lang w:eastAsia="ja-JP"/>
              </w:rPr>
            </w:pPr>
            <w:r w:rsidRPr="00B93B77">
              <w:rPr>
                <w:rFonts w:hint="eastAsia"/>
                <w:lang w:eastAsia="ja-JP"/>
              </w:rPr>
              <w:t>ibg-02</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427C3F3"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4950D54" w14:textId="77777777" w:rsidR="00B93B77" w:rsidRPr="00B93B77" w:rsidRDefault="00B93B77" w:rsidP="00B93B77">
            <w:pPr>
              <w:pStyle w:val="Tablebody"/>
              <w:jc w:val="left"/>
              <w:rPr>
                <w:lang w:eastAsia="ja-JP"/>
              </w:rPr>
            </w:pPr>
            <w:r w:rsidRPr="00B93B77">
              <w:rPr>
                <w:rFonts w:hint="eastAsia"/>
                <w:lang w:eastAsia="ja-JP"/>
              </w:rPr>
              <w:t>PROCESS CONTROL</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752D375D"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on the business process and rules applicable to the Invoice document.</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62B1E18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5D268DF3" w14:textId="1924FB20"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B20982B"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7D0293F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F6341F6" w14:textId="77777777" w:rsidR="00B93B77" w:rsidRPr="00B93B77" w:rsidRDefault="00B93B77" w:rsidP="001E7B83">
            <w:pPr>
              <w:pStyle w:val="Tablebody"/>
              <w:jc w:val="left"/>
              <w:rPr>
                <w:lang w:eastAsia="ja-JP"/>
              </w:rPr>
            </w:pPr>
            <w:r w:rsidRPr="00B93B77">
              <w:rPr>
                <w:rFonts w:hint="eastAsia"/>
                <w:lang w:eastAsia="ja-JP"/>
              </w:rPr>
              <w:t>ibt-023</w:t>
            </w:r>
          </w:p>
        </w:tc>
        <w:tc>
          <w:tcPr>
            <w:tcW w:w="462" w:type="dxa"/>
            <w:tcBorders>
              <w:top w:val="nil"/>
              <w:left w:val="nil"/>
              <w:bottom w:val="single" w:sz="4" w:space="0" w:color="000000"/>
              <w:right w:val="single" w:sz="4" w:space="0" w:color="000000"/>
            </w:tcBorders>
            <w:shd w:val="clear" w:color="auto" w:fill="auto"/>
            <w:noWrap/>
            <w:hideMark/>
          </w:tcPr>
          <w:p w14:paraId="3DE6366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3C13A66" w14:textId="77777777" w:rsidR="00B93B77" w:rsidRPr="00B93B77" w:rsidRDefault="00B93B77" w:rsidP="00B93B77">
            <w:pPr>
              <w:pStyle w:val="Tablebody"/>
              <w:jc w:val="left"/>
              <w:rPr>
                <w:lang w:eastAsia="ja-JP"/>
              </w:rPr>
            </w:pPr>
            <w:r w:rsidRPr="00B93B77">
              <w:rPr>
                <w:rFonts w:hint="eastAsia"/>
                <w:lang w:eastAsia="ja-JP"/>
              </w:rPr>
              <w:t>Business process type (Profile ID)</w:t>
            </w:r>
          </w:p>
        </w:tc>
        <w:tc>
          <w:tcPr>
            <w:tcW w:w="3528" w:type="dxa"/>
            <w:tcBorders>
              <w:top w:val="nil"/>
              <w:left w:val="nil"/>
              <w:bottom w:val="single" w:sz="4" w:space="0" w:color="000000"/>
              <w:right w:val="single" w:sz="4" w:space="0" w:color="000000"/>
            </w:tcBorders>
            <w:shd w:val="clear" w:color="auto" w:fill="auto"/>
            <w:noWrap/>
            <w:hideMark/>
          </w:tcPr>
          <w:p w14:paraId="66EA2B00" w14:textId="77777777" w:rsidR="00B93B77" w:rsidRPr="00B93B77" w:rsidRDefault="00B93B77" w:rsidP="00B93B77">
            <w:pPr>
              <w:pStyle w:val="Tablebody"/>
              <w:jc w:val="left"/>
              <w:rPr>
                <w:lang w:eastAsia="ja-JP"/>
              </w:rPr>
            </w:pPr>
            <w:r w:rsidRPr="00B93B77">
              <w:rPr>
                <w:rFonts w:hint="eastAsia"/>
                <w:lang w:eastAsia="ja-JP"/>
              </w:rPr>
              <w:t>Identifies the business process context in which the transaction appears, to enable the Buyer to process the Invoice in an appropriate way.</w:t>
            </w:r>
          </w:p>
        </w:tc>
        <w:tc>
          <w:tcPr>
            <w:tcW w:w="572" w:type="dxa"/>
            <w:tcBorders>
              <w:top w:val="nil"/>
              <w:left w:val="nil"/>
              <w:bottom w:val="single" w:sz="4" w:space="0" w:color="000000"/>
              <w:right w:val="single" w:sz="4" w:space="0" w:color="000000"/>
            </w:tcBorders>
            <w:shd w:val="clear" w:color="auto" w:fill="auto"/>
            <w:noWrap/>
            <w:hideMark/>
          </w:tcPr>
          <w:p w14:paraId="408097E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0518C1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378D14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7941F5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6F2996E" w14:textId="77777777" w:rsidR="00B93B77" w:rsidRPr="00B93B77" w:rsidRDefault="00B93B77" w:rsidP="001E7B83">
            <w:pPr>
              <w:pStyle w:val="Tablebody"/>
              <w:jc w:val="left"/>
              <w:rPr>
                <w:lang w:eastAsia="ja-JP"/>
              </w:rPr>
            </w:pPr>
            <w:r w:rsidRPr="00B93B77">
              <w:rPr>
                <w:rFonts w:hint="eastAsia"/>
                <w:lang w:eastAsia="ja-JP"/>
              </w:rPr>
              <w:lastRenderedPageBreak/>
              <w:t>ibt-024</w:t>
            </w:r>
          </w:p>
        </w:tc>
        <w:tc>
          <w:tcPr>
            <w:tcW w:w="462" w:type="dxa"/>
            <w:tcBorders>
              <w:top w:val="nil"/>
              <w:left w:val="nil"/>
              <w:bottom w:val="single" w:sz="4" w:space="0" w:color="000000"/>
              <w:right w:val="single" w:sz="4" w:space="0" w:color="000000"/>
            </w:tcBorders>
            <w:shd w:val="clear" w:color="auto" w:fill="auto"/>
            <w:noWrap/>
            <w:hideMark/>
          </w:tcPr>
          <w:p w14:paraId="03F50E2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B2D4F1A" w14:textId="77777777" w:rsidR="00B93B77" w:rsidRPr="00B93B77" w:rsidRDefault="00B93B77" w:rsidP="00B93B77">
            <w:pPr>
              <w:pStyle w:val="Tablebody"/>
              <w:jc w:val="left"/>
              <w:rPr>
                <w:lang w:eastAsia="ja-JP"/>
              </w:rPr>
            </w:pPr>
            <w:r w:rsidRPr="00B93B77">
              <w:rPr>
                <w:rFonts w:hint="eastAsia"/>
                <w:lang w:eastAsia="ja-JP"/>
              </w:rPr>
              <w:t>Specification identifier (Customization ID)</w:t>
            </w:r>
          </w:p>
        </w:tc>
        <w:tc>
          <w:tcPr>
            <w:tcW w:w="3528" w:type="dxa"/>
            <w:tcBorders>
              <w:top w:val="nil"/>
              <w:left w:val="nil"/>
              <w:bottom w:val="single" w:sz="4" w:space="0" w:color="000000"/>
              <w:right w:val="single" w:sz="4" w:space="0" w:color="000000"/>
            </w:tcBorders>
            <w:shd w:val="clear" w:color="auto" w:fill="auto"/>
            <w:noWrap/>
            <w:hideMark/>
          </w:tcPr>
          <w:p w14:paraId="44407D39" w14:textId="77777777" w:rsidR="00B93B77" w:rsidRPr="00B93B77" w:rsidRDefault="00B93B77" w:rsidP="00B93B77">
            <w:pPr>
              <w:pStyle w:val="Tablebody"/>
              <w:jc w:val="left"/>
              <w:rPr>
                <w:lang w:eastAsia="ja-JP"/>
              </w:rPr>
            </w:pPr>
            <w:r w:rsidRPr="00B93B77">
              <w:rPr>
                <w:rFonts w:hint="eastAsia"/>
                <w:lang w:eastAsia="ja-JP"/>
              </w:rPr>
              <w:t>An identification of the specification containing the total set of rules regarding semantic content, cardinalities and business rules to which the data contained in the instance document conforms.</w:t>
            </w:r>
          </w:p>
        </w:tc>
        <w:tc>
          <w:tcPr>
            <w:tcW w:w="572" w:type="dxa"/>
            <w:tcBorders>
              <w:top w:val="nil"/>
              <w:left w:val="nil"/>
              <w:bottom w:val="single" w:sz="4" w:space="0" w:color="000000"/>
              <w:right w:val="single" w:sz="4" w:space="0" w:color="000000"/>
            </w:tcBorders>
            <w:shd w:val="clear" w:color="auto" w:fill="auto"/>
            <w:noWrap/>
            <w:hideMark/>
          </w:tcPr>
          <w:p w14:paraId="7910D962"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670711A"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72AFA68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B88368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845E72" w14:textId="77777777" w:rsidR="00B93B77" w:rsidRPr="00B93B77" w:rsidRDefault="00B93B77" w:rsidP="001E7B83">
            <w:pPr>
              <w:pStyle w:val="Tablebody"/>
              <w:jc w:val="left"/>
              <w:rPr>
                <w:lang w:eastAsia="ja-JP"/>
              </w:rPr>
            </w:pPr>
            <w:r w:rsidRPr="00B93B77">
              <w:rPr>
                <w:rFonts w:hint="eastAsia"/>
                <w:lang w:eastAsia="ja-JP"/>
              </w:rPr>
              <w:t>ibg-03</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39281A93"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290471A" w14:textId="77777777" w:rsidR="00B93B77" w:rsidRPr="00B93B77" w:rsidRDefault="00B93B77" w:rsidP="00B93B77">
            <w:pPr>
              <w:pStyle w:val="Tablebody"/>
              <w:jc w:val="left"/>
              <w:rPr>
                <w:lang w:eastAsia="ja-JP"/>
              </w:rPr>
            </w:pPr>
            <w:r w:rsidRPr="00B93B77">
              <w:rPr>
                <w:rFonts w:hint="eastAsia"/>
                <w:lang w:eastAsia="ja-JP"/>
              </w:rPr>
              <w:t>PRECEDING INVOICE REFERENCE</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04049826"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on one or more preceding Invoices.</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3F4DAC44"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1D68AF7" w14:textId="58C3C11F"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3E9DEC8A"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27B3EE4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3A1F047" w14:textId="77777777" w:rsidR="00B93B77" w:rsidRPr="00B93B77" w:rsidRDefault="00B93B77" w:rsidP="001E7B83">
            <w:pPr>
              <w:pStyle w:val="Tablebody"/>
              <w:jc w:val="left"/>
              <w:rPr>
                <w:lang w:eastAsia="ja-JP"/>
              </w:rPr>
            </w:pPr>
            <w:r w:rsidRPr="00B93B77">
              <w:rPr>
                <w:rFonts w:hint="eastAsia"/>
                <w:lang w:eastAsia="ja-JP"/>
              </w:rPr>
              <w:t>ibt-025</w:t>
            </w:r>
          </w:p>
        </w:tc>
        <w:tc>
          <w:tcPr>
            <w:tcW w:w="462" w:type="dxa"/>
            <w:tcBorders>
              <w:top w:val="nil"/>
              <w:left w:val="nil"/>
              <w:bottom w:val="single" w:sz="4" w:space="0" w:color="000000"/>
              <w:right w:val="single" w:sz="4" w:space="0" w:color="000000"/>
            </w:tcBorders>
            <w:shd w:val="clear" w:color="auto" w:fill="auto"/>
            <w:noWrap/>
            <w:hideMark/>
          </w:tcPr>
          <w:p w14:paraId="368BB5F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8D0032C" w14:textId="77777777" w:rsidR="00B93B77" w:rsidRPr="00B93B77" w:rsidRDefault="00B93B77" w:rsidP="00B93B77">
            <w:pPr>
              <w:pStyle w:val="Tablebody"/>
              <w:jc w:val="left"/>
              <w:rPr>
                <w:lang w:eastAsia="ja-JP"/>
              </w:rPr>
            </w:pPr>
            <w:r w:rsidRPr="00B93B77">
              <w:rPr>
                <w:rFonts w:hint="eastAsia"/>
                <w:lang w:eastAsia="ja-JP"/>
              </w:rPr>
              <w:t>Preceding Invoice reference</w:t>
            </w:r>
          </w:p>
        </w:tc>
        <w:tc>
          <w:tcPr>
            <w:tcW w:w="3528" w:type="dxa"/>
            <w:tcBorders>
              <w:top w:val="nil"/>
              <w:left w:val="nil"/>
              <w:bottom w:val="single" w:sz="4" w:space="0" w:color="000000"/>
              <w:right w:val="single" w:sz="4" w:space="0" w:color="000000"/>
            </w:tcBorders>
            <w:shd w:val="clear" w:color="auto" w:fill="auto"/>
            <w:noWrap/>
            <w:hideMark/>
          </w:tcPr>
          <w:p w14:paraId="4F1664EF" w14:textId="77777777" w:rsidR="00B93B77" w:rsidRPr="00B93B77" w:rsidRDefault="00B93B77" w:rsidP="00B93B77">
            <w:pPr>
              <w:pStyle w:val="Tablebody"/>
              <w:jc w:val="left"/>
              <w:rPr>
                <w:lang w:eastAsia="ja-JP"/>
              </w:rPr>
            </w:pPr>
            <w:r w:rsidRPr="00B93B77">
              <w:rPr>
                <w:rFonts w:hint="eastAsia"/>
                <w:lang w:eastAsia="ja-JP"/>
              </w:rPr>
              <w:t>The identification of an Invoice that was previously sent by the Seller.</w:t>
            </w:r>
          </w:p>
        </w:tc>
        <w:tc>
          <w:tcPr>
            <w:tcW w:w="572" w:type="dxa"/>
            <w:tcBorders>
              <w:top w:val="nil"/>
              <w:left w:val="nil"/>
              <w:bottom w:val="single" w:sz="4" w:space="0" w:color="000000"/>
              <w:right w:val="single" w:sz="4" w:space="0" w:color="000000"/>
            </w:tcBorders>
            <w:shd w:val="clear" w:color="auto" w:fill="auto"/>
            <w:noWrap/>
            <w:hideMark/>
          </w:tcPr>
          <w:p w14:paraId="292AF646"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0369FE9"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7AA1AE9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AF73F8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CC9441B" w14:textId="77777777" w:rsidR="00B93B77" w:rsidRPr="00B93B77" w:rsidRDefault="00B93B77" w:rsidP="001E7B83">
            <w:pPr>
              <w:pStyle w:val="Tablebody"/>
              <w:jc w:val="left"/>
              <w:rPr>
                <w:lang w:eastAsia="ja-JP"/>
              </w:rPr>
            </w:pPr>
            <w:r w:rsidRPr="00B93B77">
              <w:rPr>
                <w:rFonts w:hint="eastAsia"/>
                <w:lang w:eastAsia="ja-JP"/>
              </w:rPr>
              <w:t>ibt-026</w:t>
            </w:r>
          </w:p>
        </w:tc>
        <w:tc>
          <w:tcPr>
            <w:tcW w:w="462" w:type="dxa"/>
            <w:tcBorders>
              <w:top w:val="nil"/>
              <w:left w:val="nil"/>
              <w:bottom w:val="single" w:sz="4" w:space="0" w:color="000000"/>
              <w:right w:val="single" w:sz="4" w:space="0" w:color="000000"/>
            </w:tcBorders>
            <w:shd w:val="clear" w:color="auto" w:fill="auto"/>
            <w:noWrap/>
            <w:hideMark/>
          </w:tcPr>
          <w:p w14:paraId="104694A1"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EC0AFA3" w14:textId="77777777" w:rsidR="00B93B77" w:rsidRPr="00B93B77" w:rsidRDefault="00B93B77" w:rsidP="00B93B77">
            <w:pPr>
              <w:pStyle w:val="Tablebody"/>
              <w:jc w:val="left"/>
              <w:rPr>
                <w:lang w:eastAsia="ja-JP"/>
              </w:rPr>
            </w:pPr>
            <w:r w:rsidRPr="00B93B77">
              <w:rPr>
                <w:rFonts w:hint="eastAsia"/>
                <w:lang w:eastAsia="ja-JP"/>
              </w:rPr>
              <w:t>Preceding Invoice issue date</w:t>
            </w:r>
          </w:p>
        </w:tc>
        <w:tc>
          <w:tcPr>
            <w:tcW w:w="3528" w:type="dxa"/>
            <w:tcBorders>
              <w:top w:val="nil"/>
              <w:left w:val="nil"/>
              <w:bottom w:val="single" w:sz="4" w:space="0" w:color="000000"/>
              <w:right w:val="single" w:sz="4" w:space="0" w:color="000000"/>
            </w:tcBorders>
            <w:shd w:val="clear" w:color="auto" w:fill="auto"/>
            <w:noWrap/>
            <w:hideMark/>
          </w:tcPr>
          <w:p w14:paraId="411F0789" w14:textId="77777777" w:rsidR="00B93B77" w:rsidRPr="00B93B77" w:rsidRDefault="00B93B77" w:rsidP="00B93B77">
            <w:pPr>
              <w:pStyle w:val="Tablebody"/>
              <w:jc w:val="left"/>
              <w:rPr>
                <w:lang w:eastAsia="ja-JP"/>
              </w:rPr>
            </w:pPr>
            <w:r w:rsidRPr="00B93B77">
              <w:rPr>
                <w:rFonts w:hint="eastAsia"/>
                <w:lang w:eastAsia="ja-JP"/>
              </w:rPr>
              <w:t>The date when the Preceding Invoice was issued.</w:t>
            </w:r>
          </w:p>
        </w:tc>
        <w:tc>
          <w:tcPr>
            <w:tcW w:w="572" w:type="dxa"/>
            <w:tcBorders>
              <w:top w:val="nil"/>
              <w:left w:val="nil"/>
              <w:bottom w:val="single" w:sz="4" w:space="0" w:color="000000"/>
              <w:right w:val="single" w:sz="4" w:space="0" w:color="000000"/>
            </w:tcBorders>
            <w:shd w:val="clear" w:color="auto" w:fill="auto"/>
            <w:noWrap/>
            <w:hideMark/>
          </w:tcPr>
          <w:p w14:paraId="5E70EE6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D76EB3E"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462B6CB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3BDA12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4C6EEA" w14:textId="77777777" w:rsidR="00B93B77" w:rsidRPr="00B93B77" w:rsidRDefault="00B93B77" w:rsidP="001E7B83">
            <w:pPr>
              <w:pStyle w:val="Tablebody"/>
              <w:jc w:val="left"/>
              <w:rPr>
                <w:lang w:eastAsia="ja-JP"/>
              </w:rPr>
            </w:pPr>
            <w:r w:rsidRPr="00B93B77">
              <w:rPr>
                <w:rFonts w:hint="eastAsia"/>
                <w:lang w:eastAsia="ja-JP"/>
              </w:rPr>
              <w:t>ibg-04</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147D72E"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6C16E72F" w14:textId="77777777" w:rsidR="00B93B77" w:rsidRPr="00B93B77" w:rsidRDefault="00B93B77" w:rsidP="00B93B77">
            <w:pPr>
              <w:pStyle w:val="Tablebody"/>
              <w:jc w:val="left"/>
              <w:rPr>
                <w:lang w:eastAsia="ja-JP"/>
              </w:rPr>
            </w:pPr>
            <w:r w:rsidRPr="00B93B77">
              <w:rPr>
                <w:rFonts w:hint="eastAsia"/>
                <w:lang w:eastAsia="ja-JP"/>
              </w:rPr>
              <w:t>SELLER</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45AFF06F"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Seller.</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9A79DA1" w14:textId="77777777" w:rsidR="00B93B77" w:rsidRPr="00B93B77" w:rsidRDefault="00B93B77" w:rsidP="00B93B77">
            <w:pPr>
              <w:pStyle w:val="Tablebody"/>
              <w:rPr>
                <w:lang w:eastAsia="ja-JP"/>
              </w:rPr>
            </w:pPr>
            <w:r w:rsidRPr="00B93B77">
              <w:rPr>
                <w:rFonts w:hint="eastAsia"/>
                <w:lang w:eastAsia="ja-JP"/>
              </w:rPr>
              <w:t>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7E56F204" w14:textId="7D4D79D2"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688F7D0F"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35DF85D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CDC6D45" w14:textId="77777777" w:rsidR="00B93B77" w:rsidRPr="00B93B77" w:rsidRDefault="00B93B77" w:rsidP="001E7B83">
            <w:pPr>
              <w:pStyle w:val="Tablebody"/>
              <w:jc w:val="left"/>
              <w:rPr>
                <w:lang w:eastAsia="ja-JP"/>
              </w:rPr>
            </w:pPr>
            <w:r w:rsidRPr="00B93B77">
              <w:rPr>
                <w:rFonts w:hint="eastAsia"/>
                <w:lang w:eastAsia="ja-JP"/>
              </w:rPr>
              <w:t>ibt-027</w:t>
            </w:r>
          </w:p>
        </w:tc>
        <w:tc>
          <w:tcPr>
            <w:tcW w:w="462" w:type="dxa"/>
            <w:tcBorders>
              <w:top w:val="nil"/>
              <w:left w:val="nil"/>
              <w:bottom w:val="single" w:sz="4" w:space="0" w:color="000000"/>
              <w:right w:val="single" w:sz="4" w:space="0" w:color="000000"/>
            </w:tcBorders>
            <w:shd w:val="clear" w:color="auto" w:fill="auto"/>
            <w:noWrap/>
            <w:hideMark/>
          </w:tcPr>
          <w:p w14:paraId="2F58E5E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079AAAA" w14:textId="77777777" w:rsidR="00B93B77" w:rsidRPr="00B93B77" w:rsidRDefault="00B93B77" w:rsidP="00B93B77">
            <w:pPr>
              <w:pStyle w:val="Tablebody"/>
              <w:jc w:val="left"/>
              <w:rPr>
                <w:lang w:eastAsia="ja-JP"/>
              </w:rPr>
            </w:pPr>
            <w:r w:rsidRPr="00B93B77">
              <w:rPr>
                <w:rFonts w:hint="eastAsia"/>
                <w:lang w:eastAsia="ja-JP"/>
              </w:rPr>
              <w:t>Seller name</w:t>
            </w:r>
          </w:p>
        </w:tc>
        <w:tc>
          <w:tcPr>
            <w:tcW w:w="3528" w:type="dxa"/>
            <w:tcBorders>
              <w:top w:val="nil"/>
              <w:left w:val="nil"/>
              <w:bottom w:val="single" w:sz="4" w:space="0" w:color="000000"/>
              <w:right w:val="single" w:sz="4" w:space="0" w:color="000000"/>
            </w:tcBorders>
            <w:shd w:val="clear" w:color="auto" w:fill="auto"/>
            <w:noWrap/>
            <w:hideMark/>
          </w:tcPr>
          <w:p w14:paraId="5694EF02" w14:textId="77777777" w:rsidR="00B93B77" w:rsidRPr="00B93B77" w:rsidRDefault="00B93B77" w:rsidP="00B93B77">
            <w:pPr>
              <w:pStyle w:val="Tablebody"/>
              <w:jc w:val="left"/>
              <w:rPr>
                <w:lang w:eastAsia="ja-JP"/>
              </w:rPr>
            </w:pPr>
            <w:r w:rsidRPr="00B93B77">
              <w:rPr>
                <w:rFonts w:hint="eastAsia"/>
                <w:lang w:eastAsia="ja-JP"/>
              </w:rPr>
              <w:t>The full formal name by which the Seller is registered in the national registry of legal entities or as a Taxable person or otherwise trades as a person or persons.</w:t>
            </w:r>
          </w:p>
        </w:tc>
        <w:tc>
          <w:tcPr>
            <w:tcW w:w="572" w:type="dxa"/>
            <w:tcBorders>
              <w:top w:val="nil"/>
              <w:left w:val="nil"/>
              <w:bottom w:val="single" w:sz="4" w:space="0" w:color="000000"/>
              <w:right w:val="single" w:sz="4" w:space="0" w:color="000000"/>
            </w:tcBorders>
            <w:shd w:val="clear" w:color="auto" w:fill="auto"/>
            <w:noWrap/>
            <w:hideMark/>
          </w:tcPr>
          <w:p w14:paraId="2AA202DC"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4547CC7"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843A36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4A52D9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B1EA5DB" w14:textId="77777777" w:rsidR="00B93B77" w:rsidRPr="00B93B77" w:rsidRDefault="00B93B77" w:rsidP="001E7B83">
            <w:pPr>
              <w:pStyle w:val="Tablebody"/>
              <w:jc w:val="left"/>
              <w:rPr>
                <w:lang w:eastAsia="ja-JP"/>
              </w:rPr>
            </w:pPr>
            <w:r w:rsidRPr="00B93B77">
              <w:rPr>
                <w:rFonts w:hint="eastAsia"/>
                <w:lang w:eastAsia="ja-JP"/>
              </w:rPr>
              <w:t>ibt-028</w:t>
            </w:r>
          </w:p>
        </w:tc>
        <w:tc>
          <w:tcPr>
            <w:tcW w:w="462" w:type="dxa"/>
            <w:tcBorders>
              <w:top w:val="nil"/>
              <w:left w:val="nil"/>
              <w:bottom w:val="single" w:sz="4" w:space="0" w:color="000000"/>
              <w:right w:val="single" w:sz="4" w:space="0" w:color="000000"/>
            </w:tcBorders>
            <w:shd w:val="clear" w:color="auto" w:fill="auto"/>
            <w:noWrap/>
            <w:hideMark/>
          </w:tcPr>
          <w:p w14:paraId="41CD9C1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7EA473F" w14:textId="77777777" w:rsidR="00B93B77" w:rsidRPr="00B93B77" w:rsidRDefault="00B93B77" w:rsidP="00B93B77">
            <w:pPr>
              <w:pStyle w:val="Tablebody"/>
              <w:jc w:val="left"/>
              <w:rPr>
                <w:lang w:eastAsia="ja-JP"/>
              </w:rPr>
            </w:pPr>
            <w:r w:rsidRPr="00B93B77">
              <w:rPr>
                <w:rFonts w:hint="eastAsia"/>
                <w:lang w:eastAsia="ja-JP"/>
              </w:rPr>
              <w:t>Seller trading name</w:t>
            </w:r>
          </w:p>
        </w:tc>
        <w:tc>
          <w:tcPr>
            <w:tcW w:w="3528" w:type="dxa"/>
            <w:tcBorders>
              <w:top w:val="nil"/>
              <w:left w:val="nil"/>
              <w:bottom w:val="single" w:sz="4" w:space="0" w:color="000000"/>
              <w:right w:val="single" w:sz="4" w:space="0" w:color="000000"/>
            </w:tcBorders>
            <w:shd w:val="clear" w:color="auto" w:fill="auto"/>
            <w:noWrap/>
            <w:hideMark/>
          </w:tcPr>
          <w:p w14:paraId="41BBFF66" w14:textId="77777777" w:rsidR="00B93B77" w:rsidRPr="00B93B77" w:rsidRDefault="00B93B77" w:rsidP="00B93B77">
            <w:pPr>
              <w:pStyle w:val="Tablebody"/>
              <w:jc w:val="left"/>
              <w:rPr>
                <w:lang w:eastAsia="ja-JP"/>
              </w:rPr>
            </w:pPr>
            <w:r w:rsidRPr="00B93B77">
              <w:rPr>
                <w:rFonts w:hint="eastAsia"/>
                <w:lang w:eastAsia="ja-JP"/>
              </w:rPr>
              <w:t>A name by which the Seller is known, other than Seller name (also known as Business name).</w:t>
            </w:r>
          </w:p>
        </w:tc>
        <w:tc>
          <w:tcPr>
            <w:tcW w:w="572" w:type="dxa"/>
            <w:tcBorders>
              <w:top w:val="nil"/>
              <w:left w:val="nil"/>
              <w:bottom w:val="single" w:sz="4" w:space="0" w:color="000000"/>
              <w:right w:val="single" w:sz="4" w:space="0" w:color="000000"/>
            </w:tcBorders>
            <w:shd w:val="clear" w:color="auto" w:fill="auto"/>
            <w:noWrap/>
            <w:hideMark/>
          </w:tcPr>
          <w:p w14:paraId="6441B8C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85AAA7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94B9BC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E11C5E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FD2C815" w14:textId="77777777" w:rsidR="00B93B77" w:rsidRPr="00B93B77" w:rsidRDefault="00B93B77" w:rsidP="001E7B83">
            <w:pPr>
              <w:pStyle w:val="Tablebody"/>
              <w:jc w:val="left"/>
              <w:rPr>
                <w:lang w:eastAsia="ja-JP"/>
              </w:rPr>
            </w:pPr>
            <w:r w:rsidRPr="00B93B77">
              <w:rPr>
                <w:rFonts w:hint="eastAsia"/>
                <w:lang w:eastAsia="ja-JP"/>
              </w:rPr>
              <w:t>ibt-029</w:t>
            </w:r>
          </w:p>
        </w:tc>
        <w:tc>
          <w:tcPr>
            <w:tcW w:w="462" w:type="dxa"/>
            <w:tcBorders>
              <w:top w:val="nil"/>
              <w:left w:val="nil"/>
              <w:bottom w:val="single" w:sz="4" w:space="0" w:color="000000"/>
              <w:right w:val="single" w:sz="4" w:space="0" w:color="000000"/>
            </w:tcBorders>
            <w:shd w:val="clear" w:color="auto" w:fill="auto"/>
            <w:noWrap/>
            <w:hideMark/>
          </w:tcPr>
          <w:p w14:paraId="2452996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FD31095" w14:textId="77777777" w:rsidR="00B93B77" w:rsidRPr="00B93B77" w:rsidRDefault="00B93B77" w:rsidP="00B93B77">
            <w:pPr>
              <w:pStyle w:val="Tablebody"/>
              <w:jc w:val="left"/>
              <w:rPr>
                <w:lang w:eastAsia="ja-JP"/>
              </w:rPr>
            </w:pPr>
            <w:r w:rsidRPr="00B93B77">
              <w:rPr>
                <w:rFonts w:hint="eastAsia"/>
                <w:lang w:eastAsia="ja-JP"/>
              </w:rPr>
              <w:t>Seller identifier</w:t>
            </w:r>
          </w:p>
        </w:tc>
        <w:tc>
          <w:tcPr>
            <w:tcW w:w="3528" w:type="dxa"/>
            <w:tcBorders>
              <w:top w:val="nil"/>
              <w:left w:val="nil"/>
              <w:bottom w:val="single" w:sz="4" w:space="0" w:color="000000"/>
              <w:right w:val="single" w:sz="4" w:space="0" w:color="000000"/>
            </w:tcBorders>
            <w:shd w:val="clear" w:color="auto" w:fill="auto"/>
            <w:noWrap/>
            <w:hideMark/>
          </w:tcPr>
          <w:p w14:paraId="2F2FDEA6" w14:textId="77777777" w:rsidR="00B93B77" w:rsidRPr="00B93B77" w:rsidRDefault="00B93B77" w:rsidP="00B93B77">
            <w:pPr>
              <w:pStyle w:val="Tablebody"/>
              <w:jc w:val="left"/>
              <w:rPr>
                <w:lang w:eastAsia="ja-JP"/>
              </w:rPr>
            </w:pPr>
            <w:r w:rsidRPr="00B93B77">
              <w:rPr>
                <w:rFonts w:hint="eastAsia"/>
                <w:lang w:eastAsia="ja-JP"/>
              </w:rPr>
              <w:t>An identification of the Seller.</w:t>
            </w:r>
          </w:p>
        </w:tc>
        <w:tc>
          <w:tcPr>
            <w:tcW w:w="572" w:type="dxa"/>
            <w:tcBorders>
              <w:top w:val="nil"/>
              <w:left w:val="nil"/>
              <w:bottom w:val="single" w:sz="4" w:space="0" w:color="000000"/>
              <w:right w:val="single" w:sz="4" w:space="0" w:color="000000"/>
            </w:tcBorders>
            <w:shd w:val="clear" w:color="auto" w:fill="auto"/>
            <w:noWrap/>
            <w:hideMark/>
          </w:tcPr>
          <w:p w14:paraId="5A7D5AD3"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1612264C"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5153FCB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00DA2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AE2F4B5" w14:textId="77777777" w:rsidR="00B93B77" w:rsidRPr="00B93B77" w:rsidRDefault="00B93B77" w:rsidP="001E7B83">
            <w:pPr>
              <w:pStyle w:val="Tablebody"/>
              <w:jc w:val="left"/>
              <w:rPr>
                <w:lang w:eastAsia="ja-JP"/>
              </w:rPr>
            </w:pPr>
            <w:r w:rsidRPr="00B93B77">
              <w:rPr>
                <w:rFonts w:hint="eastAsia"/>
                <w:lang w:eastAsia="ja-JP"/>
              </w:rPr>
              <w:t>ibt-090</w:t>
            </w:r>
          </w:p>
        </w:tc>
        <w:tc>
          <w:tcPr>
            <w:tcW w:w="462" w:type="dxa"/>
            <w:tcBorders>
              <w:top w:val="nil"/>
              <w:left w:val="nil"/>
              <w:bottom w:val="single" w:sz="4" w:space="0" w:color="000000"/>
              <w:right w:val="single" w:sz="4" w:space="0" w:color="000000"/>
            </w:tcBorders>
            <w:shd w:val="clear" w:color="auto" w:fill="auto"/>
            <w:noWrap/>
            <w:hideMark/>
          </w:tcPr>
          <w:p w14:paraId="5FD294E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CA730E5" w14:textId="77777777" w:rsidR="00B93B77" w:rsidRPr="00B93B77" w:rsidRDefault="00B93B77" w:rsidP="00B93B77">
            <w:pPr>
              <w:pStyle w:val="Tablebody"/>
              <w:jc w:val="left"/>
              <w:rPr>
                <w:lang w:eastAsia="ja-JP"/>
              </w:rPr>
            </w:pPr>
            <w:r w:rsidRPr="00B93B77">
              <w:rPr>
                <w:rFonts w:hint="eastAsia"/>
                <w:lang w:eastAsia="ja-JP"/>
              </w:rPr>
              <w:t>Bank assigned creditor identifier</w:t>
            </w:r>
          </w:p>
        </w:tc>
        <w:tc>
          <w:tcPr>
            <w:tcW w:w="3528" w:type="dxa"/>
            <w:tcBorders>
              <w:top w:val="nil"/>
              <w:left w:val="nil"/>
              <w:bottom w:val="single" w:sz="4" w:space="0" w:color="000000"/>
              <w:right w:val="single" w:sz="4" w:space="0" w:color="000000"/>
            </w:tcBorders>
            <w:shd w:val="clear" w:color="auto" w:fill="auto"/>
            <w:noWrap/>
            <w:hideMark/>
          </w:tcPr>
          <w:p w14:paraId="250B85E7" w14:textId="77777777" w:rsidR="00B93B77" w:rsidRPr="00B93B77" w:rsidRDefault="00B93B77" w:rsidP="00B93B77">
            <w:pPr>
              <w:pStyle w:val="Tablebody"/>
              <w:jc w:val="left"/>
              <w:rPr>
                <w:lang w:eastAsia="ja-JP"/>
              </w:rPr>
            </w:pPr>
            <w:r w:rsidRPr="00B93B77">
              <w:rPr>
                <w:rFonts w:hint="eastAsia"/>
                <w:lang w:eastAsia="ja-JP"/>
              </w:rPr>
              <w:t>Unique banking reference identifier of the Payee or Seller assigned by the Payee or Seller bank.</w:t>
            </w:r>
          </w:p>
        </w:tc>
        <w:tc>
          <w:tcPr>
            <w:tcW w:w="572" w:type="dxa"/>
            <w:tcBorders>
              <w:top w:val="nil"/>
              <w:left w:val="nil"/>
              <w:bottom w:val="single" w:sz="4" w:space="0" w:color="000000"/>
              <w:right w:val="single" w:sz="4" w:space="0" w:color="000000"/>
            </w:tcBorders>
            <w:shd w:val="clear" w:color="auto" w:fill="auto"/>
            <w:noWrap/>
            <w:hideMark/>
          </w:tcPr>
          <w:p w14:paraId="461CB80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6CD88FD"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60D2994"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5E087A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5BEA7CB" w14:textId="77777777" w:rsidR="00B93B77" w:rsidRPr="00B93B77" w:rsidRDefault="00B93B77" w:rsidP="001E7B83">
            <w:pPr>
              <w:pStyle w:val="Tablebody"/>
              <w:jc w:val="left"/>
              <w:rPr>
                <w:lang w:eastAsia="ja-JP"/>
              </w:rPr>
            </w:pPr>
            <w:r w:rsidRPr="00B93B77">
              <w:rPr>
                <w:rFonts w:hint="eastAsia"/>
                <w:lang w:eastAsia="ja-JP"/>
              </w:rPr>
              <w:t>ibt-029-1</w:t>
            </w:r>
          </w:p>
        </w:tc>
        <w:tc>
          <w:tcPr>
            <w:tcW w:w="462" w:type="dxa"/>
            <w:tcBorders>
              <w:top w:val="nil"/>
              <w:left w:val="nil"/>
              <w:bottom w:val="single" w:sz="4" w:space="0" w:color="000000"/>
              <w:right w:val="single" w:sz="4" w:space="0" w:color="000000"/>
            </w:tcBorders>
            <w:shd w:val="clear" w:color="auto" w:fill="auto"/>
            <w:noWrap/>
            <w:hideMark/>
          </w:tcPr>
          <w:p w14:paraId="0E38007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576E0C0"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0C98E179" w14:textId="77777777" w:rsidR="00B93B77" w:rsidRPr="00B93B77" w:rsidRDefault="00B93B77" w:rsidP="00B93B77">
            <w:pPr>
              <w:pStyle w:val="Tablebody"/>
              <w:jc w:val="left"/>
              <w:rPr>
                <w:lang w:eastAsia="ja-JP"/>
              </w:rPr>
            </w:pPr>
            <w:r w:rsidRPr="00B93B77">
              <w:rPr>
                <w:rFonts w:hint="eastAsia"/>
                <w:lang w:eastAsia="ja-JP"/>
              </w:rPr>
              <w:t>If used, the identification scheme identifier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600E898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8BE6D63"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2C77400A"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D7CBDA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1C06769" w14:textId="77777777" w:rsidR="00B93B77" w:rsidRPr="00B93B77" w:rsidRDefault="00B93B77" w:rsidP="001E7B83">
            <w:pPr>
              <w:pStyle w:val="Tablebody"/>
              <w:jc w:val="left"/>
              <w:rPr>
                <w:lang w:eastAsia="ja-JP"/>
              </w:rPr>
            </w:pPr>
            <w:r w:rsidRPr="00B93B77">
              <w:rPr>
                <w:rFonts w:hint="eastAsia"/>
                <w:lang w:eastAsia="ja-JP"/>
              </w:rPr>
              <w:t>ibt-090-1</w:t>
            </w:r>
          </w:p>
        </w:tc>
        <w:tc>
          <w:tcPr>
            <w:tcW w:w="462" w:type="dxa"/>
            <w:tcBorders>
              <w:top w:val="nil"/>
              <w:left w:val="nil"/>
              <w:bottom w:val="single" w:sz="4" w:space="0" w:color="000000"/>
              <w:right w:val="single" w:sz="4" w:space="0" w:color="000000"/>
            </w:tcBorders>
            <w:shd w:val="clear" w:color="auto" w:fill="auto"/>
            <w:noWrap/>
            <w:hideMark/>
          </w:tcPr>
          <w:p w14:paraId="0D4BEFE7"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353F32B5"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54890FA9" w14:textId="77777777" w:rsidR="00B93B77" w:rsidRPr="00B93B77" w:rsidRDefault="00B93B77" w:rsidP="00B93B77">
            <w:pPr>
              <w:pStyle w:val="Tablebody"/>
              <w:jc w:val="left"/>
              <w:rPr>
                <w:lang w:eastAsia="ja-JP"/>
              </w:rPr>
            </w:pPr>
            <w:r w:rsidRPr="00B93B77">
              <w:rPr>
                <w:rFonts w:hint="eastAsia"/>
                <w:lang w:eastAsia="ja-JP"/>
              </w:rPr>
              <w:t>If used, the identification scheme identifier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292AB24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606B04D"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29A657A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0D27D7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584039C" w14:textId="77777777" w:rsidR="00B93B77" w:rsidRPr="00B93B77" w:rsidRDefault="00B93B77" w:rsidP="001E7B83">
            <w:pPr>
              <w:pStyle w:val="Tablebody"/>
              <w:jc w:val="left"/>
              <w:rPr>
                <w:lang w:eastAsia="ja-JP"/>
              </w:rPr>
            </w:pPr>
            <w:r w:rsidRPr="00B93B77">
              <w:rPr>
                <w:rFonts w:hint="eastAsia"/>
                <w:lang w:eastAsia="ja-JP"/>
              </w:rPr>
              <w:t>ibt-030</w:t>
            </w:r>
          </w:p>
        </w:tc>
        <w:tc>
          <w:tcPr>
            <w:tcW w:w="462" w:type="dxa"/>
            <w:tcBorders>
              <w:top w:val="nil"/>
              <w:left w:val="nil"/>
              <w:bottom w:val="single" w:sz="4" w:space="0" w:color="000000"/>
              <w:right w:val="single" w:sz="4" w:space="0" w:color="000000"/>
            </w:tcBorders>
            <w:shd w:val="clear" w:color="auto" w:fill="auto"/>
            <w:noWrap/>
            <w:hideMark/>
          </w:tcPr>
          <w:p w14:paraId="148B590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0E25354" w14:textId="77777777" w:rsidR="00B93B77" w:rsidRPr="00B93B77" w:rsidRDefault="00B93B77" w:rsidP="00B93B77">
            <w:pPr>
              <w:pStyle w:val="Tablebody"/>
              <w:jc w:val="left"/>
              <w:rPr>
                <w:lang w:eastAsia="ja-JP"/>
              </w:rPr>
            </w:pPr>
            <w:r w:rsidRPr="00B93B77">
              <w:rPr>
                <w:rFonts w:hint="eastAsia"/>
                <w:lang w:eastAsia="ja-JP"/>
              </w:rPr>
              <w:t>Seller legal registration identifier</w:t>
            </w:r>
          </w:p>
        </w:tc>
        <w:tc>
          <w:tcPr>
            <w:tcW w:w="3528" w:type="dxa"/>
            <w:tcBorders>
              <w:top w:val="nil"/>
              <w:left w:val="nil"/>
              <w:bottom w:val="single" w:sz="4" w:space="0" w:color="000000"/>
              <w:right w:val="single" w:sz="4" w:space="0" w:color="000000"/>
            </w:tcBorders>
            <w:shd w:val="clear" w:color="auto" w:fill="auto"/>
            <w:noWrap/>
            <w:hideMark/>
          </w:tcPr>
          <w:p w14:paraId="45A3A0CC" w14:textId="77777777" w:rsidR="00B93B77" w:rsidRPr="00B93B77" w:rsidRDefault="00B93B77" w:rsidP="00B93B77">
            <w:pPr>
              <w:pStyle w:val="Tablebody"/>
              <w:jc w:val="left"/>
              <w:rPr>
                <w:lang w:eastAsia="ja-JP"/>
              </w:rPr>
            </w:pPr>
            <w:r w:rsidRPr="00B93B77">
              <w:rPr>
                <w:rFonts w:hint="eastAsia"/>
                <w:lang w:eastAsia="ja-JP"/>
              </w:rPr>
              <w:t>An identifier issued by an official registrar that identifies the Seller as a legal entity or person.</w:t>
            </w:r>
          </w:p>
        </w:tc>
        <w:tc>
          <w:tcPr>
            <w:tcW w:w="572" w:type="dxa"/>
            <w:tcBorders>
              <w:top w:val="nil"/>
              <w:left w:val="nil"/>
              <w:bottom w:val="single" w:sz="4" w:space="0" w:color="000000"/>
              <w:right w:val="single" w:sz="4" w:space="0" w:color="000000"/>
            </w:tcBorders>
            <w:shd w:val="clear" w:color="auto" w:fill="auto"/>
            <w:noWrap/>
            <w:hideMark/>
          </w:tcPr>
          <w:p w14:paraId="315C7F7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491B08C"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42EC1E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3EB1AA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624D677" w14:textId="77777777" w:rsidR="00B93B77" w:rsidRPr="00B93B77" w:rsidRDefault="00B93B77" w:rsidP="001E7B83">
            <w:pPr>
              <w:pStyle w:val="Tablebody"/>
              <w:jc w:val="left"/>
              <w:rPr>
                <w:lang w:eastAsia="ja-JP"/>
              </w:rPr>
            </w:pPr>
            <w:r w:rsidRPr="00B93B77">
              <w:rPr>
                <w:rFonts w:hint="eastAsia"/>
                <w:lang w:eastAsia="ja-JP"/>
              </w:rPr>
              <w:t>ibt-030-1</w:t>
            </w:r>
          </w:p>
        </w:tc>
        <w:tc>
          <w:tcPr>
            <w:tcW w:w="462" w:type="dxa"/>
            <w:tcBorders>
              <w:top w:val="nil"/>
              <w:left w:val="nil"/>
              <w:bottom w:val="single" w:sz="4" w:space="0" w:color="000000"/>
              <w:right w:val="single" w:sz="4" w:space="0" w:color="000000"/>
            </w:tcBorders>
            <w:shd w:val="clear" w:color="auto" w:fill="auto"/>
            <w:noWrap/>
            <w:hideMark/>
          </w:tcPr>
          <w:p w14:paraId="1E44539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E47C92F"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62FDD72E"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3F34E80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BB58EEF"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2F394A7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9C595C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D69C3C5" w14:textId="77777777" w:rsidR="00B93B77" w:rsidRPr="00B93B77" w:rsidRDefault="00B93B77" w:rsidP="001E7B83">
            <w:pPr>
              <w:pStyle w:val="Tablebody"/>
              <w:jc w:val="left"/>
              <w:rPr>
                <w:lang w:eastAsia="ja-JP"/>
              </w:rPr>
            </w:pPr>
            <w:r w:rsidRPr="00B93B77">
              <w:rPr>
                <w:rFonts w:hint="eastAsia"/>
                <w:lang w:eastAsia="ja-JP"/>
              </w:rPr>
              <w:lastRenderedPageBreak/>
              <w:t>ibt-031</w:t>
            </w:r>
          </w:p>
        </w:tc>
        <w:tc>
          <w:tcPr>
            <w:tcW w:w="462" w:type="dxa"/>
            <w:tcBorders>
              <w:top w:val="nil"/>
              <w:left w:val="nil"/>
              <w:bottom w:val="single" w:sz="4" w:space="0" w:color="000000"/>
              <w:right w:val="single" w:sz="4" w:space="0" w:color="000000"/>
            </w:tcBorders>
            <w:shd w:val="clear" w:color="auto" w:fill="auto"/>
            <w:noWrap/>
            <w:hideMark/>
          </w:tcPr>
          <w:p w14:paraId="4D882D44"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C3D553A" w14:textId="77777777" w:rsidR="00B93B77" w:rsidRPr="00B93B77" w:rsidRDefault="00B93B77" w:rsidP="00B93B77">
            <w:pPr>
              <w:pStyle w:val="Tablebody"/>
              <w:jc w:val="left"/>
              <w:rPr>
                <w:lang w:eastAsia="ja-JP"/>
              </w:rPr>
            </w:pPr>
            <w:r w:rsidRPr="00B93B77">
              <w:rPr>
                <w:rFonts w:hint="eastAsia"/>
                <w:lang w:eastAsia="ja-JP"/>
              </w:rPr>
              <w:t>Seller TAX identifier</w:t>
            </w:r>
          </w:p>
        </w:tc>
        <w:tc>
          <w:tcPr>
            <w:tcW w:w="3528" w:type="dxa"/>
            <w:tcBorders>
              <w:top w:val="nil"/>
              <w:left w:val="nil"/>
              <w:bottom w:val="single" w:sz="4" w:space="0" w:color="000000"/>
              <w:right w:val="single" w:sz="4" w:space="0" w:color="000000"/>
            </w:tcBorders>
            <w:shd w:val="clear" w:color="auto" w:fill="auto"/>
            <w:noWrap/>
            <w:hideMark/>
          </w:tcPr>
          <w:p w14:paraId="57FB95DE" w14:textId="77777777" w:rsidR="00B93B77" w:rsidRPr="00B93B77" w:rsidRDefault="00B93B77" w:rsidP="00B93B77">
            <w:pPr>
              <w:pStyle w:val="Tablebody"/>
              <w:jc w:val="left"/>
              <w:rPr>
                <w:lang w:eastAsia="ja-JP"/>
              </w:rPr>
            </w:pPr>
            <w:r w:rsidRPr="00B93B77">
              <w:rPr>
                <w:rFonts w:hint="eastAsia"/>
                <w:lang w:eastAsia="ja-JP"/>
              </w:rPr>
              <w:t>The Seller's TAX identifier (also known as Seller TAX identification number).</w:t>
            </w:r>
          </w:p>
        </w:tc>
        <w:tc>
          <w:tcPr>
            <w:tcW w:w="572" w:type="dxa"/>
            <w:tcBorders>
              <w:top w:val="nil"/>
              <w:left w:val="nil"/>
              <w:bottom w:val="single" w:sz="4" w:space="0" w:color="000000"/>
              <w:right w:val="single" w:sz="4" w:space="0" w:color="000000"/>
            </w:tcBorders>
            <w:shd w:val="clear" w:color="auto" w:fill="auto"/>
            <w:noWrap/>
            <w:hideMark/>
          </w:tcPr>
          <w:p w14:paraId="69B152F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2C8CE75"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7CA53A96"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1DC90DE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C0F2AB0" w14:textId="77777777" w:rsidR="00B93B77" w:rsidRPr="00B93B77" w:rsidRDefault="00B93B77" w:rsidP="001E7B83">
            <w:pPr>
              <w:pStyle w:val="Tablebody"/>
              <w:jc w:val="left"/>
              <w:rPr>
                <w:lang w:eastAsia="ja-JP"/>
              </w:rPr>
            </w:pPr>
            <w:r w:rsidRPr="00B93B77">
              <w:rPr>
                <w:rFonts w:hint="eastAsia"/>
                <w:lang w:eastAsia="ja-JP"/>
              </w:rPr>
              <w:t>ibt-032</w:t>
            </w:r>
          </w:p>
        </w:tc>
        <w:tc>
          <w:tcPr>
            <w:tcW w:w="462" w:type="dxa"/>
            <w:tcBorders>
              <w:top w:val="nil"/>
              <w:left w:val="nil"/>
              <w:bottom w:val="single" w:sz="4" w:space="0" w:color="000000"/>
              <w:right w:val="single" w:sz="4" w:space="0" w:color="000000"/>
            </w:tcBorders>
            <w:shd w:val="clear" w:color="auto" w:fill="auto"/>
            <w:noWrap/>
            <w:hideMark/>
          </w:tcPr>
          <w:p w14:paraId="4CE57B6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ABBF39D" w14:textId="77777777" w:rsidR="00B93B77" w:rsidRPr="00B93B77" w:rsidRDefault="00B93B77" w:rsidP="00B93B77">
            <w:pPr>
              <w:pStyle w:val="Tablebody"/>
              <w:jc w:val="left"/>
              <w:rPr>
                <w:lang w:eastAsia="ja-JP"/>
              </w:rPr>
            </w:pPr>
            <w:r w:rsidRPr="00B93B77">
              <w:rPr>
                <w:rFonts w:hint="eastAsia"/>
                <w:lang w:eastAsia="ja-JP"/>
              </w:rPr>
              <w:t>Seller TAX registration identifier</w:t>
            </w:r>
          </w:p>
        </w:tc>
        <w:tc>
          <w:tcPr>
            <w:tcW w:w="3528" w:type="dxa"/>
            <w:tcBorders>
              <w:top w:val="nil"/>
              <w:left w:val="nil"/>
              <w:bottom w:val="single" w:sz="4" w:space="0" w:color="000000"/>
              <w:right w:val="single" w:sz="4" w:space="0" w:color="000000"/>
            </w:tcBorders>
            <w:shd w:val="clear" w:color="auto" w:fill="auto"/>
            <w:noWrap/>
            <w:hideMark/>
          </w:tcPr>
          <w:p w14:paraId="377D95AB" w14:textId="77777777" w:rsidR="00B93B77" w:rsidRPr="00B93B77" w:rsidRDefault="00B93B77" w:rsidP="00B93B77">
            <w:pPr>
              <w:pStyle w:val="Tablebody"/>
              <w:jc w:val="left"/>
              <w:rPr>
                <w:lang w:eastAsia="ja-JP"/>
              </w:rPr>
            </w:pPr>
            <w:r w:rsidRPr="00B93B77">
              <w:rPr>
                <w:rFonts w:hint="eastAsia"/>
                <w:lang w:eastAsia="ja-JP"/>
              </w:rPr>
              <w:t>The local identification (defined by the Seller</w:t>
            </w:r>
            <w:r w:rsidRPr="00B93B77">
              <w:rPr>
                <w:rFonts w:hint="eastAsia"/>
                <w:lang w:eastAsia="ja-JP"/>
              </w:rPr>
              <w:t>’</w:t>
            </w:r>
            <w:r w:rsidRPr="00B93B77">
              <w:rPr>
                <w:rFonts w:hint="eastAsia"/>
                <w:lang w:eastAsia="ja-JP"/>
              </w:rPr>
              <w:t>s address) of the Seller for tax purposes or a reference that enables the Seller to state his registered tax status.</w:t>
            </w:r>
          </w:p>
        </w:tc>
        <w:tc>
          <w:tcPr>
            <w:tcW w:w="572" w:type="dxa"/>
            <w:tcBorders>
              <w:top w:val="nil"/>
              <w:left w:val="nil"/>
              <w:bottom w:val="single" w:sz="4" w:space="0" w:color="000000"/>
              <w:right w:val="single" w:sz="4" w:space="0" w:color="000000"/>
            </w:tcBorders>
            <w:shd w:val="clear" w:color="auto" w:fill="auto"/>
            <w:noWrap/>
            <w:hideMark/>
          </w:tcPr>
          <w:p w14:paraId="67E38D7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1FB73852"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52F861B4"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2572EDE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5275D1D" w14:textId="77777777" w:rsidR="00B93B77" w:rsidRPr="00B93B77" w:rsidRDefault="00B93B77" w:rsidP="001E7B83">
            <w:pPr>
              <w:pStyle w:val="Tablebody"/>
              <w:jc w:val="left"/>
              <w:rPr>
                <w:lang w:eastAsia="ja-JP"/>
              </w:rPr>
            </w:pPr>
            <w:r w:rsidRPr="00B93B77">
              <w:rPr>
                <w:rFonts w:hint="eastAsia"/>
                <w:lang w:eastAsia="ja-JP"/>
              </w:rPr>
              <w:t>ibt-032a</w:t>
            </w:r>
          </w:p>
        </w:tc>
        <w:tc>
          <w:tcPr>
            <w:tcW w:w="462" w:type="dxa"/>
            <w:tcBorders>
              <w:top w:val="nil"/>
              <w:left w:val="nil"/>
              <w:bottom w:val="single" w:sz="4" w:space="0" w:color="000000"/>
              <w:right w:val="single" w:sz="4" w:space="0" w:color="000000"/>
            </w:tcBorders>
            <w:shd w:val="clear" w:color="auto" w:fill="auto"/>
            <w:noWrap/>
            <w:hideMark/>
          </w:tcPr>
          <w:p w14:paraId="122C079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E2BEE78"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3668376E"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57233586"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7CC94937"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510AC6A1"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5532B0C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51C669E" w14:textId="77777777" w:rsidR="00B93B77" w:rsidRPr="00B93B77" w:rsidRDefault="00B93B77" w:rsidP="001E7B83">
            <w:pPr>
              <w:pStyle w:val="Tablebody"/>
              <w:jc w:val="left"/>
              <w:rPr>
                <w:lang w:eastAsia="ja-JP"/>
              </w:rPr>
            </w:pPr>
            <w:r w:rsidRPr="00B93B77">
              <w:rPr>
                <w:rFonts w:hint="eastAsia"/>
                <w:lang w:eastAsia="ja-JP"/>
              </w:rPr>
              <w:t>ibt-033</w:t>
            </w:r>
          </w:p>
        </w:tc>
        <w:tc>
          <w:tcPr>
            <w:tcW w:w="462" w:type="dxa"/>
            <w:tcBorders>
              <w:top w:val="nil"/>
              <w:left w:val="nil"/>
              <w:bottom w:val="single" w:sz="4" w:space="0" w:color="000000"/>
              <w:right w:val="single" w:sz="4" w:space="0" w:color="000000"/>
            </w:tcBorders>
            <w:shd w:val="clear" w:color="auto" w:fill="auto"/>
            <w:noWrap/>
            <w:hideMark/>
          </w:tcPr>
          <w:p w14:paraId="6D9996B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838943F" w14:textId="77777777" w:rsidR="00B93B77" w:rsidRPr="00B93B77" w:rsidRDefault="00B93B77" w:rsidP="00B93B77">
            <w:pPr>
              <w:pStyle w:val="Tablebody"/>
              <w:jc w:val="left"/>
              <w:rPr>
                <w:lang w:eastAsia="ja-JP"/>
              </w:rPr>
            </w:pPr>
            <w:r w:rsidRPr="00B93B77">
              <w:rPr>
                <w:rFonts w:hint="eastAsia"/>
                <w:lang w:eastAsia="ja-JP"/>
              </w:rPr>
              <w:t>Seller additional legal information</w:t>
            </w:r>
          </w:p>
        </w:tc>
        <w:tc>
          <w:tcPr>
            <w:tcW w:w="3528" w:type="dxa"/>
            <w:tcBorders>
              <w:top w:val="nil"/>
              <w:left w:val="nil"/>
              <w:bottom w:val="single" w:sz="4" w:space="0" w:color="000000"/>
              <w:right w:val="single" w:sz="4" w:space="0" w:color="000000"/>
            </w:tcBorders>
            <w:shd w:val="clear" w:color="auto" w:fill="auto"/>
            <w:noWrap/>
            <w:hideMark/>
          </w:tcPr>
          <w:p w14:paraId="6D9C08BB" w14:textId="77777777" w:rsidR="00B93B77" w:rsidRPr="00B93B77" w:rsidRDefault="00B93B77" w:rsidP="00B93B77">
            <w:pPr>
              <w:pStyle w:val="Tablebody"/>
              <w:jc w:val="left"/>
              <w:rPr>
                <w:lang w:eastAsia="ja-JP"/>
              </w:rPr>
            </w:pPr>
            <w:r w:rsidRPr="00B93B77">
              <w:rPr>
                <w:rFonts w:hint="eastAsia"/>
                <w:lang w:eastAsia="ja-JP"/>
              </w:rPr>
              <w:t xml:space="preserve">Additional legal information relevant for the Seller. </w:t>
            </w:r>
          </w:p>
        </w:tc>
        <w:tc>
          <w:tcPr>
            <w:tcW w:w="572" w:type="dxa"/>
            <w:tcBorders>
              <w:top w:val="nil"/>
              <w:left w:val="nil"/>
              <w:bottom w:val="single" w:sz="4" w:space="0" w:color="000000"/>
              <w:right w:val="single" w:sz="4" w:space="0" w:color="000000"/>
            </w:tcBorders>
            <w:shd w:val="clear" w:color="auto" w:fill="auto"/>
            <w:noWrap/>
            <w:hideMark/>
          </w:tcPr>
          <w:p w14:paraId="1607D19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50057C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93584C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566138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4B5E718" w14:textId="77777777" w:rsidR="00B93B77" w:rsidRPr="00B93B77" w:rsidRDefault="00B93B77" w:rsidP="001E7B83">
            <w:pPr>
              <w:pStyle w:val="Tablebody"/>
              <w:jc w:val="left"/>
              <w:rPr>
                <w:lang w:eastAsia="ja-JP"/>
              </w:rPr>
            </w:pPr>
            <w:r w:rsidRPr="00B93B77">
              <w:rPr>
                <w:rFonts w:hint="eastAsia"/>
                <w:lang w:eastAsia="ja-JP"/>
              </w:rPr>
              <w:t>ibt-034</w:t>
            </w:r>
          </w:p>
        </w:tc>
        <w:tc>
          <w:tcPr>
            <w:tcW w:w="462" w:type="dxa"/>
            <w:tcBorders>
              <w:top w:val="nil"/>
              <w:left w:val="nil"/>
              <w:bottom w:val="single" w:sz="4" w:space="0" w:color="000000"/>
              <w:right w:val="single" w:sz="4" w:space="0" w:color="000000"/>
            </w:tcBorders>
            <w:shd w:val="clear" w:color="auto" w:fill="auto"/>
            <w:noWrap/>
            <w:hideMark/>
          </w:tcPr>
          <w:p w14:paraId="216F3ACB"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32F44A1" w14:textId="77777777" w:rsidR="00B93B77" w:rsidRPr="00B93B77" w:rsidRDefault="00B93B77" w:rsidP="00B93B77">
            <w:pPr>
              <w:pStyle w:val="Tablebody"/>
              <w:jc w:val="left"/>
              <w:rPr>
                <w:lang w:eastAsia="ja-JP"/>
              </w:rPr>
            </w:pPr>
            <w:r w:rsidRPr="00B93B77">
              <w:rPr>
                <w:rFonts w:hint="eastAsia"/>
                <w:lang w:eastAsia="ja-JP"/>
              </w:rPr>
              <w:t>Seller electronic address</w:t>
            </w:r>
          </w:p>
        </w:tc>
        <w:tc>
          <w:tcPr>
            <w:tcW w:w="3528" w:type="dxa"/>
            <w:tcBorders>
              <w:top w:val="nil"/>
              <w:left w:val="nil"/>
              <w:bottom w:val="single" w:sz="4" w:space="0" w:color="000000"/>
              <w:right w:val="single" w:sz="4" w:space="0" w:color="000000"/>
            </w:tcBorders>
            <w:shd w:val="clear" w:color="auto" w:fill="auto"/>
            <w:noWrap/>
            <w:hideMark/>
          </w:tcPr>
          <w:p w14:paraId="0768A7E3" w14:textId="77777777" w:rsidR="00B93B77" w:rsidRPr="00B93B77" w:rsidRDefault="00B93B77" w:rsidP="00B93B77">
            <w:pPr>
              <w:pStyle w:val="Tablebody"/>
              <w:jc w:val="left"/>
              <w:rPr>
                <w:lang w:eastAsia="ja-JP"/>
              </w:rPr>
            </w:pPr>
            <w:r w:rsidRPr="00B93B77">
              <w:rPr>
                <w:rFonts w:hint="eastAsia"/>
                <w:lang w:eastAsia="ja-JP"/>
              </w:rPr>
              <w:t>Identifies the Seller's electronic address to which the application level response to the invoice may be delivered.</w:t>
            </w:r>
          </w:p>
        </w:tc>
        <w:tc>
          <w:tcPr>
            <w:tcW w:w="572" w:type="dxa"/>
            <w:tcBorders>
              <w:top w:val="nil"/>
              <w:left w:val="nil"/>
              <w:bottom w:val="single" w:sz="4" w:space="0" w:color="000000"/>
              <w:right w:val="single" w:sz="4" w:space="0" w:color="000000"/>
            </w:tcBorders>
            <w:shd w:val="clear" w:color="auto" w:fill="auto"/>
            <w:noWrap/>
            <w:hideMark/>
          </w:tcPr>
          <w:p w14:paraId="54FD694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8BDDE3C"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470351C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AD8AB7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8088ED2" w14:textId="77777777" w:rsidR="00B93B77" w:rsidRPr="00B93B77" w:rsidRDefault="00B93B77" w:rsidP="001E7B83">
            <w:pPr>
              <w:pStyle w:val="Tablebody"/>
              <w:jc w:val="left"/>
              <w:rPr>
                <w:lang w:eastAsia="ja-JP"/>
              </w:rPr>
            </w:pPr>
            <w:r w:rsidRPr="00B93B77">
              <w:rPr>
                <w:rFonts w:hint="eastAsia"/>
                <w:lang w:eastAsia="ja-JP"/>
              </w:rPr>
              <w:t>ibt-034-1</w:t>
            </w:r>
          </w:p>
        </w:tc>
        <w:tc>
          <w:tcPr>
            <w:tcW w:w="462" w:type="dxa"/>
            <w:tcBorders>
              <w:top w:val="nil"/>
              <w:left w:val="nil"/>
              <w:bottom w:val="single" w:sz="4" w:space="0" w:color="000000"/>
              <w:right w:val="single" w:sz="4" w:space="0" w:color="000000"/>
            </w:tcBorders>
            <w:shd w:val="clear" w:color="auto" w:fill="auto"/>
            <w:noWrap/>
            <w:hideMark/>
          </w:tcPr>
          <w:p w14:paraId="1B5BC12B"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A0E4EE9"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01F614A5" w14:textId="77777777" w:rsidR="00B93B77" w:rsidRPr="00B93B77" w:rsidRDefault="00B93B77" w:rsidP="00B93B77">
            <w:pPr>
              <w:pStyle w:val="Tablebody"/>
              <w:jc w:val="left"/>
              <w:rPr>
                <w:lang w:eastAsia="ja-JP"/>
              </w:rPr>
            </w:pPr>
            <w:r w:rsidRPr="00B93B77">
              <w:rPr>
                <w:rFonts w:hint="eastAsia"/>
                <w:lang w:eastAsia="ja-JP"/>
              </w:rPr>
              <w:t>The scheme identifier shall be chosen from a list to be maintained by the Connecting Europe Facility.</w:t>
            </w:r>
          </w:p>
        </w:tc>
        <w:tc>
          <w:tcPr>
            <w:tcW w:w="572" w:type="dxa"/>
            <w:tcBorders>
              <w:top w:val="nil"/>
              <w:left w:val="nil"/>
              <w:bottom w:val="single" w:sz="4" w:space="0" w:color="000000"/>
              <w:right w:val="single" w:sz="4" w:space="0" w:color="000000"/>
            </w:tcBorders>
            <w:shd w:val="clear" w:color="auto" w:fill="auto"/>
            <w:noWrap/>
            <w:hideMark/>
          </w:tcPr>
          <w:p w14:paraId="5882A2CE"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6ACA0C4"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47A0473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FBDFE0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362389" w14:textId="77777777" w:rsidR="00B93B77" w:rsidRPr="00B93B77" w:rsidRDefault="00B93B77" w:rsidP="001E7B83">
            <w:pPr>
              <w:pStyle w:val="Tablebody"/>
              <w:jc w:val="left"/>
              <w:rPr>
                <w:lang w:eastAsia="ja-JP"/>
              </w:rPr>
            </w:pPr>
            <w:r w:rsidRPr="00B93B77">
              <w:rPr>
                <w:rFonts w:hint="eastAsia"/>
                <w:lang w:eastAsia="ja-JP"/>
              </w:rPr>
              <w:t>ibg-05</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58FE00A1"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236B13BB" w14:textId="77777777" w:rsidR="00B93B77" w:rsidRPr="00B93B77" w:rsidRDefault="00B93B77" w:rsidP="00B93B77">
            <w:pPr>
              <w:pStyle w:val="Tablebody"/>
              <w:jc w:val="left"/>
              <w:rPr>
                <w:lang w:eastAsia="ja-JP"/>
              </w:rPr>
            </w:pPr>
            <w:r w:rsidRPr="00B93B77">
              <w:rPr>
                <w:rFonts w:hint="eastAsia"/>
                <w:lang w:eastAsia="ja-JP"/>
              </w:rPr>
              <w:t>SELLER POSTAL ADDRESS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5DE0AE58"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address of the Seller.</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F8D55C4"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3C1FF3FB" w14:textId="1DA8D447"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30DFAB5E"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0B761B6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6C82ED0" w14:textId="77777777" w:rsidR="00B93B77" w:rsidRPr="00B93B77" w:rsidRDefault="00B93B77" w:rsidP="001E7B83">
            <w:pPr>
              <w:pStyle w:val="Tablebody"/>
              <w:jc w:val="left"/>
              <w:rPr>
                <w:lang w:eastAsia="ja-JP"/>
              </w:rPr>
            </w:pPr>
            <w:r w:rsidRPr="00B93B77">
              <w:rPr>
                <w:rFonts w:hint="eastAsia"/>
                <w:lang w:eastAsia="ja-JP"/>
              </w:rPr>
              <w:t>ibt-035</w:t>
            </w:r>
          </w:p>
        </w:tc>
        <w:tc>
          <w:tcPr>
            <w:tcW w:w="462" w:type="dxa"/>
            <w:tcBorders>
              <w:top w:val="nil"/>
              <w:left w:val="nil"/>
              <w:bottom w:val="single" w:sz="4" w:space="0" w:color="000000"/>
              <w:right w:val="single" w:sz="4" w:space="0" w:color="000000"/>
            </w:tcBorders>
            <w:shd w:val="clear" w:color="auto" w:fill="auto"/>
            <w:noWrap/>
            <w:hideMark/>
          </w:tcPr>
          <w:p w14:paraId="48B89F3A"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DC160B7" w14:textId="77777777" w:rsidR="00B93B77" w:rsidRPr="00B93B77" w:rsidRDefault="00B93B77" w:rsidP="00B93B77">
            <w:pPr>
              <w:pStyle w:val="Tablebody"/>
              <w:jc w:val="left"/>
              <w:rPr>
                <w:lang w:eastAsia="ja-JP"/>
              </w:rPr>
            </w:pPr>
            <w:r w:rsidRPr="00B93B77">
              <w:rPr>
                <w:rFonts w:hint="eastAsia"/>
                <w:lang w:eastAsia="ja-JP"/>
              </w:rPr>
              <w:t>Seller address line 1</w:t>
            </w:r>
          </w:p>
        </w:tc>
        <w:tc>
          <w:tcPr>
            <w:tcW w:w="3528" w:type="dxa"/>
            <w:tcBorders>
              <w:top w:val="nil"/>
              <w:left w:val="nil"/>
              <w:bottom w:val="single" w:sz="4" w:space="0" w:color="000000"/>
              <w:right w:val="single" w:sz="4" w:space="0" w:color="000000"/>
            </w:tcBorders>
            <w:shd w:val="clear" w:color="auto" w:fill="auto"/>
            <w:noWrap/>
            <w:hideMark/>
          </w:tcPr>
          <w:p w14:paraId="2EA834DB" w14:textId="77777777" w:rsidR="00B93B77" w:rsidRPr="00B93B77" w:rsidRDefault="00B93B77" w:rsidP="00B93B77">
            <w:pPr>
              <w:pStyle w:val="Tablebody"/>
              <w:jc w:val="left"/>
              <w:rPr>
                <w:lang w:eastAsia="ja-JP"/>
              </w:rPr>
            </w:pPr>
            <w:r w:rsidRPr="00B93B77">
              <w:rPr>
                <w:rFonts w:hint="eastAsia"/>
                <w:lang w:eastAsia="ja-JP"/>
              </w:rPr>
              <w:t xml:space="preserve">The main address line in an address. </w:t>
            </w:r>
          </w:p>
        </w:tc>
        <w:tc>
          <w:tcPr>
            <w:tcW w:w="572" w:type="dxa"/>
            <w:tcBorders>
              <w:top w:val="nil"/>
              <w:left w:val="nil"/>
              <w:bottom w:val="single" w:sz="4" w:space="0" w:color="000000"/>
              <w:right w:val="single" w:sz="4" w:space="0" w:color="000000"/>
            </w:tcBorders>
            <w:shd w:val="clear" w:color="auto" w:fill="auto"/>
            <w:noWrap/>
            <w:hideMark/>
          </w:tcPr>
          <w:p w14:paraId="0600907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EB24BEA"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9173C6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670B6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D073249" w14:textId="77777777" w:rsidR="00B93B77" w:rsidRPr="00B93B77" w:rsidRDefault="00B93B77" w:rsidP="001E7B83">
            <w:pPr>
              <w:pStyle w:val="Tablebody"/>
              <w:jc w:val="left"/>
              <w:rPr>
                <w:lang w:eastAsia="ja-JP"/>
              </w:rPr>
            </w:pPr>
            <w:r w:rsidRPr="00B93B77">
              <w:rPr>
                <w:rFonts w:hint="eastAsia"/>
                <w:lang w:eastAsia="ja-JP"/>
              </w:rPr>
              <w:t>ibt-036</w:t>
            </w:r>
          </w:p>
        </w:tc>
        <w:tc>
          <w:tcPr>
            <w:tcW w:w="462" w:type="dxa"/>
            <w:tcBorders>
              <w:top w:val="nil"/>
              <w:left w:val="nil"/>
              <w:bottom w:val="single" w:sz="4" w:space="0" w:color="000000"/>
              <w:right w:val="single" w:sz="4" w:space="0" w:color="000000"/>
            </w:tcBorders>
            <w:shd w:val="clear" w:color="auto" w:fill="auto"/>
            <w:noWrap/>
            <w:hideMark/>
          </w:tcPr>
          <w:p w14:paraId="282106D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6113F27" w14:textId="77777777" w:rsidR="00B93B77" w:rsidRPr="00B93B77" w:rsidRDefault="00B93B77" w:rsidP="00B93B77">
            <w:pPr>
              <w:pStyle w:val="Tablebody"/>
              <w:jc w:val="left"/>
              <w:rPr>
                <w:lang w:eastAsia="ja-JP"/>
              </w:rPr>
            </w:pPr>
            <w:r w:rsidRPr="00B93B77">
              <w:rPr>
                <w:rFonts w:hint="eastAsia"/>
                <w:lang w:eastAsia="ja-JP"/>
              </w:rPr>
              <w:t>Seller address line 2</w:t>
            </w:r>
          </w:p>
        </w:tc>
        <w:tc>
          <w:tcPr>
            <w:tcW w:w="3528" w:type="dxa"/>
            <w:tcBorders>
              <w:top w:val="nil"/>
              <w:left w:val="nil"/>
              <w:bottom w:val="single" w:sz="4" w:space="0" w:color="000000"/>
              <w:right w:val="single" w:sz="4" w:space="0" w:color="000000"/>
            </w:tcBorders>
            <w:shd w:val="clear" w:color="auto" w:fill="auto"/>
            <w:noWrap/>
            <w:hideMark/>
          </w:tcPr>
          <w:p w14:paraId="2EB0801A"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442F437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43C9DF2"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4844C1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F469DA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62C74F6" w14:textId="77777777" w:rsidR="00B93B77" w:rsidRPr="00B93B77" w:rsidRDefault="00B93B77" w:rsidP="001E7B83">
            <w:pPr>
              <w:pStyle w:val="Tablebody"/>
              <w:jc w:val="left"/>
              <w:rPr>
                <w:lang w:eastAsia="ja-JP"/>
              </w:rPr>
            </w:pPr>
            <w:r w:rsidRPr="00B93B77">
              <w:rPr>
                <w:rFonts w:hint="eastAsia"/>
                <w:lang w:eastAsia="ja-JP"/>
              </w:rPr>
              <w:t>ibt-162</w:t>
            </w:r>
          </w:p>
        </w:tc>
        <w:tc>
          <w:tcPr>
            <w:tcW w:w="462" w:type="dxa"/>
            <w:tcBorders>
              <w:top w:val="nil"/>
              <w:left w:val="nil"/>
              <w:bottom w:val="single" w:sz="4" w:space="0" w:color="000000"/>
              <w:right w:val="single" w:sz="4" w:space="0" w:color="000000"/>
            </w:tcBorders>
            <w:shd w:val="clear" w:color="auto" w:fill="auto"/>
            <w:noWrap/>
            <w:hideMark/>
          </w:tcPr>
          <w:p w14:paraId="128FCA5A"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1528F06" w14:textId="77777777" w:rsidR="00B93B77" w:rsidRPr="00B93B77" w:rsidRDefault="00B93B77" w:rsidP="00B93B77">
            <w:pPr>
              <w:pStyle w:val="Tablebody"/>
              <w:jc w:val="left"/>
              <w:rPr>
                <w:lang w:eastAsia="ja-JP"/>
              </w:rPr>
            </w:pPr>
            <w:r w:rsidRPr="00B93B77">
              <w:rPr>
                <w:rFonts w:hint="eastAsia"/>
                <w:lang w:eastAsia="ja-JP"/>
              </w:rPr>
              <w:t>Seller address line 3</w:t>
            </w:r>
          </w:p>
        </w:tc>
        <w:tc>
          <w:tcPr>
            <w:tcW w:w="3528" w:type="dxa"/>
            <w:tcBorders>
              <w:top w:val="nil"/>
              <w:left w:val="nil"/>
              <w:bottom w:val="single" w:sz="4" w:space="0" w:color="000000"/>
              <w:right w:val="single" w:sz="4" w:space="0" w:color="000000"/>
            </w:tcBorders>
            <w:shd w:val="clear" w:color="auto" w:fill="auto"/>
            <w:noWrap/>
            <w:hideMark/>
          </w:tcPr>
          <w:p w14:paraId="4745B916"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58DA6E0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EBB4DF1"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2AA032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3A833C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31B880E" w14:textId="77777777" w:rsidR="00B93B77" w:rsidRPr="00B93B77" w:rsidRDefault="00B93B77" w:rsidP="001E7B83">
            <w:pPr>
              <w:pStyle w:val="Tablebody"/>
              <w:jc w:val="left"/>
              <w:rPr>
                <w:lang w:eastAsia="ja-JP"/>
              </w:rPr>
            </w:pPr>
            <w:r w:rsidRPr="00B93B77">
              <w:rPr>
                <w:rFonts w:hint="eastAsia"/>
                <w:lang w:eastAsia="ja-JP"/>
              </w:rPr>
              <w:t>ibt-037</w:t>
            </w:r>
          </w:p>
        </w:tc>
        <w:tc>
          <w:tcPr>
            <w:tcW w:w="462" w:type="dxa"/>
            <w:tcBorders>
              <w:top w:val="nil"/>
              <w:left w:val="nil"/>
              <w:bottom w:val="single" w:sz="4" w:space="0" w:color="000000"/>
              <w:right w:val="single" w:sz="4" w:space="0" w:color="000000"/>
            </w:tcBorders>
            <w:shd w:val="clear" w:color="auto" w:fill="auto"/>
            <w:noWrap/>
            <w:hideMark/>
          </w:tcPr>
          <w:p w14:paraId="323F774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7CE96E2" w14:textId="77777777" w:rsidR="00B93B77" w:rsidRPr="00B93B77" w:rsidRDefault="00B93B77" w:rsidP="00B93B77">
            <w:pPr>
              <w:pStyle w:val="Tablebody"/>
              <w:jc w:val="left"/>
              <w:rPr>
                <w:lang w:eastAsia="ja-JP"/>
              </w:rPr>
            </w:pPr>
            <w:r w:rsidRPr="00B93B77">
              <w:rPr>
                <w:rFonts w:hint="eastAsia"/>
                <w:lang w:eastAsia="ja-JP"/>
              </w:rPr>
              <w:t>Seller city</w:t>
            </w:r>
          </w:p>
        </w:tc>
        <w:tc>
          <w:tcPr>
            <w:tcW w:w="3528" w:type="dxa"/>
            <w:tcBorders>
              <w:top w:val="nil"/>
              <w:left w:val="nil"/>
              <w:bottom w:val="single" w:sz="4" w:space="0" w:color="000000"/>
              <w:right w:val="single" w:sz="4" w:space="0" w:color="000000"/>
            </w:tcBorders>
            <w:shd w:val="clear" w:color="auto" w:fill="auto"/>
            <w:noWrap/>
            <w:hideMark/>
          </w:tcPr>
          <w:p w14:paraId="5B7F44A0" w14:textId="77777777" w:rsidR="00B93B77" w:rsidRPr="00B93B77" w:rsidRDefault="00B93B77" w:rsidP="00B93B77">
            <w:pPr>
              <w:pStyle w:val="Tablebody"/>
              <w:jc w:val="left"/>
              <w:rPr>
                <w:lang w:eastAsia="ja-JP"/>
              </w:rPr>
            </w:pPr>
            <w:r w:rsidRPr="00B93B77">
              <w:rPr>
                <w:rFonts w:hint="eastAsia"/>
                <w:lang w:eastAsia="ja-JP"/>
              </w:rPr>
              <w:t>The common name of the city, town or village, where the Seller address is located.</w:t>
            </w:r>
          </w:p>
        </w:tc>
        <w:tc>
          <w:tcPr>
            <w:tcW w:w="572" w:type="dxa"/>
            <w:tcBorders>
              <w:top w:val="nil"/>
              <w:left w:val="nil"/>
              <w:bottom w:val="single" w:sz="4" w:space="0" w:color="000000"/>
              <w:right w:val="single" w:sz="4" w:space="0" w:color="000000"/>
            </w:tcBorders>
            <w:shd w:val="clear" w:color="auto" w:fill="auto"/>
            <w:noWrap/>
            <w:hideMark/>
          </w:tcPr>
          <w:p w14:paraId="3C7896E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940E6AA"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9DDF90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A78553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6D71AC8" w14:textId="77777777" w:rsidR="00B93B77" w:rsidRPr="00B93B77" w:rsidRDefault="00B93B77" w:rsidP="001E7B83">
            <w:pPr>
              <w:pStyle w:val="Tablebody"/>
              <w:jc w:val="left"/>
              <w:rPr>
                <w:lang w:eastAsia="ja-JP"/>
              </w:rPr>
            </w:pPr>
            <w:r w:rsidRPr="00B93B77">
              <w:rPr>
                <w:rFonts w:hint="eastAsia"/>
                <w:lang w:eastAsia="ja-JP"/>
              </w:rPr>
              <w:t>ibt-038</w:t>
            </w:r>
          </w:p>
        </w:tc>
        <w:tc>
          <w:tcPr>
            <w:tcW w:w="462" w:type="dxa"/>
            <w:tcBorders>
              <w:top w:val="nil"/>
              <w:left w:val="nil"/>
              <w:bottom w:val="single" w:sz="4" w:space="0" w:color="000000"/>
              <w:right w:val="single" w:sz="4" w:space="0" w:color="000000"/>
            </w:tcBorders>
            <w:shd w:val="clear" w:color="auto" w:fill="auto"/>
            <w:noWrap/>
            <w:hideMark/>
          </w:tcPr>
          <w:p w14:paraId="452B3B0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6855E1B" w14:textId="77777777" w:rsidR="00B93B77" w:rsidRPr="00B93B77" w:rsidRDefault="00B93B77" w:rsidP="00B93B77">
            <w:pPr>
              <w:pStyle w:val="Tablebody"/>
              <w:jc w:val="left"/>
              <w:rPr>
                <w:lang w:eastAsia="ja-JP"/>
              </w:rPr>
            </w:pPr>
            <w:r w:rsidRPr="00B93B77">
              <w:rPr>
                <w:rFonts w:hint="eastAsia"/>
                <w:lang w:eastAsia="ja-JP"/>
              </w:rPr>
              <w:t>Seller post code</w:t>
            </w:r>
          </w:p>
        </w:tc>
        <w:tc>
          <w:tcPr>
            <w:tcW w:w="3528" w:type="dxa"/>
            <w:tcBorders>
              <w:top w:val="nil"/>
              <w:left w:val="nil"/>
              <w:bottom w:val="single" w:sz="4" w:space="0" w:color="000000"/>
              <w:right w:val="single" w:sz="4" w:space="0" w:color="000000"/>
            </w:tcBorders>
            <w:shd w:val="clear" w:color="auto" w:fill="auto"/>
            <w:noWrap/>
            <w:hideMark/>
          </w:tcPr>
          <w:p w14:paraId="6577F95D" w14:textId="77777777" w:rsidR="00B93B77" w:rsidRPr="00B93B77" w:rsidRDefault="00B93B77" w:rsidP="00B93B77">
            <w:pPr>
              <w:pStyle w:val="Tablebody"/>
              <w:jc w:val="left"/>
              <w:rPr>
                <w:lang w:eastAsia="ja-JP"/>
              </w:rPr>
            </w:pPr>
            <w:r w:rsidRPr="00B93B77">
              <w:rPr>
                <w:rFonts w:hint="eastAsia"/>
                <w:lang w:eastAsia="ja-JP"/>
              </w:rPr>
              <w:t>The identifier for an addressable group of properties according to the relevant postal service.</w:t>
            </w:r>
          </w:p>
        </w:tc>
        <w:tc>
          <w:tcPr>
            <w:tcW w:w="572" w:type="dxa"/>
            <w:tcBorders>
              <w:top w:val="nil"/>
              <w:left w:val="nil"/>
              <w:bottom w:val="single" w:sz="4" w:space="0" w:color="000000"/>
              <w:right w:val="single" w:sz="4" w:space="0" w:color="000000"/>
            </w:tcBorders>
            <w:shd w:val="clear" w:color="auto" w:fill="auto"/>
            <w:noWrap/>
            <w:hideMark/>
          </w:tcPr>
          <w:p w14:paraId="46A6508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56C52E3"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7B4B45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2E53F1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568E084" w14:textId="77777777" w:rsidR="00B93B77" w:rsidRPr="00B93B77" w:rsidRDefault="00B93B77" w:rsidP="001E7B83">
            <w:pPr>
              <w:pStyle w:val="Tablebody"/>
              <w:jc w:val="left"/>
              <w:rPr>
                <w:lang w:eastAsia="ja-JP"/>
              </w:rPr>
            </w:pPr>
            <w:r w:rsidRPr="00B93B77">
              <w:rPr>
                <w:rFonts w:hint="eastAsia"/>
                <w:lang w:eastAsia="ja-JP"/>
              </w:rPr>
              <w:t>ibt-039</w:t>
            </w:r>
          </w:p>
        </w:tc>
        <w:tc>
          <w:tcPr>
            <w:tcW w:w="462" w:type="dxa"/>
            <w:tcBorders>
              <w:top w:val="nil"/>
              <w:left w:val="nil"/>
              <w:bottom w:val="single" w:sz="4" w:space="0" w:color="000000"/>
              <w:right w:val="single" w:sz="4" w:space="0" w:color="000000"/>
            </w:tcBorders>
            <w:shd w:val="clear" w:color="auto" w:fill="auto"/>
            <w:noWrap/>
            <w:hideMark/>
          </w:tcPr>
          <w:p w14:paraId="2379E5C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6708ACA" w14:textId="77777777" w:rsidR="00B93B77" w:rsidRPr="00B93B77" w:rsidRDefault="00B93B77" w:rsidP="00B93B77">
            <w:pPr>
              <w:pStyle w:val="Tablebody"/>
              <w:jc w:val="left"/>
              <w:rPr>
                <w:lang w:eastAsia="ja-JP"/>
              </w:rPr>
            </w:pPr>
            <w:r w:rsidRPr="00B93B77">
              <w:rPr>
                <w:rFonts w:hint="eastAsia"/>
                <w:lang w:eastAsia="ja-JP"/>
              </w:rPr>
              <w:t>Seller country subdivision</w:t>
            </w:r>
          </w:p>
        </w:tc>
        <w:tc>
          <w:tcPr>
            <w:tcW w:w="3528" w:type="dxa"/>
            <w:tcBorders>
              <w:top w:val="nil"/>
              <w:left w:val="nil"/>
              <w:bottom w:val="single" w:sz="4" w:space="0" w:color="000000"/>
              <w:right w:val="single" w:sz="4" w:space="0" w:color="000000"/>
            </w:tcBorders>
            <w:shd w:val="clear" w:color="auto" w:fill="auto"/>
            <w:noWrap/>
            <w:hideMark/>
          </w:tcPr>
          <w:p w14:paraId="76892126" w14:textId="77777777" w:rsidR="00B93B77" w:rsidRPr="00B93B77" w:rsidRDefault="00B93B77" w:rsidP="00B93B77">
            <w:pPr>
              <w:pStyle w:val="Tablebody"/>
              <w:jc w:val="left"/>
              <w:rPr>
                <w:lang w:eastAsia="ja-JP"/>
              </w:rPr>
            </w:pPr>
            <w:r w:rsidRPr="00B93B77">
              <w:rPr>
                <w:rFonts w:hint="eastAsia"/>
                <w:lang w:eastAsia="ja-JP"/>
              </w:rPr>
              <w:t>The subdivision of a country.</w:t>
            </w:r>
          </w:p>
        </w:tc>
        <w:tc>
          <w:tcPr>
            <w:tcW w:w="572" w:type="dxa"/>
            <w:tcBorders>
              <w:top w:val="nil"/>
              <w:left w:val="nil"/>
              <w:bottom w:val="single" w:sz="4" w:space="0" w:color="000000"/>
              <w:right w:val="single" w:sz="4" w:space="0" w:color="000000"/>
            </w:tcBorders>
            <w:shd w:val="clear" w:color="auto" w:fill="auto"/>
            <w:noWrap/>
            <w:hideMark/>
          </w:tcPr>
          <w:p w14:paraId="05C9B0B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58DCE93"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C3AB2A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703213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FB1F739" w14:textId="77777777" w:rsidR="00B93B77" w:rsidRPr="00B93B77" w:rsidRDefault="00B93B77" w:rsidP="001E7B83">
            <w:pPr>
              <w:pStyle w:val="Tablebody"/>
              <w:jc w:val="left"/>
              <w:rPr>
                <w:lang w:eastAsia="ja-JP"/>
              </w:rPr>
            </w:pPr>
            <w:r w:rsidRPr="00B93B77">
              <w:rPr>
                <w:rFonts w:hint="eastAsia"/>
                <w:lang w:eastAsia="ja-JP"/>
              </w:rPr>
              <w:t>ibt-040</w:t>
            </w:r>
          </w:p>
        </w:tc>
        <w:tc>
          <w:tcPr>
            <w:tcW w:w="462" w:type="dxa"/>
            <w:tcBorders>
              <w:top w:val="nil"/>
              <w:left w:val="nil"/>
              <w:bottom w:val="single" w:sz="4" w:space="0" w:color="000000"/>
              <w:right w:val="single" w:sz="4" w:space="0" w:color="000000"/>
            </w:tcBorders>
            <w:shd w:val="clear" w:color="auto" w:fill="auto"/>
            <w:noWrap/>
            <w:hideMark/>
          </w:tcPr>
          <w:p w14:paraId="5966237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E6A9FCF" w14:textId="77777777" w:rsidR="00B93B77" w:rsidRPr="00B93B77" w:rsidRDefault="00B93B77" w:rsidP="00B93B77">
            <w:pPr>
              <w:pStyle w:val="Tablebody"/>
              <w:jc w:val="left"/>
              <w:rPr>
                <w:lang w:eastAsia="ja-JP"/>
              </w:rPr>
            </w:pPr>
            <w:r w:rsidRPr="00B93B77">
              <w:rPr>
                <w:rFonts w:hint="eastAsia"/>
                <w:lang w:eastAsia="ja-JP"/>
              </w:rPr>
              <w:t>Seller country code</w:t>
            </w:r>
          </w:p>
        </w:tc>
        <w:tc>
          <w:tcPr>
            <w:tcW w:w="3528" w:type="dxa"/>
            <w:tcBorders>
              <w:top w:val="nil"/>
              <w:left w:val="nil"/>
              <w:bottom w:val="single" w:sz="4" w:space="0" w:color="000000"/>
              <w:right w:val="single" w:sz="4" w:space="0" w:color="000000"/>
            </w:tcBorders>
            <w:shd w:val="clear" w:color="auto" w:fill="auto"/>
            <w:noWrap/>
            <w:hideMark/>
          </w:tcPr>
          <w:p w14:paraId="1B81A869" w14:textId="77777777" w:rsidR="00B93B77" w:rsidRPr="00B93B77" w:rsidRDefault="00B93B77" w:rsidP="00B93B77">
            <w:pPr>
              <w:pStyle w:val="Tablebody"/>
              <w:jc w:val="left"/>
              <w:rPr>
                <w:lang w:eastAsia="ja-JP"/>
              </w:rPr>
            </w:pPr>
            <w:r w:rsidRPr="00B93B77">
              <w:rPr>
                <w:rFonts w:hint="eastAsia"/>
                <w:lang w:eastAsia="ja-JP"/>
              </w:rPr>
              <w:t>A code that identifies the country.</w:t>
            </w:r>
          </w:p>
        </w:tc>
        <w:tc>
          <w:tcPr>
            <w:tcW w:w="572" w:type="dxa"/>
            <w:tcBorders>
              <w:top w:val="nil"/>
              <w:left w:val="nil"/>
              <w:bottom w:val="single" w:sz="4" w:space="0" w:color="000000"/>
              <w:right w:val="single" w:sz="4" w:space="0" w:color="000000"/>
            </w:tcBorders>
            <w:shd w:val="clear" w:color="auto" w:fill="auto"/>
            <w:noWrap/>
            <w:hideMark/>
          </w:tcPr>
          <w:p w14:paraId="58268050"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5815516E"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44E1D70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B64D32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1E874F" w14:textId="77777777" w:rsidR="00B93B77" w:rsidRPr="00B93B77" w:rsidRDefault="00B93B77" w:rsidP="001E7B83">
            <w:pPr>
              <w:pStyle w:val="Tablebody"/>
              <w:jc w:val="left"/>
              <w:rPr>
                <w:lang w:eastAsia="ja-JP"/>
              </w:rPr>
            </w:pPr>
            <w:r w:rsidRPr="00B93B77">
              <w:rPr>
                <w:rFonts w:hint="eastAsia"/>
                <w:lang w:eastAsia="ja-JP"/>
              </w:rPr>
              <w:lastRenderedPageBreak/>
              <w:t>ibg-06</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3439C85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27C7F8B1" w14:textId="77777777" w:rsidR="00B93B77" w:rsidRPr="00B93B77" w:rsidRDefault="00B93B77" w:rsidP="00B93B77">
            <w:pPr>
              <w:pStyle w:val="Tablebody"/>
              <w:jc w:val="left"/>
              <w:rPr>
                <w:lang w:eastAsia="ja-JP"/>
              </w:rPr>
            </w:pPr>
            <w:r w:rsidRPr="00B93B77">
              <w:rPr>
                <w:rFonts w:hint="eastAsia"/>
                <w:lang w:eastAsia="ja-JP"/>
              </w:rPr>
              <w:t>SELLER CONTACT</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D9C6987" w14:textId="77777777" w:rsidR="00B93B77" w:rsidRPr="00B93B77" w:rsidRDefault="00B93B77" w:rsidP="00B93B77">
            <w:pPr>
              <w:pStyle w:val="Tablebody"/>
              <w:jc w:val="left"/>
              <w:rPr>
                <w:lang w:eastAsia="ja-JP"/>
              </w:rPr>
            </w:pPr>
            <w:r w:rsidRPr="00B93B77">
              <w:rPr>
                <w:rFonts w:hint="eastAsia"/>
                <w:lang w:eastAsia="ja-JP"/>
              </w:rPr>
              <w:t xml:space="preserve">A group of business terms providing contact information about the Seller. </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348947F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119ACC77" w14:textId="169AB9C5"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7AA29CC3"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41A5147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604A793" w14:textId="77777777" w:rsidR="00B93B77" w:rsidRPr="00B93B77" w:rsidRDefault="00B93B77" w:rsidP="001E7B83">
            <w:pPr>
              <w:pStyle w:val="Tablebody"/>
              <w:jc w:val="left"/>
              <w:rPr>
                <w:lang w:eastAsia="ja-JP"/>
              </w:rPr>
            </w:pPr>
            <w:r w:rsidRPr="00B93B77">
              <w:rPr>
                <w:rFonts w:hint="eastAsia"/>
                <w:lang w:eastAsia="ja-JP"/>
              </w:rPr>
              <w:t>ibt-041</w:t>
            </w:r>
          </w:p>
        </w:tc>
        <w:tc>
          <w:tcPr>
            <w:tcW w:w="462" w:type="dxa"/>
            <w:tcBorders>
              <w:top w:val="nil"/>
              <w:left w:val="nil"/>
              <w:bottom w:val="single" w:sz="4" w:space="0" w:color="000000"/>
              <w:right w:val="single" w:sz="4" w:space="0" w:color="000000"/>
            </w:tcBorders>
            <w:shd w:val="clear" w:color="auto" w:fill="auto"/>
            <w:noWrap/>
            <w:hideMark/>
          </w:tcPr>
          <w:p w14:paraId="2B9DA5A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9E86C81" w14:textId="77777777" w:rsidR="00B93B77" w:rsidRPr="00B93B77" w:rsidRDefault="00B93B77" w:rsidP="00B93B77">
            <w:pPr>
              <w:pStyle w:val="Tablebody"/>
              <w:jc w:val="left"/>
              <w:rPr>
                <w:lang w:eastAsia="ja-JP"/>
              </w:rPr>
            </w:pPr>
            <w:r w:rsidRPr="00B93B77">
              <w:rPr>
                <w:rFonts w:hint="eastAsia"/>
                <w:lang w:eastAsia="ja-JP"/>
              </w:rPr>
              <w:t>Seller contact point</w:t>
            </w:r>
          </w:p>
        </w:tc>
        <w:tc>
          <w:tcPr>
            <w:tcW w:w="3528" w:type="dxa"/>
            <w:tcBorders>
              <w:top w:val="nil"/>
              <w:left w:val="nil"/>
              <w:bottom w:val="single" w:sz="4" w:space="0" w:color="000000"/>
              <w:right w:val="single" w:sz="4" w:space="0" w:color="000000"/>
            </w:tcBorders>
            <w:shd w:val="clear" w:color="auto" w:fill="auto"/>
            <w:noWrap/>
            <w:hideMark/>
          </w:tcPr>
          <w:p w14:paraId="4497683B" w14:textId="77777777" w:rsidR="00B93B77" w:rsidRPr="00B93B77" w:rsidRDefault="00B93B77" w:rsidP="00B93B77">
            <w:pPr>
              <w:pStyle w:val="Tablebody"/>
              <w:jc w:val="left"/>
              <w:rPr>
                <w:lang w:eastAsia="ja-JP"/>
              </w:rPr>
            </w:pPr>
            <w:r w:rsidRPr="00B93B77">
              <w:rPr>
                <w:rFonts w:hint="eastAsia"/>
                <w:lang w:eastAsia="ja-JP"/>
              </w:rPr>
              <w:t>A contact point for a legal entity or person.</w:t>
            </w:r>
          </w:p>
        </w:tc>
        <w:tc>
          <w:tcPr>
            <w:tcW w:w="572" w:type="dxa"/>
            <w:tcBorders>
              <w:top w:val="nil"/>
              <w:left w:val="nil"/>
              <w:bottom w:val="single" w:sz="4" w:space="0" w:color="000000"/>
              <w:right w:val="single" w:sz="4" w:space="0" w:color="000000"/>
            </w:tcBorders>
            <w:shd w:val="clear" w:color="auto" w:fill="auto"/>
            <w:noWrap/>
            <w:hideMark/>
          </w:tcPr>
          <w:p w14:paraId="7F86715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3B691C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6E049A6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B2FE07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50F4DE1" w14:textId="77777777" w:rsidR="00B93B77" w:rsidRPr="00B93B77" w:rsidRDefault="00B93B77" w:rsidP="001E7B83">
            <w:pPr>
              <w:pStyle w:val="Tablebody"/>
              <w:jc w:val="left"/>
              <w:rPr>
                <w:lang w:eastAsia="ja-JP"/>
              </w:rPr>
            </w:pPr>
            <w:r w:rsidRPr="00B93B77">
              <w:rPr>
                <w:rFonts w:hint="eastAsia"/>
                <w:lang w:eastAsia="ja-JP"/>
              </w:rPr>
              <w:t>ibt-042</w:t>
            </w:r>
          </w:p>
        </w:tc>
        <w:tc>
          <w:tcPr>
            <w:tcW w:w="462" w:type="dxa"/>
            <w:tcBorders>
              <w:top w:val="nil"/>
              <w:left w:val="nil"/>
              <w:bottom w:val="single" w:sz="4" w:space="0" w:color="000000"/>
              <w:right w:val="single" w:sz="4" w:space="0" w:color="000000"/>
            </w:tcBorders>
            <w:shd w:val="clear" w:color="auto" w:fill="auto"/>
            <w:noWrap/>
            <w:hideMark/>
          </w:tcPr>
          <w:p w14:paraId="672BAE77"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1D103A5" w14:textId="77777777" w:rsidR="00B93B77" w:rsidRPr="00B93B77" w:rsidRDefault="00B93B77" w:rsidP="00B93B77">
            <w:pPr>
              <w:pStyle w:val="Tablebody"/>
              <w:jc w:val="left"/>
              <w:rPr>
                <w:lang w:eastAsia="ja-JP"/>
              </w:rPr>
            </w:pPr>
            <w:r w:rsidRPr="00B93B77">
              <w:rPr>
                <w:rFonts w:hint="eastAsia"/>
                <w:lang w:eastAsia="ja-JP"/>
              </w:rPr>
              <w:t>Seller contact telephone number</w:t>
            </w:r>
          </w:p>
        </w:tc>
        <w:tc>
          <w:tcPr>
            <w:tcW w:w="3528" w:type="dxa"/>
            <w:tcBorders>
              <w:top w:val="nil"/>
              <w:left w:val="nil"/>
              <w:bottom w:val="single" w:sz="4" w:space="0" w:color="000000"/>
              <w:right w:val="single" w:sz="4" w:space="0" w:color="000000"/>
            </w:tcBorders>
            <w:shd w:val="clear" w:color="auto" w:fill="auto"/>
            <w:noWrap/>
            <w:hideMark/>
          </w:tcPr>
          <w:p w14:paraId="1A858073" w14:textId="77777777" w:rsidR="00B93B77" w:rsidRPr="00B93B77" w:rsidRDefault="00B93B77" w:rsidP="00B93B77">
            <w:pPr>
              <w:pStyle w:val="Tablebody"/>
              <w:jc w:val="left"/>
              <w:rPr>
                <w:lang w:eastAsia="ja-JP"/>
              </w:rPr>
            </w:pPr>
            <w:r w:rsidRPr="00B93B77">
              <w:rPr>
                <w:rFonts w:hint="eastAsia"/>
                <w:lang w:eastAsia="ja-JP"/>
              </w:rPr>
              <w:t xml:space="preserve">A phone number for the contact point. </w:t>
            </w:r>
          </w:p>
        </w:tc>
        <w:tc>
          <w:tcPr>
            <w:tcW w:w="572" w:type="dxa"/>
            <w:tcBorders>
              <w:top w:val="nil"/>
              <w:left w:val="nil"/>
              <w:bottom w:val="single" w:sz="4" w:space="0" w:color="000000"/>
              <w:right w:val="single" w:sz="4" w:space="0" w:color="000000"/>
            </w:tcBorders>
            <w:shd w:val="clear" w:color="auto" w:fill="auto"/>
            <w:noWrap/>
            <w:hideMark/>
          </w:tcPr>
          <w:p w14:paraId="0E9D756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9AD97AE"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3A0CEF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FC8F6E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6C44606" w14:textId="77777777" w:rsidR="00B93B77" w:rsidRPr="00B93B77" w:rsidRDefault="00B93B77" w:rsidP="001E7B83">
            <w:pPr>
              <w:pStyle w:val="Tablebody"/>
              <w:jc w:val="left"/>
              <w:rPr>
                <w:lang w:eastAsia="ja-JP"/>
              </w:rPr>
            </w:pPr>
            <w:r w:rsidRPr="00B93B77">
              <w:rPr>
                <w:rFonts w:hint="eastAsia"/>
                <w:lang w:eastAsia="ja-JP"/>
              </w:rPr>
              <w:t>ibt-043</w:t>
            </w:r>
          </w:p>
        </w:tc>
        <w:tc>
          <w:tcPr>
            <w:tcW w:w="462" w:type="dxa"/>
            <w:tcBorders>
              <w:top w:val="nil"/>
              <w:left w:val="nil"/>
              <w:bottom w:val="single" w:sz="4" w:space="0" w:color="000000"/>
              <w:right w:val="single" w:sz="4" w:space="0" w:color="000000"/>
            </w:tcBorders>
            <w:shd w:val="clear" w:color="auto" w:fill="auto"/>
            <w:noWrap/>
            <w:hideMark/>
          </w:tcPr>
          <w:p w14:paraId="52BF1E9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9052222" w14:textId="77777777" w:rsidR="00B93B77" w:rsidRPr="00B93B77" w:rsidRDefault="00B93B77" w:rsidP="00B93B77">
            <w:pPr>
              <w:pStyle w:val="Tablebody"/>
              <w:jc w:val="left"/>
              <w:rPr>
                <w:lang w:eastAsia="ja-JP"/>
              </w:rPr>
            </w:pPr>
            <w:r w:rsidRPr="00B93B77">
              <w:rPr>
                <w:rFonts w:hint="eastAsia"/>
                <w:lang w:eastAsia="ja-JP"/>
              </w:rPr>
              <w:t>Seller contact email address</w:t>
            </w:r>
          </w:p>
        </w:tc>
        <w:tc>
          <w:tcPr>
            <w:tcW w:w="3528" w:type="dxa"/>
            <w:tcBorders>
              <w:top w:val="nil"/>
              <w:left w:val="nil"/>
              <w:bottom w:val="single" w:sz="4" w:space="0" w:color="000000"/>
              <w:right w:val="single" w:sz="4" w:space="0" w:color="000000"/>
            </w:tcBorders>
            <w:shd w:val="clear" w:color="auto" w:fill="auto"/>
            <w:noWrap/>
            <w:hideMark/>
          </w:tcPr>
          <w:p w14:paraId="24FB2A53" w14:textId="77777777" w:rsidR="00B93B77" w:rsidRPr="00B93B77" w:rsidRDefault="00B93B77" w:rsidP="00B93B77">
            <w:pPr>
              <w:pStyle w:val="Tablebody"/>
              <w:jc w:val="left"/>
              <w:rPr>
                <w:lang w:eastAsia="ja-JP"/>
              </w:rPr>
            </w:pPr>
            <w:r w:rsidRPr="00B93B77">
              <w:rPr>
                <w:rFonts w:hint="eastAsia"/>
                <w:lang w:eastAsia="ja-JP"/>
              </w:rPr>
              <w:t xml:space="preserve">An e-mail address for the contact point. </w:t>
            </w:r>
          </w:p>
        </w:tc>
        <w:tc>
          <w:tcPr>
            <w:tcW w:w="572" w:type="dxa"/>
            <w:tcBorders>
              <w:top w:val="nil"/>
              <w:left w:val="nil"/>
              <w:bottom w:val="single" w:sz="4" w:space="0" w:color="000000"/>
              <w:right w:val="single" w:sz="4" w:space="0" w:color="000000"/>
            </w:tcBorders>
            <w:shd w:val="clear" w:color="auto" w:fill="auto"/>
            <w:noWrap/>
            <w:hideMark/>
          </w:tcPr>
          <w:p w14:paraId="52937FE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F9F95C3"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84164E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2E2052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B558A9" w14:textId="77777777" w:rsidR="00B93B77" w:rsidRPr="00B93B77" w:rsidRDefault="00B93B77" w:rsidP="001E7B83">
            <w:pPr>
              <w:pStyle w:val="Tablebody"/>
              <w:jc w:val="left"/>
              <w:rPr>
                <w:lang w:eastAsia="ja-JP"/>
              </w:rPr>
            </w:pPr>
            <w:r w:rsidRPr="00B93B77">
              <w:rPr>
                <w:rFonts w:hint="eastAsia"/>
                <w:lang w:eastAsia="ja-JP"/>
              </w:rPr>
              <w:t>ibg-07</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717035E"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8E8FAEC" w14:textId="77777777" w:rsidR="00B93B77" w:rsidRPr="00B93B77" w:rsidRDefault="00B93B77" w:rsidP="00B93B77">
            <w:pPr>
              <w:pStyle w:val="Tablebody"/>
              <w:jc w:val="left"/>
              <w:rPr>
                <w:lang w:eastAsia="ja-JP"/>
              </w:rPr>
            </w:pPr>
            <w:r w:rsidRPr="00B93B77">
              <w:rPr>
                <w:rFonts w:hint="eastAsia"/>
                <w:lang w:eastAsia="ja-JP"/>
              </w:rPr>
              <w:t>BUYER</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7CEF1E66" w14:textId="77777777" w:rsidR="00B93B77" w:rsidRPr="00B93B77" w:rsidRDefault="00B93B77" w:rsidP="00B93B77">
            <w:pPr>
              <w:pStyle w:val="Tablebody"/>
              <w:jc w:val="left"/>
              <w:rPr>
                <w:lang w:eastAsia="ja-JP"/>
              </w:rPr>
            </w:pPr>
            <w:r w:rsidRPr="00B93B77">
              <w:rPr>
                <w:rFonts w:hint="eastAsia"/>
                <w:lang w:eastAsia="ja-JP"/>
              </w:rPr>
              <w:t xml:space="preserve">A group of business terms providing information about the Buyer. </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C6E3A1E"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BB895E6" w14:textId="6416C875"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635B5BEA"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2B34895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3ECD7F9" w14:textId="77777777" w:rsidR="00B93B77" w:rsidRPr="00B93B77" w:rsidRDefault="00B93B77" w:rsidP="001E7B83">
            <w:pPr>
              <w:pStyle w:val="Tablebody"/>
              <w:jc w:val="left"/>
              <w:rPr>
                <w:lang w:eastAsia="ja-JP"/>
              </w:rPr>
            </w:pPr>
            <w:r w:rsidRPr="00B93B77">
              <w:rPr>
                <w:rFonts w:hint="eastAsia"/>
                <w:lang w:eastAsia="ja-JP"/>
              </w:rPr>
              <w:t>ibt-044</w:t>
            </w:r>
          </w:p>
        </w:tc>
        <w:tc>
          <w:tcPr>
            <w:tcW w:w="462" w:type="dxa"/>
            <w:tcBorders>
              <w:top w:val="nil"/>
              <w:left w:val="nil"/>
              <w:bottom w:val="single" w:sz="4" w:space="0" w:color="000000"/>
              <w:right w:val="single" w:sz="4" w:space="0" w:color="000000"/>
            </w:tcBorders>
            <w:shd w:val="clear" w:color="auto" w:fill="auto"/>
            <w:noWrap/>
            <w:hideMark/>
          </w:tcPr>
          <w:p w14:paraId="602662B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BA6F375" w14:textId="77777777" w:rsidR="00B93B77" w:rsidRPr="00B93B77" w:rsidRDefault="00B93B77" w:rsidP="00B93B77">
            <w:pPr>
              <w:pStyle w:val="Tablebody"/>
              <w:jc w:val="left"/>
              <w:rPr>
                <w:lang w:eastAsia="ja-JP"/>
              </w:rPr>
            </w:pPr>
            <w:r w:rsidRPr="00B93B77">
              <w:rPr>
                <w:rFonts w:hint="eastAsia"/>
                <w:lang w:eastAsia="ja-JP"/>
              </w:rPr>
              <w:t>Buyer name</w:t>
            </w:r>
          </w:p>
        </w:tc>
        <w:tc>
          <w:tcPr>
            <w:tcW w:w="3528" w:type="dxa"/>
            <w:tcBorders>
              <w:top w:val="nil"/>
              <w:left w:val="nil"/>
              <w:bottom w:val="single" w:sz="4" w:space="0" w:color="000000"/>
              <w:right w:val="single" w:sz="4" w:space="0" w:color="000000"/>
            </w:tcBorders>
            <w:shd w:val="clear" w:color="auto" w:fill="auto"/>
            <w:noWrap/>
            <w:hideMark/>
          </w:tcPr>
          <w:p w14:paraId="0ED6A094" w14:textId="77777777" w:rsidR="00B93B77" w:rsidRPr="00B93B77" w:rsidRDefault="00B93B77" w:rsidP="00B93B77">
            <w:pPr>
              <w:pStyle w:val="Tablebody"/>
              <w:jc w:val="left"/>
              <w:rPr>
                <w:lang w:eastAsia="ja-JP"/>
              </w:rPr>
            </w:pPr>
            <w:r w:rsidRPr="00B93B77">
              <w:rPr>
                <w:rFonts w:hint="eastAsia"/>
                <w:lang w:eastAsia="ja-JP"/>
              </w:rPr>
              <w:t xml:space="preserve">The full name of the Buyer. </w:t>
            </w:r>
          </w:p>
        </w:tc>
        <w:tc>
          <w:tcPr>
            <w:tcW w:w="572" w:type="dxa"/>
            <w:tcBorders>
              <w:top w:val="nil"/>
              <w:left w:val="nil"/>
              <w:bottom w:val="single" w:sz="4" w:space="0" w:color="000000"/>
              <w:right w:val="single" w:sz="4" w:space="0" w:color="000000"/>
            </w:tcBorders>
            <w:shd w:val="clear" w:color="auto" w:fill="auto"/>
            <w:noWrap/>
            <w:hideMark/>
          </w:tcPr>
          <w:p w14:paraId="5ADB15C5"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1DF15C3"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652A29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867443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986C76C" w14:textId="77777777" w:rsidR="00B93B77" w:rsidRPr="00B93B77" w:rsidRDefault="00B93B77" w:rsidP="001E7B83">
            <w:pPr>
              <w:pStyle w:val="Tablebody"/>
              <w:jc w:val="left"/>
              <w:rPr>
                <w:lang w:eastAsia="ja-JP"/>
              </w:rPr>
            </w:pPr>
            <w:r w:rsidRPr="00B93B77">
              <w:rPr>
                <w:rFonts w:hint="eastAsia"/>
                <w:lang w:eastAsia="ja-JP"/>
              </w:rPr>
              <w:t>ibt-045</w:t>
            </w:r>
          </w:p>
        </w:tc>
        <w:tc>
          <w:tcPr>
            <w:tcW w:w="462" w:type="dxa"/>
            <w:tcBorders>
              <w:top w:val="nil"/>
              <w:left w:val="nil"/>
              <w:bottom w:val="single" w:sz="4" w:space="0" w:color="000000"/>
              <w:right w:val="single" w:sz="4" w:space="0" w:color="000000"/>
            </w:tcBorders>
            <w:shd w:val="clear" w:color="auto" w:fill="auto"/>
            <w:noWrap/>
            <w:hideMark/>
          </w:tcPr>
          <w:p w14:paraId="629D3FC4"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5A4319F" w14:textId="77777777" w:rsidR="00B93B77" w:rsidRPr="00B93B77" w:rsidRDefault="00B93B77" w:rsidP="00B93B77">
            <w:pPr>
              <w:pStyle w:val="Tablebody"/>
              <w:jc w:val="left"/>
              <w:rPr>
                <w:lang w:eastAsia="ja-JP"/>
              </w:rPr>
            </w:pPr>
            <w:r w:rsidRPr="00B93B77">
              <w:rPr>
                <w:rFonts w:hint="eastAsia"/>
                <w:lang w:eastAsia="ja-JP"/>
              </w:rPr>
              <w:t>Buyer trading name</w:t>
            </w:r>
          </w:p>
        </w:tc>
        <w:tc>
          <w:tcPr>
            <w:tcW w:w="3528" w:type="dxa"/>
            <w:tcBorders>
              <w:top w:val="nil"/>
              <w:left w:val="nil"/>
              <w:bottom w:val="single" w:sz="4" w:space="0" w:color="000000"/>
              <w:right w:val="single" w:sz="4" w:space="0" w:color="000000"/>
            </w:tcBorders>
            <w:shd w:val="clear" w:color="auto" w:fill="auto"/>
            <w:noWrap/>
            <w:hideMark/>
          </w:tcPr>
          <w:p w14:paraId="47107E6C" w14:textId="77777777" w:rsidR="00B93B77" w:rsidRPr="00B93B77" w:rsidRDefault="00B93B77" w:rsidP="00B93B77">
            <w:pPr>
              <w:pStyle w:val="Tablebody"/>
              <w:jc w:val="left"/>
              <w:rPr>
                <w:lang w:eastAsia="ja-JP"/>
              </w:rPr>
            </w:pPr>
            <w:r w:rsidRPr="00B93B77">
              <w:rPr>
                <w:rFonts w:hint="eastAsia"/>
                <w:lang w:eastAsia="ja-JP"/>
              </w:rPr>
              <w:t>A name by which the Buyer is known, other than Buyer name (also known as Business name).</w:t>
            </w:r>
          </w:p>
        </w:tc>
        <w:tc>
          <w:tcPr>
            <w:tcW w:w="572" w:type="dxa"/>
            <w:tcBorders>
              <w:top w:val="nil"/>
              <w:left w:val="nil"/>
              <w:bottom w:val="single" w:sz="4" w:space="0" w:color="000000"/>
              <w:right w:val="single" w:sz="4" w:space="0" w:color="000000"/>
            </w:tcBorders>
            <w:shd w:val="clear" w:color="auto" w:fill="auto"/>
            <w:noWrap/>
            <w:hideMark/>
          </w:tcPr>
          <w:p w14:paraId="5ECED10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F359A36"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669EAF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22393B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CB1E1CE" w14:textId="77777777" w:rsidR="00B93B77" w:rsidRPr="00B93B77" w:rsidRDefault="00B93B77" w:rsidP="001E7B83">
            <w:pPr>
              <w:pStyle w:val="Tablebody"/>
              <w:jc w:val="left"/>
              <w:rPr>
                <w:lang w:eastAsia="ja-JP"/>
              </w:rPr>
            </w:pPr>
            <w:r w:rsidRPr="00B93B77">
              <w:rPr>
                <w:rFonts w:hint="eastAsia"/>
                <w:lang w:eastAsia="ja-JP"/>
              </w:rPr>
              <w:t>ibt-046</w:t>
            </w:r>
          </w:p>
        </w:tc>
        <w:tc>
          <w:tcPr>
            <w:tcW w:w="462" w:type="dxa"/>
            <w:tcBorders>
              <w:top w:val="nil"/>
              <w:left w:val="nil"/>
              <w:bottom w:val="single" w:sz="4" w:space="0" w:color="000000"/>
              <w:right w:val="single" w:sz="4" w:space="0" w:color="000000"/>
            </w:tcBorders>
            <w:shd w:val="clear" w:color="auto" w:fill="auto"/>
            <w:noWrap/>
            <w:hideMark/>
          </w:tcPr>
          <w:p w14:paraId="6F30692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F3F351E" w14:textId="77777777" w:rsidR="00B93B77" w:rsidRPr="00B93B77" w:rsidRDefault="00B93B77" w:rsidP="00B93B77">
            <w:pPr>
              <w:pStyle w:val="Tablebody"/>
              <w:jc w:val="left"/>
              <w:rPr>
                <w:lang w:eastAsia="ja-JP"/>
              </w:rPr>
            </w:pPr>
            <w:r w:rsidRPr="00B93B77">
              <w:rPr>
                <w:rFonts w:hint="eastAsia"/>
                <w:lang w:eastAsia="ja-JP"/>
              </w:rPr>
              <w:t>Buyer identifier</w:t>
            </w:r>
          </w:p>
        </w:tc>
        <w:tc>
          <w:tcPr>
            <w:tcW w:w="3528" w:type="dxa"/>
            <w:tcBorders>
              <w:top w:val="nil"/>
              <w:left w:val="nil"/>
              <w:bottom w:val="single" w:sz="4" w:space="0" w:color="000000"/>
              <w:right w:val="single" w:sz="4" w:space="0" w:color="000000"/>
            </w:tcBorders>
            <w:shd w:val="clear" w:color="auto" w:fill="auto"/>
            <w:noWrap/>
            <w:hideMark/>
          </w:tcPr>
          <w:p w14:paraId="26E5970B" w14:textId="77777777" w:rsidR="00B93B77" w:rsidRPr="00B93B77" w:rsidRDefault="00B93B77" w:rsidP="00B93B77">
            <w:pPr>
              <w:pStyle w:val="Tablebody"/>
              <w:jc w:val="left"/>
              <w:rPr>
                <w:lang w:eastAsia="ja-JP"/>
              </w:rPr>
            </w:pPr>
            <w:r w:rsidRPr="00B93B77">
              <w:rPr>
                <w:rFonts w:hint="eastAsia"/>
                <w:lang w:eastAsia="ja-JP"/>
              </w:rPr>
              <w:t>An identifier of the Buyer.</w:t>
            </w:r>
          </w:p>
        </w:tc>
        <w:tc>
          <w:tcPr>
            <w:tcW w:w="572" w:type="dxa"/>
            <w:tcBorders>
              <w:top w:val="nil"/>
              <w:left w:val="nil"/>
              <w:bottom w:val="single" w:sz="4" w:space="0" w:color="000000"/>
              <w:right w:val="single" w:sz="4" w:space="0" w:color="000000"/>
            </w:tcBorders>
            <w:shd w:val="clear" w:color="auto" w:fill="auto"/>
            <w:noWrap/>
            <w:hideMark/>
          </w:tcPr>
          <w:p w14:paraId="50E03DFD"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45B6E734"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14D09CF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7DEFB1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9E6AC58" w14:textId="77777777" w:rsidR="00B93B77" w:rsidRPr="00B93B77" w:rsidRDefault="00B93B77" w:rsidP="001E7B83">
            <w:pPr>
              <w:pStyle w:val="Tablebody"/>
              <w:jc w:val="left"/>
              <w:rPr>
                <w:lang w:eastAsia="ja-JP"/>
              </w:rPr>
            </w:pPr>
            <w:r w:rsidRPr="00B93B77">
              <w:rPr>
                <w:rFonts w:hint="eastAsia"/>
                <w:lang w:eastAsia="ja-JP"/>
              </w:rPr>
              <w:t>ibt-046-1</w:t>
            </w:r>
          </w:p>
        </w:tc>
        <w:tc>
          <w:tcPr>
            <w:tcW w:w="462" w:type="dxa"/>
            <w:tcBorders>
              <w:top w:val="nil"/>
              <w:left w:val="nil"/>
              <w:bottom w:val="single" w:sz="4" w:space="0" w:color="000000"/>
              <w:right w:val="single" w:sz="4" w:space="0" w:color="000000"/>
            </w:tcBorders>
            <w:shd w:val="clear" w:color="auto" w:fill="auto"/>
            <w:noWrap/>
            <w:hideMark/>
          </w:tcPr>
          <w:p w14:paraId="316E962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A82CBAD"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06CC9B92"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7278DCE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1C01C02"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61FF3D4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AF3E67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052F4C6" w14:textId="77777777" w:rsidR="00B93B77" w:rsidRPr="00B93B77" w:rsidRDefault="00B93B77" w:rsidP="001E7B83">
            <w:pPr>
              <w:pStyle w:val="Tablebody"/>
              <w:jc w:val="left"/>
              <w:rPr>
                <w:lang w:eastAsia="ja-JP"/>
              </w:rPr>
            </w:pPr>
            <w:r w:rsidRPr="00B93B77">
              <w:rPr>
                <w:rFonts w:hint="eastAsia"/>
                <w:lang w:eastAsia="ja-JP"/>
              </w:rPr>
              <w:t>ibt-047</w:t>
            </w:r>
          </w:p>
        </w:tc>
        <w:tc>
          <w:tcPr>
            <w:tcW w:w="462" w:type="dxa"/>
            <w:tcBorders>
              <w:top w:val="nil"/>
              <w:left w:val="nil"/>
              <w:bottom w:val="single" w:sz="4" w:space="0" w:color="000000"/>
              <w:right w:val="single" w:sz="4" w:space="0" w:color="000000"/>
            </w:tcBorders>
            <w:shd w:val="clear" w:color="auto" w:fill="auto"/>
            <w:noWrap/>
            <w:hideMark/>
          </w:tcPr>
          <w:p w14:paraId="698526D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4302148" w14:textId="77777777" w:rsidR="00B93B77" w:rsidRPr="00B93B77" w:rsidRDefault="00B93B77" w:rsidP="00B93B77">
            <w:pPr>
              <w:pStyle w:val="Tablebody"/>
              <w:jc w:val="left"/>
              <w:rPr>
                <w:lang w:eastAsia="ja-JP"/>
              </w:rPr>
            </w:pPr>
            <w:r w:rsidRPr="00B93B77">
              <w:rPr>
                <w:rFonts w:hint="eastAsia"/>
                <w:lang w:eastAsia="ja-JP"/>
              </w:rPr>
              <w:t>Buyer legal registration identifier</w:t>
            </w:r>
          </w:p>
        </w:tc>
        <w:tc>
          <w:tcPr>
            <w:tcW w:w="3528" w:type="dxa"/>
            <w:tcBorders>
              <w:top w:val="nil"/>
              <w:left w:val="nil"/>
              <w:bottom w:val="single" w:sz="4" w:space="0" w:color="000000"/>
              <w:right w:val="single" w:sz="4" w:space="0" w:color="000000"/>
            </w:tcBorders>
            <w:shd w:val="clear" w:color="auto" w:fill="auto"/>
            <w:noWrap/>
            <w:hideMark/>
          </w:tcPr>
          <w:p w14:paraId="3579A7D1" w14:textId="77777777" w:rsidR="00B93B77" w:rsidRPr="00B93B77" w:rsidRDefault="00B93B77" w:rsidP="00B93B77">
            <w:pPr>
              <w:pStyle w:val="Tablebody"/>
              <w:jc w:val="left"/>
              <w:rPr>
                <w:lang w:eastAsia="ja-JP"/>
              </w:rPr>
            </w:pPr>
            <w:r w:rsidRPr="00B93B77">
              <w:rPr>
                <w:rFonts w:hint="eastAsia"/>
                <w:lang w:eastAsia="ja-JP"/>
              </w:rPr>
              <w:t>An identifier issued by an official registrar that identifies the Buyer as a legal entity or person.</w:t>
            </w:r>
          </w:p>
        </w:tc>
        <w:tc>
          <w:tcPr>
            <w:tcW w:w="572" w:type="dxa"/>
            <w:tcBorders>
              <w:top w:val="nil"/>
              <w:left w:val="nil"/>
              <w:bottom w:val="single" w:sz="4" w:space="0" w:color="000000"/>
              <w:right w:val="single" w:sz="4" w:space="0" w:color="000000"/>
            </w:tcBorders>
            <w:shd w:val="clear" w:color="auto" w:fill="auto"/>
            <w:noWrap/>
            <w:hideMark/>
          </w:tcPr>
          <w:p w14:paraId="1727BC8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A78DC23"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39A21B0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51C7CA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9DD0D91" w14:textId="77777777" w:rsidR="00B93B77" w:rsidRPr="00B93B77" w:rsidRDefault="00B93B77" w:rsidP="001E7B83">
            <w:pPr>
              <w:pStyle w:val="Tablebody"/>
              <w:jc w:val="left"/>
              <w:rPr>
                <w:lang w:eastAsia="ja-JP"/>
              </w:rPr>
            </w:pPr>
            <w:r w:rsidRPr="00B93B77">
              <w:rPr>
                <w:rFonts w:hint="eastAsia"/>
                <w:lang w:eastAsia="ja-JP"/>
              </w:rPr>
              <w:t>ibt-047-1</w:t>
            </w:r>
          </w:p>
        </w:tc>
        <w:tc>
          <w:tcPr>
            <w:tcW w:w="462" w:type="dxa"/>
            <w:tcBorders>
              <w:top w:val="nil"/>
              <w:left w:val="nil"/>
              <w:bottom w:val="single" w:sz="4" w:space="0" w:color="000000"/>
              <w:right w:val="single" w:sz="4" w:space="0" w:color="000000"/>
            </w:tcBorders>
            <w:shd w:val="clear" w:color="auto" w:fill="auto"/>
            <w:noWrap/>
            <w:hideMark/>
          </w:tcPr>
          <w:p w14:paraId="505E3F3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AAB8B53"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320CDC66"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3270087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F0103FD"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3502BD1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EEE21E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0E640EB" w14:textId="77777777" w:rsidR="00B93B77" w:rsidRPr="00B93B77" w:rsidRDefault="00B93B77" w:rsidP="001E7B83">
            <w:pPr>
              <w:pStyle w:val="Tablebody"/>
              <w:jc w:val="left"/>
              <w:rPr>
                <w:lang w:eastAsia="ja-JP"/>
              </w:rPr>
            </w:pPr>
            <w:r w:rsidRPr="00B93B77">
              <w:rPr>
                <w:rFonts w:hint="eastAsia"/>
                <w:lang w:eastAsia="ja-JP"/>
              </w:rPr>
              <w:t>ibt-048</w:t>
            </w:r>
          </w:p>
        </w:tc>
        <w:tc>
          <w:tcPr>
            <w:tcW w:w="462" w:type="dxa"/>
            <w:tcBorders>
              <w:top w:val="nil"/>
              <w:left w:val="nil"/>
              <w:bottom w:val="single" w:sz="4" w:space="0" w:color="000000"/>
              <w:right w:val="single" w:sz="4" w:space="0" w:color="000000"/>
            </w:tcBorders>
            <w:shd w:val="clear" w:color="auto" w:fill="auto"/>
            <w:noWrap/>
            <w:hideMark/>
          </w:tcPr>
          <w:p w14:paraId="4C55710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4DEFF54" w14:textId="77777777" w:rsidR="00B93B77" w:rsidRPr="00B93B77" w:rsidRDefault="00B93B77" w:rsidP="00B93B77">
            <w:pPr>
              <w:pStyle w:val="Tablebody"/>
              <w:jc w:val="left"/>
              <w:rPr>
                <w:lang w:eastAsia="ja-JP"/>
              </w:rPr>
            </w:pPr>
            <w:r w:rsidRPr="00B93B77">
              <w:rPr>
                <w:rFonts w:hint="eastAsia"/>
                <w:lang w:eastAsia="ja-JP"/>
              </w:rPr>
              <w:t>Buyer TAX identifier</w:t>
            </w:r>
          </w:p>
        </w:tc>
        <w:tc>
          <w:tcPr>
            <w:tcW w:w="3528" w:type="dxa"/>
            <w:tcBorders>
              <w:top w:val="nil"/>
              <w:left w:val="nil"/>
              <w:bottom w:val="single" w:sz="4" w:space="0" w:color="000000"/>
              <w:right w:val="single" w:sz="4" w:space="0" w:color="000000"/>
            </w:tcBorders>
            <w:shd w:val="clear" w:color="auto" w:fill="auto"/>
            <w:noWrap/>
            <w:hideMark/>
          </w:tcPr>
          <w:p w14:paraId="79F5F9CD" w14:textId="77777777" w:rsidR="00B93B77" w:rsidRPr="00B93B77" w:rsidRDefault="00B93B77" w:rsidP="00B93B77">
            <w:pPr>
              <w:pStyle w:val="Tablebody"/>
              <w:jc w:val="left"/>
              <w:rPr>
                <w:lang w:eastAsia="ja-JP"/>
              </w:rPr>
            </w:pPr>
            <w:r w:rsidRPr="00B93B77">
              <w:rPr>
                <w:rFonts w:hint="eastAsia"/>
                <w:lang w:eastAsia="ja-JP"/>
              </w:rPr>
              <w:t>The Buyer's TAX identifier (also known as Buyer TAX identification number).</w:t>
            </w:r>
          </w:p>
        </w:tc>
        <w:tc>
          <w:tcPr>
            <w:tcW w:w="572" w:type="dxa"/>
            <w:tcBorders>
              <w:top w:val="nil"/>
              <w:left w:val="nil"/>
              <w:bottom w:val="single" w:sz="4" w:space="0" w:color="000000"/>
              <w:right w:val="single" w:sz="4" w:space="0" w:color="000000"/>
            </w:tcBorders>
            <w:shd w:val="clear" w:color="auto" w:fill="auto"/>
            <w:noWrap/>
            <w:hideMark/>
          </w:tcPr>
          <w:p w14:paraId="6C7D27D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86DE1AF"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4A77BF2E"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009F31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0984F40" w14:textId="77777777" w:rsidR="00B93B77" w:rsidRPr="00B93B77" w:rsidRDefault="00B93B77" w:rsidP="001E7B83">
            <w:pPr>
              <w:pStyle w:val="Tablebody"/>
              <w:jc w:val="left"/>
              <w:rPr>
                <w:lang w:eastAsia="ja-JP"/>
              </w:rPr>
            </w:pPr>
            <w:r w:rsidRPr="00B93B77">
              <w:rPr>
                <w:rFonts w:hint="eastAsia"/>
                <w:lang w:eastAsia="ja-JP"/>
              </w:rPr>
              <w:t>ibt-048-1</w:t>
            </w:r>
          </w:p>
        </w:tc>
        <w:tc>
          <w:tcPr>
            <w:tcW w:w="462" w:type="dxa"/>
            <w:tcBorders>
              <w:top w:val="nil"/>
              <w:left w:val="nil"/>
              <w:bottom w:val="single" w:sz="4" w:space="0" w:color="000000"/>
              <w:right w:val="single" w:sz="4" w:space="0" w:color="000000"/>
            </w:tcBorders>
            <w:shd w:val="clear" w:color="auto" w:fill="auto"/>
            <w:noWrap/>
            <w:hideMark/>
          </w:tcPr>
          <w:p w14:paraId="2E250F1C"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EC17C3D"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3FC80C8C"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78962F46"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4A07728"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B081493"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2442D10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8C083B7" w14:textId="77777777" w:rsidR="00B93B77" w:rsidRPr="00B93B77" w:rsidRDefault="00B93B77" w:rsidP="001E7B83">
            <w:pPr>
              <w:pStyle w:val="Tablebody"/>
              <w:jc w:val="left"/>
              <w:rPr>
                <w:lang w:eastAsia="ja-JP"/>
              </w:rPr>
            </w:pPr>
            <w:r w:rsidRPr="00B93B77">
              <w:rPr>
                <w:rFonts w:hint="eastAsia"/>
                <w:lang w:eastAsia="ja-JP"/>
              </w:rPr>
              <w:t>ibt-049</w:t>
            </w:r>
          </w:p>
        </w:tc>
        <w:tc>
          <w:tcPr>
            <w:tcW w:w="462" w:type="dxa"/>
            <w:tcBorders>
              <w:top w:val="nil"/>
              <w:left w:val="nil"/>
              <w:bottom w:val="single" w:sz="4" w:space="0" w:color="000000"/>
              <w:right w:val="single" w:sz="4" w:space="0" w:color="000000"/>
            </w:tcBorders>
            <w:shd w:val="clear" w:color="auto" w:fill="auto"/>
            <w:noWrap/>
            <w:hideMark/>
          </w:tcPr>
          <w:p w14:paraId="7C89D7B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F24CE29" w14:textId="77777777" w:rsidR="00B93B77" w:rsidRPr="00B93B77" w:rsidRDefault="00B93B77" w:rsidP="00B93B77">
            <w:pPr>
              <w:pStyle w:val="Tablebody"/>
              <w:jc w:val="left"/>
              <w:rPr>
                <w:lang w:eastAsia="ja-JP"/>
              </w:rPr>
            </w:pPr>
            <w:r w:rsidRPr="00B93B77">
              <w:rPr>
                <w:rFonts w:hint="eastAsia"/>
                <w:lang w:eastAsia="ja-JP"/>
              </w:rPr>
              <w:t>Buyer electronic address</w:t>
            </w:r>
          </w:p>
        </w:tc>
        <w:tc>
          <w:tcPr>
            <w:tcW w:w="3528" w:type="dxa"/>
            <w:tcBorders>
              <w:top w:val="nil"/>
              <w:left w:val="nil"/>
              <w:bottom w:val="single" w:sz="4" w:space="0" w:color="000000"/>
              <w:right w:val="single" w:sz="4" w:space="0" w:color="000000"/>
            </w:tcBorders>
            <w:shd w:val="clear" w:color="auto" w:fill="auto"/>
            <w:noWrap/>
            <w:hideMark/>
          </w:tcPr>
          <w:p w14:paraId="5205D688" w14:textId="77777777" w:rsidR="00B93B77" w:rsidRPr="00B93B77" w:rsidRDefault="00B93B77" w:rsidP="00B93B77">
            <w:pPr>
              <w:pStyle w:val="Tablebody"/>
              <w:jc w:val="left"/>
              <w:rPr>
                <w:lang w:eastAsia="ja-JP"/>
              </w:rPr>
            </w:pPr>
            <w:r w:rsidRPr="00B93B77">
              <w:rPr>
                <w:rFonts w:hint="eastAsia"/>
                <w:lang w:eastAsia="ja-JP"/>
              </w:rPr>
              <w:t>Identifies the Buyer's electronic address to which the invoice is delivered.</w:t>
            </w:r>
          </w:p>
        </w:tc>
        <w:tc>
          <w:tcPr>
            <w:tcW w:w="572" w:type="dxa"/>
            <w:tcBorders>
              <w:top w:val="nil"/>
              <w:left w:val="nil"/>
              <w:bottom w:val="single" w:sz="4" w:space="0" w:color="000000"/>
              <w:right w:val="single" w:sz="4" w:space="0" w:color="000000"/>
            </w:tcBorders>
            <w:shd w:val="clear" w:color="auto" w:fill="auto"/>
            <w:noWrap/>
            <w:hideMark/>
          </w:tcPr>
          <w:p w14:paraId="4503FED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5554DDC"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7498C82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B07401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5A3CE2" w14:textId="77777777" w:rsidR="00B93B77" w:rsidRPr="00B93B77" w:rsidRDefault="00B93B77" w:rsidP="001E7B83">
            <w:pPr>
              <w:pStyle w:val="Tablebody"/>
              <w:jc w:val="left"/>
              <w:rPr>
                <w:lang w:eastAsia="ja-JP"/>
              </w:rPr>
            </w:pPr>
            <w:r w:rsidRPr="00B93B77">
              <w:rPr>
                <w:rFonts w:hint="eastAsia"/>
                <w:lang w:eastAsia="ja-JP"/>
              </w:rPr>
              <w:t>ibt-049-1</w:t>
            </w:r>
          </w:p>
        </w:tc>
        <w:tc>
          <w:tcPr>
            <w:tcW w:w="462" w:type="dxa"/>
            <w:tcBorders>
              <w:top w:val="nil"/>
              <w:left w:val="nil"/>
              <w:bottom w:val="single" w:sz="4" w:space="0" w:color="000000"/>
              <w:right w:val="single" w:sz="4" w:space="0" w:color="000000"/>
            </w:tcBorders>
            <w:shd w:val="clear" w:color="auto" w:fill="auto"/>
            <w:noWrap/>
            <w:hideMark/>
          </w:tcPr>
          <w:p w14:paraId="4ADE722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2CF44DF"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74920A02" w14:textId="77777777" w:rsidR="00B93B77" w:rsidRPr="00B93B77" w:rsidRDefault="00B93B77" w:rsidP="00B93B77">
            <w:pPr>
              <w:pStyle w:val="Tablebody"/>
              <w:jc w:val="left"/>
              <w:rPr>
                <w:lang w:eastAsia="ja-JP"/>
              </w:rPr>
            </w:pPr>
            <w:r w:rsidRPr="00B93B77">
              <w:rPr>
                <w:rFonts w:hint="eastAsia"/>
                <w:lang w:eastAsia="ja-JP"/>
              </w:rPr>
              <w:t>The scheme identifier shall be chosen from a list to be maintained by the Connecting Europe Facility.</w:t>
            </w:r>
          </w:p>
        </w:tc>
        <w:tc>
          <w:tcPr>
            <w:tcW w:w="572" w:type="dxa"/>
            <w:tcBorders>
              <w:top w:val="nil"/>
              <w:left w:val="nil"/>
              <w:bottom w:val="single" w:sz="4" w:space="0" w:color="000000"/>
              <w:right w:val="single" w:sz="4" w:space="0" w:color="000000"/>
            </w:tcBorders>
            <w:shd w:val="clear" w:color="auto" w:fill="auto"/>
            <w:noWrap/>
            <w:hideMark/>
          </w:tcPr>
          <w:p w14:paraId="2196D74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2CC9B13"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6E66062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557CB6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3198AE" w14:textId="77777777" w:rsidR="00B93B77" w:rsidRPr="00B93B77" w:rsidRDefault="00B93B77" w:rsidP="001E7B83">
            <w:pPr>
              <w:pStyle w:val="Tablebody"/>
              <w:jc w:val="left"/>
              <w:rPr>
                <w:lang w:eastAsia="ja-JP"/>
              </w:rPr>
            </w:pPr>
            <w:r w:rsidRPr="00B93B77">
              <w:rPr>
                <w:rFonts w:hint="eastAsia"/>
                <w:lang w:eastAsia="ja-JP"/>
              </w:rPr>
              <w:t>ibg-08</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9BB1025"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2867397A" w14:textId="77777777" w:rsidR="00B93B77" w:rsidRPr="00B93B77" w:rsidRDefault="00B93B77" w:rsidP="00B93B77">
            <w:pPr>
              <w:pStyle w:val="Tablebody"/>
              <w:jc w:val="left"/>
              <w:rPr>
                <w:lang w:eastAsia="ja-JP"/>
              </w:rPr>
            </w:pPr>
            <w:r w:rsidRPr="00B93B77">
              <w:rPr>
                <w:rFonts w:hint="eastAsia"/>
                <w:lang w:eastAsia="ja-JP"/>
              </w:rPr>
              <w:t>BUYER POSTAL ADDRESS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1B14D597"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postal address for the Buyer.</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952B449"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44DB115D" w14:textId="23527B0A"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335E325"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3623B59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423C4EC" w14:textId="77777777" w:rsidR="00B93B77" w:rsidRPr="00B93B77" w:rsidRDefault="00B93B77" w:rsidP="001E7B83">
            <w:pPr>
              <w:pStyle w:val="Tablebody"/>
              <w:jc w:val="left"/>
              <w:rPr>
                <w:lang w:eastAsia="ja-JP"/>
              </w:rPr>
            </w:pPr>
            <w:r w:rsidRPr="00B93B77">
              <w:rPr>
                <w:rFonts w:hint="eastAsia"/>
                <w:lang w:eastAsia="ja-JP"/>
              </w:rPr>
              <w:lastRenderedPageBreak/>
              <w:t>ibt-050</w:t>
            </w:r>
          </w:p>
        </w:tc>
        <w:tc>
          <w:tcPr>
            <w:tcW w:w="462" w:type="dxa"/>
            <w:tcBorders>
              <w:top w:val="nil"/>
              <w:left w:val="nil"/>
              <w:bottom w:val="single" w:sz="4" w:space="0" w:color="000000"/>
              <w:right w:val="single" w:sz="4" w:space="0" w:color="000000"/>
            </w:tcBorders>
            <w:shd w:val="clear" w:color="auto" w:fill="auto"/>
            <w:noWrap/>
            <w:hideMark/>
          </w:tcPr>
          <w:p w14:paraId="1B46980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E424B61" w14:textId="77777777" w:rsidR="00B93B77" w:rsidRPr="00B93B77" w:rsidRDefault="00B93B77" w:rsidP="00B93B77">
            <w:pPr>
              <w:pStyle w:val="Tablebody"/>
              <w:jc w:val="left"/>
              <w:rPr>
                <w:lang w:eastAsia="ja-JP"/>
              </w:rPr>
            </w:pPr>
            <w:r w:rsidRPr="00B93B77">
              <w:rPr>
                <w:rFonts w:hint="eastAsia"/>
                <w:lang w:eastAsia="ja-JP"/>
              </w:rPr>
              <w:t>Buyer address line 1</w:t>
            </w:r>
          </w:p>
        </w:tc>
        <w:tc>
          <w:tcPr>
            <w:tcW w:w="3528" w:type="dxa"/>
            <w:tcBorders>
              <w:top w:val="nil"/>
              <w:left w:val="nil"/>
              <w:bottom w:val="single" w:sz="4" w:space="0" w:color="000000"/>
              <w:right w:val="single" w:sz="4" w:space="0" w:color="000000"/>
            </w:tcBorders>
            <w:shd w:val="clear" w:color="auto" w:fill="auto"/>
            <w:noWrap/>
            <w:hideMark/>
          </w:tcPr>
          <w:p w14:paraId="5052D374" w14:textId="77777777" w:rsidR="00B93B77" w:rsidRPr="00B93B77" w:rsidRDefault="00B93B77" w:rsidP="00B93B77">
            <w:pPr>
              <w:pStyle w:val="Tablebody"/>
              <w:jc w:val="left"/>
              <w:rPr>
                <w:lang w:eastAsia="ja-JP"/>
              </w:rPr>
            </w:pPr>
            <w:r w:rsidRPr="00B93B77">
              <w:rPr>
                <w:rFonts w:hint="eastAsia"/>
                <w:lang w:eastAsia="ja-JP"/>
              </w:rPr>
              <w:t xml:space="preserve">The main address line in an address. </w:t>
            </w:r>
          </w:p>
        </w:tc>
        <w:tc>
          <w:tcPr>
            <w:tcW w:w="572" w:type="dxa"/>
            <w:tcBorders>
              <w:top w:val="nil"/>
              <w:left w:val="nil"/>
              <w:bottom w:val="single" w:sz="4" w:space="0" w:color="000000"/>
              <w:right w:val="single" w:sz="4" w:space="0" w:color="000000"/>
            </w:tcBorders>
            <w:shd w:val="clear" w:color="auto" w:fill="auto"/>
            <w:noWrap/>
            <w:hideMark/>
          </w:tcPr>
          <w:p w14:paraId="1486F5D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892E845"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6E54F6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A495E6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2FA9B9B" w14:textId="77777777" w:rsidR="00B93B77" w:rsidRPr="00B93B77" w:rsidRDefault="00B93B77" w:rsidP="001E7B83">
            <w:pPr>
              <w:pStyle w:val="Tablebody"/>
              <w:jc w:val="left"/>
              <w:rPr>
                <w:lang w:eastAsia="ja-JP"/>
              </w:rPr>
            </w:pPr>
            <w:r w:rsidRPr="00B93B77">
              <w:rPr>
                <w:rFonts w:hint="eastAsia"/>
                <w:lang w:eastAsia="ja-JP"/>
              </w:rPr>
              <w:t>ibt-051</w:t>
            </w:r>
          </w:p>
        </w:tc>
        <w:tc>
          <w:tcPr>
            <w:tcW w:w="462" w:type="dxa"/>
            <w:tcBorders>
              <w:top w:val="nil"/>
              <w:left w:val="nil"/>
              <w:bottom w:val="single" w:sz="4" w:space="0" w:color="000000"/>
              <w:right w:val="single" w:sz="4" w:space="0" w:color="000000"/>
            </w:tcBorders>
            <w:shd w:val="clear" w:color="auto" w:fill="auto"/>
            <w:noWrap/>
            <w:hideMark/>
          </w:tcPr>
          <w:p w14:paraId="333047CD"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E3F49AE" w14:textId="77777777" w:rsidR="00B93B77" w:rsidRPr="00B93B77" w:rsidRDefault="00B93B77" w:rsidP="00B93B77">
            <w:pPr>
              <w:pStyle w:val="Tablebody"/>
              <w:jc w:val="left"/>
              <w:rPr>
                <w:lang w:eastAsia="ja-JP"/>
              </w:rPr>
            </w:pPr>
            <w:r w:rsidRPr="00B93B77">
              <w:rPr>
                <w:rFonts w:hint="eastAsia"/>
                <w:lang w:eastAsia="ja-JP"/>
              </w:rPr>
              <w:t>Buyer address line 2</w:t>
            </w:r>
          </w:p>
        </w:tc>
        <w:tc>
          <w:tcPr>
            <w:tcW w:w="3528" w:type="dxa"/>
            <w:tcBorders>
              <w:top w:val="nil"/>
              <w:left w:val="nil"/>
              <w:bottom w:val="single" w:sz="4" w:space="0" w:color="000000"/>
              <w:right w:val="single" w:sz="4" w:space="0" w:color="000000"/>
            </w:tcBorders>
            <w:shd w:val="clear" w:color="auto" w:fill="auto"/>
            <w:noWrap/>
            <w:hideMark/>
          </w:tcPr>
          <w:p w14:paraId="3CFA799E"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7018815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726790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9FE427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038DA6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BB7303D" w14:textId="77777777" w:rsidR="00B93B77" w:rsidRPr="00B93B77" w:rsidRDefault="00B93B77" w:rsidP="001E7B83">
            <w:pPr>
              <w:pStyle w:val="Tablebody"/>
              <w:jc w:val="left"/>
              <w:rPr>
                <w:lang w:eastAsia="ja-JP"/>
              </w:rPr>
            </w:pPr>
            <w:r w:rsidRPr="00B93B77">
              <w:rPr>
                <w:rFonts w:hint="eastAsia"/>
                <w:lang w:eastAsia="ja-JP"/>
              </w:rPr>
              <w:t>ibt-163</w:t>
            </w:r>
          </w:p>
        </w:tc>
        <w:tc>
          <w:tcPr>
            <w:tcW w:w="462" w:type="dxa"/>
            <w:tcBorders>
              <w:top w:val="nil"/>
              <w:left w:val="nil"/>
              <w:bottom w:val="single" w:sz="4" w:space="0" w:color="000000"/>
              <w:right w:val="single" w:sz="4" w:space="0" w:color="000000"/>
            </w:tcBorders>
            <w:shd w:val="clear" w:color="auto" w:fill="auto"/>
            <w:noWrap/>
            <w:hideMark/>
          </w:tcPr>
          <w:p w14:paraId="3DC2956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CEAC3B8" w14:textId="77777777" w:rsidR="00B93B77" w:rsidRPr="00B93B77" w:rsidRDefault="00B93B77" w:rsidP="00B93B77">
            <w:pPr>
              <w:pStyle w:val="Tablebody"/>
              <w:jc w:val="left"/>
              <w:rPr>
                <w:lang w:eastAsia="ja-JP"/>
              </w:rPr>
            </w:pPr>
            <w:r w:rsidRPr="00B93B77">
              <w:rPr>
                <w:rFonts w:hint="eastAsia"/>
                <w:lang w:eastAsia="ja-JP"/>
              </w:rPr>
              <w:t>Buyer address line 3</w:t>
            </w:r>
          </w:p>
        </w:tc>
        <w:tc>
          <w:tcPr>
            <w:tcW w:w="3528" w:type="dxa"/>
            <w:tcBorders>
              <w:top w:val="nil"/>
              <w:left w:val="nil"/>
              <w:bottom w:val="single" w:sz="4" w:space="0" w:color="000000"/>
              <w:right w:val="single" w:sz="4" w:space="0" w:color="000000"/>
            </w:tcBorders>
            <w:shd w:val="clear" w:color="auto" w:fill="auto"/>
            <w:noWrap/>
            <w:hideMark/>
          </w:tcPr>
          <w:p w14:paraId="05635D3D"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4FFC962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818F0FE"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FE21B2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BBCA98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01F411D" w14:textId="77777777" w:rsidR="00B93B77" w:rsidRPr="00B93B77" w:rsidRDefault="00B93B77" w:rsidP="001E7B83">
            <w:pPr>
              <w:pStyle w:val="Tablebody"/>
              <w:jc w:val="left"/>
              <w:rPr>
                <w:lang w:eastAsia="ja-JP"/>
              </w:rPr>
            </w:pPr>
            <w:r w:rsidRPr="00B93B77">
              <w:rPr>
                <w:rFonts w:hint="eastAsia"/>
                <w:lang w:eastAsia="ja-JP"/>
              </w:rPr>
              <w:t>ibt-052</w:t>
            </w:r>
          </w:p>
        </w:tc>
        <w:tc>
          <w:tcPr>
            <w:tcW w:w="462" w:type="dxa"/>
            <w:tcBorders>
              <w:top w:val="nil"/>
              <w:left w:val="nil"/>
              <w:bottom w:val="single" w:sz="4" w:space="0" w:color="000000"/>
              <w:right w:val="single" w:sz="4" w:space="0" w:color="000000"/>
            </w:tcBorders>
            <w:shd w:val="clear" w:color="auto" w:fill="auto"/>
            <w:noWrap/>
            <w:hideMark/>
          </w:tcPr>
          <w:p w14:paraId="6A11C90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75920ED" w14:textId="77777777" w:rsidR="00B93B77" w:rsidRPr="00B93B77" w:rsidRDefault="00B93B77" w:rsidP="00B93B77">
            <w:pPr>
              <w:pStyle w:val="Tablebody"/>
              <w:jc w:val="left"/>
              <w:rPr>
                <w:lang w:eastAsia="ja-JP"/>
              </w:rPr>
            </w:pPr>
            <w:r w:rsidRPr="00B93B77">
              <w:rPr>
                <w:rFonts w:hint="eastAsia"/>
                <w:lang w:eastAsia="ja-JP"/>
              </w:rPr>
              <w:t>Buyer city</w:t>
            </w:r>
          </w:p>
        </w:tc>
        <w:tc>
          <w:tcPr>
            <w:tcW w:w="3528" w:type="dxa"/>
            <w:tcBorders>
              <w:top w:val="nil"/>
              <w:left w:val="nil"/>
              <w:bottom w:val="single" w:sz="4" w:space="0" w:color="000000"/>
              <w:right w:val="single" w:sz="4" w:space="0" w:color="000000"/>
            </w:tcBorders>
            <w:shd w:val="clear" w:color="auto" w:fill="auto"/>
            <w:noWrap/>
            <w:hideMark/>
          </w:tcPr>
          <w:p w14:paraId="4150FDB6" w14:textId="77777777" w:rsidR="00B93B77" w:rsidRPr="00B93B77" w:rsidRDefault="00B93B77" w:rsidP="00B93B77">
            <w:pPr>
              <w:pStyle w:val="Tablebody"/>
              <w:jc w:val="left"/>
              <w:rPr>
                <w:lang w:eastAsia="ja-JP"/>
              </w:rPr>
            </w:pPr>
            <w:r w:rsidRPr="00B93B77">
              <w:rPr>
                <w:rFonts w:hint="eastAsia"/>
                <w:lang w:eastAsia="ja-JP"/>
              </w:rPr>
              <w:t>The common name of the city, town or village, where the Buyer's address is located.</w:t>
            </w:r>
          </w:p>
        </w:tc>
        <w:tc>
          <w:tcPr>
            <w:tcW w:w="572" w:type="dxa"/>
            <w:tcBorders>
              <w:top w:val="nil"/>
              <w:left w:val="nil"/>
              <w:bottom w:val="single" w:sz="4" w:space="0" w:color="000000"/>
              <w:right w:val="single" w:sz="4" w:space="0" w:color="000000"/>
            </w:tcBorders>
            <w:shd w:val="clear" w:color="auto" w:fill="auto"/>
            <w:noWrap/>
            <w:hideMark/>
          </w:tcPr>
          <w:p w14:paraId="5B22123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522E0A4"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6610C0A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5F9E6F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FC08378" w14:textId="77777777" w:rsidR="00B93B77" w:rsidRPr="00B93B77" w:rsidRDefault="00B93B77" w:rsidP="001E7B83">
            <w:pPr>
              <w:pStyle w:val="Tablebody"/>
              <w:jc w:val="left"/>
              <w:rPr>
                <w:lang w:eastAsia="ja-JP"/>
              </w:rPr>
            </w:pPr>
            <w:r w:rsidRPr="00B93B77">
              <w:rPr>
                <w:rFonts w:hint="eastAsia"/>
                <w:lang w:eastAsia="ja-JP"/>
              </w:rPr>
              <w:t>ibt-053</w:t>
            </w:r>
          </w:p>
        </w:tc>
        <w:tc>
          <w:tcPr>
            <w:tcW w:w="462" w:type="dxa"/>
            <w:tcBorders>
              <w:top w:val="nil"/>
              <w:left w:val="nil"/>
              <w:bottom w:val="single" w:sz="4" w:space="0" w:color="000000"/>
              <w:right w:val="single" w:sz="4" w:space="0" w:color="000000"/>
            </w:tcBorders>
            <w:shd w:val="clear" w:color="auto" w:fill="auto"/>
            <w:noWrap/>
            <w:hideMark/>
          </w:tcPr>
          <w:p w14:paraId="1780943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AC30B79" w14:textId="77777777" w:rsidR="00B93B77" w:rsidRPr="00B93B77" w:rsidRDefault="00B93B77" w:rsidP="00B93B77">
            <w:pPr>
              <w:pStyle w:val="Tablebody"/>
              <w:jc w:val="left"/>
              <w:rPr>
                <w:lang w:eastAsia="ja-JP"/>
              </w:rPr>
            </w:pPr>
            <w:r w:rsidRPr="00B93B77">
              <w:rPr>
                <w:rFonts w:hint="eastAsia"/>
                <w:lang w:eastAsia="ja-JP"/>
              </w:rPr>
              <w:t>Buyer post code</w:t>
            </w:r>
          </w:p>
        </w:tc>
        <w:tc>
          <w:tcPr>
            <w:tcW w:w="3528" w:type="dxa"/>
            <w:tcBorders>
              <w:top w:val="nil"/>
              <w:left w:val="nil"/>
              <w:bottom w:val="single" w:sz="4" w:space="0" w:color="000000"/>
              <w:right w:val="single" w:sz="4" w:space="0" w:color="000000"/>
            </w:tcBorders>
            <w:shd w:val="clear" w:color="auto" w:fill="auto"/>
            <w:noWrap/>
            <w:hideMark/>
          </w:tcPr>
          <w:p w14:paraId="679C06B5" w14:textId="77777777" w:rsidR="00B93B77" w:rsidRPr="00B93B77" w:rsidRDefault="00B93B77" w:rsidP="00B93B77">
            <w:pPr>
              <w:pStyle w:val="Tablebody"/>
              <w:jc w:val="left"/>
              <w:rPr>
                <w:lang w:eastAsia="ja-JP"/>
              </w:rPr>
            </w:pPr>
            <w:r w:rsidRPr="00B93B77">
              <w:rPr>
                <w:rFonts w:hint="eastAsia"/>
                <w:lang w:eastAsia="ja-JP"/>
              </w:rPr>
              <w:t>The identifier for an addressable group of properties according to the relevant postal service.</w:t>
            </w:r>
          </w:p>
        </w:tc>
        <w:tc>
          <w:tcPr>
            <w:tcW w:w="572" w:type="dxa"/>
            <w:tcBorders>
              <w:top w:val="nil"/>
              <w:left w:val="nil"/>
              <w:bottom w:val="single" w:sz="4" w:space="0" w:color="000000"/>
              <w:right w:val="single" w:sz="4" w:space="0" w:color="000000"/>
            </w:tcBorders>
            <w:shd w:val="clear" w:color="auto" w:fill="auto"/>
            <w:noWrap/>
            <w:hideMark/>
          </w:tcPr>
          <w:p w14:paraId="67BA413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F64D7A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AB251D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0FDCE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F1F61DD" w14:textId="77777777" w:rsidR="00B93B77" w:rsidRPr="00B93B77" w:rsidRDefault="00B93B77" w:rsidP="001E7B83">
            <w:pPr>
              <w:pStyle w:val="Tablebody"/>
              <w:jc w:val="left"/>
              <w:rPr>
                <w:lang w:eastAsia="ja-JP"/>
              </w:rPr>
            </w:pPr>
            <w:r w:rsidRPr="00B93B77">
              <w:rPr>
                <w:rFonts w:hint="eastAsia"/>
                <w:lang w:eastAsia="ja-JP"/>
              </w:rPr>
              <w:t>ibt-054</w:t>
            </w:r>
          </w:p>
        </w:tc>
        <w:tc>
          <w:tcPr>
            <w:tcW w:w="462" w:type="dxa"/>
            <w:tcBorders>
              <w:top w:val="nil"/>
              <w:left w:val="nil"/>
              <w:bottom w:val="single" w:sz="4" w:space="0" w:color="000000"/>
              <w:right w:val="single" w:sz="4" w:space="0" w:color="000000"/>
            </w:tcBorders>
            <w:shd w:val="clear" w:color="auto" w:fill="auto"/>
            <w:noWrap/>
            <w:hideMark/>
          </w:tcPr>
          <w:p w14:paraId="41FA08C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02F2ADC" w14:textId="77777777" w:rsidR="00B93B77" w:rsidRPr="00B93B77" w:rsidRDefault="00B93B77" w:rsidP="00B93B77">
            <w:pPr>
              <w:pStyle w:val="Tablebody"/>
              <w:jc w:val="left"/>
              <w:rPr>
                <w:lang w:eastAsia="ja-JP"/>
              </w:rPr>
            </w:pPr>
            <w:r w:rsidRPr="00B93B77">
              <w:rPr>
                <w:rFonts w:hint="eastAsia"/>
                <w:lang w:eastAsia="ja-JP"/>
              </w:rPr>
              <w:t>Buyer country subdivision</w:t>
            </w:r>
          </w:p>
        </w:tc>
        <w:tc>
          <w:tcPr>
            <w:tcW w:w="3528" w:type="dxa"/>
            <w:tcBorders>
              <w:top w:val="nil"/>
              <w:left w:val="nil"/>
              <w:bottom w:val="single" w:sz="4" w:space="0" w:color="000000"/>
              <w:right w:val="single" w:sz="4" w:space="0" w:color="000000"/>
            </w:tcBorders>
            <w:shd w:val="clear" w:color="auto" w:fill="auto"/>
            <w:noWrap/>
            <w:hideMark/>
          </w:tcPr>
          <w:p w14:paraId="1C8C03BB" w14:textId="77777777" w:rsidR="00B93B77" w:rsidRPr="00B93B77" w:rsidRDefault="00B93B77" w:rsidP="00B93B77">
            <w:pPr>
              <w:pStyle w:val="Tablebody"/>
              <w:jc w:val="left"/>
              <w:rPr>
                <w:lang w:eastAsia="ja-JP"/>
              </w:rPr>
            </w:pPr>
            <w:r w:rsidRPr="00B93B77">
              <w:rPr>
                <w:rFonts w:hint="eastAsia"/>
                <w:lang w:eastAsia="ja-JP"/>
              </w:rPr>
              <w:t xml:space="preserve">The subdivision of a country. </w:t>
            </w:r>
          </w:p>
        </w:tc>
        <w:tc>
          <w:tcPr>
            <w:tcW w:w="572" w:type="dxa"/>
            <w:tcBorders>
              <w:top w:val="nil"/>
              <w:left w:val="nil"/>
              <w:bottom w:val="single" w:sz="4" w:space="0" w:color="000000"/>
              <w:right w:val="single" w:sz="4" w:space="0" w:color="000000"/>
            </w:tcBorders>
            <w:shd w:val="clear" w:color="auto" w:fill="auto"/>
            <w:noWrap/>
            <w:hideMark/>
          </w:tcPr>
          <w:p w14:paraId="4277CD3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9078362"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047EB0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797E28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59B868F" w14:textId="77777777" w:rsidR="00B93B77" w:rsidRPr="00B93B77" w:rsidRDefault="00B93B77" w:rsidP="001E7B83">
            <w:pPr>
              <w:pStyle w:val="Tablebody"/>
              <w:jc w:val="left"/>
              <w:rPr>
                <w:lang w:eastAsia="ja-JP"/>
              </w:rPr>
            </w:pPr>
            <w:r w:rsidRPr="00B93B77">
              <w:rPr>
                <w:rFonts w:hint="eastAsia"/>
                <w:lang w:eastAsia="ja-JP"/>
              </w:rPr>
              <w:t>ibt-055</w:t>
            </w:r>
          </w:p>
        </w:tc>
        <w:tc>
          <w:tcPr>
            <w:tcW w:w="462" w:type="dxa"/>
            <w:tcBorders>
              <w:top w:val="nil"/>
              <w:left w:val="nil"/>
              <w:bottom w:val="single" w:sz="4" w:space="0" w:color="000000"/>
              <w:right w:val="single" w:sz="4" w:space="0" w:color="000000"/>
            </w:tcBorders>
            <w:shd w:val="clear" w:color="auto" w:fill="auto"/>
            <w:noWrap/>
            <w:hideMark/>
          </w:tcPr>
          <w:p w14:paraId="0A85D3A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B145307" w14:textId="77777777" w:rsidR="00B93B77" w:rsidRPr="00B93B77" w:rsidRDefault="00B93B77" w:rsidP="00B93B77">
            <w:pPr>
              <w:pStyle w:val="Tablebody"/>
              <w:jc w:val="left"/>
              <w:rPr>
                <w:lang w:eastAsia="ja-JP"/>
              </w:rPr>
            </w:pPr>
            <w:r w:rsidRPr="00B93B77">
              <w:rPr>
                <w:rFonts w:hint="eastAsia"/>
                <w:lang w:eastAsia="ja-JP"/>
              </w:rPr>
              <w:t>Buyer country code</w:t>
            </w:r>
          </w:p>
        </w:tc>
        <w:tc>
          <w:tcPr>
            <w:tcW w:w="3528" w:type="dxa"/>
            <w:tcBorders>
              <w:top w:val="nil"/>
              <w:left w:val="nil"/>
              <w:bottom w:val="single" w:sz="4" w:space="0" w:color="000000"/>
              <w:right w:val="single" w:sz="4" w:space="0" w:color="000000"/>
            </w:tcBorders>
            <w:shd w:val="clear" w:color="auto" w:fill="auto"/>
            <w:noWrap/>
            <w:hideMark/>
          </w:tcPr>
          <w:p w14:paraId="65C20C55" w14:textId="77777777" w:rsidR="00B93B77" w:rsidRPr="00B93B77" w:rsidRDefault="00B93B77" w:rsidP="00B93B77">
            <w:pPr>
              <w:pStyle w:val="Tablebody"/>
              <w:jc w:val="left"/>
              <w:rPr>
                <w:lang w:eastAsia="ja-JP"/>
              </w:rPr>
            </w:pPr>
            <w:r w:rsidRPr="00B93B77">
              <w:rPr>
                <w:rFonts w:hint="eastAsia"/>
                <w:lang w:eastAsia="ja-JP"/>
              </w:rPr>
              <w:t>A code that identifies the country.</w:t>
            </w:r>
          </w:p>
        </w:tc>
        <w:tc>
          <w:tcPr>
            <w:tcW w:w="572" w:type="dxa"/>
            <w:tcBorders>
              <w:top w:val="nil"/>
              <w:left w:val="nil"/>
              <w:bottom w:val="single" w:sz="4" w:space="0" w:color="000000"/>
              <w:right w:val="single" w:sz="4" w:space="0" w:color="000000"/>
            </w:tcBorders>
            <w:shd w:val="clear" w:color="auto" w:fill="auto"/>
            <w:noWrap/>
            <w:hideMark/>
          </w:tcPr>
          <w:p w14:paraId="605FFC15"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5D569E59"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5F05ABA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951049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8DAA80B" w14:textId="77777777" w:rsidR="00B93B77" w:rsidRPr="00B93B77" w:rsidRDefault="00B93B77" w:rsidP="001E7B83">
            <w:pPr>
              <w:pStyle w:val="Tablebody"/>
              <w:jc w:val="left"/>
              <w:rPr>
                <w:lang w:eastAsia="ja-JP"/>
              </w:rPr>
            </w:pPr>
            <w:r w:rsidRPr="00B93B77">
              <w:rPr>
                <w:rFonts w:hint="eastAsia"/>
                <w:lang w:eastAsia="ja-JP"/>
              </w:rPr>
              <w:t>ibg-09</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76D74A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D210F85" w14:textId="77777777" w:rsidR="00B93B77" w:rsidRPr="00B93B77" w:rsidRDefault="00B93B77" w:rsidP="00B93B77">
            <w:pPr>
              <w:pStyle w:val="Tablebody"/>
              <w:jc w:val="left"/>
              <w:rPr>
                <w:lang w:eastAsia="ja-JP"/>
              </w:rPr>
            </w:pPr>
            <w:r w:rsidRPr="00B93B77">
              <w:rPr>
                <w:rFonts w:hint="eastAsia"/>
                <w:lang w:eastAsia="ja-JP"/>
              </w:rPr>
              <w:t>BUYER CONTACT</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585D4DE3" w14:textId="77777777" w:rsidR="00B93B77" w:rsidRPr="00B93B77" w:rsidRDefault="00B93B77" w:rsidP="00B93B77">
            <w:pPr>
              <w:pStyle w:val="Tablebody"/>
              <w:jc w:val="left"/>
              <w:rPr>
                <w:lang w:eastAsia="ja-JP"/>
              </w:rPr>
            </w:pPr>
            <w:r w:rsidRPr="00B93B77">
              <w:rPr>
                <w:rFonts w:hint="eastAsia"/>
                <w:lang w:eastAsia="ja-JP"/>
              </w:rPr>
              <w:t>A group of business terms providing contact information relevant for the Buyer.</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E81DEE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74FEFF3" w14:textId="47644DBE"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40B4F613"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096B30A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42A6FA6" w14:textId="77777777" w:rsidR="00B93B77" w:rsidRPr="00B93B77" w:rsidRDefault="00B93B77" w:rsidP="001E7B83">
            <w:pPr>
              <w:pStyle w:val="Tablebody"/>
              <w:jc w:val="left"/>
              <w:rPr>
                <w:lang w:eastAsia="ja-JP"/>
              </w:rPr>
            </w:pPr>
            <w:r w:rsidRPr="00B93B77">
              <w:rPr>
                <w:rFonts w:hint="eastAsia"/>
                <w:lang w:eastAsia="ja-JP"/>
              </w:rPr>
              <w:t>ibt-056</w:t>
            </w:r>
          </w:p>
        </w:tc>
        <w:tc>
          <w:tcPr>
            <w:tcW w:w="462" w:type="dxa"/>
            <w:tcBorders>
              <w:top w:val="nil"/>
              <w:left w:val="nil"/>
              <w:bottom w:val="single" w:sz="4" w:space="0" w:color="000000"/>
              <w:right w:val="single" w:sz="4" w:space="0" w:color="000000"/>
            </w:tcBorders>
            <w:shd w:val="clear" w:color="auto" w:fill="auto"/>
            <w:noWrap/>
            <w:hideMark/>
          </w:tcPr>
          <w:p w14:paraId="5B09F5C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8263E77" w14:textId="77777777" w:rsidR="00B93B77" w:rsidRPr="00B93B77" w:rsidRDefault="00B93B77" w:rsidP="00B93B77">
            <w:pPr>
              <w:pStyle w:val="Tablebody"/>
              <w:jc w:val="left"/>
              <w:rPr>
                <w:lang w:eastAsia="ja-JP"/>
              </w:rPr>
            </w:pPr>
            <w:r w:rsidRPr="00B93B77">
              <w:rPr>
                <w:rFonts w:hint="eastAsia"/>
                <w:lang w:eastAsia="ja-JP"/>
              </w:rPr>
              <w:t>Buyer contact point</w:t>
            </w:r>
          </w:p>
        </w:tc>
        <w:tc>
          <w:tcPr>
            <w:tcW w:w="3528" w:type="dxa"/>
            <w:tcBorders>
              <w:top w:val="nil"/>
              <w:left w:val="nil"/>
              <w:bottom w:val="single" w:sz="4" w:space="0" w:color="000000"/>
              <w:right w:val="single" w:sz="4" w:space="0" w:color="000000"/>
            </w:tcBorders>
            <w:shd w:val="clear" w:color="auto" w:fill="auto"/>
            <w:noWrap/>
            <w:hideMark/>
          </w:tcPr>
          <w:p w14:paraId="5E372209" w14:textId="77777777" w:rsidR="00B93B77" w:rsidRPr="00B93B77" w:rsidRDefault="00B93B77" w:rsidP="00B93B77">
            <w:pPr>
              <w:pStyle w:val="Tablebody"/>
              <w:jc w:val="left"/>
              <w:rPr>
                <w:lang w:eastAsia="ja-JP"/>
              </w:rPr>
            </w:pPr>
            <w:r w:rsidRPr="00B93B77">
              <w:rPr>
                <w:rFonts w:hint="eastAsia"/>
                <w:lang w:eastAsia="ja-JP"/>
              </w:rPr>
              <w:t>A contact point for a legal entity or person.</w:t>
            </w:r>
          </w:p>
        </w:tc>
        <w:tc>
          <w:tcPr>
            <w:tcW w:w="572" w:type="dxa"/>
            <w:tcBorders>
              <w:top w:val="nil"/>
              <w:left w:val="nil"/>
              <w:bottom w:val="single" w:sz="4" w:space="0" w:color="000000"/>
              <w:right w:val="single" w:sz="4" w:space="0" w:color="000000"/>
            </w:tcBorders>
            <w:shd w:val="clear" w:color="auto" w:fill="auto"/>
            <w:noWrap/>
            <w:hideMark/>
          </w:tcPr>
          <w:p w14:paraId="0421A61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9EC71C8"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ED5C17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70FD5F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036EC6E" w14:textId="77777777" w:rsidR="00B93B77" w:rsidRPr="00B93B77" w:rsidRDefault="00B93B77" w:rsidP="001E7B83">
            <w:pPr>
              <w:pStyle w:val="Tablebody"/>
              <w:jc w:val="left"/>
              <w:rPr>
                <w:lang w:eastAsia="ja-JP"/>
              </w:rPr>
            </w:pPr>
            <w:r w:rsidRPr="00B93B77">
              <w:rPr>
                <w:rFonts w:hint="eastAsia"/>
                <w:lang w:eastAsia="ja-JP"/>
              </w:rPr>
              <w:t>ibt-057</w:t>
            </w:r>
          </w:p>
        </w:tc>
        <w:tc>
          <w:tcPr>
            <w:tcW w:w="462" w:type="dxa"/>
            <w:tcBorders>
              <w:top w:val="nil"/>
              <w:left w:val="nil"/>
              <w:bottom w:val="single" w:sz="4" w:space="0" w:color="000000"/>
              <w:right w:val="single" w:sz="4" w:space="0" w:color="000000"/>
            </w:tcBorders>
            <w:shd w:val="clear" w:color="auto" w:fill="auto"/>
            <w:noWrap/>
            <w:hideMark/>
          </w:tcPr>
          <w:p w14:paraId="06192FC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F4A837E" w14:textId="77777777" w:rsidR="00B93B77" w:rsidRPr="00B93B77" w:rsidRDefault="00B93B77" w:rsidP="00B93B77">
            <w:pPr>
              <w:pStyle w:val="Tablebody"/>
              <w:jc w:val="left"/>
              <w:rPr>
                <w:lang w:eastAsia="ja-JP"/>
              </w:rPr>
            </w:pPr>
            <w:r w:rsidRPr="00B93B77">
              <w:rPr>
                <w:rFonts w:hint="eastAsia"/>
                <w:lang w:eastAsia="ja-JP"/>
              </w:rPr>
              <w:t>Buyer contact telephone number</w:t>
            </w:r>
          </w:p>
        </w:tc>
        <w:tc>
          <w:tcPr>
            <w:tcW w:w="3528" w:type="dxa"/>
            <w:tcBorders>
              <w:top w:val="nil"/>
              <w:left w:val="nil"/>
              <w:bottom w:val="single" w:sz="4" w:space="0" w:color="000000"/>
              <w:right w:val="single" w:sz="4" w:space="0" w:color="000000"/>
            </w:tcBorders>
            <w:shd w:val="clear" w:color="auto" w:fill="auto"/>
            <w:noWrap/>
            <w:hideMark/>
          </w:tcPr>
          <w:p w14:paraId="38A333F8" w14:textId="77777777" w:rsidR="00B93B77" w:rsidRPr="00B93B77" w:rsidRDefault="00B93B77" w:rsidP="00B93B77">
            <w:pPr>
              <w:pStyle w:val="Tablebody"/>
              <w:jc w:val="left"/>
              <w:rPr>
                <w:lang w:eastAsia="ja-JP"/>
              </w:rPr>
            </w:pPr>
            <w:r w:rsidRPr="00B93B77">
              <w:rPr>
                <w:rFonts w:hint="eastAsia"/>
                <w:lang w:eastAsia="ja-JP"/>
              </w:rPr>
              <w:t xml:space="preserve">A phone number for the contact point. </w:t>
            </w:r>
          </w:p>
        </w:tc>
        <w:tc>
          <w:tcPr>
            <w:tcW w:w="572" w:type="dxa"/>
            <w:tcBorders>
              <w:top w:val="nil"/>
              <w:left w:val="nil"/>
              <w:bottom w:val="single" w:sz="4" w:space="0" w:color="000000"/>
              <w:right w:val="single" w:sz="4" w:space="0" w:color="000000"/>
            </w:tcBorders>
            <w:shd w:val="clear" w:color="auto" w:fill="auto"/>
            <w:noWrap/>
            <w:hideMark/>
          </w:tcPr>
          <w:p w14:paraId="680D779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7B225D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8635DB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590A12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58FD79F" w14:textId="77777777" w:rsidR="00B93B77" w:rsidRPr="00B93B77" w:rsidRDefault="00B93B77" w:rsidP="001E7B83">
            <w:pPr>
              <w:pStyle w:val="Tablebody"/>
              <w:jc w:val="left"/>
              <w:rPr>
                <w:lang w:eastAsia="ja-JP"/>
              </w:rPr>
            </w:pPr>
            <w:r w:rsidRPr="00B93B77">
              <w:rPr>
                <w:rFonts w:hint="eastAsia"/>
                <w:lang w:eastAsia="ja-JP"/>
              </w:rPr>
              <w:t>ibt-058</w:t>
            </w:r>
          </w:p>
        </w:tc>
        <w:tc>
          <w:tcPr>
            <w:tcW w:w="462" w:type="dxa"/>
            <w:tcBorders>
              <w:top w:val="nil"/>
              <w:left w:val="nil"/>
              <w:bottom w:val="single" w:sz="4" w:space="0" w:color="000000"/>
              <w:right w:val="single" w:sz="4" w:space="0" w:color="000000"/>
            </w:tcBorders>
            <w:shd w:val="clear" w:color="auto" w:fill="auto"/>
            <w:noWrap/>
            <w:hideMark/>
          </w:tcPr>
          <w:p w14:paraId="4A4FAA68"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D4921BC" w14:textId="77777777" w:rsidR="00B93B77" w:rsidRPr="00B93B77" w:rsidRDefault="00B93B77" w:rsidP="00B93B77">
            <w:pPr>
              <w:pStyle w:val="Tablebody"/>
              <w:jc w:val="left"/>
              <w:rPr>
                <w:lang w:eastAsia="ja-JP"/>
              </w:rPr>
            </w:pPr>
            <w:r w:rsidRPr="00B93B77">
              <w:rPr>
                <w:rFonts w:hint="eastAsia"/>
                <w:lang w:eastAsia="ja-JP"/>
              </w:rPr>
              <w:t>Buyer contact email address</w:t>
            </w:r>
          </w:p>
        </w:tc>
        <w:tc>
          <w:tcPr>
            <w:tcW w:w="3528" w:type="dxa"/>
            <w:tcBorders>
              <w:top w:val="nil"/>
              <w:left w:val="nil"/>
              <w:bottom w:val="single" w:sz="4" w:space="0" w:color="000000"/>
              <w:right w:val="single" w:sz="4" w:space="0" w:color="000000"/>
            </w:tcBorders>
            <w:shd w:val="clear" w:color="auto" w:fill="auto"/>
            <w:noWrap/>
            <w:hideMark/>
          </w:tcPr>
          <w:p w14:paraId="29A00DDA" w14:textId="77777777" w:rsidR="00B93B77" w:rsidRPr="00B93B77" w:rsidRDefault="00B93B77" w:rsidP="00B93B77">
            <w:pPr>
              <w:pStyle w:val="Tablebody"/>
              <w:jc w:val="left"/>
              <w:rPr>
                <w:lang w:eastAsia="ja-JP"/>
              </w:rPr>
            </w:pPr>
            <w:r w:rsidRPr="00B93B77">
              <w:rPr>
                <w:rFonts w:hint="eastAsia"/>
                <w:lang w:eastAsia="ja-JP"/>
              </w:rPr>
              <w:t xml:space="preserve">An e-mail address for the contact point. </w:t>
            </w:r>
          </w:p>
        </w:tc>
        <w:tc>
          <w:tcPr>
            <w:tcW w:w="572" w:type="dxa"/>
            <w:tcBorders>
              <w:top w:val="nil"/>
              <w:left w:val="nil"/>
              <w:bottom w:val="single" w:sz="4" w:space="0" w:color="000000"/>
              <w:right w:val="single" w:sz="4" w:space="0" w:color="000000"/>
            </w:tcBorders>
            <w:shd w:val="clear" w:color="auto" w:fill="auto"/>
            <w:noWrap/>
            <w:hideMark/>
          </w:tcPr>
          <w:p w14:paraId="7C40350A"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63FC076"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6C7443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8B300A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84728C" w14:textId="77777777" w:rsidR="00B93B77" w:rsidRPr="00B93B77" w:rsidRDefault="00B93B77" w:rsidP="001E7B83">
            <w:pPr>
              <w:pStyle w:val="Tablebody"/>
              <w:jc w:val="left"/>
              <w:rPr>
                <w:lang w:eastAsia="ja-JP"/>
              </w:rPr>
            </w:pPr>
            <w:r w:rsidRPr="00B93B77">
              <w:rPr>
                <w:rFonts w:hint="eastAsia"/>
                <w:lang w:eastAsia="ja-JP"/>
              </w:rPr>
              <w:t>ibg-10</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C2B430C"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42B7E333" w14:textId="77777777" w:rsidR="00B93B77" w:rsidRPr="00B93B77" w:rsidRDefault="00B93B77" w:rsidP="00B93B77">
            <w:pPr>
              <w:pStyle w:val="Tablebody"/>
              <w:jc w:val="left"/>
              <w:rPr>
                <w:lang w:eastAsia="ja-JP"/>
              </w:rPr>
            </w:pPr>
            <w:r w:rsidRPr="00B93B77">
              <w:rPr>
                <w:rFonts w:hint="eastAsia"/>
                <w:lang w:eastAsia="ja-JP"/>
              </w:rPr>
              <w:t>PAYEE</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393EC14"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Payee, i.e. the role that receives the payment.</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CD478DA"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7E2D4F3C" w14:textId="37752C6D"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B459D5F"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390DA5D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62C0663" w14:textId="77777777" w:rsidR="00B93B77" w:rsidRPr="00B93B77" w:rsidRDefault="00B93B77" w:rsidP="001E7B83">
            <w:pPr>
              <w:pStyle w:val="Tablebody"/>
              <w:jc w:val="left"/>
              <w:rPr>
                <w:lang w:eastAsia="ja-JP"/>
              </w:rPr>
            </w:pPr>
            <w:r w:rsidRPr="00B93B77">
              <w:rPr>
                <w:rFonts w:hint="eastAsia"/>
                <w:lang w:eastAsia="ja-JP"/>
              </w:rPr>
              <w:t>ibt-059</w:t>
            </w:r>
          </w:p>
        </w:tc>
        <w:tc>
          <w:tcPr>
            <w:tcW w:w="462" w:type="dxa"/>
            <w:tcBorders>
              <w:top w:val="nil"/>
              <w:left w:val="nil"/>
              <w:bottom w:val="single" w:sz="4" w:space="0" w:color="000000"/>
              <w:right w:val="single" w:sz="4" w:space="0" w:color="000000"/>
            </w:tcBorders>
            <w:shd w:val="clear" w:color="auto" w:fill="auto"/>
            <w:noWrap/>
            <w:hideMark/>
          </w:tcPr>
          <w:p w14:paraId="11FE055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920B54C" w14:textId="77777777" w:rsidR="00B93B77" w:rsidRPr="00B93B77" w:rsidRDefault="00B93B77" w:rsidP="00B93B77">
            <w:pPr>
              <w:pStyle w:val="Tablebody"/>
              <w:jc w:val="left"/>
              <w:rPr>
                <w:lang w:eastAsia="ja-JP"/>
              </w:rPr>
            </w:pPr>
            <w:r w:rsidRPr="00B93B77">
              <w:rPr>
                <w:rFonts w:hint="eastAsia"/>
                <w:lang w:eastAsia="ja-JP"/>
              </w:rPr>
              <w:t>Payee name</w:t>
            </w:r>
          </w:p>
        </w:tc>
        <w:tc>
          <w:tcPr>
            <w:tcW w:w="3528" w:type="dxa"/>
            <w:tcBorders>
              <w:top w:val="nil"/>
              <w:left w:val="nil"/>
              <w:bottom w:val="single" w:sz="4" w:space="0" w:color="000000"/>
              <w:right w:val="single" w:sz="4" w:space="0" w:color="000000"/>
            </w:tcBorders>
            <w:shd w:val="clear" w:color="auto" w:fill="auto"/>
            <w:noWrap/>
            <w:hideMark/>
          </w:tcPr>
          <w:p w14:paraId="56D80FC1" w14:textId="77777777" w:rsidR="00B93B77" w:rsidRPr="00B93B77" w:rsidRDefault="00B93B77" w:rsidP="00B93B77">
            <w:pPr>
              <w:pStyle w:val="Tablebody"/>
              <w:jc w:val="left"/>
              <w:rPr>
                <w:lang w:eastAsia="ja-JP"/>
              </w:rPr>
            </w:pPr>
            <w:r w:rsidRPr="00B93B77">
              <w:rPr>
                <w:rFonts w:hint="eastAsia"/>
                <w:lang w:eastAsia="ja-JP"/>
              </w:rPr>
              <w:t>The name of the Payee.</w:t>
            </w:r>
          </w:p>
        </w:tc>
        <w:tc>
          <w:tcPr>
            <w:tcW w:w="572" w:type="dxa"/>
            <w:tcBorders>
              <w:top w:val="nil"/>
              <w:left w:val="nil"/>
              <w:bottom w:val="single" w:sz="4" w:space="0" w:color="000000"/>
              <w:right w:val="single" w:sz="4" w:space="0" w:color="000000"/>
            </w:tcBorders>
            <w:shd w:val="clear" w:color="auto" w:fill="auto"/>
            <w:noWrap/>
            <w:hideMark/>
          </w:tcPr>
          <w:p w14:paraId="39E15593"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49CC8EA"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DD46AA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432400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B9F58DB" w14:textId="77777777" w:rsidR="00B93B77" w:rsidRPr="00B93B77" w:rsidRDefault="00B93B77" w:rsidP="001E7B83">
            <w:pPr>
              <w:pStyle w:val="Tablebody"/>
              <w:jc w:val="left"/>
              <w:rPr>
                <w:lang w:eastAsia="ja-JP"/>
              </w:rPr>
            </w:pPr>
            <w:r w:rsidRPr="00B93B77">
              <w:rPr>
                <w:rFonts w:hint="eastAsia"/>
                <w:lang w:eastAsia="ja-JP"/>
              </w:rPr>
              <w:t>ibt-060</w:t>
            </w:r>
          </w:p>
        </w:tc>
        <w:tc>
          <w:tcPr>
            <w:tcW w:w="462" w:type="dxa"/>
            <w:tcBorders>
              <w:top w:val="nil"/>
              <w:left w:val="nil"/>
              <w:bottom w:val="single" w:sz="4" w:space="0" w:color="000000"/>
              <w:right w:val="single" w:sz="4" w:space="0" w:color="000000"/>
            </w:tcBorders>
            <w:shd w:val="clear" w:color="auto" w:fill="auto"/>
            <w:noWrap/>
            <w:hideMark/>
          </w:tcPr>
          <w:p w14:paraId="0B20B52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0D29315" w14:textId="77777777" w:rsidR="00B93B77" w:rsidRPr="00B93B77" w:rsidRDefault="00B93B77" w:rsidP="00B93B77">
            <w:pPr>
              <w:pStyle w:val="Tablebody"/>
              <w:jc w:val="left"/>
              <w:rPr>
                <w:lang w:eastAsia="ja-JP"/>
              </w:rPr>
            </w:pPr>
            <w:r w:rsidRPr="00B93B77">
              <w:rPr>
                <w:rFonts w:hint="eastAsia"/>
                <w:lang w:eastAsia="ja-JP"/>
              </w:rPr>
              <w:t>Payee identifier</w:t>
            </w:r>
          </w:p>
        </w:tc>
        <w:tc>
          <w:tcPr>
            <w:tcW w:w="3528" w:type="dxa"/>
            <w:tcBorders>
              <w:top w:val="nil"/>
              <w:left w:val="nil"/>
              <w:bottom w:val="single" w:sz="4" w:space="0" w:color="000000"/>
              <w:right w:val="single" w:sz="4" w:space="0" w:color="000000"/>
            </w:tcBorders>
            <w:shd w:val="clear" w:color="auto" w:fill="auto"/>
            <w:noWrap/>
            <w:hideMark/>
          </w:tcPr>
          <w:p w14:paraId="29612E0C" w14:textId="77777777" w:rsidR="00B93B77" w:rsidRPr="00B93B77" w:rsidRDefault="00B93B77" w:rsidP="00B93B77">
            <w:pPr>
              <w:pStyle w:val="Tablebody"/>
              <w:jc w:val="left"/>
              <w:rPr>
                <w:lang w:eastAsia="ja-JP"/>
              </w:rPr>
            </w:pPr>
            <w:r w:rsidRPr="00B93B77">
              <w:rPr>
                <w:rFonts w:hint="eastAsia"/>
                <w:lang w:eastAsia="ja-JP"/>
              </w:rPr>
              <w:t>An identifier for the Payee.</w:t>
            </w:r>
          </w:p>
        </w:tc>
        <w:tc>
          <w:tcPr>
            <w:tcW w:w="572" w:type="dxa"/>
            <w:tcBorders>
              <w:top w:val="nil"/>
              <w:left w:val="nil"/>
              <w:bottom w:val="single" w:sz="4" w:space="0" w:color="000000"/>
              <w:right w:val="single" w:sz="4" w:space="0" w:color="000000"/>
            </w:tcBorders>
            <w:shd w:val="clear" w:color="auto" w:fill="auto"/>
            <w:noWrap/>
            <w:hideMark/>
          </w:tcPr>
          <w:p w14:paraId="10305CA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A5F2CED"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04B4F6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1DABDD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6CF3CAD" w14:textId="77777777" w:rsidR="00B93B77" w:rsidRPr="00B93B77" w:rsidRDefault="00B93B77" w:rsidP="001E7B83">
            <w:pPr>
              <w:pStyle w:val="Tablebody"/>
              <w:jc w:val="left"/>
              <w:rPr>
                <w:lang w:eastAsia="ja-JP"/>
              </w:rPr>
            </w:pPr>
            <w:r w:rsidRPr="00B93B77">
              <w:rPr>
                <w:rFonts w:hint="eastAsia"/>
                <w:lang w:eastAsia="ja-JP"/>
              </w:rPr>
              <w:t>ibt-060-1</w:t>
            </w:r>
          </w:p>
        </w:tc>
        <w:tc>
          <w:tcPr>
            <w:tcW w:w="462" w:type="dxa"/>
            <w:tcBorders>
              <w:top w:val="nil"/>
              <w:left w:val="nil"/>
              <w:bottom w:val="single" w:sz="4" w:space="0" w:color="000000"/>
              <w:right w:val="single" w:sz="4" w:space="0" w:color="000000"/>
            </w:tcBorders>
            <w:shd w:val="clear" w:color="auto" w:fill="auto"/>
            <w:noWrap/>
            <w:hideMark/>
          </w:tcPr>
          <w:p w14:paraId="275778CD"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1C2184A"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6E2ABFD6"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790E5AF1"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6C3C676"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FA180E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9BC63B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FB1A31D" w14:textId="77777777" w:rsidR="00B93B77" w:rsidRPr="00B93B77" w:rsidRDefault="00B93B77" w:rsidP="001E7B83">
            <w:pPr>
              <w:pStyle w:val="Tablebody"/>
              <w:jc w:val="left"/>
              <w:rPr>
                <w:lang w:eastAsia="ja-JP"/>
              </w:rPr>
            </w:pPr>
            <w:r w:rsidRPr="00B93B77">
              <w:rPr>
                <w:rFonts w:hint="eastAsia"/>
                <w:lang w:eastAsia="ja-JP"/>
              </w:rPr>
              <w:t>ibt-061</w:t>
            </w:r>
          </w:p>
        </w:tc>
        <w:tc>
          <w:tcPr>
            <w:tcW w:w="462" w:type="dxa"/>
            <w:tcBorders>
              <w:top w:val="nil"/>
              <w:left w:val="nil"/>
              <w:bottom w:val="single" w:sz="4" w:space="0" w:color="000000"/>
              <w:right w:val="single" w:sz="4" w:space="0" w:color="000000"/>
            </w:tcBorders>
            <w:shd w:val="clear" w:color="auto" w:fill="auto"/>
            <w:noWrap/>
            <w:hideMark/>
          </w:tcPr>
          <w:p w14:paraId="5CCB90B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87B75A8" w14:textId="77777777" w:rsidR="00B93B77" w:rsidRPr="00B93B77" w:rsidRDefault="00B93B77" w:rsidP="00B93B77">
            <w:pPr>
              <w:pStyle w:val="Tablebody"/>
              <w:jc w:val="left"/>
              <w:rPr>
                <w:lang w:eastAsia="ja-JP"/>
              </w:rPr>
            </w:pPr>
            <w:r w:rsidRPr="00B93B77">
              <w:rPr>
                <w:rFonts w:hint="eastAsia"/>
                <w:lang w:eastAsia="ja-JP"/>
              </w:rPr>
              <w:t>Payee legal registration identifier</w:t>
            </w:r>
          </w:p>
        </w:tc>
        <w:tc>
          <w:tcPr>
            <w:tcW w:w="3528" w:type="dxa"/>
            <w:tcBorders>
              <w:top w:val="nil"/>
              <w:left w:val="nil"/>
              <w:bottom w:val="single" w:sz="4" w:space="0" w:color="000000"/>
              <w:right w:val="single" w:sz="4" w:space="0" w:color="000000"/>
            </w:tcBorders>
            <w:shd w:val="clear" w:color="auto" w:fill="auto"/>
            <w:noWrap/>
            <w:hideMark/>
          </w:tcPr>
          <w:p w14:paraId="035D51DA" w14:textId="77777777" w:rsidR="00B93B77" w:rsidRPr="00B93B77" w:rsidRDefault="00B93B77" w:rsidP="00B93B77">
            <w:pPr>
              <w:pStyle w:val="Tablebody"/>
              <w:jc w:val="left"/>
              <w:rPr>
                <w:lang w:eastAsia="ja-JP"/>
              </w:rPr>
            </w:pPr>
            <w:r w:rsidRPr="00B93B77">
              <w:rPr>
                <w:rFonts w:hint="eastAsia"/>
                <w:lang w:eastAsia="ja-JP"/>
              </w:rPr>
              <w:t>An identifier issued by an official registrar that identifies the Payee as a legal entity or person.</w:t>
            </w:r>
          </w:p>
        </w:tc>
        <w:tc>
          <w:tcPr>
            <w:tcW w:w="572" w:type="dxa"/>
            <w:tcBorders>
              <w:top w:val="nil"/>
              <w:left w:val="nil"/>
              <w:bottom w:val="single" w:sz="4" w:space="0" w:color="000000"/>
              <w:right w:val="single" w:sz="4" w:space="0" w:color="000000"/>
            </w:tcBorders>
            <w:shd w:val="clear" w:color="auto" w:fill="auto"/>
            <w:noWrap/>
            <w:hideMark/>
          </w:tcPr>
          <w:p w14:paraId="2E19C4E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DA4A2CC"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00638C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64B30A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B4A12E9" w14:textId="77777777" w:rsidR="00B93B77" w:rsidRPr="00B93B77" w:rsidRDefault="00B93B77" w:rsidP="001E7B83">
            <w:pPr>
              <w:pStyle w:val="Tablebody"/>
              <w:jc w:val="left"/>
              <w:rPr>
                <w:lang w:eastAsia="ja-JP"/>
              </w:rPr>
            </w:pPr>
            <w:r w:rsidRPr="00B93B77">
              <w:rPr>
                <w:rFonts w:hint="eastAsia"/>
                <w:lang w:eastAsia="ja-JP"/>
              </w:rPr>
              <w:lastRenderedPageBreak/>
              <w:t>ibt-061-1</w:t>
            </w:r>
          </w:p>
        </w:tc>
        <w:tc>
          <w:tcPr>
            <w:tcW w:w="462" w:type="dxa"/>
            <w:tcBorders>
              <w:top w:val="nil"/>
              <w:left w:val="nil"/>
              <w:bottom w:val="single" w:sz="4" w:space="0" w:color="000000"/>
              <w:right w:val="single" w:sz="4" w:space="0" w:color="000000"/>
            </w:tcBorders>
            <w:shd w:val="clear" w:color="auto" w:fill="auto"/>
            <w:noWrap/>
            <w:hideMark/>
          </w:tcPr>
          <w:p w14:paraId="23C44DA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CE41E24"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16652B70"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424031C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3C304E0"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5B9ECDD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D5756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6736D" w14:textId="77777777" w:rsidR="00B93B77" w:rsidRPr="00B93B77" w:rsidRDefault="00B93B77" w:rsidP="001E7B83">
            <w:pPr>
              <w:pStyle w:val="Tablebody"/>
              <w:jc w:val="left"/>
              <w:rPr>
                <w:lang w:eastAsia="ja-JP"/>
              </w:rPr>
            </w:pPr>
            <w:r w:rsidRPr="00B93B77">
              <w:rPr>
                <w:rFonts w:hint="eastAsia"/>
                <w:lang w:eastAsia="ja-JP"/>
              </w:rPr>
              <w:t>ibg-11</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FD6E0B5"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01775DDE" w14:textId="77777777" w:rsidR="00B93B77" w:rsidRPr="00B93B77" w:rsidRDefault="00B93B77" w:rsidP="00B93B77">
            <w:pPr>
              <w:pStyle w:val="Tablebody"/>
              <w:jc w:val="left"/>
              <w:rPr>
                <w:lang w:eastAsia="ja-JP"/>
              </w:rPr>
            </w:pPr>
            <w:r w:rsidRPr="00B93B77">
              <w:rPr>
                <w:rFonts w:hint="eastAsia"/>
                <w:lang w:eastAsia="ja-JP"/>
              </w:rPr>
              <w:t>SELLER TAX REPRESENTATIVE PARTY</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5B58C685"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Seller's tax representative.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7C4B0F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4FC6A297" w14:textId="4DB67124"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12585C31"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628B3F2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05D3B3" w14:textId="77777777" w:rsidR="00B93B77" w:rsidRPr="00B93B77" w:rsidRDefault="00B93B77" w:rsidP="001E7B83">
            <w:pPr>
              <w:pStyle w:val="Tablebody"/>
              <w:jc w:val="left"/>
              <w:rPr>
                <w:lang w:eastAsia="ja-JP"/>
              </w:rPr>
            </w:pPr>
            <w:r w:rsidRPr="00B93B77">
              <w:rPr>
                <w:rFonts w:hint="eastAsia"/>
                <w:lang w:eastAsia="ja-JP"/>
              </w:rPr>
              <w:t>ibt-062</w:t>
            </w:r>
          </w:p>
        </w:tc>
        <w:tc>
          <w:tcPr>
            <w:tcW w:w="462" w:type="dxa"/>
            <w:tcBorders>
              <w:top w:val="nil"/>
              <w:left w:val="nil"/>
              <w:bottom w:val="single" w:sz="4" w:space="0" w:color="000000"/>
              <w:right w:val="single" w:sz="4" w:space="0" w:color="000000"/>
            </w:tcBorders>
            <w:shd w:val="clear" w:color="auto" w:fill="auto"/>
            <w:noWrap/>
            <w:hideMark/>
          </w:tcPr>
          <w:p w14:paraId="2497475B"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A9932EB" w14:textId="77777777" w:rsidR="00B93B77" w:rsidRPr="00B93B77" w:rsidRDefault="00B93B77" w:rsidP="00B93B77">
            <w:pPr>
              <w:pStyle w:val="Tablebody"/>
              <w:jc w:val="left"/>
              <w:rPr>
                <w:lang w:eastAsia="ja-JP"/>
              </w:rPr>
            </w:pPr>
            <w:r w:rsidRPr="00B93B77">
              <w:rPr>
                <w:rFonts w:hint="eastAsia"/>
                <w:lang w:eastAsia="ja-JP"/>
              </w:rPr>
              <w:t>Seller tax representative name</w:t>
            </w:r>
          </w:p>
        </w:tc>
        <w:tc>
          <w:tcPr>
            <w:tcW w:w="3528" w:type="dxa"/>
            <w:tcBorders>
              <w:top w:val="nil"/>
              <w:left w:val="nil"/>
              <w:bottom w:val="single" w:sz="4" w:space="0" w:color="000000"/>
              <w:right w:val="single" w:sz="4" w:space="0" w:color="000000"/>
            </w:tcBorders>
            <w:shd w:val="clear" w:color="auto" w:fill="auto"/>
            <w:noWrap/>
            <w:hideMark/>
          </w:tcPr>
          <w:p w14:paraId="42433870" w14:textId="77777777" w:rsidR="00B93B77" w:rsidRPr="00B93B77" w:rsidRDefault="00B93B77" w:rsidP="00B93B77">
            <w:pPr>
              <w:pStyle w:val="Tablebody"/>
              <w:jc w:val="left"/>
              <w:rPr>
                <w:lang w:eastAsia="ja-JP"/>
              </w:rPr>
            </w:pPr>
            <w:r w:rsidRPr="00B93B77">
              <w:rPr>
                <w:rFonts w:hint="eastAsia"/>
                <w:lang w:eastAsia="ja-JP"/>
              </w:rPr>
              <w:t xml:space="preserve">The full name of the Seller's tax representative party. </w:t>
            </w:r>
          </w:p>
        </w:tc>
        <w:tc>
          <w:tcPr>
            <w:tcW w:w="572" w:type="dxa"/>
            <w:tcBorders>
              <w:top w:val="nil"/>
              <w:left w:val="nil"/>
              <w:bottom w:val="single" w:sz="4" w:space="0" w:color="000000"/>
              <w:right w:val="single" w:sz="4" w:space="0" w:color="000000"/>
            </w:tcBorders>
            <w:shd w:val="clear" w:color="auto" w:fill="auto"/>
            <w:noWrap/>
            <w:hideMark/>
          </w:tcPr>
          <w:p w14:paraId="27D8FD13"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4A719A51"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339FC28"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B40AA4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301C277" w14:textId="77777777" w:rsidR="00B93B77" w:rsidRPr="00B93B77" w:rsidRDefault="00B93B77" w:rsidP="001E7B83">
            <w:pPr>
              <w:pStyle w:val="Tablebody"/>
              <w:jc w:val="left"/>
              <w:rPr>
                <w:lang w:eastAsia="ja-JP"/>
              </w:rPr>
            </w:pPr>
            <w:r w:rsidRPr="00B93B77">
              <w:rPr>
                <w:rFonts w:hint="eastAsia"/>
                <w:lang w:eastAsia="ja-JP"/>
              </w:rPr>
              <w:t>ibt-063</w:t>
            </w:r>
          </w:p>
        </w:tc>
        <w:tc>
          <w:tcPr>
            <w:tcW w:w="462" w:type="dxa"/>
            <w:tcBorders>
              <w:top w:val="nil"/>
              <w:left w:val="nil"/>
              <w:bottom w:val="single" w:sz="4" w:space="0" w:color="000000"/>
              <w:right w:val="single" w:sz="4" w:space="0" w:color="000000"/>
            </w:tcBorders>
            <w:shd w:val="clear" w:color="auto" w:fill="auto"/>
            <w:noWrap/>
            <w:hideMark/>
          </w:tcPr>
          <w:p w14:paraId="458E01C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3E82CFA" w14:textId="77777777" w:rsidR="00B93B77" w:rsidRPr="00B93B77" w:rsidRDefault="00B93B77" w:rsidP="00B93B77">
            <w:pPr>
              <w:pStyle w:val="Tablebody"/>
              <w:jc w:val="left"/>
              <w:rPr>
                <w:lang w:eastAsia="ja-JP"/>
              </w:rPr>
            </w:pPr>
            <w:r w:rsidRPr="00B93B77">
              <w:rPr>
                <w:rFonts w:hint="eastAsia"/>
                <w:lang w:eastAsia="ja-JP"/>
              </w:rPr>
              <w:t>Seller tax representative TAX identifier</w:t>
            </w:r>
          </w:p>
        </w:tc>
        <w:tc>
          <w:tcPr>
            <w:tcW w:w="3528" w:type="dxa"/>
            <w:tcBorders>
              <w:top w:val="nil"/>
              <w:left w:val="nil"/>
              <w:bottom w:val="single" w:sz="4" w:space="0" w:color="000000"/>
              <w:right w:val="single" w:sz="4" w:space="0" w:color="000000"/>
            </w:tcBorders>
            <w:shd w:val="clear" w:color="auto" w:fill="auto"/>
            <w:noWrap/>
            <w:hideMark/>
          </w:tcPr>
          <w:p w14:paraId="2D12574D" w14:textId="77777777" w:rsidR="00B93B77" w:rsidRPr="00B93B77" w:rsidRDefault="00B93B77" w:rsidP="00B93B77">
            <w:pPr>
              <w:pStyle w:val="Tablebody"/>
              <w:jc w:val="left"/>
              <w:rPr>
                <w:lang w:eastAsia="ja-JP"/>
              </w:rPr>
            </w:pPr>
            <w:r w:rsidRPr="00B93B77">
              <w:rPr>
                <w:rFonts w:hint="eastAsia"/>
                <w:lang w:eastAsia="ja-JP"/>
              </w:rPr>
              <w:t>The TAX identifier of the Seller's tax representative party.</w:t>
            </w:r>
          </w:p>
        </w:tc>
        <w:tc>
          <w:tcPr>
            <w:tcW w:w="572" w:type="dxa"/>
            <w:tcBorders>
              <w:top w:val="nil"/>
              <w:left w:val="nil"/>
              <w:bottom w:val="single" w:sz="4" w:space="0" w:color="000000"/>
              <w:right w:val="single" w:sz="4" w:space="0" w:color="000000"/>
            </w:tcBorders>
            <w:shd w:val="clear" w:color="auto" w:fill="auto"/>
            <w:noWrap/>
            <w:hideMark/>
          </w:tcPr>
          <w:p w14:paraId="33ABEEC7"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65F41EE8"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6152A99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D5F54C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AD0FD8C" w14:textId="77777777" w:rsidR="00B93B77" w:rsidRPr="00B93B77" w:rsidRDefault="00B93B77" w:rsidP="001E7B83">
            <w:pPr>
              <w:pStyle w:val="Tablebody"/>
              <w:jc w:val="left"/>
              <w:rPr>
                <w:lang w:eastAsia="ja-JP"/>
              </w:rPr>
            </w:pPr>
            <w:r w:rsidRPr="00B93B77">
              <w:rPr>
                <w:rFonts w:hint="eastAsia"/>
                <w:lang w:eastAsia="ja-JP"/>
              </w:rPr>
              <w:t>ibt-063-1</w:t>
            </w:r>
          </w:p>
        </w:tc>
        <w:tc>
          <w:tcPr>
            <w:tcW w:w="462" w:type="dxa"/>
            <w:tcBorders>
              <w:top w:val="nil"/>
              <w:left w:val="nil"/>
              <w:bottom w:val="single" w:sz="4" w:space="0" w:color="000000"/>
              <w:right w:val="single" w:sz="4" w:space="0" w:color="000000"/>
            </w:tcBorders>
            <w:shd w:val="clear" w:color="auto" w:fill="auto"/>
            <w:noWrap/>
            <w:hideMark/>
          </w:tcPr>
          <w:p w14:paraId="7E9BAD9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55F4981"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2393B700"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74E04C5F"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5BDEBC64"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AEE271E"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1C85E68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D436C6A" w14:textId="77777777" w:rsidR="00B93B77" w:rsidRPr="00B93B77" w:rsidRDefault="00B93B77" w:rsidP="001E7B83">
            <w:pPr>
              <w:pStyle w:val="Tablebody"/>
              <w:jc w:val="left"/>
              <w:rPr>
                <w:lang w:eastAsia="ja-JP"/>
              </w:rPr>
            </w:pPr>
            <w:r w:rsidRPr="00B93B77">
              <w:rPr>
                <w:rFonts w:hint="eastAsia"/>
                <w:lang w:eastAsia="ja-JP"/>
              </w:rPr>
              <w:t>ibg-12</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EA32BE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74D7E71A" w14:textId="77777777" w:rsidR="00B93B77" w:rsidRPr="00B93B77" w:rsidRDefault="00B93B77" w:rsidP="00B93B77">
            <w:pPr>
              <w:pStyle w:val="Tablebody"/>
              <w:jc w:val="left"/>
              <w:rPr>
                <w:lang w:eastAsia="ja-JP"/>
              </w:rPr>
            </w:pPr>
            <w:r w:rsidRPr="00B93B77">
              <w:rPr>
                <w:rFonts w:hint="eastAsia"/>
                <w:lang w:eastAsia="ja-JP"/>
              </w:rPr>
              <w:t>SELLER TAX REPRESENTATIVE POSTAL ADDRESS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19C9B467"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postal address for the tax representative party.</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6A1A92E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1881BC2D" w14:textId="08764F54"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441CB62E"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3899D43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7E92DB1" w14:textId="77777777" w:rsidR="00B93B77" w:rsidRPr="00B93B77" w:rsidRDefault="00B93B77" w:rsidP="001E7B83">
            <w:pPr>
              <w:pStyle w:val="Tablebody"/>
              <w:jc w:val="left"/>
              <w:rPr>
                <w:lang w:eastAsia="ja-JP"/>
              </w:rPr>
            </w:pPr>
            <w:r w:rsidRPr="00B93B77">
              <w:rPr>
                <w:rFonts w:hint="eastAsia"/>
                <w:lang w:eastAsia="ja-JP"/>
              </w:rPr>
              <w:t>ibt-064</w:t>
            </w:r>
          </w:p>
        </w:tc>
        <w:tc>
          <w:tcPr>
            <w:tcW w:w="462" w:type="dxa"/>
            <w:tcBorders>
              <w:top w:val="nil"/>
              <w:left w:val="nil"/>
              <w:bottom w:val="single" w:sz="4" w:space="0" w:color="000000"/>
              <w:right w:val="single" w:sz="4" w:space="0" w:color="000000"/>
            </w:tcBorders>
            <w:shd w:val="clear" w:color="auto" w:fill="auto"/>
            <w:noWrap/>
            <w:hideMark/>
          </w:tcPr>
          <w:p w14:paraId="278AD40A"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3F55D53" w14:textId="77777777" w:rsidR="00B93B77" w:rsidRPr="00B93B77" w:rsidRDefault="00B93B77" w:rsidP="00B93B77">
            <w:pPr>
              <w:pStyle w:val="Tablebody"/>
              <w:jc w:val="left"/>
              <w:rPr>
                <w:lang w:eastAsia="ja-JP"/>
              </w:rPr>
            </w:pPr>
            <w:r w:rsidRPr="00B93B77">
              <w:rPr>
                <w:rFonts w:hint="eastAsia"/>
                <w:lang w:eastAsia="ja-JP"/>
              </w:rPr>
              <w:t>Tax representative address line 1</w:t>
            </w:r>
          </w:p>
        </w:tc>
        <w:tc>
          <w:tcPr>
            <w:tcW w:w="3528" w:type="dxa"/>
            <w:tcBorders>
              <w:top w:val="nil"/>
              <w:left w:val="nil"/>
              <w:bottom w:val="single" w:sz="4" w:space="0" w:color="000000"/>
              <w:right w:val="single" w:sz="4" w:space="0" w:color="000000"/>
            </w:tcBorders>
            <w:shd w:val="clear" w:color="auto" w:fill="auto"/>
            <w:noWrap/>
            <w:hideMark/>
          </w:tcPr>
          <w:p w14:paraId="4709FCE3" w14:textId="77777777" w:rsidR="00B93B77" w:rsidRPr="00B93B77" w:rsidRDefault="00B93B77" w:rsidP="00B93B77">
            <w:pPr>
              <w:pStyle w:val="Tablebody"/>
              <w:jc w:val="left"/>
              <w:rPr>
                <w:lang w:eastAsia="ja-JP"/>
              </w:rPr>
            </w:pPr>
            <w:r w:rsidRPr="00B93B77">
              <w:rPr>
                <w:rFonts w:hint="eastAsia"/>
                <w:lang w:eastAsia="ja-JP"/>
              </w:rPr>
              <w:t xml:space="preserve">The main address line in an address. </w:t>
            </w:r>
          </w:p>
        </w:tc>
        <w:tc>
          <w:tcPr>
            <w:tcW w:w="572" w:type="dxa"/>
            <w:tcBorders>
              <w:top w:val="nil"/>
              <w:left w:val="nil"/>
              <w:bottom w:val="single" w:sz="4" w:space="0" w:color="000000"/>
              <w:right w:val="single" w:sz="4" w:space="0" w:color="000000"/>
            </w:tcBorders>
            <w:shd w:val="clear" w:color="auto" w:fill="auto"/>
            <w:noWrap/>
            <w:hideMark/>
          </w:tcPr>
          <w:p w14:paraId="6537721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B20F68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A9F9EB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8682B4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06EF8C2" w14:textId="77777777" w:rsidR="00B93B77" w:rsidRPr="00B93B77" w:rsidRDefault="00B93B77" w:rsidP="001E7B83">
            <w:pPr>
              <w:pStyle w:val="Tablebody"/>
              <w:jc w:val="left"/>
              <w:rPr>
                <w:lang w:eastAsia="ja-JP"/>
              </w:rPr>
            </w:pPr>
            <w:r w:rsidRPr="00B93B77">
              <w:rPr>
                <w:rFonts w:hint="eastAsia"/>
                <w:lang w:eastAsia="ja-JP"/>
              </w:rPr>
              <w:t>ibt-065</w:t>
            </w:r>
          </w:p>
        </w:tc>
        <w:tc>
          <w:tcPr>
            <w:tcW w:w="462" w:type="dxa"/>
            <w:tcBorders>
              <w:top w:val="nil"/>
              <w:left w:val="nil"/>
              <w:bottom w:val="single" w:sz="4" w:space="0" w:color="000000"/>
              <w:right w:val="single" w:sz="4" w:space="0" w:color="000000"/>
            </w:tcBorders>
            <w:shd w:val="clear" w:color="auto" w:fill="auto"/>
            <w:noWrap/>
            <w:hideMark/>
          </w:tcPr>
          <w:p w14:paraId="3C49D57C"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78FD9ED" w14:textId="77777777" w:rsidR="00B93B77" w:rsidRPr="00B93B77" w:rsidRDefault="00B93B77" w:rsidP="00B93B77">
            <w:pPr>
              <w:pStyle w:val="Tablebody"/>
              <w:jc w:val="left"/>
              <w:rPr>
                <w:lang w:eastAsia="ja-JP"/>
              </w:rPr>
            </w:pPr>
            <w:r w:rsidRPr="00B93B77">
              <w:rPr>
                <w:rFonts w:hint="eastAsia"/>
                <w:lang w:eastAsia="ja-JP"/>
              </w:rPr>
              <w:t>Tax representative address line 2</w:t>
            </w:r>
          </w:p>
        </w:tc>
        <w:tc>
          <w:tcPr>
            <w:tcW w:w="3528" w:type="dxa"/>
            <w:tcBorders>
              <w:top w:val="nil"/>
              <w:left w:val="nil"/>
              <w:bottom w:val="single" w:sz="4" w:space="0" w:color="000000"/>
              <w:right w:val="single" w:sz="4" w:space="0" w:color="000000"/>
            </w:tcBorders>
            <w:shd w:val="clear" w:color="auto" w:fill="auto"/>
            <w:noWrap/>
            <w:hideMark/>
          </w:tcPr>
          <w:p w14:paraId="64A84345"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262996B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488C75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E54706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DD654D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F512E2A" w14:textId="77777777" w:rsidR="00B93B77" w:rsidRPr="00B93B77" w:rsidRDefault="00B93B77" w:rsidP="001E7B83">
            <w:pPr>
              <w:pStyle w:val="Tablebody"/>
              <w:jc w:val="left"/>
              <w:rPr>
                <w:lang w:eastAsia="ja-JP"/>
              </w:rPr>
            </w:pPr>
            <w:r w:rsidRPr="00B93B77">
              <w:rPr>
                <w:rFonts w:hint="eastAsia"/>
                <w:lang w:eastAsia="ja-JP"/>
              </w:rPr>
              <w:t>ibt-164</w:t>
            </w:r>
          </w:p>
        </w:tc>
        <w:tc>
          <w:tcPr>
            <w:tcW w:w="462" w:type="dxa"/>
            <w:tcBorders>
              <w:top w:val="nil"/>
              <w:left w:val="nil"/>
              <w:bottom w:val="single" w:sz="4" w:space="0" w:color="000000"/>
              <w:right w:val="single" w:sz="4" w:space="0" w:color="000000"/>
            </w:tcBorders>
            <w:shd w:val="clear" w:color="auto" w:fill="auto"/>
            <w:noWrap/>
            <w:hideMark/>
          </w:tcPr>
          <w:p w14:paraId="7864E65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1E54C5B" w14:textId="77777777" w:rsidR="00B93B77" w:rsidRPr="00B93B77" w:rsidRDefault="00B93B77" w:rsidP="00B93B77">
            <w:pPr>
              <w:pStyle w:val="Tablebody"/>
              <w:jc w:val="left"/>
              <w:rPr>
                <w:lang w:eastAsia="ja-JP"/>
              </w:rPr>
            </w:pPr>
            <w:r w:rsidRPr="00B93B77">
              <w:rPr>
                <w:rFonts w:hint="eastAsia"/>
                <w:lang w:eastAsia="ja-JP"/>
              </w:rPr>
              <w:t>Tax representative address line 3</w:t>
            </w:r>
          </w:p>
        </w:tc>
        <w:tc>
          <w:tcPr>
            <w:tcW w:w="3528" w:type="dxa"/>
            <w:tcBorders>
              <w:top w:val="nil"/>
              <w:left w:val="nil"/>
              <w:bottom w:val="single" w:sz="4" w:space="0" w:color="000000"/>
              <w:right w:val="single" w:sz="4" w:space="0" w:color="000000"/>
            </w:tcBorders>
            <w:shd w:val="clear" w:color="auto" w:fill="auto"/>
            <w:noWrap/>
            <w:hideMark/>
          </w:tcPr>
          <w:p w14:paraId="64AF141A"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2BA30981"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8B06E76"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38A5B1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1AC453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2822FEC" w14:textId="77777777" w:rsidR="00B93B77" w:rsidRPr="00B93B77" w:rsidRDefault="00B93B77" w:rsidP="001E7B83">
            <w:pPr>
              <w:pStyle w:val="Tablebody"/>
              <w:jc w:val="left"/>
              <w:rPr>
                <w:lang w:eastAsia="ja-JP"/>
              </w:rPr>
            </w:pPr>
            <w:r w:rsidRPr="00B93B77">
              <w:rPr>
                <w:rFonts w:hint="eastAsia"/>
                <w:lang w:eastAsia="ja-JP"/>
              </w:rPr>
              <w:t>ibt-066</w:t>
            </w:r>
          </w:p>
        </w:tc>
        <w:tc>
          <w:tcPr>
            <w:tcW w:w="462" w:type="dxa"/>
            <w:tcBorders>
              <w:top w:val="nil"/>
              <w:left w:val="nil"/>
              <w:bottom w:val="single" w:sz="4" w:space="0" w:color="000000"/>
              <w:right w:val="single" w:sz="4" w:space="0" w:color="000000"/>
            </w:tcBorders>
            <w:shd w:val="clear" w:color="auto" w:fill="auto"/>
            <w:noWrap/>
            <w:hideMark/>
          </w:tcPr>
          <w:p w14:paraId="37754CD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A10F732" w14:textId="77777777" w:rsidR="00B93B77" w:rsidRPr="00B93B77" w:rsidRDefault="00B93B77" w:rsidP="00B93B77">
            <w:pPr>
              <w:pStyle w:val="Tablebody"/>
              <w:jc w:val="left"/>
              <w:rPr>
                <w:lang w:eastAsia="ja-JP"/>
              </w:rPr>
            </w:pPr>
            <w:r w:rsidRPr="00B93B77">
              <w:rPr>
                <w:rFonts w:hint="eastAsia"/>
                <w:lang w:eastAsia="ja-JP"/>
              </w:rPr>
              <w:t>Tax representative city</w:t>
            </w:r>
          </w:p>
        </w:tc>
        <w:tc>
          <w:tcPr>
            <w:tcW w:w="3528" w:type="dxa"/>
            <w:tcBorders>
              <w:top w:val="nil"/>
              <w:left w:val="nil"/>
              <w:bottom w:val="single" w:sz="4" w:space="0" w:color="000000"/>
              <w:right w:val="single" w:sz="4" w:space="0" w:color="000000"/>
            </w:tcBorders>
            <w:shd w:val="clear" w:color="auto" w:fill="auto"/>
            <w:noWrap/>
            <w:hideMark/>
          </w:tcPr>
          <w:p w14:paraId="67E80A02" w14:textId="77777777" w:rsidR="00B93B77" w:rsidRPr="00B93B77" w:rsidRDefault="00B93B77" w:rsidP="00B93B77">
            <w:pPr>
              <w:pStyle w:val="Tablebody"/>
              <w:jc w:val="left"/>
              <w:rPr>
                <w:lang w:eastAsia="ja-JP"/>
              </w:rPr>
            </w:pPr>
            <w:r w:rsidRPr="00B93B77">
              <w:rPr>
                <w:rFonts w:hint="eastAsia"/>
                <w:lang w:eastAsia="ja-JP"/>
              </w:rPr>
              <w:t>The common name of the city, town or village, where the tax representative address is located.</w:t>
            </w:r>
          </w:p>
        </w:tc>
        <w:tc>
          <w:tcPr>
            <w:tcW w:w="572" w:type="dxa"/>
            <w:tcBorders>
              <w:top w:val="nil"/>
              <w:left w:val="nil"/>
              <w:bottom w:val="single" w:sz="4" w:space="0" w:color="000000"/>
              <w:right w:val="single" w:sz="4" w:space="0" w:color="000000"/>
            </w:tcBorders>
            <w:shd w:val="clear" w:color="auto" w:fill="auto"/>
            <w:noWrap/>
            <w:hideMark/>
          </w:tcPr>
          <w:p w14:paraId="4BD4EE8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2D092C8"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69BCA4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C829F5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8E8EC29" w14:textId="77777777" w:rsidR="00B93B77" w:rsidRPr="00B93B77" w:rsidRDefault="00B93B77" w:rsidP="001E7B83">
            <w:pPr>
              <w:pStyle w:val="Tablebody"/>
              <w:jc w:val="left"/>
              <w:rPr>
                <w:lang w:eastAsia="ja-JP"/>
              </w:rPr>
            </w:pPr>
            <w:r w:rsidRPr="00B93B77">
              <w:rPr>
                <w:rFonts w:hint="eastAsia"/>
                <w:lang w:eastAsia="ja-JP"/>
              </w:rPr>
              <w:t>ibt-067</w:t>
            </w:r>
          </w:p>
        </w:tc>
        <w:tc>
          <w:tcPr>
            <w:tcW w:w="462" w:type="dxa"/>
            <w:tcBorders>
              <w:top w:val="nil"/>
              <w:left w:val="nil"/>
              <w:bottom w:val="single" w:sz="4" w:space="0" w:color="000000"/>
              <w:right w:val="single" w:sz="4" w:space="0" w:color="000000"/>
            </w:tcBorders>
            <w:shd w:val="clear" w:color="auto" w:fill="auto"/>
            <w:noWrap/>
            <w:hideMark/>
          </w:tcPr>
          <w:p w14:paraId="5AB8A0C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7FDFCB6" w14:textId="77777777" w:rsidR="00B93B77" w:rsidRPr="00B93B77" w:rsidRDefault="00B93B77" w:rsidP="00B93B77">
            <w:pPr>
              <w:pStyle w:val="Tablebody"/>
              <w:jc w:val="left"/>
              <w:rPr>
                <w:lang w:eastAsia="ja-JP"/>
              </w:rPr>
            </w:pPr>
            <w:r w:rsidRPr="00B93B77">
              <w:rPr>
                <w:rFonts w:hint="eastAsia"/>
                <w:lang w:eastAsia="ja-JP"/>
              </w:rPr>
              <w:t>Tax representative post code</w:t>
            </w:r>
          </w:p>
        </w:tc>
        <w:tc>
          <w:tcPr>
            <w:tcW w:w="3528" w:type="dxa"/>
            <w:tcBorders>
              <w:top w:val="nil"/>
              <w:left w:val="nil"/>
              <w:bottom w:val="single" w:sz="4" w:space="0" w:color="000000"/>
              <w:right w:val="single" w:sz="4" w:space="0" w:color="000000"/>
            </w:tcBorders>
            <w:shd w:val="clear" w:color="auto" w:fill="auto"/>
            <w:noWrap/>
            <w:hideMark/>
          </w:tcPr>
          <w:p w14:paraId="65D4D850" w14:textId="77777777" w:rsidR="00B93B77" w:rsidRPr="00B93B77" w:rsidRDefault="00B93B77" w:rsidP="00B93B77">
            <w:pPr>
              <w:pStyle w:val="Tablebody"/>
              <w:jc w:val="left"/>
              <w:rPr>
                <w:lang w:eastAsia="ja-JP"/>
              </w:rPr>
            </w:pPr>
            <w:r w:rsidRPr="00B93B77">
              <w:rPr>
                <w:rFonts w:hint="eastAsia"/>
                <w:lang w:eastAsia="ja-JP"/>
              </w:rPr>
              <w:t>The identifier for an addressable group of properties according to the relevant postal service.</w:t>
            </w:r>
          </w:p>
        </w:tc>
        <w:tc>
          <w:tcPr>
            <w:tcW w:w="572" w:type="dxa"/>
            <w:tcBorders>
              <w:top w:val="nil"/>
              <w:left w:val="nil"/>
              <w:bottom w:val="single" w:sz="4" w:space="0" w:color="000000"/>
              <w:right w:val="single" w:sz="4" w:space="0" w:color="000000"/>
            </w:tcBorders>
            <w:shd w:val="clear" w:color="auto" w:fill="auto"/>
            <w:noWrap/>
            <w:hideMark/>
          </w:tcPr>
          <w:p w14:paraId="317B5B31"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4663061"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F5AE15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B0F71A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A28A2CD" w14:textId="77777777" w:rsidR="00B93B77" w:rsidRPr="00B93B77" w:rsidRDefault="00B93B77" w:rsidP="001E7B83">
            <w:pPr>
              <w:pStyle w:val="Tablebody"/>
              <w:jc w:val="left"/>
              <w:rPr>
                <w:lang w:eastAsia="ja-JP"/>
              </w:rPr>
            </w:pPr>
            <w:r w:rsidRPr="00B93B77">
              <w:rPr>
                <w:rFonts w:hint="eastAsia"/>
                <w:lang w:eastAsia="ja-JP"/>
              </w:rPr>
              <w:t>ibt-068</w:t>
            </w:r>
          </w:p>
        </w:tc>
        <w:tc>
          <w:tcPr>
            <w:tcW w:w="462" w:type="dxa"/>
            <w:tcBorders>
              <w:top w:val="nil"/>
              <w:left w:val="nil"/>
              <w:bottom w:val="single" w:sz="4" w:space="0" w:color="000000"/>
              <w:right w:val="single" w:sz="4" w:space="0" w:color="000000"/>
            </w:tcBorders>
            <w:shd w:val="clear" w:color="auto" w:fill="auto"/>
            <w:noWrap/>
            <w:hideMark/>
          </w:tcPr>
          <w:p w14:paraId="63FA818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C478623" w14:textId="77777777" w:rsidR="00B93B77" w:rsidRPr="00B93B77" w:rsidRDefault="00B93B77" w:rsidP="00B93B77">
            <w:pPr>
              <w:pStyle w:val="Tablebody"/>
              <w:jc w:val="left"/>
              <w:rPr>
                <w:lang w:eastAsia="ja-JP"/>
              </w:rPr>
            </w:pPr>
            <w:r w:rsidRPr="00B93B77">
              <w:rPr>
                <w:rFonts w:hint="eastAsia"/>
                <w:lang w:eastAsia="ja-JP"/>
              </w:rPr>
              <w:t>Tax representative country subdivision</w:t>
            </w:r>
          </w:p>
        </w:tc>
        <w:tc>
          <w:tcPr>
            <w:tcW w:w="3528" w:type="dxa"/>
            <w:tcBorders>
              <w:top w:val="nil"/>
              <w:left w:val="nil"/>
              <w:bottom w:val="single" w:sz="4" w:space="0" w:color="000000"/>
              <w:right w:val="single" w:sz="4" w:space="0" w:color="000000"/>
            </w:tcBorders>
            <w:shd w:val="clear" w:color="auto" w:fill="auto"/>
            <w:noWrap/>
            <w:hideMark/>
          </w:tcPr>
          <w:p w14:paraId="7EF1B6BE" w14:textId="77777777" w:rsidR="00B93B77" w:rsidRPr="00B93B77" w:rsidRDefault="00B93B77" w:rsidP="00B93B77">
            <w:pPr>
              <w:pStyle w:val="Tablebody"/>
              <w:jc w:val="left"/>
              <w:rPr>
                <w:lang w:eastAsia="ja-JP"/>
              </w:rPr>
            </w:pPr>
            <w:r w:rsidRPr="00B93B77">
              <w:rPr>
                <w:rFonts w:hint="eastAsia"/>
                <w:lang w:eastAsia="ja-JP"/>
              </w:rPr>
              <w:t xml:space="preserve">The subdivision of a country. </w:t>
            </w:r>
          </w:p>
        </w:tc>
        <w:tc>
          <w:tcPr>
            <w:tcW w:w="572" w:type="dxa"/>
            <w:tcBorders>
              <w:top w:val="nil"/>
              <w:left w:val="nil"/>
              <w:bottom w:val="single" w:sz="4" w:space="0" w:color="000000"/>
              <w:right w:val="single" w:sz="4" w:space="0" w:color="000000"/>
            </w:tcBorders>
            <w:shd w:val="clear" w:color="auto" w:fill="auto"/>
            <w:noWrap/>
            <w:hideMark/>
          </w:tcPr>
          <w:p w14:paraId="19FC828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7290184"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B2BD17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1690A2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A883969" w14:textId="77777777" w:rsidR="00B93B77" w:rsidRPr="00B93B77" w:rsidRDefault="00B93B77" w:rsidP="001E7B83">
            <w:pPr>
              <w:pStyle w:val="Tablebody"/>
              <w:jc w:val="left"/>
              <w:rPr>
                <w:lang w:eastAsia="ja-JP"/>
              </w:rPr>
            </w:pPr>
            <w:r w:rsidRPr="00B93B77">
              <w:rPr>
                <w:rFonts w:hint="eastAsia"/>
                <w:lang w:eastAsia="ja-JP"/>
              </w:rPr>
              <w:t>ibt-069</w:t>
            </w:r>
          </w:p>
        </w:tc>
        <w:tc>
          <w:tcPr>
            <w:tcW w:w="462" w:type="dxa"/>
            <w:tcBorders>
              <w:top w:val="nil"/>
              <w:left w:val="nil"/>
              <w:bottom w:val="single" w:sz="4" w:space="0" w:color="000000"/>
              <w:right w:val="single" w:sz="4" w:space="0" w:color="000000"/>
            </w:tcBorders>
            <w:shd w:val="clear" w:color="auto" w:fill="auto"/>
            <w:noWrap/>
            <w:hideMark/>
          </w:tcPr>
          <w:p w14:paraId="670F42E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F86052F" w14:textId="77777777" w:rsidR="00B93B77" w:rsidRPr="00B93B77" w:rsidRDefault="00B93B77" w:rsidP="00B93B77">
            <w:pPr>
              <w:pStyle w:val="Tablebody"/>
              <w:jc w:val="left"/>
              <w:rPr>
                <w:lang w:eastAsia="ja-JP"/>
              </w:rPr>
            </w:pPr>
            <w:r w:rsidRPr="00B93B77">
              <w:rPr>
                <w:rFonts w:hint="eastAsia"/>
                <w:lang w:eastAsia="ja-JP"/>
              </w:rPr>
              <w:t>Tax representative country code</w:t>
            </w:r>
          </w:p>
        </w:tc>
        <w:tc>
          <w:tcPr>
            <w:tcW w:w="3528" w:type="dxa"/>
            <w:tcBorders>
              <w:top w:val="nil"/>
              <w:left w:val="nil"/>
              <w:bottom w:val="single" w:sz="4" w:space="0" w:color="000000"/>
              <w:right w:val="single" w:sz="4" w:space="0" w:color="000000"/>
            </w:tcBorders>
            <w:shd w:val="clear" w:color="auto" w:fill="auto"/>
            <w:noWrap/>
            <w:hideMark/>
          </w:tcPr>
          <w:p w14:paraId="6381CC8A" w14:textId="77777777" w:rsidR="00B93B77" w:rsidRPr="00B93B77" w:rsidRDefault="00B93B77" w:rsidP="00B93B77">
            <w:pPr>
              <w:pStyle w:val="Tablebody"/>
              <w:jc w:val="left"/>
              <w:rPr>
                <w:lang w:eastAsia="ja-JP"/>
              </w:rPr>
            </w:pPr>
            <w:r w:rsidRPr="00B93B77">
              <w:rPr>
                <w:rFonts w:hint="eastAsia"/>
                <w:lang w:eastAsia="ja-JP"/>
              </w:rPr>
              <w:t>A code that identifies the country.</w:t>
            </w:r>
          </w:p>
        </w:tc>
        <w:tc>
          <w:tcPr>
            <w:tcW w:w="572" w:type="dxa"/>
            <w:tcBorders>
              <w:top w:val="nil"/>
              <w:left w:val="nil"/>
              <w:bottom w:val="single" w:sz="4" w:space="0" w:color="000000"/>
              <w:right w:val="single" w:sz="4" w:space="0" w:color="000000"/>
            </w:tcBorders>
            <w:shd w:val="clear" w:color="auto" w:fill="auto"/>
            <w:noWrap/>
            <w:hideMark/>
          </w:tcPr>
          <w:p w14:paraId="0590BCA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CA10E95"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69B9366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CEF06C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B82462" w14:textId="77777777" w:rsidR="00B93B77" w:rsidRPr="00B93B77" w:rsidRDefault="00B93B77" w:rsidP="001E7B83">
            <w:pPr>
              <w:pStyle w:val="Tablebody"/>
              <w:jc w:val="left"/>
              <w:rPr>
                <w:lang w:eastAsia="ja-JP"/>
              </w:rPr>
            </w:pPr>
            <w:bookmarkStart w:id="32" w:name="_Hlk82246792"/>
            <w:r w:rsidRPr="00B93B77">
              <w:rPr>
                <w:rFonts w:hint="eastAsia"/>
                <w:lang w:eastAsia="ja-JP"/>
              </w:rPr>
              <w:lastRenderedPageBreak/>
              <w:t>ibg-13</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4589ABE"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063559D9" w14:textId="77777777" w:rsidR="00B93B77" w:rsidRPr="00B93B77" w:rsidRDefault="00B93B77" w:rsidP="00B93B77">
            <w:pPr>
              <w:pStyle w:val="Tablebody"/>
              <w:jc w:val="left"/>
              <w:rPr>
                <w:lang w:eastAsia="ja-JP"/>
              </w:rPr>
            </w:pPr>
            <w:r w:rsidRPr="00B93B77">
              <w:rPr>
                <w:rFonts w:hint="eastAsia"/>
                <w:lang w:eastAsia="ja-JP"/>
              </w:rPr>
              <w:t>DELIVERY INFORMATION</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47C47FD2"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where and when the goods and services invoiced are delivered.</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586878A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3AE95E95" w14:textId="457570ED"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5DE51A6"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15258C2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8E3BFFB" w14:textId="77777777" w:rsidR="00B93B77" w:rsidRPr="00B93B77" w:rsidRDefault="00B93B77" w:rsidP="001E7B83">
            <w:pPr>
              <w:pStyle w:val="Tablebody"/>
              <w:jc w:val="left"/>
              <w:rPr>
                <w:lang w:eastAsia="ja-JP"/>
              </w:rPr>
            </w:pPr>
            <w:r w:rsidRPr="00B93B77">
              <w:rPr>
                <w:rFonts w:hint="eastAsia"/>
                <w:lang w:eastAsia="ja-JP"/>
              </w:rPr>
              <w:t>ibt-070</w:t>
            </w:r>
          </w:p>
        </w:tc>
        <w:tc>
          <w:tcPr>
            <w:tcW w:w="462" w:type="dxa"/>
            <w:tcBorders>
              <w:top w:val="nil"/>
              <w:left w:val="nil"/>
              <w:bottom w:val="single" w:sz="4" w:space="0" w:color="000000"/>
              <w:right w:val="single" w:sz="4" w:space="0" w:color="000000"/>
            </w:tcBorders>
            <w:shd w:val="clear" w:color="auto" w:fill="auto"/>
            <w:noWrap/>
            <w:hideMark/>
          </w:tcPr>
          <w:p w14:paraId="3448E92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C258FBA" w14:textId="77777777" w:rsidR="00B93B77" w:rsidRPr="00B93B77" w:rsidRDefault="00B93B77" w:rsidP="00B93B77">
            <w:pPr>
              <w:pStyle w:val="Tablebody"/>
              <w:jc w:val="left"/>
              <w:rPr>
                <w:lang w:eastAsia="ja-JP"/>
              </w:rPr>
            </w:pPr>
            <w:r w:rsidRPr="00B93B77">
              <w:rPr>
                <w:rFonts w:hint="eastAsia"/>
                <w:lang w:eastAsia="ja-JP"/>
              </w:rPr>
              <w:t>Deliver to party name</w:t>
            </w:r>
          </w:p>
        </w:tc>
        <w:tc>
          <w:tcPr>
            <w:tcW w:w="3528" w:type="dxa"/>
            <w:tcBorders>
              <w:top w:val="nil"/>
              <w:left w:val="nil"/>
              <w:bottom w:val="single" w:sz="4" w:space="0" w:color="000000"/>
              <w:right w:val="single" w:sz="4" w:space="0" w:color="000000"/>
            </w:tcBorders>
            <w:shd w:val="clear" w:color="auto" w:fill="auto"/>
            <w:noWrap/>
            <w:hideMark/>
          </w:tcPr>
          <w:p w14:paraId="7807B77F" w14:textId="77777777" w:rsidR="00B93B77" w:rsidRPr="00B93B77" w:rsidRDefault="00B93B77" w:rsidP="00B93B77">
            <w:pPr>
              <w:pStyle w:val="Tablebody"/>
              <w:jc w:val="left"/>
              <w:rPr>
                <w:lang w:eastAsia="ja-JP"/>
              </w:rPr>
            </w:pPr>
            <w:r w:rsidRPr="00B93B77">
              <w:rPr>
                <w:rFonts w:hint="eastAsia"/>
                <w:lang w:eastAsia="ja-JP"/>
              </w:rPr>
              <w:t>The name of the party to which the goods and services are delivered.</w:t>
            </w:r>
          </w:p>
        </w:tc>
        <w:tc>
          <w:tcPr>
            <w:tcW w:w="572" w:type="dxa"/>
            <w:tcBorders>
              <w:top w:val="nil"/>
              <w:left w:val="nil"/>
              <w:bottom w:val="single" w:sz="4" w:space="0" w:color="000000"/>
              <w:right w:val="single" w:sz="4" w:space="0" w:color="000000"/>
            </w:tcBorders>
            <w:shd w:val="clear" w:color="auto" w:fill="auto"/>
            <w:noWrap/>
            <w:hideMark/>
          </w:tcPr>
          <w:p w14:paraId="5B1776C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E338815"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9F8496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2B4CFA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C7D83EF" w14:textId="77777777" w:rsidR="00B93B77" w:rsidRPr="00B93B77" w:rsidRDefault="00B93B77" w:rsidP="001E7B83">
            <w:pPr>
              <w:pStyle w:val="Tablebody"/>
              <w:jc w:val="left"/>
              <w:rPr>
                <w:lang w:eastAsia="ja-JP"/>
              </w:rPr>
            </w:pPr>
            <w:r w:rsidRPr="00B93B77">
              <w:rPr>
                <w:rFonts w:hint="eastAsia"/>
                <w:lang w:eastAsia="ja-JP"/>
              </w:rPr>
              <w:t>ibt-071</w:t>
            </w:r>
          </w:p>
        </w:tc>
        <w:tc>
          <w:tcPr>
            <w:tcW w:w="462" w:type="dxa"/>
            <w:tcBorders>
              <w:top w:val="nil"/>
              <w:left w:val="nil"/>
              <w:bottom w:val="single" w:sz="4" w:space="0" w:color="000000"/>
              <w:right w:val="single" w:sz="4" w:space="0" w:color="000000"/>
            </w:tcBorders>
            <w:shd w:val="clear" w:color="auto" w:fill="auto"/>
            <w:noWrap/>
            <w:hideMark/>
          </w:tcPr>
          <w:p w14:paraId="563B5FA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ED0B4B3" w14:textId="77777777" w:rsidR="00B93B77" w:rsidRPr="00B93B77" w:rsidRDefault="00B93B77" w:rsidP="00B93B77">
            <w:pPr>
              <w:pStyle w:val="Tablebody"/>
              <w:jc w:val="left"/>
              <w:rPr>
                <w:lang w:eastAsia="ja-JP"/>
              </w:rPr>
            </w:pPr>
            <w:r w:rsidRPr="00B93B77">
              <w:rPr>
                <w:rFonts w:hint="eastAsia"/>
                <w:lang w:eastAsia="ja-JP"/>
              </w:rPr>
              <w:t>Deliver to location identifier</w:t>
            </w:r>
          </w:p>
        </w:tc>
        <w:tc>
          <w:tcPr>
            <w:tcW w:w="3528" w:type="dxa"/>
            <w:tcBorders>
              <w:top w:val="nil"/>
              <w:left w:val="nil"/>
              <w:bottom w:val="single" w:sz="4" w:space="0" w:color="000000"/>
              <w:right w:val="single" w:sz="4" w:space="0" w:color="000000"/>
            </w:tcBorders>
            <w:shd w:val="clear" w:color="auto" w:fill="auto"/>
            <w:noWrap/>
            <w:hideMark/>
          </w:tcPr>
          <w:p w14:paraId="67B1119D" w14:textId="77777777" w:rsidR="00B93B77" w:rsidRPr="00B93B77" w:rsidRDefault="00B93B77" w:rsidP="00B93B77">
            <w:pPr>
              <w:pStyle w:val="Tablebody"/>
              <w:jc w:val="left"/>
              <w:rPr>
                <w:lang w:eastAsia="ja-JP"/>
              </w:rPr>
            </w:pPr>
            <w:r w:rsidRPr="00B93B77">
              <w:rPr>
                <w:rFonts w:hint="eastAsia"/>
                <w:lang w:eastAsia="ja-JP"/>
              </w:rPr>
              <w:t>An identifier for the location at which the goods and services are delivered.</w:t>
            </w:r>
          </w:p>
        </w:tc>
        <w:tc>
          <w:tcPr>
            <w:tcW w:w="572" w:type="dxa"/>
            <w:tcBorders>
              <w:top w:val="nil"/>
              <w:left w:val="nil"/>
              <w:bottom w:val="single" w:sz="4" w:space="0" w:color="000000"/>
              <w:right w:val="single" w:sz="4" w:space="0" w:color="000000"/>
            </w:tcBorders>
            <w:shd w:val="clear" w:color="auto" w:fill="auto"/>
            <w:noWrap/>
            <w:hideMark/>
          </w:tcPr>
          <w:p w14:paraId="0EFDA50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3B0D416"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1C521F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346ABF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D8E3799" w14:textId="77777777" w:rsidR="00B93B77" w:rsidRPr="00B93B77" w:rsidRDefault="00B93B77" w:rsidP="001E7B83">
            <w:pPr>
              <w:pStyle w:val="Tablebody"/>
              <w:jc w:val="left"/>
              <w:rPr>
                <w:lang w:eastAsia="ja-JP"/>
              </w:rPr>
            </w:pPr>
            <w:r w:rsidRPr="00B93B77">
              <w:rPr>
                <w:rFonts w:hint="eastAsia"/>
                <w:lang w:eastAsia="ja-JP"/>
              </w:rPr>
              <w:t>ibt-071-1</w:t>
            </w:r>
          </w:p>
        </w:tc>
        <w:tc>
          <w:tcPr>
            <w:tcW w:w="462" w:type="dxa"/>
            <w:tcBorders>
              <w:top w:val="nil"/>
              <w:left w:val="nil"/>
              <w:bottom w:val="single" w:sz="4" w:space="0" w:color="000000"/>
              <w:right w:val="single" w:sz="4" w:space="0" w:color="000000"/>
            </w:tcBorders>
            <w:shd w:val="clear" w:color="auto" w:fill="auto"/>
            <w:noWrap/>
            <w:hideMark/>
          </w:tcPr>
          <w:p w14:paraId="23F78F7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B47D2D8"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3D70AA05" w14:textId="77777777" w:rsidR="00B93B77" w:rsidRPr="00B93B77" w:rsidRDefault="00B93B77" w:rsidP="00B93B77">
            <w:pPr>
              <w:pStyle w:val="Tablebody"/>
              <w:jc w:val="left"/>
              <w:rPr>
                <w:lang w:eastAsia="ja-JP"/>
              </w:rPr>
            </w:pPr>
            <w:r w:rsidRPr="00B93B77">
              <w:rPr>
                <w:rFonts w:hint="eastAsia"/>
                <w:lang w:eastAsia="ja-JP"/>
              </w:rPr>
              <w:t>If used, the identification scheme shall be chosen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26375DE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51A49D3"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4C8EF48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855123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93FF7EC" w14:textId="77777777" w:rsidR="00B93B77" w:rsidRPr="00B93B77" w:rsidRDefault="00B93B77" w:rsidP="001E7B83">
            <w:pPr>
              <w:pStyle w:val="Tablebody"/>
              <w:jc w:val="left"/>
              <w:rPr>
                <w:lang w:eastAsia="ja-JP"/>
              </w:rPr>
            </w:pPr>
            <w:r w:rsidRPr="00B93B77">
              <w:rPr>
                <w:rFonts w:hint="eastAsia"/>
                <w:lang w:eastAsia="ja-JP"/>
              </w:rPr>
              <w:t>ibt-072</w:t>
            </w:r>
          </w:p>
        </w:tc>
        <w:tc>
          <w:tcPr>
            <w:tcW w:w="462" w:type="dxa"/>
            <w:tcBorders>
              <w:top w:val="nil"/>
              <w:left w:val="nil"/>
              <w:bottom w:val="single" w:sz="4" w:space="0" w:color="000000"/>
              <w:right w:val="single" w:sz="4" w:space="0" w:color="000000"/>
            </w:tcBorders>
            <w:shd w:val="clear" w:color="auto" w:fill="auto"/>
            <w:noWrap/>
            <w:hideMark/>
          </w:tcPr>
          <w:p w14:paraId="561706B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C6A0049" w14:textId="77777777" w:rsidR="00B93B77" w:rsidRPr="00B93B77" w:rsidRDefault="00B93B77" w:rsidP="00B93B77">
            <w:pPr>
              <w:pStyle w:val="Tablebody"/>
              <w:jc w:val="left"/>
              <w:rPr>
                <w:lang w:eastAsia="ja-JP"/>
              </w:rPr>
            </w:pPr>
            <w:r w:rsidRPr="00B93B77">
              <w:rPr>
                <w:rFonts w:hint="eastAsia"/>
                <w:lang w:eastAsia="ja-JP"/>
              </w:rPr>
              <w:t>Actual delivery date</w:t>
            </w:r>
          </w:p>
        </w:tc>
        <w:tc>
          <w:tcPr>
            <w:tcW w:w="3528" w:type="dxa"/>
            <w:tcBorders>
              <w:top w:val="nil"/>
              <w:left w:val="nil"/>
              <w:bottom w:val="single" w:sz="4" w:space="0" w:color="000000"/>
              <w:right w:val="single" w:sz="4" w:space="0" w:color="000000"/>
            </w:tcBorders>
            <w:shd w:val="clear" w:color="auto" w:fill="auto"/>
            <w:noWrap/>
            <w:hideMark/>
          </w:tcPr>
          <w:p w14:paraId="1999CDE2" w14:textId="77777777" w:rsidR="00B93B77" w:rsidRPr="00B93B77" w:rsidRDefault="00B93B77" w:rsidP="00B93B77">
            <w:pPr>
              <w:pStyle w:val="Tablebody"/>
              <w:jc w:val="left"/>
              <w:rPr>
                <w:lang w:eastAsia="ja-JP"/>
              </w:rPr>
            </w:pPr>
            <w:r w:rsidRPr="00B93B77">
              <w:rPr>
                <w:rFonts w:hint="eastAsia"/>
                <w:lang w:eastAsia="ja-JP"/>
              </w:rPr>
              <w:t>the date on which the supply of goods or services was made or completed.</w:t>
            </w:r>
          </w:p>
        </w:tc>
        <w:tc>
          <w:tcPr>
            <w:tcW w:w="572" w:type="dxa"/>
            <w:tcBorders>
              <w:top w:val="nil"/>
              <w:left w:val="nil"/>
              <w:bottom w:val="single" w:sz="4" w:space="0" w:color="000000"/>
              <w:right w:val="single" w:sz="4" w:space="0" w:color="000000"/>
            </w:tcBorders>
            <w:shd w:val="clear" w:color="auto" w:fill="auto"/>
            <w:noWrap/>
            <w:hideMark/>
          </w:tcPr>
          <w:p w14:paraId="3C7C170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F8BCBF7"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311CC8E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479373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A904A7" w14:textId="77777777" w:rsidR="00B93B77" w:rsidRPr="00B93B77" w:rsidRDefault="00B93B77" w:rsidP="001E7B83">
            <w:pPr>
              <w:pStyle w:val="Tablebody"/>
              <w:jc w:val="left"/>
              <w:rPr>
                <w:lang w:eastAsia="ja-JP"/>
              </w:rPr>
            </w:pPr>
            <w:r w:rsidRPr="00B93B77">
              <w:rPr>
                <w:rFonts w:hint="eastAsia"/>
                <w:lang w:eastAsia="ja-JP"/>
              </w:rPr>
              <w:t>ibg-14</w:t>
            </w:r>
          </w:p>
        </w:tc>
        <w:tc>
          <w:tcPr>
            <w:tcW w:w="462" w:type="dxa"/>
            <w:tcBorders>
              <w:top w:val="nil"/>
              <w:left w:val="nil"/>
              <w:bottom w:val="single" w:sz="4" w:space="0" w:color="000000"/>
              <w:right w:val="single" w:sz="4" w:space="0" w:color="000000"/>
            </w:tcBorders>
            <w:shd w:val="clear" w:color="auto" w:fill="auto"/>
            <w:noWrap/>
            <w:hideMark/>
          </w:tcPr>
          <w:p w14:paraId="19243C6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E2D3A8B" w14:textId="77777777" w:rsidR="00B93B77" w:rsidRPr="00B93B77" w:rsidRDefault="00B93B77" w:rsidP="00B93B77">
            <w:pPr>
              <w:pStyle w:val="Tablebody"/>
              <w:jc w:val="left"/>
              <w:rPr>
                <w:lang w:eastAsia="ja-JP"/>
              </w:rPr>
            </w:pPr>
            <w:r w:rsidRPr="00B93B77">
              <w:rPr>
                <w:rFonts w:hint="eastAsia"/>
                <w:lang w:eastAsia="ja-JP"/>
              </w:rPr>
              <w:t>INVOICING PERIOD</w:t>
            </w:r>
          </w:p>
        </w:tc>
        <w:tc>
          <w:tcPr>
            <w:tcW w:w="3528" w:type="dxa"/>
            <w:tcBorders>
              <w:top w:val="nil"/>
              <w:left w:val="nil"/>
              <w:bottom w:val="single" w:sz="4" w:space="0" w:color="000000"/>
              <w:right w:val="single" w:sz="4" w:space="0" w:color="000000"/>
            </w:tcBorders>
            <w:shd w:val="clear" w:color="auto" w:fill="auto"/>
            <w:noWrap/>
            <w:hideMark/>
          </w:tcPr>
          <w:p w14:paraId="482BB027"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on the invoice period.</w:t>
            </w:r>
          </w:p>
        </w:tc>
        <w:tc>
          <w:tcPr>
            <w:tcW w:w="572" w:type="dxa"/>
            <w:tcBorders>
              <w:top w:val="nil"/>
              <w:left w:val="nil"/>
              <w:bottom w:val="single" w:sz="4" w:space="0" w:color="000000"/>
              <w:right w:val="single" w:sz="4" w:space="0" w:color="000000"/>
            </w:tcBorders>
            <w:shd w:val="clear" w:color="auto" w:fill="auto"/>
            <w:noWrap/>
            <w:hideMark/>
          </w:tcPr>
          <w:p w14:paraId="4F1190D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FEEB603" w14:textId="77777777" w:rsidR="00B93B77" w:rsidRPr="00B93B77" w:rsidRDefault="00B93B77" w:rsidP="00B93B77">
            <w:pPr>
              <w:pStyle w:val="Tablebody"/>
              <w:rPr>
                <w:lang w:eastAsia="ja-JP"/>
              </w:rPr>
            </w:pPr>
            <w:r w:rsidRPr="00B93B77">
              <w:rPr>
                <w:rFonts w:hint="eastAsia"/>
                <w:lang w:eastAsia="ja-JP"/>
              </w:rPr>
              <w:t>Group</w:t>
            </w:r>
          </w:p>
        </w:tc>
        <w:tc>
          <w:tcPr>
            <w:tcW w:w="1025" w:type="dxa"/>
            <w:tcBorders>
              <w:top w:val="nil"/>
              <w:left w:val="nil"/>
              <w:bottom w:val="single" w:sz="4" w:space="0" w:color="000000"/>
              <w:right w:val="single" w:sz="4" w:space="0" w:color="000000"/>
            </w:tcBorders>
            <w:shd w:val="clear" w:color="auto" w:fill="auto"/>
            <w:noWrap/>
            <w:hideMark/>
          </w:tcPr>
          <w:p w14:paraId="33C9817C"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5DAB19C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947B8D5" w14:textId="77777777" w:rsidR="00B93B77" w:rsidRPr="00B93B77" w:rsidRDefault="00B93B77" w:rsidP="001E7B83">
            <w:pPr>
              <w:pStyle w:val="Tablebody"/>
              <w:jc w:val="left"/>
              <w:rPr>
                <w:lang w:eastAsia="ja-JP"/>
              </w:rPr>
            </w:pPr>
            <w:r w:rsidRPr="00B93B77">
              <w:rPr>
                <w:rFonts w:hint="eastAsia"/>
                <w:lang w:eastAsia="ja-JP"/>
              </w:rPr>
              <w:t>ibt-073</w:t>
            </w:r>
          </w:p>
        </w:tc>
        <w:tc>
          <w:tcPr>
            <w:tcW w:w="462" w:type="dxa"/>
            <w:tcBorders>
              <w:top w:val="nil"/>
              <w:left w:val="nil"/>
              <w:bottom w:val="single" w:sz="4" w:space="0" w:color="000000"/>
              <w:right w:val="single" w:sz="4" w:space="0" w:color="000000"/>
            </w:tcBorders>
            <w:shd w:val="clear" w:color="auto" w:fill="auto"/>
            <w:noWrap/>
            <w:hideMark/>
          </w:tcPr>
          <w:p w14:paraId="5F8A8F48"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1A79712" w14:textId="77777777" w:rsidR="00B93B77" w:rsidRPr="00B93B77" w:rsidRDefault="00B93B77" w:rsidP="00B93B77">
            <w:pPr>
              <w:pStyle w:val="Tablebody"/>
              <w:jc w:val="left"/>
              <w:rPr>
                <w:lang w:eastAsia="ja-JP"/>
              </w:rPr>
            </w:pPr>
            <w:r w:rsidRPr="00B93B77">
              <w:rPr>
                <w:rFonts w:hint="eastAsia"/>
                <w:lang w:eastAsia="ja-JP"/>
              </w:rPr>
              <w:t>Invoicing period start date</w:t>
            </w:r>
          </w:p>
        </w:tc>
        <w:tc>
          <w:tcPr>
            <w:tcW w:w="3528" w:type="dxa"/>
            <w:tcBorders>
              <w:top w:val="nil"/>
              <w:left w:val="nil"/>
              <w:bottom w:val="single" w:sz="4" w:space="0" w:color="000000"/>
              <w:right w:val="single" w:sz="4" w:space="0" w:color="000000"/>
            </w:tcBorders>
            <w:shd w:val="clear" w:color="auto" w:fill="auto"/>
            <w:noWrap/>
            <w:hideMark/>
          </w:tcPr>
          <w:p w14:paraId="755B662D" w14:textId="77777777" w:rsidR="00B93B77" w:rsidRPr="00B93B77" w:rsidRDefault="00B93B77" w:rsidP="00B93B77">
            <w:pPr>
              <w:pStyle w:val="Tablebody"/>
              <w:jc w:val="left"/>
              <w:rPr>
                <w:lang w:eastAsia="ja-JP"/>
              </w:rPr>
            </w:pPr>
            <w:r w:rsidRPr="00B93B77">
              <w:rPr>
                <w:rFonts w:hint="eastAsia"/>
                <w:lang w:eastAsia="ja-JP"/>
              </w:rPr>
              <w:t>The date when the Invoice period starts.</w:t>
            </w:r>
          </w:p>
        </w:tc>
        <w:tc>
          <w:tcPr>
            <w:tcW w:w="572" w:type="dxa"/>
            <w:tcBorders>
              <w:top w:val="nil"/>
              <w:left w:val="nil"/>
              <w:bottom w:val="single" w:sz="4" w:space="0" w:color="000000"/>
              <w:right w:val="single" w:sz="4" w:space="0" w:color="000000"/>
            </w:tcBorders>
            <w:shd w:val="clear" w:color="auto" w:fill="auto"/>
            <w:noWrap/>
            <w:hideMark/>
          </w:tcPr>
          <w:p w14:paraId="4E6BC7F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7E3B6F0"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15EDC4F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E1A1C6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80857B6" w14:textId="77777777" w:rsidR="00B93B77" w:rsidRPr="00B93B77" w:rsidRDefault="00B93B77" w:rsidP="001E7B83">
            <w:pPr>
              <w:pStyle w:val="Tablebody"/>
              <w:jc w:val="left"/>
              <w:rPr>
                <w:lang w:eastAsia="ja-JP"/>
              </w:rPr>
            </w:pPr>
            <w:r w:rsidRPr="00B93B77">
              <w:rPr>
                <w:rFonts w:hint="eastAsia"/>
                <w:lang w:eastAsia="ja-JP"/>
              </w:rPr>
              <w:t>ibt-074</w:t>
            </w:r>
          </w:p>
        </w:tc>
        <w:tc>
          <w:tcPr>
            <w:tcW w:w="462" w:type="dxa"/>
            <w:tcBorders>
              <w:top w:val="nil"/>
              <w:left w:val="nil"/>
              <w:bottom w:val="single" w:sz="4" w:space="0" w:color="000000"/>
              <w:right w:val="single" w:sz="4" w:space="0" w:color="000000"/>
            </w:tcBorders>
            <w:shd w:val="clear" w:color="auto" w:fill="auto"/>
            <w:noWrap/>
            <w:hideMark/>
          </w:tcPr>
          <w:p w14:paraId="43199CFC"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8A84E68" w14:textId="77777777" w:rsidR="00B93B77" w:rsidRPr="00B93B77" w:rsidRDefault="00B93B77" w:rsidP="00B93B77">
            <w:pPr>
              <w:pStyle w:val="Tablebody"/>
              <w:jc w:val="left"/>
              <w:rPr>
                <w:lang w:eastAsia="ja-JP"/>
              </w:rPr>
            </w:pPr>
            <w:r w:rsidRPr="00B93B77">
              <w:rPr>
                <w:rFonts w:hint="eastAsia"/>
                <w:lang w:eastAsia="ja-JP"/>
              </w:rPr>
              <w:t>Invoicing period end date</w:t>
            </w:r>
          </w:p>
        </w:tc>
        <w:tc>
          <w:tcPr>
            <w:tcW w:w="3528" w:type="dxa"/>
            <w:tcBorders>
              <w:top w:val="nil"/>
              <w:left w:val="nil"/>
              <w:bottom w:val="single" w:sz="4" w:space="0" w:color="000000"/>
              <w:right w:val="single" w:sz="4" w:space="0" w:color="000000"/>
            </w:tcBorders>
            <w:shd w:val="clear" w:color="auto" w:fill="auto"/>
            <w:noWrap/>
            <w:hideMark/>
          </w:tcPr>
          <w:p w14:paraId="7BD4C3F8" w14:textId="77777777" w:rsidR="00B93B77" w:rsidRPr="00B93B77" w:rsidRDefault="00B93B77" w:rsidP="00B93B77">
            <w:pPr>
              <w:pStyle w:val="Tablebody"/>
              <w:jc w:val="left"/>
              <w:rPr>
                <w:lang w:eastAsia="ja-JP"/>
              </w:rPr>
            </w:pPr>
            <w:r w:rsidRPr="00B93B77">
              <w:rPr>
                <w:rFonts w:hint="eastAsia"/>
                <w:lang w:eastAsia="ja-JP"/>
              </w:rPr>
              <w:t>The date when the Invoice period ends.</w:t>
            </w:r>
          </w:p>
        </w:tc>
        <w:tc>
          <w:tcPr>
            <w:tcW w:w="572" w:type="dxa"/>
            <w:tcBorders>
              <w:top w:val="nil"/>
              <w:left w:val="nil"/>
              <w:bottom w:val="single" w:sz="4" w:space="0" w:color="000000"/>
              <w:right w:val="single" w:sz="4" w:space="0" w:color="000000"/>
            </w:tcBorders>
            <w:shd w:val="clear" w:color="auto" w:fill="auto"/>
            <w:noWrap/>
            <w:hideMark/>
          </w:tcPr>
          <w:p w14:paraId="2C6EF94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85E001F"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09376B4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75434D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BFED43" w14:textId="77777777" w:rsidR="00B93B77" w:rsidRPr="00B93B77" w:rsidRDefault="00B93B77" w:rsidP="001E7B83">
            <w:pPr>
              <w:pStyle w:val="Tablebody"/>
              <w:jc w:val="left"/>
              <w:rPr>
                <w:lang w:eastAsia="ja-JP"/>
              </w:rPr>
            </w:pPr>
            <w:r w:rsidRPr="00B93B77">
              <w:rPr>
                <w:rFonts w:hint="eastAsia"/>
                <w:lang w:eastAsia="ja-JP"/>
              </w:rPr>
              <w:t>ibg-15</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FFE015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7E879823" w14:textId="77777777" w:rsidR="00B93B77" w:rsidRPr="00B93B77" w:rsidRDefault="00B93B77" w:rsidP="00B93B77">
            <w:pPr>
              <w:pStyle w:val="Tablebody"/>
              <w:jc w:val="left"/>
              <w:rPr>
                <w:lang w:eastAsia="ja-JP"/>
              </w:rPr>
            </w:pPr>
            <w:r w:rsidRPr="00B93B77">
              <w:rPr>
                <w:rFonts w:hint="eastAsia"/>
                <w:lang w:eastAsia="ja-JP"/>
              </w:rPr>
              <w:t>DELIVER TO ADDRESS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2E47605" w14:textId="77777777" w:rsidR="00B93B77" w:rsidRPr="00B93B77" w:rsidRDefault="00B93B77" w:rsidP="00B93B77">
            <w:pPr>
              <w:pStyle w:val="Tablebody"/>
              <w:jc w:val="left"/>
              <w:rPr>
                <w:lang w:eastAsia="ja-JP"/>
              </w:rPr>
            </w:pPr>
            <w:r w:rsidRPr="00B93B77">
              <w:rPr>
                <w:rFonts w:hint="eastAsia"/>
                <w:lang w:eastAsia="ja-JP"/>
              </w:rPr>
              <w:t>A group of business terms providing information about the address to which goods and services invoiced were or are delivered.</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19068A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1C0C5392" w14:textId="07647A76"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1FEECDA7"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77FA37B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47B9134" w14:textId="77777777" w:rsidR="00B93B77" w:rsidRPr="00B93B77" w:rsidRDefault="00B93B77" w:rsidP="001E7B83">
            <w:pPr>
              <w:pStyle w:val="Tablebody"/>
              <w:jc w:val="left"/>
              <w:rPr>
                <w:lang w:eastAsia="ja-JP"/>
              </w:rPr>
            </w:pPr>
            <w:r w:rsidRPr="00B93B77">
              <w:rPr>
                <w:rFonts w:hint="eastAsia"/>
                <w:lang w:eastAsia="ja-JP"/>
              </w:rPr>
              <w:t>ibt-075</w:t>
            </w:r>
          </w:p>
        </w:tc>
        <w:tc>
          <w:tcPr>
            <w:tcW w:w="462" w:type="dxa"/>
            <w:tcBorders>
              <w:top w:val="nil"/>
              <w:left w:val="nil"/>
              <w:bottom w:val="single" w:sz="4" w:space="0" w:color="000000"/>
              <w:right w:val="single" w:sz="4" w:space="0" w:color="000000"/>
            </w:tcBorders>
            <w:shd w:val="clear" w:color="auto" w:fill="auto"/>
            <w:noWrap/>
            <w:hideMark/>
          </w:tcPr>
          <w:p w14:paraId="737E547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07B2FD9" w14:textId="77777777" w:rsidR="00B93B77" w:rsidRPr="00B93B77" w:rsidRDefault="00B93B77" w:rsidP="00B93B77">
            <w:pPr>
              <w:pStyle w:val="Tablebody"/>
              <w:jc w:val="left"/>
              <w:rPr>
                <w:lang w:eastAsia="ja-JP"/>
              </w:rPr>
            </w:pPr>
            <w:r w:rsidRPr="00B93B77">
              <w:rPr>
                <w:rFonts w:hint="eastAsia"/>
                <w:lang w:eastAsia="ja-JP"/>
              </w:rPr>
              <w:t>Deliver to address line 1</w:t>
            </w:r>
          </w:p>
        </w:tc>
        <w:tc>
          <w:tcPr>
            <w:tcW w:w="3528" w:type="dxa"/>
            <w:tcBorders>
              <w:top w:val="nil"/>
              <w:left w:val="nil"/>
              <w:bottom w:val="single" w:sz="4" w:space="0" w:color="000000"/>
              <w:right w:val="single" w:sz="4" w:space="0" w:color="000000"/>
            </w:tcBorders>
            <w:shd w:val="clear" w:color="auto" w:fill="auto"/>
            <w:noWrap/>
            <w:hideMark/>
          </w:tcPr>
          <w:p w14:paraId="20E770C6" w14:textId="77777777" w:rsidR="00B93B77" w:rsidRPr="00B93B77" w:rsidRDefault="00B93B77" w:rsidP="00B93B77">
            <w:pPr>
              <w:pStyle w:val="Tablebody"/>
              <w:jc w:val="left"/>
              <w:rPr>
                <w:lang w:eastAsia="ja-JP"/>
              </w:rPr>
            </w:pPr>
            <w:r w:rsidRPr="00B93B77">
              <w:rPr>
                <w:rFonts w:hint="eastAsia"/>
                <w:lang w:eastAsia="ja-JP"/>
              </w:rPr>
              <w:t xml:space="preserve">The main address line in an address. </w:t>
            </w:r>
          </w:p>
        </w:tc>
        <w:tc>
          <w:tcPr>
            <w:tcW w:w="572" w:type="dxa"/>
            <w:tcBorders>
              <w:top w:val="nil"/>
              <w:left w:val="nil"/>
              <w:bottom w:val="single" w:sz="4" w:space="0" w:color="000000"/>
              <w:right w:val="single" w:sz="4" w:space="0" w:color="000000"/>
            </w:tcBorders>
            <w:shd w:val="clear" w:color="auto" w:fill="auto"/>
            <w:noWrap/>
            <w:hideMark/>
          </w:tcPr>
          <w:p w14:paraId="69DE26B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A7FD23D"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64B1118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4692F3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5375E5C" w14:textId="77777777" w:rsidR="00B93B77" w:rsidRPr="00B93B77" w:rsidRDefault="00B93B77" w:rsidP="001E7B83">
            <w:pPr>
              <w:pStyle w:val="Tablebody"/>
              <w:jc w:val="left"/>
              <w:rPr>
                <w:lang w:eastAsia="ja-JP"/>
              </w:rPr>
            </w:pPr>
            <w:r w:rsidRPr="00B93B77">
              <w:rPr>
                <w:rFonts w:hint="eastAsia"/>
                <w:lang w:eastAsia="ja-JP"/>
              </w:rPr>
              <w:t>ibt-076</w:t>
            </w:r>
          </w:p>
        </w:tc>
        <w:tc>
          <w:tcPr>
            <w:tcW w:w="462" w:type="dxa"/>
            <w:tcBorders>
              <w:top w:val="nil"/>
              <w:left w:val="nil"/>
              <w:bottom w:val="single" w:sz="4" w:space="0" w:color="000000"/>
              <w:right w:val="single" w:sz="4" w:space="0" w:color="000000"/>
            </w:tcBorders>
            <w:shd w:val="clear" w:color="auto" w:fill="auto"/>
            <w:noWrap/>
            <w:hideMark/>
          </w:tcPr>
          <w:p w14:paraId="482BE057"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64A392E" w14:textId="77777777" w:rsidR="00B93B77" w:rsidRPr="00B93B77" w:rsidRDefault="00B93B77" w:rsidP="00B93B77">
            <w:pPr>
              <w:pStyle w:val="Tablebody"/>
              <w:jc w:val="left"/>
              <w:rPr>
                <w:lang w:eastAsia="ja-JP"/>
              </w:rPr>
            </w:pPr>
            <w:r w:rsidRPr="00B93B77">
              <w:rPr>
                <w:rFonts w:hint="eastAsia"/>
                <w:lang w:eastAsia="ja-JP"/>
              </w:rPr>
              <w:t>Deliver to address line 2</w:t>
            </w:r>
          </w:p>
        </w:tc>
        <w:tc>
          <w:tcPr>
            <w:tcW w:w="3528" w:type="dxa"/>
            <w:tcBorders>
              <w:top w:val="nil"/>
              <w:left w:val="nil"/>
              <w:bottom w:val="single" w:sz="4" w:space="0" w:color="000000"/>
              <w:right w:val="single" w:sz="4" w:space="0" w:color="000000"/>
            </w:tcBorders>
            <w:shd w:val="clear" w:color="auto" w:fill="auto"/>
            <w:noWrap/>
            <w:hideMark/>
          </w:tcPr>
          <w:p w14:paraId="78806FCD"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724E005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570B10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F44FB4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85A9FE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245D31B" w14:textId="77777777" w:rsidR="00B93B77" w:rsidRPr="00B93B77" w:rsidRDefault="00B93B77" w:rsidP="001E7B83">
            <w:pPr>
              <w:pStyle w:val="Tablebody"/>
              <w:jc w:val="left"/>
              <w:rPr>
                <w:lang w:eastAsia="ja-JP"/>
              </w:rPr>
            </w:pPr>
            <w:r w:rsidRPr="00B93B77">
              <w:rPr>
                <w:rFonts w:hint="eastAsia"/>
                <w:lang w:eastAsia="ja-JP"/>
              </w:rPr>
              <w:t>ibt-165</w:t>
            </w:r>
          </w:p>
        </w:tc>
        <w:tc>
          <w:tcPr>
            <w:tcW w:w="462" w:type="dxa"/>
            <w:tcBorders>
              <w:top w:val="nil"/>
              <w:left w:val="nil"/>
              <w:bottom w:val="single" w:sz="4" w:space="0" w:color="000000"/>
              <w:right w:val="single" w:sz="4" w:space="0" w:color="000000"/>
            </w:tcBorders>
            <w:shd w:val="clear" w:color="auto" w:fill="auto"/>
            <w:noWrap/>
            <w:hideMark/>
          </w:tcPr>
          <w:p w14:paraId="2BC0A97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9333C30" w14:textId="77777777" w:rsidR="00B93B77" w:rsidRPr="00B93B77" w:rsidRDefault="00B93B77" w:rsidP="00B93B77">
            <w:pPr>
              <w:pStyle w:val="Tablebody"/>
              <w:jc w:val="left"/>
              <w:rPr>
                <w:lang w:eastAsia="ja-JP"/>
              </w:rPr>
            </w:pPr>
            <w:r w:rsidRPr="00B93B77">
              <w:rPr>
                <w:rFonts w:hint="eastAsia"/>
                <w:lang w:eastAsia="ja-JP"/>
              </w:rPr>
              <w:t>Deliver to address line 3</w:t>
            </w:r>
          </w:p>
        </w:tc>
        <w:tc>
          <w:tcPr>
            <w:tcW w:w="3528" w:type="dxa"/>
            <w:tcBorders>
              <w:top w:val="nil"/>
              <w:left w:val="nil"/>
              <w:bottom w:val="single" w:sz="4" w:space="0" w:color="000000"/>
              <w:right w:val="single" w:sz="4" w:space="0" w:color="000000"/>
            </w:tcBorders>
            <w:shd w:val="clear" w:color="auto" w:fill="auto"/>
            <w:noWrap/>
            <w:hideMark/>
          </w:tcPr>
          <w:p w14:paraId="5D98C91D"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496848E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0C1D14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6686B1A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777C88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7B6006B" w14:textId="77777777" w:rsidR="00B93B77" w:rsidRPr="00B93B77" w:rsidRDefault="00B93B77" w:rsidP="001E7B83">
            <w:pPr>
              <w:pStyle w:val="Tablebody"/>
              <w:jc w:val="left"/>
              <w:rPr>
                <w:lang w:eastAsia="ja-JP"/>
              </w:rPr>
            </w:pPr>
            <w:r w:rsidRPr="00B93B77">
              <w:rPr>
                <w:rFonts w:hint="eastAsia"/>
                <w:lang w:eastAsia="ja-JP"/>
              </w:rPr>
              <w:t>ibt-077</w:t>
            </w:r>
          </w:p>
        </w:tc>
        <w:tc>
          <w:tcPr>
            <w:tcW w:w="462" w:type="dxa"/>
            <w:tcBorders>
              <w:top w:val="nil"/>
              <w:left w:val="nil"/>
              <w:bottom w:val="single" w:sz="4" w:space="0" w:color="000000"/>
              <w:right w:val="single" w:sz="4" w:space="0" w:color="000000"/>
            </w:tcBorders>
            <w:shd w:val="clear" w:color="auto" w:fill="auto"/>
            <w:noWrap/>
            <w:hideMark/>
          </w:tcPr>
          <w:p w14:paraId="0C3AE0F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9D614C3" w14:textId="77777777" w:rsidR="00B93B77" w:rsidRPr="00B93B77" w:rsidRDefault="00B93B77" w:rsidP="00B93B77">
            <w:pPr>
              <w:pStyle w:val="Tablebody"/>
              <w:jc w:val="left"/>
              <w:rPr>
                <w:lang w:eastAsia="ja-JP"/>
              </w:rPr>
            </w:pPr>
            <w:r w:rsidRPr="00B93B77">
              <w:rPr>
                <w:rFonts w:hint="eastAsia"/>
                <w:lang w:eastAsia="ja-JP"/>
              </w:rPr>
              <w:t>Deliver to city</w:t>
            </w:r>
          </w:p>
        </w:tc>
        <w:tc>
          <w:tcPr>
            <w:tcW w:w="3528" w:type="dxa"/>
            <w:tcBorders>
              <w:top w:val="nil"/>
              <w:left w:val="nil"/>
              <w:bottom w:val="single" w:sz="4" w:space="0" w:color="000000"/>
              <w:right w:val="single" w:sz="4" w:space="0" w:color="000000"/>
            </w:tcBorders>
            <w:shd w:val="clear" w:color="auto" w:fill="auto"/>
            <w:noWrap/>
            <w:hideMark/>
          </w:tcPr>
          <w:p w14:paraId="34E7684A" w14:textId="77777777" w:rsidR="00B93B77" w:rsidRPr="00B93B77" w:rsidRDefault="00B93B77" w:rsidP="00B93B77">
            <w:pPr>
              <w:pStyle w:val="Tablebody"/>
              <w:jc w:val="left"/>
              <w:rPr>
                <w:lang w:eastAsia="ja-JP"/>
              </w:rPr>
            </w:pPr>
            <w:r w:rsidRPr="00B93B77">
              <w:rPr>
                <w:rFonts w:hint="eastAsia"/>
                <w:lang w:eastAsia="ja-JP"/>
              </w:rPr>
              <w:t>The common name of the city, town or village, where the deliver to address is located.</w:t>
            </w:r>
          </w:p>
        </w:tc>
        <w:tc>
          <w:tcPr>
            <w:tcW w:w="572" w:type="dxa"/>
            <w:tcBorders>
              <w:top w:val="nil"/>
              <w:left w:val="nil"/>
              <w:bottom w:val="single" w:sz="4" w:space="0" w:color="000000"/>
              <w:right w:val="single" w:sz="4" w:space="0" w:color="000000"/>
            </w:tcBorders>
            <w:shd w:val="clear" w:color="auto" w:fill="auto"/>
            <w:noWrap/>
            <w:hideMark/>
          </w:tcPr>
          <w:p w14:paraId="2C98A47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6EB45CB"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AE17CA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F30D38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95546F9" w14:textId="77777777" w:rsidR="00B93B77" w:rsidRPr="00B93B77" w:rsidRDefault="00B93B77" w:rsidP="001E7B83">
            <w:pPr>
              <w:pStyle w:val="Tablebody"/>
              <w:jc w:val="left"/>
              <w:rPr>
                <w:lang w:eastAsia="ja-JP"/>
              </w:rPr>
            </w:pPr>
            <w:r w:rsidRPr="00B93B77">
              <w:rPr>
                <w:rFonts w:hint="eastAsia"/>
                <w:lang w:eastAsia="ja-JP"/>
              </w:rPr>
              <w:t>ibt-078</w:t>
            </w:r>
          </w:p>
        </w:tc>
        <w:tc>
          <w:tcPr>
            <w:tcW w:w="462" w:type="dxa"/>
            <w:tcBorders>
              <w:top w:val="nil"/>
              <w:left w:val="nil"/>
              <w:bottom w:val="single" w:sz="4" w:space="0" w:color="000000"/>
              <w:right w:val="single" w:sz="4" w:space="0" w:color="000000"/>
            </w:tcBorders>
            <w:shd w:val="clear" w:color="auto" w:fill="auto"/>
            <w:noWrap/>
            <w:hideMark/>
          </w:tcPr>
          <w:p w14:paraId="6790AD93"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45FC88E" w14:textId="77777777" w:rsidR="00B93B77" w:rsidRPr="00B93B77" w:rsidRDefault="00B93B77" w:rsidP="00B93B77">
            <w:pPr>
              <w:pStyle w:val="Tablebody"/>
              <w:jc w:val="left"/>
              <w:rPr>
                <w:lang w:eastAsia="ja-JP"/>
              </w:rPr>
            </w:pPr>
            <w:r w:rsidRPr="00B93B77">
              <w:rPr>
                <w:rFonts w:hint="eastAsia"/>
                <w:lang w:eastAsia="ja-JP"/>
              </w:rPr>
              <w:t>Deliver to post code</w:t>
            </w:r>
          </w:p>
        </w:tc>
        <w:tc>
          <w:tcPr>
            <w:tcW w:w="3528" w:type="dxa"/>
            <w:tcBorders>
              <w:top w:val="nil"/>
              <w:left w:val="nil"/>
              <w:bottom w:val="single" w:sz="4" w:space="0" w:color="000000"/>
              <w:right w:val="single" w:sz="4" w:space="0" w:color="000000"/>
            </w:tcBorders>
            <w:shd w:val="clear" w:color="auto" w:fill="auto"/>
            <w:noWrap/>
            <w:hideMark/>
          </w:tcPr>
          <w:p w14:paraId="599DB57E" w14:textId="77777777" w:rsidR="00B93B77" w:rsidRPr="00B93B77" w:rsidRDefault="00B93B77" w:rsidP="00B93B77">
            <w:pPr>
              <w:pStyle w:val="Tablebody"/>
              <w:jc w:val="left"/>
              <w:rPr>
                <w:lang w:eastAsia="ja-JP"/>
              </w:rPr>
            </w:pPr>
            <w:r w:rsidRPr="00B93B77">
              <w:rPr>
                <w:rFonts w:hint="eastAsia"/>
                <w:lang w:eastAsia="ja-JP"/>
              </w:rPr>
              <w:t>The identifier for an addressable group of properties according to the relevant postal service.</w:t>
            </w:r>
          </w:p>
        </w:tc>
        <w:tc>
          <w:tcPr>
            <w:tcW w:w="572" w:type="dxa"/>
            <w:tcBorders>
              <w:top w:val="nil"/>
              <w:left w:val="nil"/>
              <w:bottom w:val="single" w:sz="4" w:space="0" w:color="000000"/>
              <w:right w:val="single" w:sz="4" w:space="0" w:color="000000"/>
            </w:tcBorders>
            <w:shd w:val="clear" w:color="auto" w:fill="auto"/>
            <w:noWrap/>
            <w:hideMark/>
          </w:tcPr>
          <w:p w14:paraId="12488EA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496258B"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F2AFCC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D2A7A8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F2FF5CE" w14:textId="77777777" w:rsidR="00B93B77" w:rsidRPr="00B93B77" w:rsidRDefault="00B93B77" w:rsidP="001E7B83">
            <w:pPr>
              <w:pStyle w:val="Tablebody"/>
              <w:jc w:val="left"/>
              <w:rPr>
                <w:lang w:eastAsia="ja-JP"/>
              </w:rPr>
            </w:pPr>
            <w:r w:rsidRPr="00B93B77">
              <w:rPr>
                <w:rFonts w:hint="eastAsia"/>
                <w:lang w:eastAsia="ja-JP"/>
              </w:rPr>
              <w:t>ibt-079</w:t>
            </w:r>
          </w:p>
        </w:tc>
        <w:tc>
          <w:tcPr>
            <w:tcW w:w="462" w:type="dxa"/>
            <w:tcBorders>
              <w:top w:val="nil"/>
              <w:left w:val="nil"/>
              <w:bottom w:val="single" w:sz="4" w:space="0" w:color="000000"/>
              <w:right w:val="single" w:sz="4" w:space="0" w:color="000000"/>
            </w:tcBorders>
            <w:shd w:val="clear" w:color="auto" w:fill="auto"/>
            <w:noWrap/>
            <w:hideMark/>
          </w:tcPr>
          <w:p w14:paraId="3DF59AC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240A8CE" w14:textId="77777777" w:rsidR="00B93B77" w:rsidRPr="00B93B77" w:rsidRDefault="00B93B77" w:rsidP="00B93B77">
            <w:pPr>
              <w:pStyle w:val="Tablebody"/>
              <w:jc w:val="left"/>
              <w:rPr>
                <w:lang w:eastAsia="ja-JP"/>
              </w:rPr>
            </w:pPr>
            <w:r w:rsidRPr="00B93B77">
              <w:rPr>
                <w:rFonts w:hint="eastAsia"/>
                <w:lang w:eastAsia="ja-JP"/>
              </w:rPr>
              <w:t>Deliver to country subdivision</w:t>
            </w:r>
          </w:p>
        </w:tc>
        <w:tc>
          <w:tcPr>
            <w:tcW w:w="3528" w:type="dxa"/>
            <w:tcBorders>
              <w:top w:val="nil"/>
              <w:left w:val="nil"/>
              <w:bottom w:val="single" w:sz="4" w:space="0" w:color="000000"/>
              <w:right w:val="single" w:sz="4" w:space="0" w:color="000000"/>
            </w:tcBorders>
            <w:shd w:val="clear" w:color="auto" w:fill="auto"/>
            <w:noWrap/>
            <w:hideMark/>
          </w:tcPr>
          <w:p w14:paraId="5598A3C0" w14:textId="77777777" w:rsidR="00B93B77" w:rsidRPr="00B93B77" w:rsidRDefault="00B93B77" w:rsidP="00B93B77">
            <w:pPr>
              <w:pStyle w:val="Tablebody"/>
              <w:jc w:val="left"/>
              <w:rPr>
                <w:lang w:eastAsia="ja-JP"/>
              </w:rPr>
            </w:pPr>
            <w:r w:rsidRPr="00B93B77">
              <w:rPr>
                <w:rFonts w:hint="eastAsia"/>
                <w:lang w:eastAsia="ja-JP"/>
              </w:rPr>
              <w:t xml:space="preserve">The subdivision of a country. </w:t>
            </w:r>
          </w:p>
        </w:tc>
        <w:tc>
          <w:tcPr>
            <w:tcW w:w="572" w:type="dxa"/>
            <w:tcBorders>
              <w:top w:val="nil"/>
              <w:left w:val="nil"/>
              <w:bottom w:val="single" w:sz="4" w:space="0" w:color="000000"/>
              <w:right w:val="single" w:sz="4" w:space="0" w:color="000000"/>
            </w:tcBorders>
            <w:shd w:val="clear" w:color="auto" w:fill="auto"/>
            <w:noWrap/>
            <w:hideMark/>
          </w:tcPr>
          <w:p w14:paraId="5BCEF07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CEAE3E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A3638B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751BFA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1AA7F48" w14:textId="77777777" w:rsidR="00B93B77" w:rsidRPr="00B93B77" w:rsidRDefault="00B93B77" w:rsidP="001E7B83">
            <w:pPr>
              <w:pStyle w:val="Tablebody"/>
              <w:jc w:val="left"/>
              <w:rPr>
                <w:lang w:eastAsia="ja-JP"/>
              </w:rPr>
            </w:pPr>
            <w:r w:rsidRPr="00B93B77">
              <w:rPr>
                <w:rFonts w:hint="eastAsia"/>
                <w:lang w:eastAsia="ja-JP"/>
              </w:rPr>
              <w:lastRenderedPageBreak/>
              <w:t>ibt-080</w:t>
            </w:r>
          </w:p>
        </w:tc>
        <w:tc>
          <w:tcPr>
            <w:tcW w:w="462" w:type="dxa"/>
            <w:tcBorders>
              <w:top w:val="nil"/>
              <w:left w:val="nil"/>
              <w:bottom w:val="single" w:sz="4" w:space="0" w:color="000000"/>
              <w:right w:val="single" w:sz="4" w:space="0" w:color="000000"/>
            </w:tcBorders>
            <w:shd w:val="clear" w:color="auto" w:fill="auto"/>
            <w:noWrap/>
            <w:hideMark/>
          </w:tcPr>
          <w:p w14:paraId="04E1AD8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0CAA248" w14:textId="77777777" w:rsidR="00B93B77" w:rsidRPr="00B93B77" w:rsidRDefault="00B93B77" w:rsidP="00B93B77">
            <w:pPr>
              <w:pStyle w:val="Tablebody"/>
              <w:jc w:val="left"/>
              <w:rPr>
                <w:lang w:eastAsia="ja-JP"/>
              </w:rPr>
            </w:pPr>
            <w:r w:rsidRPr="00B93B77">
              <w:rPr>
                <w:rFonts w:hint="eastAsia"/>
                <w:lang w:eastAsia="ja-JP"/>
              </w:rPr>
              <w:t>Deliver to country code</w:t>
            </w:r>
          </w:p>
        </w:tc>
        <w:tc>
          <w:tcPr>
            <w:tcW w:w="3528" w:type="dxa"/>
            <w:tcBorders>
              <w:top w:val="nil"/>
              <w:left w:val="nil"/>
              <w:bottom w:val="single" w:sz="4" w:space="0" w:color="000000"/>
              <w:right w:val="single" w:sz="4" w:space="0" w:color="000000"/>
            </w:tcBorders>
            <w:shd w:val="clear" w:color="auto" w:fill="auto"/>
            <w:noWrap/>
            <w:hideMark/>
          </w:tcPr>
          <w:p w14:paraId="58C08241" w14:textId="77777777" w:rsidR="00B93B77" w:rsidRPr="00B93B77" w:rsidRDefault="00B93B77" w:rsidP="00B93B77">
            <w:pPr>
              <w:pStyle w:val="Tablebody"/>
              <w:jc w:val="left"/>
              <w:rPr>
                <w:lang w:eastAsia="ja-JP"/>
              </w:rPr>
            </w:pPr>
            <w:r w:rsidRPr="00B93B77">
              <w:rPr>
                <w:rFonts w:hint="eastAsia"/>
                <w:lang w:eastAsia="ja-JP"/>
              </w:rPr>
              <w:t>A code that identifies the country.</w:t>
            </w:r>
          </w:p>
        </w:tc>
        <w:tc>
          <w:tcPr>
            <w:tcW w:w="572" w:type="dxa"/>
            <w:tcBorders>
              <w:top w:val="nil"/>
              <w:left w:val="nil"/>
              <w:bottom w:val="single" w:sz="4" w:space="0" w:color="000000"/>
              <w:right w:val="single" w:sz="4" w:space="0" w:color="000000"/>
            </w:tcBorders>
            <w:shd w:val="clear" w:color="auto" w:fill="auto"/>
            <w:noWrap/>
            <w:hideMark/>
          </w:tcPr>
          <w:p w14:paraId="6C51EDEC"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E216FAC"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03C5D38F" w14:textId="77777777" w:rsidR="00B93B77" w:rsidRPr="00B93B77" w:rsidRDefault="00B93B77" w:rsidP="00B93B77">
            <w:pPr>
              <w:pStyle w:val="Tablebody"/>
              <w:rPr>
                <w:lang w:eastAsia="ja-JP"/>
              </w:rPr>
            </w:pPr>
            <w:r w:rsidRPr="00B93B77">
              <w:rPr>
                <w:rFonts w:hint="eastAsia"/>
                <w:lang w:eastAsia="ja-JP"/>
              </w:rPr>
              <w:t>Shared</w:t>
            </w:r>
          </w:p>
        </w:tc>
      </w:tr>
      <w:bookmarkEnd w:id="32"/>
      <w:tr w:rsidR="001E7B83" w:rsidRPr="00B93B77" w14:paraId="1805C2A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327E66" w14:textId="77777777" w:rsidR="00B93B77" w:rsidRPr="00B93B77" w:rsidRDefault="00B93B77" w:rsidP="001E7B83">
            <w:pPr>
              <w:pStyle w:val="Tablebody"/>
              <w:jc w:val="left"/>
              <w:rPr>
                <w:lang w:eastAsia="ja-JP"/>
              </w:rPr>
            </w:pPr>
            <w:r w:rsidRPr="00B93B77">
              <w:rPr>
                <w:rFonts w:hint="eastAsia"/>
                <w:lang w:eastAsia="ja-JP"/>
              </w:rPr>
              <w:t>ibg-16</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0A27FE40" w14:textId="77777777" w:rsidR="00B93B77" w:rsidRPr="00B93B77" w:rsidRDefault="00B93B77" w:rsidP="00B93B77">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3B51A602" w14:textId="77777777" w:rsidR="00B93B77" w:rsidRPr="00B93B77" w:rsidRDefault="00B93B77" w:rsidP="00B93B77">
            <w:pPr>
              <w:pStyle w:val="Tablebody"/>
              <w:jc w:val="left"/>
              <w:rPr>
                <w:lang w:eastAsia="ja-JP"/>
              </w:rPr>
            </w:pPr>
            <w:r w:rsidRPr="00B93B77">
              <w:rPr>
                <w:rFonts w:hint="eastAsia"/>
                <w:lang w:eastAsia="ja-JP"/>
              </w:rPr>
              <w:t>PAYMENT INSTRUCTIONS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465A5C83" w14:textId="77777777" w:rsidR="00B93B77" w:rsidRPr="00B93B77" w:rsidRDefault="00B93B77" w:rsidP="00B93B77">
            <w:pPr>
              <w:pStyle w:val="Tablebody"/>
              <w:jc w:val="left"/>
              <w:rPr>
                <w:lang w:eastAsia="ja-JP"/>
              </w:rPr>
            </w:pPr>
            <w:r w:rsidRPr="00B93B77">
              <w:rPr>
                <w:rFonts w:hint="eastAsia"/>
                <w:lang w:eastAsia="ja-JP"/>
              </w:rPr>
              <w:t xml:space="preserve">A group of business terms providing information about the payment. </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139BF9DD"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61CD58D1" w14:textId="6E122783" w:rsidR="00B93B77" w:rsidRPr="00B93B77" w:rsidRDefault="00B93B77" w:rsidP="00B93B77">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1DD53959"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2ABD947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0087647" w14:textId="77777777" w:rsidR="00B93B77" w:rsidRPr="00B93B77" w:rsidRDefault="00B93B77" w:rsidP="001E7B83">
            <w:pPr>
              <w:pStyle w:val="Tablebody"/>
              <w:jc w:val="left"/>
              <w:rPr>
                <w:lang w:eastAsia="ja-JP"/>
              </w:rPr>
            </w:pPr>
            <w:r w:rsidRPr="00B93B77">
              <w:rPr>
                <w:rFonts w:hint="eastAsia"/>
                <w:lang w:eastAsia="ja-JP"/>
              </w:rPr>
              <w:t>ibt-178</w:t>
            </w:r>
          </w:p>
        </w:tc>
        <w:tc>
          <w:tcPr>
            <w:tcW w:w="462" w:type="dxa"/>
            <w:tcBorders>
              <w:top w:val="nil"/>
              <w:left w:val="nil"/>
              <w:bottom w:val="single" w:sz="4" w:space="0" w:color="000000"/>
              <w:right w:val="single" w:sz="4" w:space="0" w:color="000000"/>
            </w:tcBorders>
            <w:shd w:val="clear" w:color="auto" w:fill="auto"/>
            <w:noWrap/>
            <w:hideMark/>
          </w:tcPr>
          <w:p w14:paraId="4FAE48D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C2CA7FB" w14:textId="77777777" w:rsidR="00B93B77" w:rsidRPr="00B93B77" w:rsidRDefault="00B93B77" w:rsidP="00B93B77">
            <w:pPr>
              <w:pStyle w:val="Tablebody"/>
              <w:jc w:val="left"/>
              <w:rPr>
                <w:lang w:eastAsia="ja-JP"/>
              </w:rPr>
            </w:pPr>
            <w:r w:rsidRPr="00B93B77">
              <w:rPr>
                <w:rFonts w:hint="eastAsia"/>
                <w:lang w:eastAsia="ja-JP"/>
              </w:rPr>
              <w:t>Payment Instructions ID</w:t>
            </w:r>
          </w:p>
        </w:tc>
        <w:tc>
          <w:tcPr>
            <w:tcW w:w="3528" w:type="dxa"/>
            <w:tcBorders>
              <w:top w:val="nil"/>
              <w:left w:val="nil"/>
              <w:bottom w:val="single" w:sz="4" w:space="0" w:color="000000"/>
              <w:right w:val="single" w:sz="4" w:space="0" w:color="000000"/>
            </w:tcBorders>
            <w:shd w:val="clear" w:color="auto" w:fill="auto"/>
            <w:noWrap/>
            <w:hideMark/>
          </w:tcPr>
          <w:p w14:paraId="08354684" w14:textId="77777777" w:rsidR="00B93B77" w:rsidRPr="00B93B77" w:rsidRDefault="00B93B77" w:rsidP="00B93B77">
            <w:pPr>
              <w:pStyle w:val="Tablebody"/>
              <w:jc w:val="left"/>
              <w:rPr>
                <w:lang w:eastAsia="ja-JP"/>
              </w:rPr>
            </w:pPr>
            <w:r w:rsidRPr="00B93B77">
              <w:rPr>
                <w:rFonts w:hint="eastAsia"/>
                <w:lang w:eastAsia="ja-JP"/>
              </w:rPr>
              <w:t>An identifier for the payment instructions.</w:t>
            </w:r>
          </w:p>
        </w:tc>
        <w:tc>
          <w:tcPr>
            <w:tcW w:w="572" w:type="dxa"/>
            <w:tcBorders>
              <w:top w:val="nil"/>
              <w:left w:val="nil"/>
              <w:bottom w:val="single" w:sz="4" w:space="0" w:color="000000"/>
              <w:right w:val="single" w:sz="4" w:space="0" w:color="000000"/>
            </w:tcBorders>
            <w:shd w:val="clear" w:color="auto" w:fill="auto"/>
            <w:noWrap/>
            <w:hideMark/>
          </w:tcPr>
          <w:p w14:paraId="7EDEF304"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A1DE214"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7776FC6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34521B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5F4A6AA" w14:textId="77777777" w:rsidR="00B93B77" w:rsidRPr="00B93B77" w:rsidRDefault="00B93B77" w:rsidP="001E7B83">
            <w:pPr>
              <w:pStyle w:val="Tablebody"/>
              <w:jc w:val="left"/>
              <w:rPr>
                <w:lang w:eastAsia="ja-JP"/>
              </w:rPr>
            </w:pPr>
            <w:r w:rsidRPr="00B93B77">
              <w:rPr>
                <w:rFonts w:hint="eastAsia"/>
                <w:lang w:eastAsia="ja-JP"/>
              </w:rPr>
              <w:t>ibt-081</w:t>
            </w:r>
          </w:p>
        </w:tc>
        <w:tc>
          <w:tcPr>
            <w:tcW w:w="462" w:type="dxa"/>
            <w:tcBorders>
              <w:top w:val="nil"/>
              <w:left w:val="nil"/>
              <w:bottom w:val="single" w:sz="4" w:space="0" w:color="000000"/>
              <w:right w:val="single" w:sz="4" w:space="0" w:color="000000"/>
            </w:tcBorders>
            <w:shd w:val="clear" w:color="auto" w:fill="auto"/>
            <w:noWrap/>
            <w:hideMark/>
          </w:tcPr>
          <w:p w14:paraId="55AAAC0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F95CA48" w14:textId="77777777" w:rsidR="00B93B77" w:rsidRPr="00B93B77" w:rsidRDefault="00B93B77" w:rsidP="00B93B77">
            <w:pPr>
              <w:pStyle w:val="Tablebody"/>
              <w:jc w:val="left"/>
              <w:rPr>
                <w:lang w:eastAsia="ja-JP"/>
              </w:rPr>
            </w:pPr>
            <w:r w:rsidRPr="00B93B77">
              <w:rPr>
                <w:rFonts w:hint="eastAsia"/>
                <w:lang w:eastAsia="ja-JP"/>
              </w:rPr>
              <w:t>Payment means type code</w:t>
            </w:r>
          </w:p>
        </w:tc>
        <w:tc>
          <w:tcPr>
            <w:tcW w:w="3528" w:type="dxa"/>
            <w:tcBorders>
              <w:top w:val="nil"/>
              <w:left w:val="nil"/>
              <w:bottom w:val="single" w:sz="4" w:space="0" w:color="000000"/>
              <w:right w:val="single" w:sz="4" w:space="0" w:color="000000"/>
            </w:tcBorders>
            <w:shd w:val="clear" w:color="auto" w:fill="auto"/>
            <w:noWrap/>
            <w:hideMark/>
          </w:tcPr>
          <w:p w14:paraId="007DE1CF" w14:textId="77777777" w:rsidR="00B93B77" w:rsidRPr="00B93B77" w:rsidRDefault="00B93B77" w:rsidP="00B93B77">
            <w:pPr>
              <w:pStyle w:val="Tablebody"/>
              <w:jc w:val="left"/>
              <w:rPr>
                <w:lang w:eastAsia="ja-JP"/>
              </w:rPr>
            </w:pPr>
            <w:r w:rsidRPr="00B93B77">
              <w:rPr>
                <w:rFonts w:hint="eastAsia"/>
                <w:lang w:eastAsia="ja-JP"/>
              </w:rPr>
              <w:t>The means, expressed as code, for how a payment is expected to be or has been settled.</w:t>
            </w:r>
          </w:p>
        </w:tc>
        <w:tc>
          <w:tcPr>
            <w:tcW w:w="572" w:type="dxa"/>
            <w:tcBorders>
              <w:top w:val="nil"/>
              <w:left w:val="nil"/>
              <w:bottom w:val="single" w:sz="4" w:space="0" w:color="000000"/>
              <w:right w:val="single" w:sz="4" w:space="0" w:color="000000"/>
            </w:tcBorders>
            <w:shd w:val="clear" w:color="auto" w:fill="auto"/>
            <w:noWrap/>
            <w:hideMark/>
          </w:tcPr>
          <w:p w14:paraId="784C77C5"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89BBBE7"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79844B2E"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993A21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E2C3D94" w14:textId="77777777" w:rsidR="00B93B77" w:rsidRPr="00B93B77" w:rsidRDefault="00B93B77" w:rsidP="001E7B83">
            <w:pPr>
              <w:pStyle w:val="Tablebody"/>
              <w:jc w:val="left"/>
              <w:rPr>
                <w:lang w:eastAsia="ja-JP"/>
              </w:rPr>
            </w:pPr>
            <w:r w:rsidRPr="00B93B77">
              <w:rPr>
                <w:rFonts w:hint="eastAsia"/>
                <w:lang w:eastAsia="ja-JP"/>
              </w:rPr>
              <w:t>ibt-082</w:t>
            </w:r>
          </w:p>
        </w:tc>
        <w:tc>
          <w:tcPr>
            <w:tcW w:w="462" w:type="dxa"/>
            <w:tcBorders>
              <w:top w:val="nil"/>
              <w:left w:val="nil"/>
              <w:bottom w:val="single" w:sz="4" w:space="0" w:color="000000"/>
              <w:right w:val="single" w:sz="4" w:space="0" w:color="000000"/>
            </w:tcBorders>
            <w:shd w:val="clear" w:color="auto" w:fill="auto"/>
            <w:noWrap/>
            <w:hideMark/>
          </w:tcPr>
          <w:p w14:paraId="32434284"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95B7D38" w14:textId="77777777" w:rsidR="00B93B77" w:rsidRPr="00B93B77" w:rsidRDefault="00B93B77" w:rsidP="00B93B77">
            <w:pPr>
              <w:pStyle w:val="Tablebody"/>
              <w:jc w:val="left"/>
              <w:rPr>
                <w:lang w:eastAsia="ja-JP"/>
              </w:rPr>
            </w:pPr>
            <w:r w:rsidRPr="00B93B77">
              <w:rPr>
                <w:rFonts w:hint="eastAsia"/>
                <w:lang w:eastAsia="ja-JP"/>
              </w:rPr>
              <w:t>Payment means text</w:t>
            </w:r>
          </w:p>
        </w:tc>
        <w:tc>
          <w:tcPr>
            <w:tcW w:w="3528" w:type="dxa"/>
            <w:tcBorders>
              <w:top w:val="nil"/>
              <w:left w:val="nil"/>
              <w:bottom w:val="single" w:sz="4" w:space="0" w:color="000000"/>
              <w:right w:val="single" w:sz="4" w:space="0" w:color="000000"/>
            </w:tcBorders>
            <w:shd w:val="clear" w:color="auto" w:fill="auto"/>
            <w:noWrap/>
            <w:hideMark/>
          </w:tcPr>
          <w:p w14:paraId="25DFC12F" w14:textId="77777777" w:rsidR="00B93B77" w:rsidRPr="00B93B77" w:rsidRDefault="00B93B77" w:rsidP="00B93B77">
            <w:pPr>
              <w:pStyle w:val="Tablebody"/>
              <w:jc w:val="left"/>
              <w:rPr>
                <w:lang w:eastAsia="ja-JP"/>
              </w:rPr>
            </w:pPr>
            <w:r w:rsidRPr="00B93B77">
              <w:rPr>
                <w:rFonts w:hint="eastAsia"/>
                <w:lang w:eastAsia="ja-JP"/>
              </w:rPr>
              <w:t>The means, expressed as text, for how a payment is expected to be or has been settled.</w:t>
            </w:r>
          </w:p>
        </w:tc>
        <w:tc>
          <w:tcPr>
            <w:tcW w:w="572" w:type="dxa"/>
            <w:tcBorders>
              <w:top w:val="nil"/>
              <w:left w:val="nil"/>
              <w:bottom w:val="single" w:sz="4" w:space="0" w:color="000000"/>
              <w:right w:val="single" w:sz="4" w:space="0" w:color="000000"/>
            </w:tcBorders>
            <w:shd w:val="clear" w:color="auto" w:fill="auto"/>
            <w:noWrap/>
            <w:hideMark/>
          </w:tcPr>
          <w:p w14:paraId="1402FAD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15F0BD6"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655EDE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4487C5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FBEF00D" w14:textId="77777777" w:rsidR="00B93B77" w:rsidRPr="00B93B77" w:rsidRDefault="00B93B77" w:rsidP="001E7B83">
            <w:pPr>
              <w:pStyle w:val="Tablebody"/>
              <w:jc w:val="left"/>
              <w:rPr>
                <w:lang w:eastAsia="ja-JP"/>
              </w:rPr>
            </w:pPr>
            <w:r w:rsidRPr="00B93B77">
              <w:rPr>
                <w:rFonts w:hint="eastAsia"/>
                <w:lang w:eastAsia="ja-JP"/>
              </w:rPr>
              <w:t>ibt-083</w:t>
            </w:r>
          </w:p>
        </w:tc>
        <w:tc>
          <w:tcPr>
            <w:tcW w:w="462" w:type="dxa"/>
            <w:tcBorders>
              <w:top w:val="nil"/>
              <w:left w:val="nil"/>
              <w:bottom w:val="single" w:sz="4" w:space="0" w:color="000000"/>
              <w:right w:val="single" w:sz="4" w:space="0" w:color="000000"/>
            </w:tcBorders>
            <w:shd w:val="clear" w:color="auto" w:fill="auto"/>
            <w:noWrap/>
            <w:hideMark/>
          </w:tcPr>
          <w:p w14:paraId="3B0C016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69FC994" w14:textId="77777777" w:rsidR="00B93B77" w:rsidRPr="00B93B77" w:rsidRDefault="00B93B77" w:rsidP="00B93B77">
            <w:pPr>
              <w:pStyle w:val="Tablebody"/>
              <w:jc w:val="left"/>
              <w:rPr>
                <w:lang w:eastAsia="ja-JP"/>
              </w:rPr>
            </w:pPr>
            <w:r w:rsidRPr="00B93B77">
              <w:rPr>
                <w:rFonts w:hint="eastAsia"/>
                <w:lang w:eastAsia="ja-JP"/>
              </w:rPr>
              <w:t>Remittance information</w:t>
            </w:r>
          </w:p>
        </w:tc>
        <w:tc>
          <w:tcPr>
            <w:tcW w:w="3528" w:type="dxa"/>
            <w:tcBorders>
              <w:top w:val="nil"/>
              <w:left w:val="nil"/>
              <w:bottom w:val="single" w:sz="4" w:space="0" w:color="000000"/>
              <w:right w:val="single" w:sz="4" w:space="0" w:color="000000"/>
            </w:tcBorders>
            <w:shd w:val="clear" w:color="auto" w:fill="auto"/>
            <w:noWrap/>
            <w:hideMark/>
          </w:tcPr>
          <w:p w14:paraId="4B050CD4" w14:textId="77777777" w:rsidR="00B93B77" w:rsidRPr="00B93B77" w:rsidRDefault="00B93B77" w:rsidP="00B93B77">
            <w:pPr>
              <w:pStyle w:val="Tablebody"/>
              <w:jc w:val="left"/>
              <w:rPr>
                <w:lang w:eastAsia="ja-JP"/>
              </w:rPr>
            </w:pPr>
            <w:r w:rsidRPr="00B93B77">
              <w:rPr>
                <w:rFonts w:hint="eastAsia"/>
                <w:lang w:eastAsia="ja-JP"/>
              </w:rPr>
              <w:t>A textual value used for payment routing or to establish a link between the payment and the Invoice.</w:t>
            </w:r>
          </w:p>
        </w:tc>
        <w:tc>
          <w:tcPr>
            <w:tcW w:w="572" w:type="dxa"/>
            <w:tcBorders>
              <w:top w:val="nil"/>
              <w:left w:val="nil"/>
              <w:bottom w:val="single" w:sz="4" w:space="0" w:color="000000"/>
              <w:right w:val="single" w:sz="4" w:space="0" w:color="000000"/>
            </w:tcBorders>
            <w:shd w:val="clear" w:color="auto" w:fill="auto"/>
            <w:noWrap/>
            <w:hideMark/>
          </w:tcPr>
          <w:p w14:paraId="1BCA0798"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30921F3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0C5833C"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1247FC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BD73D5F" w14:textId="77777777" w:rsidR="00B93B77" w:rsidRPr="00B93B77" w:rsidRDefault="00B93B77" w:rsidP="001E7B83">
            <w:pPr>
              <w:pStyle w:val="Tablebody"/>
              <w:jc w:val="left"/>
              <w:rPr>
                <w:lang w:eastAsia="ja-JP"/>
              </w:rPr>
            </w:pPr>
            <w:r w:rsidRPr="00B93B77">
              <w:rPr>
                <w:rFonts w:hint="eastAsia"/>
                <w:lang w:eastAsia="ja-JP"/>
              </w:rPr>
              <w:t>ibt-083-1</w:t>
            </w:r>
          </w:p>
        </w:tc>
        <w:tc>
          <w:tcPr>
            <w:tcW w:w="462" w:type="dxa"/>
            <w:tcBorders>
              <w:top w:val="nil"/>
              <w:left w:val="nil"/>
              <w:bottom w:val="single" w:sz="4" w:space="0" w:color="000000"/>
              <w:right w:val="single" w:sz="4" w:space="0" w:color="000000"/>
            </w:tcBorders>
            <w:shd w:val="clear" w:color="auto" w:fill="auto"/>
            <w:noWrap/>
            <w:hideMark/>
          </w:tcPr>
          <w:p w14:paraId="1B5A3397"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E79E5AB"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556CCBB4" w14:textId="77777777" w:rsidR="00B93B77" w:rsidRPr="00B93B77" w:rsidRDefault="00B93B77" w:rsidP="00B93B77">
            <w:pPr>
              <w:pStyle w:val="Tablebody"/>
              <w:jc w:val="left"/>
              <w:rPr>
                <w:lang w:eastAsia="ja-JP"/>
              </w:rPr>
            </w:pPr>
            <w:r w:rsidRPr="00B93B77">
              <w:rPr>
                <w:rFonts w:hint="eastAsia"/>
                <w:lang w:eastAsia="ja-JP"/>
              </w:rPr>
              <w:t>The identification of the identification scheme. As example ABA</w:t>
            </w:r>
          </w:p>
        </w:tc>
        <w:tc>
          <w:tcPr>
            <w:tcW w:w="572" w:type="dxa"/>
            <w:tcBorders>
              <w:top w:val="nil"/>
              <w:left w:val="nil"/>
              <w:bottom w:val="single" w:sz="4" w:space="0" w:color="000000"/>
              <w:right w:val="single" w:sz="4" w:space="0" w:color="000000"/>
            </w:tcBorders>
            <w:shd w:val="clear" w:color="auto" w:fill="auto"/>
            <w:noWrap/>
            <w:hideMark/>
          </w:tcPr>
          <w:p w14:paraId="49CF9886"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C1B283E"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78E3AB0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9929C1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4718DE" w14:textId="77777777" w:rsidR="00863A4E" w:rsidRPr="00B93B77" w:rsidRDefault="00863A4E" w:rsidP="001E7B83">
            <w:pPr>
              <w:pStyle w:val="Tablebody"/>
              <w:jc w:val="left"/>
              <w:rPr>
                <w:lang w:eastAsia="ja-JP"/>
              </w:rPr>
            </w:pPr>
            <w:r w:rsidRPr="00B93B77">
              <w:rPr>
                <w:rFonts w:hint="eastAsia"/>
                <w:lang w:eastAsia="ja-JP"/>
              </w:rPr>
              <w:t>ibg-17</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2919DC4"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675E4CFB" w14:textId="77777777" w:rsidR="00863A4E" w:rsidRPr="00B93B77" w:rsidRDefault="00863A4E" w:rsidP="00863A4E">
            <w:pPr>
              <w:pStyle w:val="Tablebody"/>
              <w:jc w:val="left"/>
              <w:rPr>
                <w:lang w:eastAsia="ja-JP"/>
              </w:rPr>
            </w:pPr>
            <w:r w:rsidRPr="00B93B77">
              <w:rPr>
                <w:rFonts w:hint="eastAsia"/>
                <w:lang w:eastAsia="ja-JP"/>
              </w:rPr>
              <w:t>CREDIT TRANSFER</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7BC2D2D" w14:textId="77777777" w:rsidR="00863A4E" w:rsidRPr="00B93B77" w:rsidRDefault="00863A4E" w:rsidP="00863A4E">
            <w:pPr>
              <w:pStyle w:val="Tablebody"/>
              <w:jc w:val="left"/>
              <w:rPr>
                <w:lang w:eastAsia="ja-JP"/>
              </w:rPr>
            </w:pPr>
            <w:r w:rsidRPr="00B93B77">
              <w:rPr>
                <w:rFonts w:hint="eastAsia"/>
                <w:lang w:eastAsia="ja-JP"/>
              </w:rPr>
              <w:t xml:space="preserve">A group of business terms to specify credit transfer payments. </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91DD1B7"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0803466E" w14:textId="1DDE4722"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00B1A1A3"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680F430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87C03B0" w14:textId="77777777" w:rsidR="00B93B77" w:rsidRPr="00B93B77" w:rsidRDefault="00B93B77" w:rsidP="001E7B83">
            <w:pPr>
              <w:pStyle w:val="Tablebody"/>
              <w:jc w:val="left"/>
              <w:rPr>
                <w:lang w:eastAsia="ja-JP"/>
              </w:rPr>
            </w:pPr>
            <w:r w:rsidRPr="00B93B77">
              <w:rPr>
                <w:rFonts w:hint="eastAsia"/>
                <w:lang w:eastAsia="ja-JP"/>
              </w:rPr>
              <w:t>ibt-084</w:t>
            </w:r>
          </w:p>
        </w:tc>
        <w:tc>
          <w:tcPr>
            <w:tcW w:w="462" w:type="dxa"/>
            <w:tcBorders>
              <w:top w:val="nil"/>
              <w:left w:val="nil"/>
              <w:bottom w:val="single" w:sz="4" w:space="0" w:color="000000"/>
              <w:right w:val="single" w:sz="4" w:space="0" w:color="000000"/>
            </w:tcBorders>
            <w:shd w:val="clear" w:color="auto" w:fill="auto"/>
            <w:noWrap/>
            <w:hideMark/>
          </w:tcPr>
          <w:p w14:paraId="58A6659B"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294D004" w14:textId="77777777" w:rsidR="00B93B77" w:rsidRPr="00B93B77" w:rsidRDefault="00B93B77" w:rsidP="00B93B77">
            <w:pPr>
              <w:pStyle w:val="Tablebody"/>
              <w:jc w:val="left"/>
              <w:rPr>
                <w:lang w:eastAsia="ja-JP"/>
              </w:rPr>
            </w:pPr>
            <w:r w:rsidRPr="00B93B77">
              <w:rPr>
                <w:rFonts w:hint="eastAsia"/>
                <w:lang w:eastAsia="ja-JP"/>
              </w:rPr>
              <w:t>Payment account identifier</w:t>
            </w:r>
          </w:p>
        </w:tc>
        <w:tc>
          <w:tcPr>
            <w:tcW w:w="3528" w:type="dxa"/>
            <w:tcBorders>
              <w:top w:val="nil"/>
              <w:left w:val="nil"/>
              <w:bottom w:val="single" w:sz="4" w:space="0" w:color="000000"/>
              <w:right w:val="single" w:sz="4" w:space="0" w:color="000000"/>
            </w:tcBorders>
            <w:shd w:val="clear" w:color="auto" w:fill="auto"/>
            <w:noWrap/>
            <w:hideMark/>
          </w:tcPr>
          <w:p w14:paraId="21FCE1BA" w14:textId="77777777" w:rsidR="00B93B77" w:rsidRPr="00B93B77" w:rsidRDefault="00B93B77" w:rsidP="00B93B77">
            <w:pPr>
              <w:pStyle w:val="Tablebody"/>
              <w:jc w:val="left"/>
              <w:rPr>
                <w:lang w:eastAsia="ja-JP"/>
              </w:rPr>
            </w:pPr>
            <w:r w:rsidRPr="00B93B77">
              <w:rPr>
                <w:rFonts w:hint="eastAsia"/>
                <w:lang w:eastAsia="ja-JP"/>
              </w:rPr>
              <w:t>A unique identifier of the financial payment account, at a payment service provider, to which payment should be made.</w:t>
            </w:r>
          </w:p>
        </w:tc>
        <w:tc>
          <w:tcPr>
            <w:tcW w:w="572" w:type="dxa"/>
            <w:tcBorders>
              <w:top w:val="nil"/>
              <w:left w:val="nil"/>
              <w:bottom w:val="single" w:sz="4" w:space="0" w:color="000000"/>
              <w:right w:val="single" w:sz="4" w:space="0" w:color="000000"/>
            </w:tcBorders>
            <w:shd w:val="clear" w:color="auto" w:fill="auto"/>
            <w:noWrap/>
            <w:hideMark/>
          </w:tcPr>
          <w:p w14:paraId="7D6C5FD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41A649BF"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368018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0E375C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C8C2D9B" w14:textId="77777777" w:rsidR="00B93B77" w:rsidRPr="00B93B77" w:rsidRDefault="00B93B77" w:rsidP="001E7B83">
            <w:pPr>
              <w:pStyle w:val="Tablebody"/>
              <w:jc w:val="left"/>
              <w:rPr>
                <w:lang w:eastAsia="ja-JP"/>
              </w:rPr>
            </w:pPr>
            <w:r w:rsidRPr="00B93B77">
              <w:rPr>
                <w:rFonts w:hint="eastAsia"/>
                <w:lang w:eastAsia="ja-JP"/>
              </w:rPr>
              <w:t>ibt-084-1</w:t>
            </w:r>
          </w:p>
        </w:tc>
        <w:tc>
          <w:tcPr>
            <w:tcW w:w="462" w:type="dxa"/>
            <w:tcBorders>
              <w:top w:val="nil"/>
              <w:left w:val="nil"/>
              <w:bottom w:val="single" w:sz="4" w:space="0" w:color="000000"/>
              <w:right w:val="single" w:sz="4" w:space="0" w:color="000000"/>
            </w:tcBorders>
            <w:shd w:val="clear" w:color="auto" w:fill="auto"/>
            <w:noWrap/>
            <w:hideMark/>
          </w:tcPr>
          <w:p w14:paraId="18BE4BA8"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7693649"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7A546895" w14:textId="77777777" w:rsidR="00B93B77" w:rsidRPr="00B93B77" w:rsidRDefault="00B93B77" w:rsidP="00B93B77">
            <w:pPr>
              <w:pStyle w:val="Tablebody"/>
              <w:jc w:val="left"/>
              <w:rPr>
                <w:lang w:eastAsia="ja-JP"/>
              </w:rPr>
            </w:pPr>
            <w:r w:rsidRPr="00B93B77">
              <w:rPr>
                <w:rFonts w:hint="eastAsia"/>
                <w:lang w:eastAsia="ja-JP"/>
              </w:rPr>
              <w:t>The identification of the identification scheme. As example IBAN</w:t>
            </w:r>
          </w:p>
        </w:tc>
        <w:tc>
          <w:tcPr>
            <w:tcW w:w="572" w:type="dxa"/>
            <w:tcBorders>
              <w:top w:val="nil"/>
              <w:left w:val="nil"/>
              <w:bottom w:val="single" w:sz="4" w:space="0" w:color="000000"/>
              <w:right w:val="single" w:sz="4" w:space="0" w:color="000000"/>
            </w:tcBorders>
            <w:shd w:val="clear" w:color="auto" w:fill="auto"/>
            <w:noWrap/>
            <w:hideMark/>
          </w:tcPr>
          <w:p w14:paraId="133D02B5"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269DA6DB"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0916F5E1"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5631DA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12B3B19" w14:textId="77777777" w:rsidR="00B93B77" w:rsidRPr="00B93B77" w:rsidRDefault="00B93B77" w:rsidP="001E7B83">
            <w:pPr>
              <w:pStyle w:val="Tablebody"/>
              <w:jc w:val="left"/>
              <w:rPr>
                <w:lang w:eastAsia="ja-JP"/>
              </w:rPr>
            </w:pPr>
            <w:r w:rsidRPr="00B93B77">
              <w:rPr>
                <w:rFonts w:hint="eastAsia"/>
                <w:lang w:eastAsia="ja-JP"/>
              </w:rPr>
              <w:t>ibt-085</w:t>
            </w:r>
          </w:p>
        </w:tc>
        <w:tc>
          <w:tcPr>
            <w:tcW w:w="462" w:type="dxa"/>
            <w:tcBorders>
              <w:top w:val="nil"/>
              <w:left w:val="nil"/>
              <w:bottom w:val="single" w:sz="4" w:space="0" w:color="000000"/>
              <w:right w:val="single" w:sz="4" w:space="0" w:color="000000"/>
            </w:tcBorders>
            <w:shd w:val="clear" w:color="auto" w:fill="auto"/>
            <w:noWrap/>
            <w:hideMark/>
          </w:tcPr>
          <w:p w14:paraId="3287111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2A66AA2" w14:textId="77777777" w:rsidR="00B93B77" w:rsidRPr="00B93B77" w:rsidRDefault="00B93B77" w:rsidP="00B93B77">
            <w:pPr>
              <w:pStyle w:val="Tablebody"/>
              <w:jc w:val="left"/>
              <w:rPr>
                <w:lang w:eastAsia="ja-JP"/>
              </w:rPr>
            </w:pPr>
            <w:r w:rsidRPr="00B93B77">
              <w:rPr>
                <w:rFonts w:hint="eastAsia"/>
                <w:lang w:eastAsia="ja-JP"/>
              </w:rPr>
              <w:t>Payment account name</w:t>
            </w:r>
          </w:p>
        </w:tc>
        <w:tc>
          <w:tcPr>
            <w:tcW w:w="3528" w:type="dxa"/>
            <w:tcBorders>
              <w:top w:val="nil"/>
              <w:left w:val="nil"/>
              <w:bottom w:val="single" w:sz="4" w:space="0" w:color="000000"/>
              <w:right w:val="single" w:sz="4" w:space="0" w:color="000000"/>
            </w:tcBorders>
            <w:shd w:val="clear" w:color="auto" w:fill="auto"/>
            <w:noWrap/>
            <w:hideMark/>
          </w:tcPr>
          <w:p w14:paraId="455577D5" w14:textId="77777777" w:rsidR="00B93B77" w:rsidRPr="00B93B77" w:rsidRDefault="00B93B77" w:rsidP="00B93B77">
            <w:pPr>
              <w:pStyle w:val="Tablebody"/>
              <w:jc w:val="left"/>
              <w:rPr>
                <w:lang w:eastAsia="ja-JP"/>
              </w:rPr>
            </w:pPr>
            <w:r w:rsidRPr="00B93B77">
              <w:rPr>
                <w:rFonts w:hint="eastAsia"/>
                <w:lang w:eastAsia="ja-JP"/>
              </w:rPr>
              <w:t>The name of the payment account, at a payment service provider, to which payment should be made.</w:t>
            </w:r>
          </w:p>
        </w:tc>
        <w:tc>
          <w:tcPr>
            <w:tcW w:w="572" w:type="dxa"/>
            <w:tcBorders>
              <w:top w:val="nil"/>
              <w:left w:val="nil"/>
              <w:bottom w:val="single" w:sz="4" w:space="0" w:color="000000"/>
              <w:right w:val="single" w:sz="4" w:space="0" w:color="000000"/>
            </w:tcBorders>
            <w:shd w:val="clear" w:color="auto" w:fill="auto"/>
            <w:noWrap/>
            <w:hideMark/>
          </w:tcPr>
          <w:p w14:paraId="7AE2FBF2"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0E87463"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0C5F56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C657EB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6751E81" w14:textId="77777777" w:rsidR="00B93B77" w:rsidRPr="00B93B77" w:rsidRDefault="00B93B77" w:rsidP="001E7B83">
            <w:pPr>
              <w:pStyle w:val="Tablebody"/>
              <w:jc w:val="left"/>
              <w:rPr>
                <w:lang w:eastAsia="ja-JP"/>
              </w:rPr>
            </w:pPr>
            <w:r w:rsidRPr="00B93B77">
              <w:rPr>
                <w:rFonts w:hint="eastAsia"/>
                <w:lang w:eastAsia="ja-JP"/>
              </w:rPr>
              <w:t>ibt-086</w:t>
            </w:r>
          </w:p>
        </w:tc>
        <w:tc>
          <w:tcPr>
            <w:tcW w:w="462" w:type="dxa"/>
            <w:tcBorders>
              <w:top w:val="nil"/>
              <w:left w:val="nil"/>
              <w:bottom w:val="single" w:sz="4" w:space="0" w:color="000000"/>
              <w:right w:val="single" w:sz="4" w:space="0" w:color="000000"/>
            </w:tcBorders>
            <w:shd w:val="clear" w:color="auto" w:fill="auto"/>
            <w:noWrap/>
            <w:hideMark/>
          </w:tcPr>
          <w:p w14:paraId="7620135A"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7935164" w14:textId="77777777" w:rsidR="00B93B77" w:rsidRPr="00B93B77" w:rsidRDefault="00B93B77" w:rsidP="00B93B77">
            <w:pPr>
              <w:pStyle w:val="Tablebody"/>
              <w:jc w:val="left"/>
              <w:rPr>
                <w:lang w:eastAsia="ja-JP"/>
              </w:rPr>
            </w:pPr>
            <w:r w:rsidRPr="00B93B77">
              <w:rPr>
                <w:rFonts w:hint="eastAsia"/>
                <w:lang w:eastAsia="ja-JP"/>
              </w:rPr>
              <w:t>Payment service provider identifier</w:t>
            </w:r>
          </w:p>
        </w:tc>
        <w:tc>
          <w:tcPr>
            <w:tcW w:w="3528" w:type="dxa"/>
            <w:tcBorders>
              <w:top w:val="nil"/>
              <w:left w:val="nil"/>
              <w:bottom w:val="single" w:sz="4" w:space="0" w:color="000000"/>
              <w:right w:val="single" w:sz="4" w:space="0" w:color="000000"/>
            </w:tcBorders>
            <w:shd w:val="clear" w:color="auto" w:fill="auto"/>
            <w:noWrap/>
            <w:hideMark/>
          </w:tcPr>
          <w:p w14:paraId="79A6402B" w14:textId="77777777" w:rsidR="00B93B77" w:rsidRPr="00B93B77" w:rsidRDefault="00B93B77" w:rsidP="00B93B77">
            <w:pPr>
              <w:pStyle w:val="Tablebody"/>
              <w:jc w:val="left"/>
              <w:rPr>
                <w:lang w:eastAsia="ja-JP"/>
              </w:rPr>
            </w:pPr>
            <w:r w:rsidRPr="00B93B77">
              <w:rPr>
                <w:rFonts w:hint="eastAsia"/>
                <w:lang w:eastAsia="ja-JP"/>
              </w:rPr>
              <w:t>An identifier for the payment service provider where a payment account is located.</w:t>
            </w:r>
          </w:p>
        </w:tc>
        <w:tc>
          <w:tcPr>
            <w:tcW w:w="572" w:type="dxa"/>
            <w:tcBorders>
              <w:top w:val="nil"/>
              <w:left w:val="nil"/>
              <w:bottom w:val="single" w:sz="4" w:space="0" w:color="000000"/>
              <w:right w:val="single" w:sz="4" w:space="0" w:color="000000"/>
            </w:tcBorders>
            <w:shd w:val="clear" w:color="auto" w:fill="auto"/>
            <w:noWrap/>
            <w:hideMark/>
          </w:tcPr>
          <w:p w14:paraId="79F89F7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20A7D28"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77705B2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98DC57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BA4E00" w14:textId="77777777" w:rsidR="00863A4E" w:rsidRPr="00B93B77" w:rsidRDefault="00863A4E" w:rsidP="001E7B83">
            <w:pPr>
              <w:pStyle w:val="Tablebody"/>
              <w:jc w:val="left"/>
              <w:rPr>
                <w:lang w:eastAsia="ja-JP"/>
              </w:rPr>
            </w:pPr>
            <w:r w:rsidRPr="00B93B77">
              <w:rPr>
                <w:rFonts w:hint="eastAsia"/>
                <w:lang w:eastAsia="ja-JP"/>
              </w:rPr>
              <w:t>ibg-34</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224F3FF3" w14:textId="77777777" w:rsidR="00863A4E" w:rsidRPr="00B93B77" w:rsidRDefault="00863A4E" w:rsidP="00863A4E">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55520F9" w14:textId="2B9949CB" w:rsidR="00863A4E" w:rsidRPr="00B93B77" w:rsidRDefault="00863A4E" w:rsidP="00863A4E">
            <w:pPr>
              <w:pStyle w:val="Tablebody"/>
              <w:jc w:val="left"/>
              <w:rPr>
                <w:lang w:eastAsia="ja-JP"/>
              </w:rPr>
            </w:pPr>
            <w:r>
              <w:rPr>
                <w:lang w:eastAsia="ja-JP"/>
              </w:rPr>
              <w:t xml:space="preserve">PAYMENT ACCOUNT </w:t>
            </w:r>
            <w:r w:rsidRPr="00B93B77">
              <w:rPr>
                <w:rFonts w:hint="eastAsia"/>
                <w:lang w:eastAsia="ja-JP"/>
              </w:rPr>
              <w:t>ADDRESS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DDEC62D" w14:textId="77777777" w:rsidR="00863A4E" w:rsidRPr="00B93B77" w:rsidRDefault="00863A4E" w:rsidP="00863A4E">
            <w:pPr>
              <w:pStyle w:val="Tablebody"/>
              <w:jc w:val="left"/>
              <w:rPr>
                <w:lang w:eastAsia="ja-JP"/>
              </w:rPr>
            </w:pPr>
            <w:r w:rsidRPr="00B93B77">
              <w:rPr>
                <w:rFonts w:hint="eastAsia"/>
                <w:lang w:eastAsia="ja-JP"/>
              </w:rPr>
              <w:t>The address of the financial institution or its branch that holds the payment account.</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26657E65" w14:textId="77777777" w:rsidR="00863A4E" w:rsidRPr="00B93B77" w:rsidRDefault="00863A4E" w:rsidP="00863A4E">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1EAEBE90" w14:textId="5E895569"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30D153EF"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07841C7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EDCAD82" w14:textId="77777777" w:rsidR="00B93B77" w:rsidRPr="00B93B77" w:rsidRDefault="00B93B77" w:rsidP="001E7B83">
            <w:pPr>
              <w:pStyle w:val="Tablebody"/>
              <w:jc w:val="left"/>
              <w:rPr>
                <w:lang w:eastAsia="ja-JP"/>
              </w:rPr>
            </w:pPr>
            <w:r w:rsidRPr="00B93B77">
              <w:rPr>
                <w:rFonts w:hint="eastAsia"/>
                <w:lang w:eastAsia="ja-JP"/>
              </w:rPr>
              <w:t>ibt-169</w:t>
            </w:r>
          </w:p>
        </w:tc>
        <w:tc>
          <w:tcPr>
            <w:tcW w:w="462" w:type="dxa"/>
            <w:tcBorders>
              <w:top w:val="nil"/>
              <w:left w:val="nil"/>
              <w:bottom w:val="single" w:sz="4" w:space="0" w:color="000000"/>
              <w:right w:val="single" w:sz="4" w:space="0" w:color="000000"/>
            </w:tcBorders>
            <w:shd w:val="clear" w:color="auto" w:fill="auto"/>
            <w:noWrap/>
            <w:hideMark/>
          </w:tcPr>
          <w:p w14:paraId="72F9412B"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5F461305" w14:textId="77777777" w:rsidR="00B93B77" w:rsidRPr="00B93B77" w:rsidRDefault="00B93B77" w:rsidP="00B93B77">
            <w:pPr>
              <w:pStyle w:val="Tablebody"/>
              <w:jc w:val="left"/>
              <w:rPr>
                <w:lang w:eastAsia="ja-JP"/>
              </w:rPr>
            </w:pPr>
            <w:r w:rsidRPr="00B93B77">
              <w:rPr>
                <w:rFonts w:hint="eastAsia"/>
                <w:lang w:eastAsia="ja-JP"/>
              </w:rPr>
              <w:t>Account address line 1</w:t>
            </w:r>
          </w:p>
        </w:tc>
        <w:tc>
          <w:tcPr>
            <w:tcW w:w="3528" w:type="dxa"/>
            <w:tcBorders>
              <w:top w:val="nil"/>
              <w:left w:val="nil"/>
              <w:bottom w:val="single" w:sz="4" w:space="0" w:color="000000"/>
              <w:right w:val="single" w:sz="4" w:space="0" w:color="000000"/>
            </w:tcBorders>
            <w:shd w:val="clear" w:color="auto" w:fill="auto"/>
            <w:noWrap/>
            <w:hideMark/>
          </w:tcPr>
          <w:p w14:paraId="1E547F29" w14:textId="77777777" w:rsidR="00B93B77" w:rsidRPr="00B93B77" w:rsidRDefault="00B93B77" w:rsidP="00B93B77">
            <w:pPr>
              <w:pStyle w:val="Tablebody"/>
              <w:jc w:val="left"/>
              <w:rPr>
                <w:lang w:eastAsia="ja-JP"/>
              </w:rPr>
            </w:pPr>
            <w:r w:rsidRPr="00B93B77">
              <w:rPr>
                <w:rFonts w:hint="eastAsia"/>
                <w:lang w:eastAsia="ja-JP"/>
              </w:rPr>
              <w:t xml:space="preserve">The main address line in an address. </w:t>
            </w:r>
          </w:p>
        </w:tc>
        <w:tc>
          <w:tcPr>
            <w:tcW w:w="572" w:type="dxa"/>
            <w:tcBorders>
              <w:top w:val="nil"/>
              <w:left w:val="nil"/>
              <w:bottom w:val="single" w:sz="4" w:space="0" w:color="000000"/>
              <w:right w:val="single" w:sz="4" w:space="0" w:color="000000"/>
            </w:tcBorders>
            <w:shd w:val="clear" w:color="auto" w:fill="auto"/>
            <w:noWrap/>
            <w:hideMark/>
          </w:tcPr>
          <w:p w14:paraId="2A9F014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10152F8"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AD8BAD4"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0681CA1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2453668" w14:textId="77777777" w:rsidR="00B93B77" w:rsidRPr="00B93B77" w:rsidRDefault="00B93B77" w:rsidP="001E7B83">
            <w:pPr>
              <w:pStyle w:val="Tablebody"/>
              <w:jc w:val="left"/>
              <w:rPr>
                <w:lang w:eastAsia="ja-JP"/>
              </w:rPr>
            </w:pPr>
            <w:r w:rsidRPr="00B93B77">
              <w:rPr>
                <w:rFonts w:hint="eastAsia"/>
                <w:lang w:eastAsia="ja-JP"/>
              </w:rPr>
              <w:t>ibt-170</w:t>
            </w:r>
          </w:p>
        </w:tc>
        <w:tc>
          <w:tcPr>
            <w:tcW w:w="462" w:type="dxa"/>
            <w:tcBorders>
              <w:top w:val="nil"/>
              <w:left w:val="nil"/>
              <w:bottom w:val="single" w:sz="4" w:space="0" w:color="000000"/>
              <w:right w:val="single" w:sz="4" w:space="0" w:color="000000"/>
            </w:tcBorders>
            <w:shd w:val="clear" w:color="auto" w:fill="auto"/>
            <w:noWrap/>
            <w:hideMark/>
          </w:tcPr>
          <w:p w14:paraId="64451590"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495910CD" w14:textId="77777777" w:rsidR="00B93B77" w:rsidRPr="00B93B77" w:rsidRDefault="00B93B77" w:rsidP="00B93B77">
            <w:pPr>
              <w:pStyle w:val="Tablebody"/>
              <w:jc w:val="left"/>
              <w:rPr>
                <w:lang w:eastAsia="ja-JP"/>
              </w:rPr>
            </w:pPr>
            <w:r w:rsidRPr="00B93B77">
              <w:rPr>
                <w:rFonts w:hint="eastAsia"/>
                <w:lang w:eastAsia="ja-JP"/>
              </w:rPr>
              <w:t>Account address line 2</w:t>
            </w:r>
          </w:p>
        </w:tc>
        <w:tc>
          <w:tcPr>
            <w:tcW w:w="3528" w:type="dxa"/>
            <w:tcBorders>
              <w:top w:val="nil"/>
              <w:left w:val="nil"/>
              <w:bottom w:val="single" w:sz="4" w:space="0" w:color="000000"/>
              <w:right w:val="single" w:sz="4" w:space="0" w:color="000000"/>
            </w:tcBorders>
            <w:shd w:val="clear" w:color="auto" w:fill="auto"/>
            <w:noWrap/>
            <w:hideMark/>
          </w:tcPr>
          <w:p w14:paraId="78E659FE"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3817571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274E3E5"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957C088"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22541E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C32C666" w14:textId="77777777" w:rsidR="00B93B77" w:rsidRPr="00B93B77" w:rsidRDefault="00B93B77" w:rsidP="001E7B83">
            <w:pPr>
              <w:pStyle w:val="Tablebody"/>
              <w:jc w:val="left"/>
              <w:rPr>
                <w:lang w:eastAsia="ja-JP"/>
              </w:rPr>
            </w:pPr>
            <w:r w:rsidRPr="00B93B77">
              <w:rPr>
                <w:rFonts w:hint="eastAsia"/>
                <w:lang w:eastAsia="ja-JP"/>
              </w:rPr>
              <w:lastRenderedPageBreak/>
              <w:t>ibt-171</w:t>
            </w:r>
          </w:p>
        </w:tc>
        <w:tc>
          <w:tcPr>
            <w:tcW w:w="462" w:type="dxa"/>
            <w:tcBorders>
              <w:top w:val="nil"/>
              <w:left w:val="nil"/>
              <w:bottom w:val="single" w:sz="4" w:space="0" w:color="000000"/>
              <w:right w:val="single" w:sz="4" w:space="0" w:color="000000"/>
            </w:tcBorders>
            <w:shd w:val="clear" w:color="auto" w:fill="auto"/>
            <w:noWrap/>
            <w:hideMark/>
          </w:tcPr>
          <w:p w14:paraId="02F1FC11"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185FD6D2" w14:textId="77777777" w:rsidR="00B93B77" w:rsidRPr="00B93B77" w:rsidRDefault="00B93B77" w:rsidP="00B93B77">
            <w:pPr>
              <w:pStyle w:val="Tablebody"/>
              <w:jc w:val="left"/>
              <w:rPr>
                <w:lang w:eastAsia="ja-JP"/>
              </w:rPr>
            </w:pPr>
            <w:r w:rsidRPr="00B93B77">
              <w:rPr>
                <w:rFonts w:hint="eastAsia"/>
                <w:lang w:eastAsia="ja-JP"/>
              </w:rPr>
              <w:t>Account city</w:t>
            </w:r>
          </w:p>
        </w:tc>
        <w:tc>
          <w:tcPr>
            <w:tcW w:w="3528" w:type="dxa"/>
            <w:tcBorders>
              <w:top w:val="nil"/>
              <w:left w:val="nil"/>
              <w:bottom w:val="single" w:sz="4" w:space="0" w:color="000000"/>
              <w:right w:val="single" w:sz="4" w:space="0" w:color="000000"/>
            </w:tcBorders>
            <w:shd w:val="clear" w:color="auto" w:fill="auto"/>
            <w:noWrap/>
            <w:hideMark/>
          </w:tcPr>
          <w:p w14:paraId="2FC0E413" w14:textId="77777777" w:rsidR="00B93B77" w:rsidRPr="00B93B77" w:rsidRDefault="00B93B77" w:rsidP="00B93B77">
            <w:pPr>
              <w:pStyle w:val="Tablebody"/>
              <w:jc w:val="left"/>
              <w:rPr>
                <w:lang w:eastAsia="ja-JP"/>
              </w:rPr>
            </w:pPr>
            <w:r w:rsidRPr="00B93B77">
              <w:rPr>
                <w:rFonts w:hint="eastAsia"/>
                <w:lang w:eastAsia="ja-JP"/>
              </w:rPr>
              <w:t>The common name of the city, town or village, where the account address is located.</w:t>
            </w:r>
          </w:p>
        </w:tc>
        <w:tc>
          <w:tcPr>
            <w:tcW w:w="572" w:type="dxa"/>
            <w:tcBorders>
              <w:top w:val="nil"/>
              <w:left w:val="nil"/>
              <w:bottom w:val="single" w:sz="4" w:space="0" w:color="000000"/>
              <w:right w:val="single" w:sz="4" w:space="0" w:color="000000"/>
            </w:tcBorders>
            <w:shd w:val="clear" w:color="auto" w:fill="auto"/>
            <w:noWrap/>
            <w:hideMark/>
          </w:tcPr>
          <w:p w14:paraId="15FA76B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4A8D45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BE81974"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5C9E44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A5EB8D9" w14:textId="77777777" w:rsidR="00B93B77" w:rsidRPr="00B93B77" w:rsidRDefault="00B93B77" w:rsidP="001E7B83">
            <w:pPr>
              <w:pStyle w:val="Tablebody"/>
              <w:jc w:val="left"/>
              <w:rPr>
                <w:lang w:eastAsia="ja-JP"/>
              </w:rPr>
            </w:pPr>
            <w:r w:rsidRPr="00B93B77">
              <w:rPr>
                <w:rFonts w:hint="eastAsia"/>
                <w:lang w:eastAsia="ja-JP"/>
              </w:rPr>
              <w:t>ibt-172</w:t>
            </w:r>
          </w:p>
        </w:tc>
        <w:tc>
          <w:tcPr>
            <w:tcW w:w="462" w:type="dxa"/>
            <w:tcBorders>
              <w:top w:val="nil"/>
              <w:left w:val="nil"/>
              <w:bottom w:val="single" w:sz="4" w:space="0" w:color="000000"/>
              <w:right w:val="single" w:sz="4" w:space="0" w:color="000000"/>
            </w:tcBorders>
            <w:shd w:val="clear" w:color="auto" w:fill="auto"/>
            <w:noWrap/>
            <w:hideMark/>
          </w:tcPr>
          <w:p w14:paraId="7EE64CEC"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6421EFBF" w14:textId="77777777" w:rsidR="00B93B77" w:rsidRPr="00B93B77" w:rsidRDefault="00B93B77" w:rsidP="00B93B77">
            <w:pPr>
              <w:pStyle w:val="Tablebody"/>
              <w:jc w:val="left"/>
              <w:rPr>
                <w:lang w:eastAsia="ja-JP"/>
              </w:rPr>
            </w:pPr>
            <w:r w:rsidRPr="00B93B77">
              <w:rPr>
                <w:rFonts w:hint="eastAsia"/>
                <w:lang w:eastAsia="ja-JP"/>
              </w:rPr>
              <w:t>Account post code</w:t>
            </w:r>
          </w:p>
        </w:tc>
        <w:tc>
          <w:tcPr>
            <w:tcW w:w="3528" w:type="dxa"/>
            <w:tcBorders>
              <w:top w:val="nil"/>
              <w:left w:val="nil"/>
              <w:bottom w:val="single" w:sz="4" w:space="0" w:color="000000"/>
              <w:right w:val="single" w:sz="4" w:space="0" w:color="000000"/>
            </w:tcBorders>
            <w:shd w:val="clear" w:color="auto" w:fill="auto"/>
            <w:noWrap/>
            <w:hideMark/>
          </w:tcPr>
          <w:p w14:paraId="04F74F87" w14:textId="77777777" w:rsidR="00B93B77" w:rsidRPr="00B93B77" w:rsidRDefault="00B93B77" w:rsidP="00B93B77">
            <w:pPr>
              <w:pStyle w:val="Tablebody"/>
              <w:jc w:val="left"/>
              <w:rPr>
                <w:lang w:eastAsia="ja-JP"/>
              </w:rPr>
            </w:pPr>
            <w:r w:rsidRPr="00B93B77">
              <w:rPr>
                <w:rFonts w:hint="eastAsia"/>
                <w:lang w:eastAsia="ja-JP"/>
              </w:rPr>
              <w:t>The identifier for an addressable group of properties according to the relevant postal service.</w:t>
            </w:r>
          </w:p>
        </w:tc>
        <w:tc>
          <w:tcPr>
            <w:tcW w:w="572" w:type="dxa"/>
            <w:tcBorders>
              <w:top w:val="nil"/>
              <w:left w:val="nil"/>
              <w:bottom w:val="single" w:sz="4" w:space="0" w:color="000000"/>
              <w:right w:val="single" w:sz="4" w:space="0" w:color="000000"/>
            </w:tcBorders>
            <w:shd w:val="clear" w:color="auto" w:fill="auto"/>
            <w:noWrap/>
            <w:hideMark/>
          </w:tcPr>
          <w:p w14:paraId="1EB2990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4A66B9A"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F7AD1A8"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26D496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D479E96" w14:textId="77777777" w:rsidR="00B93B77" w:rsidRPr="00B93B77" w:rsidRDefault="00B93B77" w:rsidP="001E7B83">
            <w:pPr>
              <w:pStyle w:val="Tablebody"/>
              <w:jc w:val="left"/>
              <w:rPr>
                <w:lang w:eastAsia="ja-JP"/>
              </w:rPr>
            </w:pPr>
            <w:r w:rsidRPr="00B93B77">
              <w:rPr>
                <w:rFonts w:hint="eastAsia"/>
                <w:lang w:eastAsia="ja-JP"/>
              </w:rPr>
              <w:t>ibt-173</w:t>
            </w:r>
          </w:p>
        </w:tc>
        <w:tc>
          <w:tcPr>
            <w:tcW w:w="462" w:type="dxa"/>
            <w:tcBorders>
              <w:top w:val="nil"/>
              <w:left w:val="nil"/>
              <w:bottom w:val="single" w:sz="4" w:space="0" w:color="000000"/>
              <w:right w:val="single" w:sz="4" w:space="0" w:color="000000"/>
            </w:tcBorders>
            <w:shd w:val="clear" w:color="auto" w:fill="auto"/>
            <w:noWrap/>
            <w:hideMark/>
          </w:tcPr>
          <w:p w14:paraId="0F9BA0B6"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60710CC7" w14:textId="77777777" w:rsidR="00B93B77" w:rsidRPr="00B93B77" w:rsidRDefault="00B93B77" w:rsidP="00B93B77">
            <w:pPr>
              <w:pStyle w:val="Tablebody"/>
              <w:jc w:val="left"/>
              <w:rPr>
                <w:lang w:eastAsia="ja-JP"/>
              </w:rPr>
            </w:pPr>
            <w:r w:rsidRPr="00B93B77">
              <w:rPr>
                <w:rFonts w:hint="eastAsia"/>
                <w:lang w:eastAsia="ja-JP"/>
              </w:rPr>
              <w:t>Account country subdivision</w:t>
            </w:r>
          </w:p>
        </w:tc>
        <w:tc>
          <w:tcPr>
            <w:tcW w:w="3528" w:type="dxa"/>
            <w:tcBorders>
              <w:top w:val="nil"/>
              <w:left w:val="nil"/>
              <w:bottom w:val="single" w:sz="4" w:space="0" w:color="000000"/>
              <w:right w:val="single" w:sz="4" w:space="0" w:color="000000"/>
            </w:tcBorders>
            <w:shd w:val="clear" w:color="auto" w:fill="auto"/>
            <w:noWrap/>
            <w:hideMark/>
          </w:tcPr>
          <w:p w14:paraId="6C042401" w14:textId="77777777" w:rsidR="00B93B77" w:rsidRPr="00B93B77" w:rsidRDefault="00B93B77" w:rsidP="00B93B77">
            <w:pPr>
              <w:pStyle w:val="Tablebody"/>
              <w:jc w:val="left"/>
              <w:rPr>
                <w:lang w:eastAsia="ja-JP"/>
              </w:rPr>
            </w:pPr>
            <w:r w:rsidRPr="00B93B77">
              <w:rPr>
                <w:rFonts w:hint="eastAsia"/>
                <w:lang w:eastAsia="ja-JP"/>
              </w:rPr>
              <w:t xml:space="preserve">The subdivision of a country. </w:t>
            </w:r>
          </w:p>
        </w:tc>
        <w:tc>
          <w:tcPr>
            <w:tcW w:w="572" w:type="dxa"/>
            <w:tcBorders>
              <w:top w:val="nil"/>
              <w:left w:val="nil"/>
              <w:bottom w:val="single" w:sz="4" w:space="0" w:color="000000"/>
              <w:right w:val="single" w:sz="4" w:space="0" w:color="000000"/>
            </w:tcBorders>
            <w:shd w:val="clear" w:color="auto" w:fill="auto"/>
            <w:noWrap/>
            <w:hideMark/>
          </w:tcPr>
          <w:p w14:paraId="75E621E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8AFE90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F8C3F8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4C5D16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5A4B7FA" w14:textId="77777777" w:rsidR="00B93B77" w:rsidRPr="00B93B77" w:rsidRDefault="00B93B77" w:rsidP="001E7B83">
            <w:pPr>
              <w:pStyle w:val="Tablebody"/>
              <w:jc w:val="left"/>
              <w:rPr>
                <w:lang w:eastAsia="ja-JP"/>
              </w:rPr>
            </w:pPr>
            <w:r w:rsidRPr="00B93B77">
              <w:rPr>
                <w:rFonts w:hint="eastAsia"/>
                <w:lang w:eastAsia="ja-JP"/>
              </w:rPr>
              <w:t>ibt-174</w:t>
            </w:r>
          </w:p>
        </w:tc>
        <w:tc>
          <w:tcPr>
            <w:tcW w:w="462" w:type="dxa"/>
            <w:tcBorders>
              <w:top w:val="nil"/>
              <w:left w:val="nil"/>
              <w:bottom w:val="single" w:sz="4" w:space="0" w:color="000000"/>
              <w:right w:val="single" w:sz="4" w:space="0" w:color="000000"/>
            </w:tcBorders>
            <w:shd w:val="clear" w:color="auto" w:fill="auto"/>
            <w:noWrap/>
            <w:hideMark/>
          </w:tcPr>
          <w:p w14:paraId="3B32ABF7"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21FBFAC6" w14:textId="77777777" w:rsidR="00B93B77" w:rsidRPr="00B93B77" w:rsidRDefault="00B93B77" w:rsidP="00B93B77">
            <w:pPr>
              <w:pStyle w:val="Tablebody"/>
              <w:jc w:val="left"/>
              <w:rPr>
                <w:lang w:eastAsia="ja-JP"/>
              </w:rPr>
            </w:pPr>
            <w:r w:rsidRPr="00B93B77">
              <w:rPr>
                <w:rFonts w:hint="eastAsia"/>
                <w:lang w:eastAsia="ja-JP"/>
              </w:rPr>
              <w:t>Account address line 3</w:t>
            </w:r>
          </w:p>
        </w:tc>
        <w:tc>
          <w:tcPr>
            <w:tcW w:w="3528" w:type="dxa"/>
            <w:tcBorders>
              <w:top w:val="nil"/>
              <w:left w:val="nil"/>
              <w:bottom w:val="single" w:sz="4" w:space="0" w:color="000000"/>
              <w:right w:val="single" w:sz="4" w:space="0" w:color="000000"/>
            </w:tcBorders>
            <w:shd w:val="clear" w:color="auto" w:fill="auto"/>
            <w:noWrap/>
            <w:hideMark/>
          </w:tcPr>
          <w:p w14:paraId="5AD041D0" w14:textId="77777777" w:rsidR="00B93B77" w:rsidRPr="00B93B77" w:rsidRDefault="00B93B77" w:rsidP="00B93B77">
            <w:pPr>
              <w:pStyle w:val="Tablebody"/>
              <w:jc w:val="left"/>
              <w:rPr>
                <w:lang w:eastAsia="ja-JP"/>
              </w:rPr>
            </w:pPr>
            <w:r w:rsidRPr="00B93B77">
              <w:rPr>
                <w:rFonts w:hint="eastAsia"/>
                <w:lang w:eastAsia="ja-JP"/>
              </w:rPr>
              <w:t>An additional address line in an address that can be used to give further details supplementing the main line.</w:t>
            </w:r>
          </w:p>
        </w:tc>
        <w:tc>
          <w:tcPr>
            <w:tcW w:w="572" w:type="dxa"/>
            <w:tcBorders>
              <w:top w:val="nil"/>
              <w:left w:val="nil"/>
              <w:bottom w:val="single" w:sz="4" w:space="0" w:color="000000"/>
              <w:right w:val="single" w:sz="4" w:space="0" w:color="000000"/>
            </w:tcBorders>
            <w:shd w:val="clear" w:color="auto" w:fill="auto"/>
            <w:noWrap/>
            <w:hideMark/>
          </w:tcPr>
          <w:p w14:paraId="0279B82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299B597"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DD80F0A"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27FD930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3FFC718" w14:textId="77777777" w:rsidR="00B93B77" w:rsidRPr="00B93B77" w:rsidRDefault="00B93B77" w:rsidP="001E7B83">
            <w:pPr>
              <w:pStyle w:val="Tablebody"/>
              <w:jc w:val="left"/>
              <w:rPr>
                <w:lang w:eastAsia="ja-JP"/>
              </w:rPr>
            </w:pPr>
            <w:r w:rsidRPr="00B93B77">
              <w:rPr>
                <w:rFonts w:hint="eastAsia"/>
                <w:lang w:eastAsia="ja-JP"/>
              </w:rPr>
              <w:t>ibt-175</w:t>
            </w:r>
          </w:p>
        </w:tc>
        <w:tc>
          <w:tcPr>
            <w:tcW w:w="462" w:type="dxa"/>
            <w:tcBorders>
              <w:top w:val="nil"/>
              <w:left w:val="nil"/>
              <w:bottom w:val="single" w:sz="4" w:space="0" w:color="000000"/>
              <w:right w:val="single" w:sz="4" w:space="0" w:color="000000"/>
            </w:tcBorders>
            <w:shd w:val="clear" w:color="auto" w:fill="auto"/>
            <w:noWrap/>
            <w:hideMark/>
          </w:tcPr>
          <w:p w14:paraId="4685B9A9"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13306F59" w14:textId="77777777" w:rsidR="00B93B77" w:rsidRPr="00B93B77" w:rsidRDefault="00B93B77" w:rsidP="00B93B77">
            <w:pPr>
              <w:pStyle w:val="Tablebody"/>
              <w:jc w:val="left"/>
              <w:rPr>
                <w:lang w:eastAsia="ja-JP"/>
              </w:rPr>
            </w:pPr>
            <w:r w:rsidRPr="00B93B77">
              <w:rPr>
                <w:rFonts w:hint="eastAsia"/>
                <w:lang w:eastAsia="ja-JP"/>
              </w:rPr>
              <w:t>Account country code</w:t>
            </w:r>
          </w:p>
        </w:tc>
        <w:tc>
          <w:tcPr>
            <w:tcW w:w="3528" w:type="dxa"/>
            <w:tcBorders>
              <w:top w:val="nil"/>
              <w:left w:val="nil"/>
              <w:bottom w:val="single" w:sz="4" w:space="0" w:color="000000"/>
              <w:right w:val="single" w:sz="4" w:space="0" w:color="000000"/>
            </w:tcBorders>
            <w:shd w:val="clear" w:color="auto" w:fill="auto"/>
            <w:noWrap/>
            <w:hideMark/>
          </w:tcPr>
          <w:p w14:paraId="442C72D6" w14:textId="77777777" w:rsidR="00B93B77" w:rsidRPr="00B93B77" w:rsidRDefault="00B93B77" w:rsidP="00B93B77">
            <w:pPr>
              <w:pStyle w:val="Tablebody"/>
              <w:jc w:val="left"/>
              <w:rPr>
                <w:lang w:eastAsia="ja-JP"/>
              </w:rPr>
            </w:pPr>
            <w:r w:rsidRPr="00B93B77">
              <w:rPr>
                <w:rFonts w:hint="eastAsia"/>
                <w:lang w:eastAsia="ja-JP"/>
              </w:rPr>
              <w:t>A code that identifies the country.</w:t>
            </w:r>
          </w:p>
        </w:tc>
        <w:tc>
          <w:tcPr>
            <w:tcW w:w="572" w:type="dxa"/>
            <w:tcBorders>
              <w:top w:val="nil"/>
              <w:left w:val="nil"/>
              <w:bottom w:val="single" w:sz="4" w:space="0" w:color="000000"/>
              <w:right w:val="single" w:sz="4" w:space="0" w:color="000000"/>
            </w:tcBorders>
            <w:shd w:val="clear" w:color="auto" w:fill="auto"/>
            <w:noWrap/>
            <w:hideMark/>
          </w:tcPr>
          <w:p w14:paraId="783E5CD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0B7CDA42"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4FCDDF5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5806D8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FF2507" w14:textId="77777777" w:rsidR="00863A4E" w:rsidRPr="00B93B77" w:rsidRDefault="00863A4E" w:rsidP="001E7B83">
            <w:pPr>
              <w:pStyle w:val="Tablebody"/>
              <w:jc w:val="left"/>
              <w:rPr>
                <w:lang w:eastAsia="ja-JP"/>
              </w:rPr>
            </w:pPr>
            <w:r w:rsidRPr="00B93B77">
              <w:rPr>
                <w:rFonts w:hint="eastAsia"/>
                <w:lang w:eastAsia="ja-JP"/>
              </w:rPr>
              <w:t>ibg-18</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83C4612"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6B591A25" w14:textId="77777777" w:rsidR="00863A4E" w:rsidRPr="00B93B77" w:rsidRDefault="00863A4E" w:rsidP="00863A4E">
            <w:pPr>
              <w:pStyle w:val="Tablebody"/>
              <w:jc w:val="left"/>
              <w:rPr>
                <w:lang w:eastAsia="ja-JP"/>
              </w:rPr>
            </w:pPr>
            <w:r w:rsidRPr="00B93B77">
              <w:rPr>
                <w:rFonts w:hint="eastAsia"/>
                <w:lang w:eastAsia="ja-JP"/>
              </w:rPr>
              <w:t>PAYMENT CARD INFORMATION</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544CF613"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card used for payment contemporaneous with invoice issuance.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278921D4" w14:textId="77777777" w:rsidR="00863A4E" w:rsidRPr="00B93B77" w:rsidRDefault="00863A4E" w:rsidP="00863A4E">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52E37D35" w14:textId="71B9DDC4"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7C47471F"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5EF3A4E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AF73BF2" w14:textId="77777777" w:rsidR="00B93B77" w:rsidRPr="00B93B77" w:rsidRDefault="00B93B77" w:rsidP="001E7B83">
            <w:pPr>
              <w:pStyle w:val="Tablebody"/>
              <w:jc w:val="left"/>
              <w:rPr>
                <w:lang w:eastAsia="ja-JP"/>
              </w:rPr>
            </w:pPr>
            <w:r w:rsidRPr="00B93B77">
              <w:rPr>
                <w:rFonts w:hint="eastAsia"/>
                <w:lang w:eastAsia="ja-JP"/>
              </w:rPr>
              <w:t>ibt-087</w:t>
            </w:r>
          </w:p>
        </w:tc>
        <w:tc>
          <w:tcPr>
            <w:tcW w:w="462" w:type="dxa"/>
            <w:tcBorders>
              <w:top w:val="nil"/>
              <w:left w:val="nil"/>
              <w:bottom w:val="single" w:sz="4" w:space="0" w:color="000000"/>
              <w:right w:val="single" w:sz="4" w:space="0" w:color="000000"/>
            </w:tcBorders>
            <w:shd w:val="clear" w:color="auto" w:fill="auto"/>
            <w:noWrap/>
            <w:hideMark/>
          </w:tcPr>
          <w:p w14:paraId="39C3939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F012E05" w14:textId="77777777" w:rsidR="00B93B77" w:rsidRPr="00B93B77" w:rsidRDefault="00B93B77" w:rsidP="00B93B77">
            <w:pPr>
              <w:pStyle w:val="Tablebody"/>
              <w:jc w:val="left"/>
              <w:rPr>
                <w:lang w:eastAsia="ja-JP"/>
              </w:rPr>
            </w:pPr>
            <w:r w:rsidRPr="00B93B77">
              <w:rPr>
                <w:rFonts w:hint="eastAsia"/>
                <w:lang w:eastAsia="ja-JP"/>
              </w:rPr>
              <w:t>Payment card primary account number</w:t>
            </w:r>
          </w:p>
        </w:tc>
        <w:tc>
          <w:tcPr>
            <w:tcW w:w="3528" w:type="dxa"/>
            <w:tcBorders>
              <w:top w:val="nil"/>
              <w:left w:val="nil"/>
              <w:bottom w:val="single" w:sz="4" w:space="0" w:color="000000"/>
              <w:right w:val="single" w:sz="4" w:space="0" w:color="000000"/>
            </w:tcBorders>
            <w:shd w:val="clear" w:color="auto" w:fill="auto"/>
            <w:noWrap/>
            <w:hideMark/>
          </w:tcPr>
          <w:p w14:paraId="0B4F3176" w14:textId="77777777" w:rsidR="00B93B77" w:rsidRPr="00B93B77" w:rsidRDefault="00B93B77" w:rsidP="00B93B77">
            <w:pPr>
              <w:pStyle w:val="Tablebody"/>
              <w:jc w:val="left"/>
              <w:rPr>
                <w:lang w:eastAsia="ja-JP"/>
              </w:rPr>
            </w:pPr>
            <w:r w:rsidRPr="00B93B77">
              <w:rPr>
                <w:rFonts w:hint="eastAsia"/>
                <w:lang w:eastAsia="ja-JP"/>
              </w:rPr>
              <w:t>The Primary Account Number (PAN) of the card used for payment.</w:t>
            </w:r>
          </w:p>
        </w:tc>
        <w:tc>
          <w:tcPr>
            <w:tcW w:w="572" w:type="dxa"/>
            <w:tcBorders>
              <w:top w:val="nil"/>
              <w:left w:val="nil"/>
              <w:bottom w:val="single" w:sz="4" w:space="0" w:color="000000"/>
              <w:right w:val="single" w:sz="4" w:space="0" w:color="000000"/>
            </w:tcBorders>
            <w:shd w:val="clear" w:color="auto" w:fill="auto"/>
            <w:noWrap/>
            <w:hideMark/>
          </w:tcPr>
          <w:p w14:paraId="782945D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62686DD7"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B4AC85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F8A973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4099406" w14:textId="77777777" w:rsidR="00B93B77" w:rsidRPr="00B93B77" w:rsidRDefault="00B93B77" w:rsidP="001E7B83">
            <w:pPr>
              <w:pStyle w:val="Tablebody"/>
              <w:jc w:val="left"/>
              <w:rPr>
                <w:lang w:eastAsia="ja-JP"/>
              </w:rPr>
            </w:pPr>
            <w:r w:rsidRPr="00B93B77">
              <w:rPr>
                <w:rFonts w:hint="eastAsia"/>
                <w:lang w:eastAsia="ja-JP"/>
              </w:rPr>
              <w:t>ibt-088</w:t>
            </w:r>
          </w:p>
        </w:tc>
        <w:tc>
          <w:tcPr>
            <w:tcW w:w="462" w:type="dxa"/>
            <w:tcBorders>
              <w:top w:val="nil"/>
              <w:left w:val="nil"/>
              <w:bottom w:val="single" w:sz="4" w:space="0" w:color="000000"/>
              <w:right w:val="single" w:sz="4" w:space="0" w:color="000000"/>
            </w:tcBorders>
            <w:shd w:val="clear" w:color="auto" w:fill="auto"/>
            <w:noWrap/>
            <w:hideMark/>
          </w:tcPr>
          <w:p w14:paraId="3E8071D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09B04EA" w14:textId="77777777" w:rsidR="00B93B77" w:rsidRPr="00B93B77" w:rsidRDefault="00B93B77" w:rsidP="00B93B77">
            <w:pPr>
              <w:pStyle w:val="Tablebody"/>
              <w:jc w:val="left"/>
              <w:rPr>
                <w:lang w:eastAsia="ja-JP"/>
              </w:rPr>
            </w:pPr>
            <w:r w:rsidRPr="00B93B77">
              <w:rPr>
                <w:rFonts w:hint="eastAsia"/>
                <w:lang w:eastAsia="ja-JP"/>
              </w:rPr>
              <w:t>Payment card holder name</w:t>
            </w:r>
          </w:p>
        </w:tc>
        <w:tc>
          <w:tcPr>
            <w:tcW w:w="3528" w:type="dxa"/>
            <w:tcBorders>
              <w:top w:val="nil"/>
              <w:left w:val="nil"/>
              <w:bottom w:val="single" w:sz="4" w:space="0" w:color="000000"/>
              <w:right w:val="single" w:sz="4" w:space="0" w:color="000000"/>
            </w:tcBorders>
            <w:shd w:val="clear" w:color="auto" w:fill="auto"/>
            <w:noWrap/>
            <w:hideMark/>
          </w:tcPr>
          <w:p w14:paraId="3618625F" w14:textId="77777777" w:rsidR="00B93B77" w:rsidRPr="00B93B77" w:rsidRDefault="00B93B77" w:rsidP="00B93B77">
            <w:pPr>
              <w:pStyle w:val="Tablebody"/>
              <w:jc w:val="left"/>
              <w:rPr>
                <w:lang w:eastAsia="ja-JP"/>
              </w:rPr>
            </w:pPr>
            <w:r w:rsidRPr="00B93B77">
              <w:rPr>
                <w:rFonts w:hint="eastAsia"/>
                <w:lang w:eastAsia="ja-JP"/>
              </w:rPr>
              <w:t xml:space="preserve">The name of the payment card holder. </w:t>
            </w:r>
          </w:p>
        </w:tc>
        <w:tc>
          <w:tcPr>
            <w:tcW w:w="572" w:type="dxa"/>
            <w:tcBorders>
              <w:top w:val="nil"/>
              <w:left w:val="nil"/>
              <w:bottom w:val="single" w:sz="4" w:space="0" w:color="000000"/>
              <w:right w:val="single" w:sz="4" w:space="0" w:color="000000"/>
            </w:tcBorders>
            <w:shd w:val="clear" w:color="auto" w:fill="auto"/>
            <w:noWrap/>
            <w:hideMark/>
          </w:tcPr>
          <w:p w14:paraId="6082966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CD1AB1E"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629E575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CA1B6B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D76881" w14:textId="77777777" w:rsidR="00863A4E" w:rsidRPr="00B93B77" w:rsidRDefault="00863A4E" w:rsidP="001E7B83">
            <w:pPr>
              <w:pStyle w:val="Tablebody"/>
              <w:jc w:val="left"/>
              <w:rPr>
                <w:lang w:eastAsia="ja-JP"/>
              </w:rPr>
            </w:pPr>
            <w:r w:rsidRPr="00B93B77">
              <w:rPr>
                <w:rFonts w:hint="eastAsia"/>
                <w:lang w:eastAsia="ja-JP"/>
              </w:rPr>
              <w:t>ibg-19</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0CD0E2C6"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44988B77" w14:textId="77777777" w:rsidR="00863A4E" w:rsidRPr="00B93B77" w:rsidRDefault="00863A4E" w:rsidP="00863A4E">
            <w:pPr>
              <w:pStyle w:val="Tablebody"/>
              <w:jc w:val="left"/>
              <w:rPr>
                <w:lang w:eastAsia="ja-JP"/>
              </w:rPr>
            </w:pPr>
            <w:r w:rsidRPr="00B93B77">
              <w:rPr>
                <w:rFonts w:hint="eastAsia"/>
                <w:lang w:eastAsia="ja-JP"/>
              </w:rPr>
              <w:t>DIRECT DEBIT</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B2B1D4A" w14:textId="77777777" w:rsidR="00863A4E" w:rsidRPr="00B93B77" w:rsidRDefault="00863A4E" w:rsidP="00863A4E">
            <w:pPr>
              <w:pStyle w:val="Tablebody"/>
              <w:jc w:val="left"/>
              <w:rPr>
                <w:lang w:eastAsia="ja-JP"/>
              </w:rPr>
            </w:pPr>
            <w:r w:rsidRPr="00B93B77">
              <w:rPr>
                <w:rFonts w:hint="eastAsia"/>
                <w:lang w:eastAsia="ja-JP"/>
              </w:rPr>
              <w:t>A group of business terms to specify a direct debit.</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300F572E" w14:textId="77777777" w:rsidR="00863A4E" w:rsidRPr="00B93B77" w:rsidRDefault="00863A4E" w:rsidP="00863A4E">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57905B7F" w14:textId="4C1C1F9F"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58130488"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373DB75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2EC48A1" w14:textId="77777777" w:rsidR="00B93B77" w:rsidRPr="00B93B77" w:rsidRDefault="00B93B77" w:rsidP="001E7B83">
            <w:pPr>
              <w:pStyle w:val="Tablebody"/>
              <w:jc w:val="left"/>
              <w:rPr>
                <w:lang w:eastAsia="ja-JP"/>
              </w:rPr>
            </w:pPr>
            <w:r w:rsidRPr="00B93B77">
              <w:rPr>
                <w:rFonts w:hint="eastAsia"/>
                <w:lang w:eastAsia="ja-JP"/>
              </w:rPr>
              <w:t>ibt-089</w:t>
            </w:r>
          </w:p>
        </w:tc>
        <w:tc>
          <w:tcPr>
            <w:tcW w:w="462" w:type="dxa"/>
            <w:tcBorders>
              <w:top w:val="nil"/>
              <w:left w:val="nil"/>
              <w:bottom w:val="single" w:sz="4" w:space="0" w:color="000000"/>
              <w:right w:val="single" w:sz="4" w:space="0" w:color="000000"/>
            </w:tcBorders>
            <w:shd w:val="clear" w:color="auto" w:fill="auto"/>
            <w:noWrap/>
            <w:hideMark/>
          </w:tcPr>
          <w:p w14:paraId="0DAB058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500F3D8" w14:textId="77777777" w:rsidR="00B93B77" w:rsidRPr="00B93B77" w:rsidRDefault="00B93B77" w:rsidP="00B93B77">
            <w:pPr>
              <w:pStyle w:val="Tablebody"/>
              <w:jc w:val="left"/>
              <w:rPr>
                <w:lang w:eastAsia="ja-JP"/>
              </w:rPr>
            </w:pPr>
            <w:r w:rsidRPr="00B93B77">
              <w:rPr>
                <w:rFonts w:hint="eastAsia"/>
                <w:lang w:eastAsia="ja-JP"/>
              </w:rPr>
              <w:t>Mandate reference identifier</w:t>
            </w:r>
          </w:p>
        </w:tc>
        <w:tc>
          <w:tcPr>
            <w:tcW w:w="3528" w:type="dxa"/>
            <w:tcBorders>
              <w:top w:val="nil"/>
              <w:left w:val="nil"/>
              <w:bottom w:val="single" w:sz="4" w:space="0" w:color="000000"/>
              <w:right w:val="single" w:sz="4" w:space="0" w:color="000000"/>
            </w:tcBorders>
            <w:shd w:val="clear" w:color="auto" w:fill="auto"/>
            <w:noWrap/>
            <w:hideMark/>
          </w:tcPr>
          <w:p w14:paraId="4097AED0" w14:textId="77777777" w:rsidR="00B93B77" w:rsidRPr="00B93B77" w:rsidRDefault="00B93B77" w:rsidP="00B93B77">
            <w:pPr>
              <w:pStyle w:val="Tablebody"/>
              <w:jc w:val="left"/>
              <w:rPr>
                <w:lang w:eastAsia="ja-JP"/>
              </w:rPr>
            </w:pPr>
            <w:r w:rsidRPr="00B93B77">
              <w:rPr>
                <w:rFonts w:hint="eastAsia"/>
                <w:lang w:eastAsia="ja-JP"/>
              </w:rPr>
              <w:t>Unique identifier assigned by the Payee for referencing the direct debit mandate.</w:t>
            </w:r>
          </w:p>
        </w:tc>
        <w:tc>
          <w:tcPr>
            <w:tcW w:w="572" w:type="dxa"/>
            <w:tcBorders>
              <w:top w:val="nil"/>
              <w:left w:val="nil"/>
              <w:bottom w:val="single" w:sz="4" w:space="0" w:color="000000"/>
              <w:right w:val="single" w:sz="4" w:space="0" w:color="000000"/>
            </w:tcBorders>
            <w:shd w:val="clear" w:color="auto" w:fill="auto"/>
            <w:noWrap/>
            <w:hideMark/>
          </w:tcPr>
          <w:p w14:paraId="161A397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71AF375"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FFA7A9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914DC1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5AF5F31" w14:textId="77777777" w:rsidR="00B93B77" w:rsidRPr="00B93B77" w:rsidRDefault="00B93B77" w:rsidP="001E7B83">
            <w:pPr>
              <w:pStyle w:val="Tablebody"/>
              <w:jc w:val="left"/>
              <w:rPr>
                <w:lang w:eastAsia="ja-JP"/>
              </w:rPr>
            </w:pPr>
            <w:r w:rsidRPr="00B93B77">
              <w:rPr>
                <w:rFonts w:hint="eastAsia"/>
                <w:lang w:eastAsia="ja-JP"/>
              </w:rPr>
              <w:t>ibt-091</w:t>
            </w:r>
          </w:p>
        </w:tc>
        <w:tc>
          <w:tcPr>
            <w:tcW w:w="462" w:type="dxa"/>
            <w:tcBorders>
              <w:top w:val="nil"/>
              <w:left w:val="nil"/>
              <w:bottom w:val="single" w:sz="4" w:space="0" w:color="000000"/>
              <w:right w:val="single" w:sz="4" w:space="0" w:color="000000"/>
            </w:tcBorders>
            <w:shd w:val="clear" w:color="auto" w:fill="auto"/>
            <w:noWrap/>
            <w:hideMark/>
          </w:tcPr>
          <w:p w14:paraId="43E3CBCB"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50E014B" w14:textId="77777777" w:rsidR="00B93B77" w:rsidRPr="00B93B77" w:rsidRDefault="00B93B77" w:rsidP="00B93B77">
            <w:pPr>
              <w:pStyle w:val="Tablebody"/>
              <w:jc w:val="left"/>
              <w:rPr>
                <w:lang w:eastAsia="ja-JP"/>
              </w:rPr>
            </w:pPr>
            <w:r w:rsidRPr="00B93B77">
              <w:rPr>
                <w:rFonts w:hint="eastAsia"/>
                <w:lang w:eastAsia="ja-JP"/>
              </w:rPr>
              <w:t>Debited account identifier</w:t>
            </w:r>
          </w:p>
        </w:tc>
        <w:tc>
          <w:tcPr>
            <w:tcW w:w="3528" w:type="dxa"/>
            <w:tcBorders>
              <w:top w:val="nil"/>
              <w:left w:val="nil"/>
              <w:bottom w:val="single" w:sz="4" w:space="0" w:color="000000"/>
              <w:right w:val="single" w:sz="4" w:space="0" w:color="000000"/>
            </w:tcBorders>
            <w:shd w:val="clear" w:color="auto" w:fill="auto"/>
            <w:noWrap/>
            <w:hideMark/>
          </w:tcPr>
          <w:p w14:paraId="555445DA" w14:textId="77777777" w:rsidR="00B93B77" w:rsidRPr="00B93B77" w:rsidRDefault="00B93B77" w:rsidP="00B93B77">
            <w:pPr>
              <w:pStyle w:val="Tablebody"/>
              <w:jc w:val="left"/>
              <w:rPr>
                <w:lang w:eastAsia="ja-JP"/>
              </w:rPr>
            </w:pPr>
            <w:r w:rsidRPr="00B93B77">
              <w:rPr>
                <w:rFonts w:hint="eastAsia"/>
                <w:lang w:eastAsia="ja-JP"/>
              </w:rPr>
              <w:t xml:space="preserve">The account to be debited by the direct debit. </w:t>
            </w:r>
          </w:p>
        </w:tc>
        <w:tc>
          <w:tcPr>
            <w:tcW w:w="572" w:type="dxa"/>
            <w:tcBorders>
              <w:top w:val="nil"/>
              <w:left w:val="nil"/>
              <w:bottom w:val="single" w:sz="4" w:space="0" w:color="000000"/>
              <w:right w:val="single" w:sz="4" w:space="0" w:color="000000"/>
            </w:tcBorders>
            <w:shd w:val="clear" w:color="auto" w:fill="auto"/>
            <w:noWrap/>
            <w:hideMark/>
          </w:tcPr>
          <w:p w14:paraId="1D08B17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18CB99B"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3EB962E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0DF459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04B33F8" w14:textId="77777777" w:rsidR="00863A4E" w:rsidRPr="00B93B77" w:rsidRDefault="00863A4E" w:rsidP="001E7B83">
            <w:pPr>
              <w:pStyle w:val="Tablebody"/>
              <w:jc w:val="left"/>
              <w:rPr>
                <w:lang w:eastAsia="ja-JP"/>
              </w:rPr>
            </w:pPr>
            <w:r w:rsidRPr="00B93B77">
              <w:rPr>
                <w:rFonts w:hint="eastAsia"/>
                <w:lang w:eastAsia="ja-JP"/>
              </w:rPr>
              <w:t>ibg-35</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01588FC"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153507DD" w14:textId="77777777" w:rsidR="00863A4E" w:rsidRPr="00B93B77" w:rsidRDefault="00863A4E" w:rsidP="00863A4E">
            <w:pPr>
              <w:pStyle w:val="Tablebody"/>
              <w:jc w:val="left"/>
              <w:rPr>
                <w:lang w:eastAsia="ja-JP"/>
              </w:rPr>
            </w:pPr>
            <w:r w:rsidRPr="00B93B77">
              <w:rPr>
                <w:rFonts w:hint="eastAsia"/>
                <w:lang w:eastAsia="ja-JP"/>
              </w:rPr>
              <w:t>PAID AMOUNTS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E7B545F" w14:textId="77777777" w:rsidR="00863A4E" w:rsidRPr="00B93B77" w:rsidRDefault="00863A4E" w:rsidP="00863A4E">
            <w:pPr>
              <w:pStyle w:val="Tablebody"/>
              <w:jc w:val="left"/>
              <w:rPr>
                <w:lang w:eastAsia="ja-JP"/>
              </w:rPr>
            </w:pPr>
            <w:r w:rsidRPr="00B93B77">
              <w:rPr>
                <w:rFonts w:hint="eastAsia"/>
                <w:lang w:eastAsia="ja-JP"/>
              </w:rPr>
              <w:t>The amount of the payment in the invoice currency.</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4C6084FF"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DDB053A" w14:textId="6CE583C5"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46644CB3"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4D851C1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07CC402" w14:textId="77777777" w:rsidR="00B93B77" w:rsidRPr="00B93B77" w:rsidRDefault="00B93B77" w:rsidP="001E7B83">
            <w:pPr>
              <w:pStyle w:val="Tablebody"/>
              <w:jc w:val="left"/>
              <w:rPr>
                <w:lang w:eastAsia="ja-JP"/>
              </w:rPr>
            </w:pPr>
            <w:r w:rsidRPr="00B93B77">
              <w:rPr>
                <w:rFonts w:hint="eastAsia"/>
                <w:lang w:eastAsia="ja-JP"/>
              </w:rPr>
              <w:t>ibt-179</w:t>
            </w:r>
          </w:p>
        </w:tc>
        <w:tc>
          <w:tcPr>
            <w:tcW w:w="462" w:type="dxa"/>
            <w:tcBorders>
              <w:top w:val="nil"/>
              <w:left w:val="nil"/>
              <w:bottom w:val="single" w:sz="4" w:space="0" w:color="000000"/>
              <w:right w:val="single" w:sz="4" w:space="0" w:color="000000"/>
            </w:tcBorders>
            <w:shd w:val="clear" w:color="auto" w:fill="auto"/>
            <w:noWrap/>
            <w:hideMark/>
          </w:tcPr>
          <w:p w14:paraId="2D7875F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1534F05" w14:textId="77777777" w:rsidR="00B93B77" w:rsidRPr="00B93B77" w:rsidRDefault="00B93B77" w:rsidP="00B93B77">
            <w:pPr>
              <w:pStyle w:val="Tablebody"/>
              <w:jc w:val="left"/>
              <w:rPr>
                <w:lang w:eastAsia="ja-JP"/>
              </w:rPr>
            </w:pPr>
            <w:r w:rsidRPr="00B93B77">
              <w:rPr>
                <w:rFonts w:hint="eastAsia"/>
                <w:lang w:eastAsia="ja-JP"/>
              </w:rPr>
              <w:t>Payment identifier</w:t>
            </w:r>
          </w:p>
        </w:tc>
        <w:tc>
          <w:tcPr>
            <w:tcW w:w="3528" w:type="dxa"/>
            <w:tcBorders>
              <w:top w:val="nil"/>
              <w:left w:val="nil"/>
              <w:bottom w:val="single" w:sz="4" w:space="0" w:color="000000"/>
              <w:right w:val="single" w:sz="4" w:space="0" w:color="000000"/>
            </w:tcBorders>
            <w:shd w:val="clear" w:color="auto" w:fill="auto"/>
            <w:noWrap/>
            <w:hideMark/>
          </w:tcPr>
          <w:p w14:paraId="740B19B4" w14:textId="77777777" w:rsidR="00B93B77" w:rsidRPr="00B93B77" w:rsidRDefault="00B93B77" w:rsidP="00B93B77">
            <w:pPr>
              <w:pStyle w:val="Tablebody"/>
              <w:jc w:val="left"/>
              <w:rPr>
                <w:lang w:eastAsia="ja-JP"/>
              </w:rPr>
            </w:pPr>
            <w:r w:rsidRPr="00B93B77">
              <w:rPr>
                <w:rFonts w:hint="eastAsia"/>
                <w:lang w:eastAsia="ja-JP"/>
              </w:rPr>
              <w:t>An identifier that references the payment, such as bank transfer identifier.</w:t>
            </w:r>
          </w:p>
        </w:tc>
        <w:tc>
          <w:tcPr>
            <w:tcW w:w="572" w:type="dxa"/>
            <w:tcBorders>
              <w:top w:val="nil"/>
              <w:left w:val="nil"/>
              <w:bottom w:val="single" w:sz="4" w:space="0" w:color="000000"/>
              <w:right w:val="single" w:sz="4" w:space="0" w:color="000000"/>
            </w:tcBorders>
            <w:shd w:val="clear" w:color="auto" w:fill="auto"/>
            <w:noWrap/>
            <w:hideMark/>
          </w:tcPr>
          <w:p w14:paraId="68E5F2A5"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589A8AAB"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3BC69D16"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3E735A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693D363" w14:textId="77777777" w:rsidR="00B93B77" w:rsidRPr="00B93B77" w:rsidRDefault="00B93B77" w:rsidP="001E7B83">
            <w:pPr>
              <w:pStyle w:val="Tablebody"/>
              <w:jc w:val="left"/>
              <w:rPr>
                <w:lang w:eastAsia="ja-JP"/>
              </w:rPr>
            </w:pPr>
            <w:r w:rsidRPr="00B93B77">
              <w:rPr>
                <w:rFonts w:hint="eastAsia"/>
                <w:lang w:eastAsia="ja-JP"/>
              </w:rPr>
              <w:t>ibt-180</w:t>
            </w:r>
          </w:p>
        </w:tc>
        <w:tc>
          <w:tcPr>
            <w:tcW w:w="462" w:type="dxa"/>
            <w:tcBorders>
              <w:top w:val="nil"/>
              <w:left w:val="nil"/>
              <w:bottom w:val="single" w:sz="4" w:space="0" w:color="000000"/>
              <w:right w:val="single" w:sz="4" w:space="0" w:color="000000"/>
            </w:tcBorders>
            <w:shd w:val="clear" w:color="auto" w:fill="auto"/>
            <w:noWrap/>
            <w:hideMark/>
          </w:tcPr>
          <w:p w14:paraId="70212A7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3663B12" w14:textId="77777777" w:rsidR="00B93B77" w:rsidRPr="00B93B77" w:rsidRDefault="00B93B77" w:rsidP="00B93B77">
            <w:pPr>
              <w:pStyle w:val="Tablebody"/>
              <w:jc w:val="left"/>
              <w:rPr>
                <w:lang w:eastAsia="ja-JP"/>
              </w:rPr>
            </w:pPr>
            <w:r w:rsidRPr="00B93B77">
              <w:rPr>
                <w:rFonts w:hint="eastAsia"/>
                <w:lang w:eastAsia="ja-JP"/>
              </w:rPr>
              <w:t>Paid amount</w:t>
            </w:r>
          </w:p>
        </w:tc>
        <w:tc>
          <w:tcPr>
            <w:tcW w:w="3528" w:type="dxa"/>
            <w:tcBorders>
              <w:top w:val="nil"/>
              <w:left w:val="nil"/>
              <w:bottom w:val="single" w:sz="4" w:space="0" w:color="000000"/>
              <w:right w:val="single" w:sz="4" w:space="0" w:color="000000"/>
            </w:tcBorders>
            <w:shd w:val="clear" w:color="auto" w:fill="auto"/>
            <w:noWrap/>
            <w:hideMark/>
          </w:tcPr>
          <w:p w14:paraId="43F4EB7E" w14:textId="77777777" w:rsidR="00B93B77" w:rsidRPr="00B93B77" w:rsidRDefault="00B93B77" w:rsidP="00B93B77">
            <w:pPr>
              <w:pStyle w:val="Tablebody"/>
              <w:jc w:val="left"/>
              <w:rPr>
                <w:lang w:eastAsia="ja-JP"/>
              </w:rPr>
            </w:pPr>
            <w:r w:rsidRPr="00B93B77">
              <w:rPr>
                <w:rFonts w:hint="eastAsia"/>
                <w:lang w:eastAsia="ja-JP"/>
              </w:rPr>
              <w:t>The amount of the payment in the invoice currency.</w:t>
            </w:r>
          </w:p>
        </w:tc>
        <w:tc>
          <w:tcPr>
            <w:tcW w:w="572" w:type="dxa"/>
            <w:tcBorders>
              <w:top w:val="nil"/>
              <w:left w:val="nil"/>
              <w:bottom w:val="single" w:sz="4" w:space="0" w:color="000000"/>
              <w:right w:val="single" w:sz="4" w:space="0" w:color="000000"/>
            </w:tcBorders>
            <w:shd w:val="clear" w:color="auto" w:fill="auto"/>
            <w:noWrap/>
            <w:hideMark/>
          </w:tcPr>
          <w:p w14:paraId="25FB2554" w14:textId="77777777" w:rsidR="00B93B77" w:rsidRPr="00B93B77" w:rsidRDefault="00B93B77" w:rsidP="00B93B77">
            <w:pPr>
              <w:pStyle w:val="Tablebody"/>
              <w:rPr>
                <w:lang w:eastAsia="ja-JP"/>
              </w:rPr>
            </w:pPr>
            <w:r w:rsidRPr="00B93B77">
              <w:rPr>
                <w:rFonts w:hint="eastAsia"/>
                <w:lang w:eastAsia="ja-JP"/>
              </w:rPr>
              <w:t>1..1</w:t>
            </w:r>
          </w:p>
        </w:tc>
        <w:tc>
          <w:tcPr>
            <w:tcW w:w="1230" w:type="dxa"/>
            <w:tcBorders>
              <w:top w:val="nil"/>
              <w:left w:val="nil"/>
              <w:bottom w:val="single" w:sz="4" w:space="0" w:color="000000"/>
              <w:right w:val="single" w:sz="4" w:space="0" w:color="000000"/>
            </w:tcBorders>
            <w:shd w:val="clear" w:color="auto" w:fill="auto"/>
            <w:noWrap/>
            <w:hideMark/>
          </w:tcPr>
          <w:p w14:paraId="2ED3D837"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101A818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D03AF6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80281A4" w14:textId="77777777" w:rsidR="00B93B77" w:rsidRPr="00B93B77" w:rsidRDefault="00B93B77" w:rsidP="001E7B83">
            <w:pPr>
              <w:pStyle w:val="Tablebody"/>
              <w:jc w:val="left"/>
              <w:rPr>
                <w:lang w:eastAsia="ja-JP"/>
              </w:rPr>
            </w:pPr>
            <w:r w:rsidRPr="00B93B77">
              <w:rPr>
                <w:rFonts w:hint="eastAsia"/>
                <w:lang w:eastAsia="ja-JP"/>
              </w:rPr>
              <w:t>ibt-181</w:t>
            </w:r>
          </w:p>
        </w:tc>
        <w:tc>
          <w:tcPr>
            <w:tcW w:w="462" w:type="dxa"/>
            <w:tcBorders>
              <w:top w:val="nil"/>
              <w:left w:val="nil"/>
              <w:bottom w:val="single" w:sz="4" w:space="0" w:color="000000"/>
              <w:right w:val="single" w:sz="4" w:space="0" w:color="000000"/>
            </w:tcBorders>
            <w:shd w:val="clear" w:color="auto" w:fill="auto"/>
            <w:noWrap/>
            <w:hideMark/>
          </w:tcPr>
          <w:p w14:paraId="533443F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72087AB" w14:textId="77777777" w:rsidR="00B93B77" w:rsidRPr="00B93B77" w:rsidRDefault="00B93B77" w:rsidP="00B93B77">
            <w:pPr>
              <w:pStyle w:val="Tablebody"/>
              <w:jc w:val="left"/>
              <w:rPr>
                <w:lang w:eastAsia="ja-JP"/>
              </w:rPr>
            </w:pPr>
            <w:r w:rsidRPr="00B93B77">
              <w:rPr>
                <w:rFonts w:hint="eastAsia"/>
                <w:lang w:eastAsia="ja-JP"/>
              </w:rPr>
              <w:t>The date when the paid amount is debited to the invoice</w:t>
            </w:r>
          </w:p>
        </w:tc>
        <w:tc>
          <w:tcPr>
            <w:tcW w:w="3528" w:type="dxa"/>
            <w:tcBorders>
              <w:top w:val="nil"/>
              <w:left w:val="nil"/>
              <w:bottom w:val="single" w:sz="4" w:space="0" w:color="000000"/>
              <w:right w:val="single" w:sz="4" w:space="0" w:color="000000"/>
            </w:tcBorders>
            <w:shd w:val="clear" w:color="auto" w:fill="auto"/>
            <w:noWrap/>
            <w:hideMark/>
          </w:tcPr>
          <w:p w14:paraId="5601674A" w14:textId="77777777" w:rsidR="00B93B77" w:rsidRPr="00B93B77" w:rsidRDefault="00B93B77" w:rsidP="00B93B77">
            <w:pPr>
              <w:pStyle w:val="Tablebody"/>
              <w:jc w:val="left"/>
              <w:rPr>
                <w:lang w:eastAsia="ja-JP"/>
              </w:rPr>
            </w:pPr>
            <w:r w:rsidRPr="00B93B77">
              <w:rPr>
                <w:rFonts w:hint="eastAsia"/>
                <w:lang w:eastAsia="ja-JP"/>
              </w:rPr>
              <w:t>The date when the prepaid amount was received by the seller.</w:t>
            </w:r>
          </w:p>
        </w:tc>
        <w:tc>
          <w:tcPr>
            <w:tcW w:w="572" w:type="dxa"/>
            <w:tcBorders>
              <w:top w:val="nil"/>
              <w:left w:val="nil"/>
              <w:bottom w:val="single" w:sz="4" w:space="0" w:color="000000"/>
              <w:right w:val="single" w:sz="4" w:space="0" w:color="000000"/>
            </w:tcBorders>
            <w:shd w:val="clear" w:color="auto" w:fill="auto"/>
            <w:noWrap/>
            <w:hideMark/>
          </w:tcPr>
          <w:p w14:paraId="0EE45641"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68CDC351"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38CAF41C"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1D6912D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16D35CB" w14:textId="77777777" w:rsidR="00B93B77" w:rsidRPr="00B93B77" w:rsidRDefault="00B93B77" w:rsidP="001E7B83">
            <w:pPr>
              <w:pStyle w:val="Tablebody"/>
              <w:jc w:val="left"/>
              <w:rPr>
                <w:lang w:eastAsia="ja-JP"/>
              </w:rPr>
            </w:pPr>
            <w:r w:rsidRPr="00B93B77">
              <w:rPr>
                <w:rFonts w:hint="eastAsia"/>
                <w:lang w:eastAsia="ja-JP"/>
              </w:rPr>
              <w:lastRenderedPageBreak/>
              <w:t>ibt-182</w:t>
            </w:r>
          </w:p>
        </w:tc>
        <w:tc>
          <w:tcPr>
            <w:tcW w:w="462" w:type="dxa"/>
            <w:tcBorders>
              <w:top w:val="nil"/>
              <w:left w:val="nil"/>
              <w:bottom w:val="single" w:sz="4" w:space="0" w:color="000000"/>
              <w:right w:val="single" w:sz="4" w:space="0" w:color="000000"/>
            </w:tcBorders>
            <w:shd w:val="clear" w:color="auto" w:fill="auto"/>
            <w:noWrap/>
            <w:hideMark/>
          </w:tcPr>
          <w:p w14:paraId="05B5A71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4D8821D" w14:textId="77777777" w:rsidR="00B93B77" w:rsidRPr="00B93B77" w:rsidRDefault="00B93B77" w:rsidP="00B93B77">
            <w:pPr>
              <w:pStyle w:val="Tablebody"/>
              <w:jc w:val="left"/>
              <w:rPr>
                <w:lang w:eastAsia="ja-JP"/>
              </w:rPr>
            </w:pPr>
            <w:r w:rsidRPr="00B93B77">
              <w:rPr>
                <w:rFonts w:hint="eastAsia"/>
                <w:lang w:eastAsia="ja-JP"/>
              </w:rPr>
              <w:t>Payment type</w:t>
            </w:r>
          </w:p>
        </w:tc>
        <w:tc>
          <w:tcPr>
            <w:tcW w:w="3528" w:type="dxa"/>
            <w:tcBorders>
              <w:top w:val="nil"/>
              <w:left w:val="nil"/>
              <w:bottom w:val="single" w:sz="4" w:space="0" w:color="000000"/>
              <w:right w:val="single" w:sz="4" w:space="0" w:color="000000"/>
            </w:tcBorders>
            <w:shd w:val="clear" w:color="auto" w:fill="auto"/>
            <w:noWrap/>
            <w:hideMark/>
          </w:tcPr>
          <w:p w14:paraId="21045B11" w14:textId="77777777" w:rsidR="00B93B77" w:rsidRPr="00B93B77" w:rsidRDefault="00B93B77" w:rsidP="00B93B77">
            <w:pPr>
              <w:pStyle w:val="Tablebody"/>
              <w:jc w:val="left"/>
              <w:rPr>
                <w:lang w:eastAsia="ja-JP"/>
              </w:rPr>
            </w:pPr>
            <w:r w:rsidRPr="00B93B77">
              <w:rPr>
                <w:rFonts w:hint="eastAsia"/>
                <w:lang w:eastAsia="ja-JP"/>
              </w:rPr>
              <w:t>The type of the the payment.</w:t>
            </w:r>
          </w:p>
        </w:tc>
        <w:tc>
          <w:tcPr>
            <w:tcW w:w="572" w:type="dxa"/>
            <w:tcBorders>
              <w:top w:val="nil"/>
              <w:left w:val="nil"/>
              <w:bottom w:val="single" w:sz="4" w:space="0" w:color="000000"/>
              <w:right w:val="single" w:sz="4" w:space="0" w:color="000000"/>
            </w:tcBorders>
            <w:shd w:val="clear" w:color="auto" w:fill="auto"/>
            <w:noWrap/>
            <w:hideMark/>
          </w:tcPr>
          <w:p w14:paraId="3F266E6C"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066F782"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4931FAA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1C06D50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3046A7D" w14:textId="77777777" w:rsidR="00863A4E" w:rsidRPr="00B93B77" w:rsidRDefault="00863A4E" w:rsidP="001E7B83">
            <w:pPr>
              <w:pStyle w:val="Tablebody"/>
              <w:jc w:val="left"/>
              <w:rPr>
                <w:lang w:eastAsia="ja-JP"/>
              </w:rPr>
            </w:pPr>
            <w:r w:rsidRPr="00B93B77">
              <w:rPr>
                <w:rFonts w:hint="eastAsia"/>
                <w:lang w:eastAsia="ja-JP"/>
              </w:rPr>
              <w:t>ibg-20</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3B7639F1"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4199A80B" w14:textId="77777777" w:rsidR="00863A4E" w:rsidRPr="00B93B77" w:rsidRDefault="00863A4E" w:rsidP="00863A4E">
            <w:pPr>
              <w:pStyle w:val="Tablebody"/>
              <w:jc w:val="left"/>
              <w:rPr>
                <w:lang w:eastAsia="ja-JP"/>
              </w:rPr>
            </w:pPr>
            <w:r w:rsidRPr="00B93B77">
              <w:rPr>
                <w:rFonts w:hint="eastAsia"/>
                <w:lang w:eastAsia="ja-JP"/>
              </w:rPr>
              <w:t>DOCUMENT LEVEL ALLOWANCES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ED09180"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allowances applicable to the Invoice as a whole.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626ABDBB"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33FD8DCB" w14:textId="1ADE3732"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1357CF0"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5A74A18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D26950D" w14:textId="77777777" w:rsidR="00B93B77" w:rsidRPr="00B93B77" w:rsidRDefault="00B93B77" w:rsidP="001E7B83">
            <w:pPr>
              <w:pStyle w:val="Tablebody"/>
              <w:jc w:val="left"/>
              <w:rPr>
                <w:lang w:eastAsia="ja-JP"/>
              </w:rPr>
            </w:pPr>
            <w:r w:rsidRPr="00B93B77">
              <w:rPr>
                <w:rFonts w:hint="eastAsia"/>
                <w:lang w:eastAsia="ja-JP"/>
              </w:rPr>
              <w:t>ibt-092</w:t>
            </w:r>
          </w:p>
        </w:tc>
        <w:tc>
          <w:tcPr>
            <w:tcW w:w="462" w:type="dxa"/>
            <w:tcBorders>
              <w:top w:val="nil"/>
              <w:left w:val="nil"/>
              <w:bottom w:val="single" w:sz="4" w:space="0" w:color="000000"/>
              <w:right w:val="single" w:sz="4" w:space="0" w:color="000000"/>
            </w:tcBorders>
            <w:shd w:val="clear" w:color="auto" w:fill="auto"/>
            <w:noWrap/>
            <w:hideMark/>
          </w:tcPr>
          <w:p w14:paraId="5C310011"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EDC7F0A" w14:textId="77777777" w:rsidR="00B93B77" w:rsidRPr="00B93B77" w:rsidRDefault="00B93B77" w:rsidP="00B93B77">
            <w:pPr>
              <w:pStyle w:val="Tablebody"/>
              <w:jc w:val="left"/>
              <w:rPr>
                <w:lang w:eastAsia="ja-JP"/>
              </w:rPr>
            </w:pPr>
            <w:r w:rsidRPr="00B93B77">
              <w:rPr>
                <w:rFonts w:hint="eastAsia"/>
                <w:lang w:eastAsia="ja-JP"/>
              </w:rPr>
              <w:t>Document level allowance amount</w:t>
            </w:r>
          </w:p>
        </w:tc>
        <w:tc>
          <w:tcPr>
            <w:tcW w:w="3528" w:type="dxa"/>
            <w:tcBorders>
              <w:top w:val="nil"/>
              <w:left w:val="nil"/>
              <w:bottom w:val="single" w:sz="4" w:space="0" w:color="000000"/>
              <w:right w:val="single" w:sz="4" w:space="0" w:color="000000"/>
            </w:tcBorders>
            <w:shd w:val="clear" w:color="auto" w:fill="auto"/>
            <w:noWrap/>
            <w:hideMark/>
          </w:tcPr>
          <w:p w14:paraId="4C028DEE" w14:textId="77777777" w:rsidR="00B93B77" w:rsidRPr="00B93B77" w:rsidRDefault="00B93B77" w:rsidP="00B93B77">
            <w:pPr>
              <w:pStyle w:val="Tablebody"/>
              <w:jc w:val="left"/>
              <w:rPr>
                <w:lang w:eastAsia="ja-JP"/>
              </w:rPr>
            </w:pPr>
            <w:r w:rsidRPr="00B93B77">
              <w:rPr>
                <w:rFonts w:hint="eastAsia"/>
                <w:lang w:eastAsia="ja-JP"/>
              </w:rPr>
              <w:t>The amount of an allowance, without TAX.</w:t>
            </w:r>
          </w:p>
        </w:tc>
        <w:tc>
          <w:tcPr>
            <w:tcW w:w="572" w:type="dxa"/>
            <w:tcBorders>
              <w:top w:val="nil"/>
              <w:left w:val="nil"/>
              <w:bottom w:val="single" w:sz="4" w:space="0" w:color="000000"/>
              <w:right w:val="single" w:sz="4" w:space="0" w:color="000000"/>
            </w:tcBorders>
            <w:shd w:val="clear" w:color="auto" w:fill="auto"/>
            <w:noWrap/>
            <w:hideMark/>
          </w:tcPr>
          <w:p w14:paraId="190BC180"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30AFD66"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07A8313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7C3C63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765D218" w14:textId="77777777" w:rsidR="00B93B77" w:rsidRPr="00B93B77" w:rsidRDefault="00B93B77" w:rsidP="001E7B83">
            <w:pPr>
              <w:pStyle w:val="Tablebody"/>
              <w:jc w:val="left"/>
              <w:rPr>
                <w:lang w:eastAsia="ja-JP"/>
              </w:rPr>
            </w:pPr>
            <w:r w:rsidRPr="00B93B77">
              <w:rPr>
                <w:rFonts w:hint="eastAsia"/>
                <w:lang w:eastAsia="ja-JP"/>
              </w:rPr>
              <w:t>ibt-093</w:t>
            </w:r>
          </w:p>
        </w:tc>
        <w:tc>
          <w:tcPr>
            <w:tcW w:w="462" w:type="dxa"/>
            <w:tcBorders>
              <w:top w:val="nil"/>
              <w:left w:val="nil"/>
              <w:bottom w:val="single" w:sz="4" w:space="0" w:color="000000"/>
              <w:right w:val="single" w:sz="4" w:space="0" w:color="000000"/>
            </w:tcBorders>
            <w:shd w:val="clear" w:color="auto" w:fill="auto"/>
            <w:noWrap/>
            <w:hideMark/>
          </w:tcPr>
          <w:p w14:paraId="2839CDF1"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C9E6D9E" w14:textId="77777777" w:rsidR="00B93B77" w:rsidRPr="00B93B77" w:rsidRDefault="00B93B77" w:rsidP="00B93B77">
            <w:pPr>
              <w:pStyle w:val="Tablebody"/>
              <w:jc w:val="left"/>
              <w:rPr>
                <w:lang w:eastAsia="ja-JP"/>
              </w:rPr>
            </w:pPr>
            <w:r w:rsidRPr="00B93B77">
              <w:rPr>
                <w:rFonts w:hint="eastAsia"/>
                <w:lang w:eastAsia="ja-JP"/>
              </w:rPr>
              <w:t>Document level allowance base amount</w:t>
            </w:r>
          </w:p>
        </w:tc>
        <w:tc>
          <w:tcPr>
            <w:tcW w:w="3528" w:type="dxa"/>
            <w:tcBorders>
              <w:top w:val="nil"/>
              <w:left w:val="nil"/>
              <w:bottom w:val="single" w:sz="4" w:space="0" w:color="000000"/>
              <w:right w:val="single" w:sz="4" w:space="0" w:color="000000"/>
            </w:tcBorders>
            <w:shd w:val="clear" w:color="auto" w:fill="auto"/>
            <w:noWrap/>
            <w:hideMark/>
          </w:tcPr>
          <w:p w14:paraId="74E022C8" w14:textId="77777777" w:rsidR="00B93B77" w:rsidRPr="00B93B77" w:rsidRDefault="00B93B77" w:rsidP="00B93B77">
            <w:pPr>
              <w:pStyle w:val="Tablebody"/>
              <w:jc w:val="left"/>
              <w:rPr>
                <w:lang w:eastAsia="ja-JP"/>
              </w:rPr>
            </w:pPr>
            <w:r w:rsidRPr="00B93B77">
              <w:rPr>
                <w:rFonts w:hint="eastAsia"/>
                <w:lang w:eastAsia="ja-JP"/>
              </w:rPr>
              <w:t>The base amount that may be used, in conjunction with the document level allowance percentage, to calculate the document level allowance amount.</w:t>
            </w:r>
          </w:p>
        </w:tc>
        <w:tc>
          <w:tcPr>
            <w:tcW w:w="572" w:type="dxa"/>
            <w:tcBorders>
              <w:top w:val="nil"/>
              <w:left w:val="nil"/>
              <w:bottom w:val="single" w:sz="4" w:space="0" w:color="000000"/>
              <w:right w:val="single" w:sz="4" w:space="0" w:color="000000"/>
            </w:tcBorders>
            <w:shd w:val="clear" w:color="auto" w:fill="auto"/>
            <w:noWrap/>
            <w:hideMark/>
          </w:tcPr>
          <w:p w14:paraId="55A3516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577F60C"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16272BB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4C4343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C973C0A" w14:textId="77777777" w:rsidR="00B93B77" w:rsidRPr="00B93B77" w:rsidRDefault="00B93B77" w:rsidP="001E7B83">
            <w:pPr>
              <w:pStyle w:val="Tablebody"/>
              <w:jc w:val="left"/>
              <w:rPr>
                <w:lang w:eastAsia="ja-JP"/>
              </w:rPr>
            </w:pPr>
            <w:r w:rsidRPr="00B93B77">
              <w:rPr>
                <w:rFonts w:hint="eastAsia"/>
                <w:lang w:eastAsia="ja-JP"/>
              </w:rPr>
              <w:t>ibt-094</w:t>
            </w:r>
          </w:p>
        </w:tc>
        <w:tc>
          <w:tcPr>
            <w:tcW w:w="462" w:type="dxa"/>
            <w:tcBorders>
              <w:top w:val="nil"/>
              <w:left w:val="nil"/>
              <w:bottom w:val="single" w:sz="4" w:space="0" w:color="000000"/>
              <w:right w:val="single" w:sz="4" w:space="0" w:color="000000"/>
            </w:tcBorders>
            <w:shd w:val="clear" w:color="auto" w:fill="auto"/>
            <w:noWrap/>
            <w:hideMark/>
          </w:tcPr>
          <w:p w14:paraId="40E7176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C78FCF0" w14:textId="77777777" w:rsidR="00B93B77" w:rsidRPr="00B93B77" w:rsidRDefault="00B93B77" w:rsidP="00B93B77">
            <w:pPr>
              <w:pStyle w:val="Tablebody"/>
              <w:jc w:val="left"/>
              <w:rPr>
                <w:lang w:eastAsia="ja-JP"/>
              </w:rPr>
            </w:pPr>
            <w:r w:rsidRPr="00B93B77">
              <w:rPr>
                <w:rFonts w:hint="eastAsia"/>
                <w:lang w:eastAsia="ja-JP"/>
              </w:rPr>
              <w:t>Document level allowance percentage</w:t>
            </w:r>
          </w:p>
        </w:tc>
        <w:tc>
          <w:tcPr>
            <w:tcW w:w="3528" w:type="dxa"/>
            <w:tcBorders>
              <w:top w:val="nil"/>
              <w:left w:val="nil"/>
              <w:bottom w:val="single" w:sz="4" w:space="0" w:color="000000"/>
              <w:right w:val="single" w:sz="4" w:space="0" w:color="000000"/>
            </w:tcBorders>
            <w:shd w:val="clear" w:color="auto" w:fill="auto"/>
            <w:noWrap/>
            <w:hideMark/>
          </w:tcPr>
          <w:p w14:paraId="488C8A6F" w14:textId="77777777" w:rsidR="00B93B77" w:rsidRPr="00B93B77" w:rsidRDefault="00B93B77" w:rsidP="00B93B77">
            <w:pPr>
              <w:pStyle w:val="Tablebody"/>
              <w:jc w:val="left"/>
              <w:rPr>
                <w:lang w:eastAsia="ja-JP"/>
              </w:rPr>
            </w:pPr>
            <w:r w:rsidRPr="00B93B77">
              <w:rPr>
                <w:rFonts w:hint="eastAsia"/>
                <w:lang w:eastAsia="ja-JP"/>
              </w:rPr>
              <w:t>The percentage that may be used, in conjunction with the document level allowance base amount, to calculate the document level allowance amount.</w:t>
            </w:r>
          </w:p>
        </w:tc>
        <w:tc>
          <w:tcPr>
            <w:tcW w:w="572" w:type="dxa"/>
            <w:tcBorders>
              <w:top w:val="nil"/>
              <w:left w:val="nil"/>
              <w:bottom w:val="single" w:sz="4" w:space="0" w:color="000000"/>
              <w:right w:val="single" w:sz="4" w:space="0" w:color="000000"/>
            </w:tcBorders>
            <w:shd w:val="clear" w:color="auto" w:fill="auto"/>
            <w:noWrap/>
            <w:hideMark/>
          </w:tcPr>
          <w:p w14:paraId="52A798E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2A24BFD"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2749C98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CF9D09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614882A" w14:textId="77777777" w:rsidR="00B93B77" w:rsidRPr="00B93B77" w:rsidRDefault="00B93B77" w:rsidP="001E7B83">
            <w:pPr>
              <w:pStyle w:val="Tablebody"/>
              <w:jc w:val="left"/>
              <w:rPr>
                <w:lang w:eastAsia="ja-JP"/>
              </w:rPr>
            </w:pPr>
            <w:r w:rsidRPr="00B93B77">
              <w:rPr>
                <w:rFonts w:hint="eastAsia"/>
                <w:lang w:eastAsia="ja-JP"/>
              </w:rPr>
              <w:t>ibt-095</w:t>
            </w:r>
          </w:p>
        </w:tc>
        <w:tc>
          <w:tcPr>
            <w:tcW w:w="462" w:type="dxa"/>
            <w:tcBorders>
              <w:top w:val="nil"/>
              <w:left w:val="nil"/>
              <w:bottom w:val="single" w:sz="4" w:space="0" w:color="000000"/>
              <w:right w:val="single" w:sz="4" w:space="0" w:color="000000"/>
            </w:tcBorders>
            <w:shd w:val="clear" w:color="auto" w:fill="auto"/>
            <w:noWrap/>
            <w:hideMark/>
          </w:tcPr>
          <w:p w14:paraId="5CB866BB"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94A0BF8" w14:textId="77777777" w:rsidR="00B93B77" w:rsidRPr="00B93B77" w:rsidRDefault="00B93B77" w:rsidP="00B93B77">
            <w:pPr>
              <w:pStyle w:val="Tablebody"/>
              <w:jc w:val="left"/>
              <w:rPr>
                <w:lang w:eastAsia="ja-JP"/>
              </w:rPr>
            </w:pPr>
            <w:r w:rsidRPr="00B93B77">
              <w:rPr>
                <w:rFonts w:hint="eastAsia"/>
                <w:lang w:eastAsia="ja-JP"/>
              </w:rPr>
              <w:t>Document level allowance TAX category code</w:t>
            </w:r>
          </w:p>
        </w:tc>
        <w:tc>
          <w:tcPr>
            <w:tcW w:w="3528" w:type="dxa"/>
            <w:tcBorders>
              <w:top w:val="nil"/>
              <w:left w:val="nil"/>
              <w:bottom w:val="single" w:sz="4" w:space="0" w:color="000000"/>
              <w:right w:val="single" w:sz="4" w:space="0" w:color="000000"/>
            </w:tcBorders>
            <w:shd w:val="clear" w:color="auto" w:fill="auto"/>
            <w:noWrap/>
            <w:hideMark/>
          </w:tcPr>
          <w:p w14:paraId="18BA027C" w14:textId="77777777" w:rsidR="00B93B77" w:rsidRPr="00B93B77" w:rsidRDefault="00B93B77" w:rsidP="00B93B77">
            <w:pPr>
              <w:pStyle w:val="Tablebody"/>
              <w:jc w:val="left"/>
              <w:rPr>
                <w:lang w:eastAsia="ja-JP"/>
              </w:rPr>
            </w:pPr>
            <w:r w:rsidRPr="00B93B77">
              <w:rPr>
                <w:rFonts w:hint="eastAsia"/>
                <w:lang w:eastAsia="ja-JP"/>
              </w:rPr>
              <w:t>A coded identification of what TAX category applies to the document level allowance.</w:t>
            </w:r>
          </w:p>
        </w:tc>
        <w:tc>
          <w:tcPr>
            <w:tcW w:w="572" w:type="dxa"/>
            <w:tcBorders>
              <w:top w:val="nil"/>
              <w:left w:val="nil"/>
              <w:bottom w:val="single" w:sz="4" w:space="0" w:color="000000"/>
              <w:right w:val="single" w:sz="4" w:space="0" w:color="000000"/>
            </w:tcBorders>
            <w:shd w:val="clear" w:color="auto" w:fill="auto"/>
            <w:noWrap/>
            <w:hideMark/>
          </w:tcPr>
          <w:p w14:paraId="32FE1D46"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59B5D22E"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2F4D210E"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E6068F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6C49ED4" w14:textId="77777777" w:rsidR="00B93B77" w:rsidRPr="00B93B77" w:rsidRDefault="00B93B77" w:rsidP="001E7B83">
            <w:pPr>
              <w:pStyle w:val="Tablebody"/>
              <w:jc w:val="left"/>
              <w:rPr>
                <w:lang w:eastAsia="ja-JP"/>
              </w:rPr>
            </w:pPr>
            <w:r w:rsidRPr="00B93B77">
              <w:rPr>
                <w:rFonts w:hint="eastAsia"/>
                <w:lang w:eastAsia="ja-JP"/>
              </w:rPr>
              <w:t>ibt-096</w:t>
            </w:r>
          </w:p>
        </w:tc>
        <w:tc>
          <w:tcPr>
            <w:tcW w:w="462" w:type="dxa"/>
            <w:tcBorders>
              <w:top w:val="nil"/>
              <w:left w:val="nil"/>
              <w:bottom w:val="single" w:sz="4" w:space="0" w:color="000000"/>
              <w:right w:val="single" w:sz="4" w:space="0" w:color="000000"/>
            </w:tcBorders>
            <w:shd w:val="clear" w:color="auto" w:fill="auto"/>
            <w:noWrap/>
            <w:hideMark/>
          </w:tcPr>
          <w:p w14:paraId="500E00A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43C1E79" w14:textId="77777777" w:rsidR="00B93B77" w:rsidRPr="00B93B77" w:rsidRDefault="00B93B77" w:rsidP="00B93B77">
            <w:pPr>
              <w:pStyle w:val="Tablebody"/>
              <w:jc w:val="left"/>
              <w:rPr>
                <w:lang w:eastAsia="ja-JP"/>
              </w:rPr>
            </w:pPr>
            <w:r w:rsidRPr="00B93B77">
              <w:rPr>
                <w:rFonts w:hint="eastAsia"/>
                <w:lang w:eastAsia="ja-JP"/>
              </w:rPr>
              <w:t>Document level allowance TAX rate</w:t>
            </w:r>
          </w:p>
        </w:tc>
        <w:tc>
          <w:tcPr>
            <w:tcW w:w="3528" w:type="dxa"/>
            <w:tcBorders>
              <w:top w:val="nil"/>
              <w:left w:val="nil"/>
              <w:bottom w:val="single" w:sz="4" w:space="0" w:color="000000"/>
              <w:right w:val="single" w:sz="4" w:space="0" w:color="000000"/>
            </w:tcBorders>
            <w:shd w:val="clear" w:color="auto" w:fill="auto"/>
            <w:noWrap/>
            <w:hideMark/>
          </w:tcPr>
          <w:p w14:paraId="5169E1F2" w14:textId="77777777" w:rsidR="00B93B77" w:rsidRPr="00B93B77" w:rsidRDefault="00B93B77" w:rsidP="00B93B77">
            <w:pPr>
              <w:pStyle w:val="Tablebody"/>
              <w:jc w:val="left"/>
              <w:rPr>
                <w:lang w:eastAsia="ja-JP"/>
              </w:rPr>
            </w:pPr>
            <w:r w:rsidRPr="00B93B77">
              <w:rPr>
                <w:rFonts w:hint="eastAsia"/>
                <w:lang w:eastAsia="ja-JP"/>
              </w:rPr>
              <w:t>The TAX rate, represented as percentage that applies to the document level allowance.</w:t>
            </w:r>
          </w:p>
        </w:tc>
        <w:tc>
          <w:tcPr>
            <w:tcW w:w="572" w:type="dxa"/>
            <w:tcBorders>
              <w:top w:val="nil"/>
              <w:left w:val="nil"/>
              <w:bottom w:val="single" w:sz="4" w:space="0" w:color="000000"/>
              <w:right w:val="single" w:sz="4" w:space="0" w:color="000000"/>
            </w:tcBorders>
            <w:shd w:val="clear" w:color="auto" w:fill="auto"/>
            <w:noWrap/>
            <w:hideMark/>
          </w:tcPr>
          <w:p w14:paraId="660DE08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D6B45D4"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5762A4FD"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524186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3A854AD" w14:textId="77777777" w:rsidR="00B93B77" w:rsidRPr="00B93B77" w:rsidRDefault="00B93B77" w:rsidP="001E7B83">
            <w:pPr>
              <w:pStyle w:val="Tablebody"/>
              <w:jc w:val="left"/>
              <w:rPr>
                <w:lang w:eastAsia="ja-JP"/>
              </w:rPr>
            </w:pPr>
            <w:r w:rsidRPr="00B93B77">
              <w:rPr>
                <w:rFonts w:hint="eastAsia"/>
                <w:lang w:eastAsia="ja-JP"/>
              </w:rPr>
              <w:t>ibt-096-1</w:t>
            </w:r>
          </w:p>
        </w:tc>
        <w:tc>
          <w:tcPr>
            <w:tcW w:w="462" w:type="dxa"/>
            <w:tcBorders>
              <w:top w:val="nil"/>
              <w:left w:val="nil"/>
              <w:bottom w:val="single" w:sz="4" w:space="0" w:color="000000"/>
              <w:right w:val="single" w:sz="4" w:space="0" w:color="000000"/>
            </w:tcBorders>
            <w:shd w:val="clear" w:color="auto" w:fill="auto"/>
            <w:noWrap/>
            <w:hideMark/>
          </w:tcPr>
          <w:p w14:paraId="7BC55579"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C6D00FC"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5CCBB177"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0D640DFB"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5279114D"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9999CE1"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418D730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4C96896" w14:textId="77777777" w:rsidR="00B93B77" w:rsidRPr="00B93B77" w:rsidRDefault="00B93B77" w:rsidP="001E7B83">
            <w:pPr>
              <w:pStyle w:val="Tablebody"/>
              <w:jc w:val="left"/>
              <w:rPr>
                <w:lang w:eastAsia="ja-JP"/>
              </w:rPr>
            </w:pPr>
            <w:r w:rsidRPr="00B93B77">
              <w:rPr>
                <w:rFonts w:hint="eastAsia"/>
                <w:lang w:eastAsia="ja-JP"/>
              </w:rPr>
              <w:t>ibt-097</w:t>
            </w:r>
          </w:p>
        </w:tc>
        <w:tc>
          <w:tcPr>
            <w:tcW w:w="462" w:type="dxa"/>
            <w:tcBorders>
              <w:top w:val="nil"/>
              <w:left w:val="nil"/>
              <w:bottom w:val="single" w:sz="4" w:space="0" w:color="000000"/>
              <w:right w:val="single" w:sz="4" w:space="0" w:color="000000"/>
            </w:tcBorders>
            <w:shd w:val="clear" w:color="auto" w:fill="auto"/>
            <w:noWrap/>
            <w:hideMark/>
          </w:tcPr>
          <w:p w14:paraId="2DBE004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D1EAAEB" w14:textId="77777777" w:rsidR="00B93B77" w:rsidRPr="00B93B77" w:rsidRDefault="00B93B77" w:rsidP="00B93B77">
            <w:pPr>
              <w:pStyle w:val="Tablebody"/>
              <w:jc w:val="left"/>
              <w:rPr>
                <w:lang w:eastAsia="ja-JP"/>
              </w:rPr>
            </w:pPr>
            <w:r w:rsidRPr="00B93B77">
              <w:rPr>
                <w:rFonts w:hint="eastAsia"/>
                <w:lang w:eastAsia="ja-JP"/>
              </w:rPr>
              <w:t>Document level allowance reason</w:t>
            </w:r>
          </w:p>
        </w:tc>
        <w:tc>
          <w:tcPr>
            <w:tcW w:w="3528" w:type="dxa"/>
            <w:tcBorders>
              <w:top w:val="nil"/>
              <w:left w:val="nil"/>
              <w:bottom w:val="single" w:sz="4" w:space="0" w:color="000000"/>
              <w:right w:val="single" w:sz="4" w:space="0" w:color="000000"/>
            </w:tcBorders>
            <w:shd w:val="clear" w:color="auto" w:fill="auto"/>
            <w:noWrap/>
            <w:hideMark/>
          </w:tcPr>
          <w:p w14:paraId="4C8FD981" w14:textId="77777777" w:rsidR="00B93B77" w:rsidRPr="00B93B77" w:rsidRDefault="00B93B77" w:rsidP="00B93B77">
            <w:pPr>
              <w:pStyle w:val="Tablebody"/>
              <w:jc w:val="left"/>
              <w:rPr>
                <w:lang w:eastAsia="ja-JP"/>
              </w:rPr>
            </w:pPr>
            <w:r w:rsidRPr="00B93B77">
              <w:rPr>
                <w:rFonts w:hint="eastAsia"/>
                <w:lang w:eastAsia="ja-JP"/>
              </w:rPr>
              <w:t xml:space="preserve">The reason for the document level allowance, expressed as text. </w:t>
            </w:r>
          </w:p>
        </w:tc>
        <w:tc>
          <w:tcPr>
            <w:tcW w:w="572" w:type="dxa"/>
            <w:tcBorders>
              <w:top w:val="nil"/>
              <w:left w:val="nil"/>
              <w:bottom w:val="single" w:sz="4" w:space="0" w:color="000000"/>
              <w:right w:val="single" w:sz="4" w:space="0" w:color="000000"/>
            </w:tcBorders>
            <w:shd w:val="clear" w:color="auto" w:fill="auto"/>
            <w:noWrap/>
            <w:hideMark/>
          </w:tcPr>
          <w:p w14:paraId="4598058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417DEF5"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2D1469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EC8FDC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A83D160" w14:textId="77777777" w:rsidR="00B93B77" w:rsidRPr="00B93B77" w:rsidRDefault="00B93B77" w:rsidP="001E7B83">
            <w:pPr>
              <w:pStyle w:val="Tablebody"/>
              <w:jc w:val="left"/>
              <w:rPr>
                <w:lang w:eastAsia="ja-JP"/>
              </w:rPr>
            </w:pPr>
            <w:r w:rsidRPr="00B93B77">
              <w:rPr>
                <w:rFonts w:hint="eastAsia"/>
                <w:lang w:eastAsia="ja-JP"/>
              </w:rPr>
              <w:t>ibt-098</w:t>
            </w:r>
          </w:p>
        </w:tc>
        <w:tc>
          <w:tcPr>
            <w:tcW w:w="462" w:type="dxa"/>
            <w:tcBorders>
              <w:top w:val="nil"/>
              <w:left w:val="nil"/>
              <w:bottom w:val="single" w:sz="4" w:space="0" w:color="000000"/>
              <w:right w:val="single" w:sz="4" w:space="0" w:color="000000"/>
            </w:tcBorders>
            <w:shd w:val="clear" w:color="auto" w:fill="auto"/>
            <w:noWrap/>
            <w:hideMark/>
          </w:tcPr>
          <w:p w14:paraId="5E04424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46FF8BB" w14:textId="77777777" w:rsidR="00B93B77" w:rsidRPr="00B93B77" w:rsidRDefault="00B93B77" w:rsidP="00B93B77">
            <w:pPr>
              <w:pStyle w:val="Tablebody"/>
              <w:jc w:val="left"/>
              <w:rPr>
                <w:lang w:eastAsia="ja-JP"/>
              </w:rPr>
            </w:pPr>
            <w:r w:rsidRPr="00B93B77">
              <w:rPr>
                <w:rFonts w:hint="eastAsia"/>
                <w:lang w:eastAsia="ja-JP"/>
              </w:rPr>
              <w:t>Document level allowance reason code</w:t>
            </w:r>
          </w:p>
        </w:tc>
        <w:tc>
          <w:tcPr>
            <w:tcW w:w="3528" w:type="dxa"/>
            <w:tcBorders>
              <w:top w:val="nil"/>
              <w:left w:val="nil"/>
              <w:bottom w:val="single" w:sz="4" w:space="0" w:color="000000"/>
              <w:right w:val="single" w:sz="4" w:space="0" w:color="000000"/>
            </w:tcBorders>
            <w:shd w:val="clear" w:color="auto" w:fill="auto"/>
            <w:noWrap/>
            <w:hideMark/>
          </w:tcPr>
          <w:p w14:paraId="36A614B2" w14:textId="77777777" w:rsidR="00B93B77" w:rsidRPr="00B93B77" w:rsidRDefault="00B93B77" w:rsidP="00B93B77">
            <w:pPr>
              <w:pStyle w:val="Tablebody"/>
              <w:jc w:val="left"/>
              <w:rPr>
                <w:lang w:eastAsia="ja-JP"/>
              </w:rPr>
            </w:pPr>
            <w:r w:rsidRPr="00B93B77">
              <w:rPr>
                <w:rFonts w:hint="eastAsia"/>
                <w:lang w:eastAsia="ja-JP"/>
              </w:rPr>
              <w:t>The reason for the document level allowance, expressed as a code.</w:t>
            </w:r>
          </w:p>
        </w:tc>
        <w:tc>
          <w:tcPr>
            <w:tcW w:w="572" w:type="dxa"/>
            <w:tcBorders>
              <w:top w:val="nil"/>
              <w:left w:val="nil"/>
              <w:bottom w:val="single" w:sz="4" w:space="0" w:color="000000"/>
              <w:right w:val="single" w:sz="4" w:space="0" w:color="000000"/>
            </w:tcBorders>
            <w:shd w:val="clear" w:color="auto" w:fill="auto"/>
            <w:noWrap/>
            <w:hideMark/>
          </w:tcPr>
          <w:p w14:paraId="1C74C6A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6F6EF21"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0A40B0B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B8B568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FBCA132" w14:textId="77777777" w:rsidR="00863A4E" w:rsidRPr="00B93B77" w:rsidRDefault="00863A4E" w:rsidP="001E7B83">
            <w:pPr>
              <w:pStyle w:val="Tablebody"/>
              <w:jc w:val="left"/>
              <w:rPr>
                <w:lang w:eastAsia="ja-JP"/>
              </w:rPr>
            </w:pPr>
            <w:r w:rsidRPr="00B93B77">
              <w:rPr>
                <w:rFonts w:hint="eastAsia"/>
                <w:lang w:eastAsia="ja-JP"/>
              </w:rPr>
              <w:t>ibg-21</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280D633"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3A656F7" w14:textId="77777777" w:rsidR="00863A4E" w:rsidRPr="00B93B77" w:rsidRDefault="00863A4E" w:rsidP="00863A4E">
            <w:pPr>
              <w:pStyle w:val="Tablebody"/>
              <w:jc w:val="left"/>
              <w:rPr>
                <w:lang w:eastAsia="ja-JP"/>
              </w:rPr>
            </w:pPr>
            <w:r w:rsidRPr="00B93B77">
              <w:rPr>
                <w:rFonts w:hint="eastAsia"/>
                <w:lang w:eastAsia="ja-JP"/>
              </w:rPr>
              <w:t>DOCUMENT LEVEL CHARGES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F632610"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charges and taxes other than TAX, applicable to the Invoice as a whole.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09B7EF9C"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706FE532" w14:textId="5494D7EE"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0FB8B1D8"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56F7CE0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B844A11" w14:textId="77777777" w:rsidR="00B93B77" w:rsidRPr="00B93B77" w:rsidRDefault="00B93B77" w:rsidP="001E7B83">
            <w:pPr>
              <w:pStyle w:val="Tablebody"/>
              <w:jc w:val="left"/>
              <w:rPr>
                <w:lang w:eastAsia="ja-JP"/>
              </w:rPr>
            </w:pPr>
            <w:r w:rsidRPr="00B93B77">
              <w:rPr>
                <w:rFonts w:hint="eastAsia"/>
                <w:lang w:eastAsia="ja-JP"/>
              </w:rPr>
              <w:t>ibt-099</w:t>
            </w:r>
          </w:p>
        </w:tc>
        <w:tc>
          <w:tcPr>
            <w:tcW w:w="462" w:type="dxa"/>
            <w:tcBorders>
              <w:top w:val="nil"/>
              <w:left w:val="nil"/>
              <w:bottom w:val="single" w:sz="4" w:space="0" w:color="000000"/>
              <w:right w:val="single" w:sz="4" w:space="0" w:color="000000"/>
            </w:tcBorders>
            <w:shd w:val="clear" w:color="auto" w:fill="auto"/>
            <w:noWrap/>
            <w:hideMark/>
          </w:tcPr>
          <w:p w14:paraId="4D1A6F20"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0A260FB2" w14:textId="77777777" w:rsidR="00B93B77" w:rsidRPr="00B93B77" w:rsidRDefault="00B93B77" w:rsidP="00B93B77">
            <w:pPr>
              <w:pStyle w:val="Tablebody"/>
              <w:jc w:val="left"/>
              <w:rPr>
                <w:lang w:eastAsia="ja-JP"/>
              </w:rPr>
            </w:pPr>
            <w:r w:rsidRPr="00B93B77">
              <w:rPr>
                <w:rFonts w:hint="eastAsia"/>
                <w:lang w:eastAsia="ja-JP"/>
              </w:rPr>
              <w:t>Document level charge amount</w:t>
            </w:r>
          </w:p>
        </w:tc>
        <w:tc>
          <w:tcPr>
            <w:tcW w:w="3528" w:type="dxa"/>
            <w:tcBorders>
              <w:top w:val="nil"/>
              <w:left w:val="nil"/>
              <w:bottom w:val="single" w:sz="4" w:space="0" w:color="000000"/>
              <w:right w:val="single" w:sz="4" w:space="0" w:color="000000"/>
            </w:tcBorders>
            <w:shd w:val="clear" w:color="auto" w:fill="auto"/>
            <w:noWrap/>
            <w:hideMark/>
          </w:tcPr>
          <w:p w14:paraId="7134D6CF" w14:textId="77777777" w:rsidR="00B93B77" w:rsidRPr="00B93B77" w:rsidRDefault="00B93B77" w:rsidP="00B93B77">
            <w:pPr>
              <w:pStyle w:val="Tablebody"/>
              <w:jc w:val="left"/>
              <w:rPr>
                <w:lang w:eastAsia="ja-JP"/>
              </w:rPr>
            </w:pPr>
            <w:r w:rsidRPr="00B93B77">
              <w:rPr>
                <w:rFonts w:hint="eastAsia"/>
                <w:lang w:eastAsia="ja-JP"/>
              </w:rPr>
              <w:t>The amount of a charge, without TAX.</w:t>
            </w:r>
          </w:p>
        </w:tc>
        <w:tc>
          <w:tcPr>
            <w:tcW w:w="572" w:type="dxa"/>
            <w:tcBorders>
              <w:top w:val="nil"/>
              <w:left w:val="nil"/>
              <w:bottom w:val="single" w:sz="4" w:space="0" w:color="000000"/>
              <w:right w:val="single" w:sz="4" w:space="0" w:color="000000"/>
            </w:tcBorders>
            <w:shd w:val="clear" w:color="auto" w:fill="auto"/>
            <w:noWrap/>
            <w:hideMark/>
          </w:tcPr>
          <w:p w14:paraId="1321B76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0F862CDC"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2973B51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BFBAFC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BA8FBF3" w14:textId="77777777" w:rsidR="00B93B77" w:rsidRPr="00B93B77" w:rsidRDefault="00B93B77" w:rsidP="001E7B83">
            <w:pPr>
              <w:pStyle w:val="Tablebody"/>
              <w:jc w:val="left"/>
              <w:rPr>
                <w:lang w:eastAsia="ja-JP"/>
              </w:rPr>
            </w:pPr>
            <w:r w:rsidRPr="00B93B77">
              <w:rPr>
                <w:rFonts w:hint="eastAsia"/>
                <w:lang w:eastAsia="ja-JP"/>
              </w:rPr>
              <w:t>ibt-100</w:t>
            </w:r>
          </w:p>
        </w:tc>
        <w:tc>
          <w:tcPr>
            <w:tcW w:w="462" w:type="dxa"/>
            <w:tcBorders>
              <w:top w:val="nil"/>
              <w:left w:val="nil"/>
              <w:bottom w:val="single" w:sz="4" w:space="0" w:color="000000"/>
              <w:right w:val="single" w:sz="4" w:space="0" w:color="000000"/>
            </w:tcBorders>
            <w:shd w:val="clear" w:color="auto" w:fill="auto"/>
            <w:noWrap/>
            <w:hideMark/>
          </w:tcPr>
          <w:p w14:paraId="1CD685B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CD3F792" w14:textId="77777777" w:rsidR="00B93B77" w:rsidRPr="00B93B77" w:rsidRDefault="00B93B77" w:rsidP="00B93B77">
            <w:pPr>
              <w:pStyle w:val="Tablebody"/>
              <w:jc w:val="left"/>
              <w:rPr>
                <w:lang w:eastAsia="ja-JP"/>
              </w:rPr>
            </w:pPr>
            <w:r w:rsidRPr="00B93B77">
              <w:rPr>
                <w:rFonts w:hint="eastAsia"/>
                <w:lang w:eastAsia="ja-JP"/>
              </w:rPr>
              <w:t>Document level charge base amount</w:t>
            </w:r>
          </w:p>
        </w:tc>
        <w:tc>
          <w:tcPr>
            <w:tcW w:w="3528" w:type="dxa"/>
            <w:tcBorders>
              <w:top w:val="nil"/>
              <w:left w:val="nil"/>
              <w:bottom w:val="single" w:sz="4" w:space="0" w:color="000000"/>
              <w:right w:val="single" w:sz="4" w:space="0" w:color="000000"/>
            </w:tcBorders>
            <w:shd w:val="clear" w:color="auto" w:fill="auto"/>
            <w:noWrap/>
            <w:hideMark/>
          </w:tcPr>
          <w:p w14:paraId="1ACD8A30" w14:textId="77777777" w:rsidR="00B93B77" w:rsidRPr="00B93B77" w:rsidRDefault="00B93B77" w:rsidP="00B93B77">
            <w:pPr>
              <w:pStyle w:val="Tablebody"/>
              <w:jc w:val="left"/>
              <w:rPr>
                <w:lang w:eastAsia="ja-JP"/>
              </w:rPr>
            </w:pPr>
            <w:r w:rsidRPr="00B93B77">
              <w:rPr>
                <w:rFonts w:hint="eastAsia"/>
                <w:lang w:eastAsia="ja-JP"/>
              </w:rPr>
              <w:t>The base amount that may be used, in conjunction with the document level charge percentage, to calculate the document level charge amount.</w:t>
            </w:r>
          </w:p>
        </w:tc>
        <w:tc>
          <w:tcPr>
            <w:tcW w:w="572" w:type="dxa"/>
            <w:tcBorders>
              <w:top w:val="nil"/>
              <w:left w:val="nil"/>
              <w:bottom w:val="single" w:sz="4" w:space="0" w:color="000000"/>
              <w:right w:val="single" w:sz="4" w:space="0" w:color="000000"/>
            </w:tcBorders>
            <w:shd w:val="clear" w:color="auto" w:fill="auto"/>
            <w:noWrap/>
            <w:hideMark/>
          </w:tcPr>
          <w:p w14:paraId="5A3B0783"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59C0FA6"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6F110BB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E4357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193D4B1" w14:textId="77777777" w:rsidR="00B93B77" w:rsidRPr="00B93B77" w:rsidRDefault="00B93B77" w:rsidP="001E7B83">
            <w:pPr>
              <w:pStyle w:val="Tablebody"/>
              <w:jc w:val="left"/>
              <w:rPr>
                <w:lang w:eastAsia="ja-JP"/>
              </w:rPr>
            </w:pPr>
            <w:r w:rsidRPr="00B93B77">
              <w:rPr>
                <w:rFonts w:hint="eastAsia"/>
                <w:lang w:eastAsia="ja-JP"/>
              </w:rPr>
              <w:t>ibt-101</w:t>
            </w:r>
          </w:p>
        </w:tc>
        <w:tc>
          <w:tcPr>
            <w:tcW w:w="462" w:type="dxa"/>
            <w:tcBorders>
              <w:top w:val="nil"/>
              <w:left w:val="nil"/>
              <w:bottom w:val="single" w:sz="4" w:space="0" w:color="000000"/>
              <w:right w:val="single" w:sz="4" w:space="0" w:color="000000"/>
            </w:tcBorders>
            <w:shd w:val="clear" w:color="auto" w:fill="auto"/>
            <w:noWrap/>
            <w:hideMark/>
          </w:tcPr>
          <w:p w14:paraId="1F534AF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96FB634" w14:textId="77777777" w:rsidR="00B93B77" w:rsidRPr="00B93B77" w:rsidRDefault="00B93B77" w:rsidP="00B93B77">
            <w:pPr>
              <w:pStyle w:val="Tablebody"/>
              <w:jc w:val="left"/>
              <w:rPr>
                <w:lang w:eastAsia="ja-JP"/>
              </w:rPr>
            </w:pPr>
            <w:r w:rsidRPr="00B93B77">
              <w:rPr>
                <w:rFonts w:hint="eastAsia"/>
                <w:lang w:eastAsia="ja-JP"/>
              </w:rPr>
              <w:t>Document level charge percentage</w:t>
            </w:r>
          </w:p>
        </w:tc>
        <w:tc>
          <w:tcPr>
            <w:tcW w:w="3528" w:type="dxa"/>
            <w:tcBorders>
              <w:top w:val="nil"/>
              <w:left w:val="nil"/>
              <w:bottom w:val="single" w:sz="4" w:space="0" w:color="000000"/>
              <w:right w:val="single" w:sz="4" w:space="0" w:color="000000"/>
            </w:tcBorders>
            <w:shd w:val="clear" w:color="auto" w:fill="auto"/>
            <w:noWrap/>
            <w:hideMark/>
          </w:tcPr>
          <w:p w14:paraId="2DADD161" w14:textId="77777777" w:rsidR="00B93B77" w:rsidRPr="00B93B77" w:rsidRDefault="00B93B77" w:rsidP="00B93B77">
            <w:pPr>
              <w:pStyle w:val="Tablebody"/>
              <w:jc w:val="left"/>
              <w:rPr>
                <w:lang w:eastAsia="ja-JP"/>
              </w:rPr>
            </w:pPr>
            <w:r w:rsidRPr="00B93B77">
              <w:rPr>
                <w:rFonts w:hint="eastAsia"/>
                <w:lang w:eastAsia="ja-JP"/>
              </w:rPr>
              <w:t>The percentage that may be used, in conjunction with the document level charge base amount, to calculate the document level charge amount.</w:t>
            </w:r>
          </w:p>
        </w:tc>
        <w:tc>
          <w:tcPr>
            <w:tcW w:w="572" w:type="dxa"/>
            <w:tcBorders>
              <w:top w:val="nil"/>
              <w:left w:val="nil"/>
              <w:bottom w:val="single" w:sz="4" w:space="0" w:color="000000"/>
              <w:right w:val="single" w:sz="4" w:space="0" w:color="000000"/>
            </w:tcBorders>
            <w:shd w:val="clear" w:color="auto" w:fill="auto"/>
            <w:noWrap/>
            <w:hideMark/>
          </w:tcPr>
          <w:p w14:paraId="0046485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352CE43"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3ABF95D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B0383B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7E4FB30" w14:textId="77777777" w:rsidR="00B93B77" w:rsidRPr="00B93B77" w:rsidRDefault="00B93B77" w:rsidP="001E7B83">
            <w:pPr>
              <w:pStyle w:val="Tablebody"/>
              <w:jc w:val="left"/>
              <w:rPr>
                <w:lang w:eastAsia="ja-JP"/>
              </w:rPr>
            </w:pPr>
            <w:r w:rsidRPr="00B93B77">
              <w:rPr>
                <w:rFonts w:hint="eastAsia"/>
                <w:lang w:eastAsia="ja-JP"/>
              </w:rPr>
              <w:t>ibt-102</w:t>
            </w:r>
          </w:p>
        </w:tc>
        <w:tc>
          <w:tcPr>
            <w:tcW w:w="462" w:type="dxa"/>
            <w:tcBorders>
              <w:top w:val="nil"/>
              <w:left w:val="nil"/>
              <w:bottom w:val="single" w:sz="4" w:space="0" w:color="000000"/>
              <w:right w:val="single" w:sz="4" w:space="0" w:color="000000"/>
            </w:tcBorders>
            <w:shd w:val="clear" w:color="auto" w:fill="auto"/>
            <w:noWrap/>
            <w:hideMark/>
          </w:tcPr>
          <w:p w14:paraId="5685472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207F138" w14:textId="77777777" w:rsidR="00B93B77" w:rsidRPr="00B93B77" w:rsidRDefault="00B93B77" w:rsidP="00B93B77">
            <w:pPr>
              <w:pStyle w:val="Tablebody"/>
              <w:jc w:val="left"/>
              <w:rPr>
                <w:lang w:eastAsia="ja-JP"/>
              </w:rPr>
            </w:pPr>
            <w:r w:rsidRPr="00B93B77">
              <w:rPr>
                <w:rFonts w:hint="eastAsia"/>
                <w:lang w:eastAsia="ja-JP"/>
              </w:rPr>
              <w:t>Document level charge TAX category code</w:t>
            </w:r>
          </w:p>
        </w:tc>
        <w:tc>
          <w:tcPr>
            <w:tcW w:w="3528" w:type="dxa"/>
            <w:tcBorders>
              <w:top w:val="nil"/>
              <w:left w:val="nil"/>
              <w:bottom w:val="single" w:sz="4" w:space="0" w:color="000000"/>
              <w:right w:val="single" w:sz="4" w:space="0" w:color="000000"/>
            </w:tcBorders>
            <w:shd w:val="clear" w:color="auto" w:fill="auto"/>
            <w:noWrap/>
            <w:hideMark/>
          </w:tcPr>
          <w:p w14:paraId="15BDDED1" w14:textId="77777777" w:rsidR="00B93B77" w:rsidRPr="00B93B77" w:rsidRDefault="00B93B77" w:rsidP="00B93B77">
            <w:pPr>
              <w:pStyle w:val="Tablebody"/>
              <w:jc w:val="left"/>
              <w:rPr>
                <w:lang w:eastAsia="ja-JP"/>
              </w:rPr>
            </w:pPr>
            <w:r w:rsidRPr="00B93B77">
              <w:rPr>
                <w:rFonts w:hint="eastAsia"/>
                <w:lang w:eastAsia="ja-JP"/>
              </w:rPr>
              <w:t>A coded identification of what TAX category applies to the document level charge.</w:t>
            </w:r>
          </w:p>
        </w:tc>
        <w:tc>
          <w:tcPr>
            <w:tcW w:w="572" w:type="dxa"/>
            <w:tcBorders>
              <w:top w:val="nil"/>
              <w:left w:val="nil"/>
              <w:bottom w:val="single" w:sz="4" w:space="0" w:color="000000"/>
              <w:right w:val="single" w:sz="4" w:space="0" w:color="000000"/>
            </w:tcBorders>
            <w:shd w:val="clear" w:color="auto" w:fill="auto"/>
            <w:noWrap/>
            <w:hideMark/>
          </w:tcPr>
          <w:p w14:paraId="3019B9DD"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65FC2721"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157600A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954B78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0E20D02" w14:textId="77777777" w:rsidR="00B93B77" w:rsidRPr="00B93B77" w:rsidRDefault="00B93B77" w:rsidP="001E7B83">
            <w:pPr>
              <w:pStyle w:val="Tablebody"/>
              <w:jc w:val="left"/>
              <w:rPr>
                <w:lang w:eastAsia="ja-JP"/>
              </w:rPr>
            </w:pPr>
            <w:r w:rsidRPr="00B93B77">
              <w:rPr>
                <w:rFonts w:hint="eastAsia"/>
                <w:lang w:eastAsia="ja-JP"/>
              </w:rPr>
              <w:lastRenderedPageBreak/>
              <w:t>ibt-103</w:t>
            </w:r>
          </w:p>
        </w:tc>
        <w:tc>
          <w:tcPr>
            <w:tcW w:w="462" w:type="dxa"/>
            <w:tcBorders>
              <w:top w:val="nil"/>
              <w:left w:val="nil"/>
              <w:bottom w:val="single" w:sz="4" w:space="0" w:color="000000"/>
              <w:right w:val="single" w:sz="4" w:space="0" w:color="000000"/>
            </w:tcBorders>
            <w:shd w:val="clear" w:color="auto" w:fill="auto"/>
            <w:noWrap/>
            <w:hideMark/>
          </w:tcPr>
          <w:p w14:paraId="7B19B84D"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4C0531E" w14:textId="77777777" w:rsidR="00B93B77" w:rsidRPr="00B93B77" w:rsidRDefault="00B93B77" w:rsidP="00B93B77">
            <w:pPr>
              <w:pStyle w:val="Tablebody"/>
              <w:jc w:val="left"/>
              <w:rPr>
                <w:lang w:eastAsia="ja-JP"/>
              </w:rPr>
            </w:pPr>
            <w:r w:rsidRPr="00B93B77">
              <w:rPr>
                <w:rFonts w:hint="eastAsia"/>
                <w:lang w:eastAsia="ja-JP"/>
              </w:rPr>
              <w:t>Document level charge TAX rate</w:t>
            </w:r>
          </w:p>
        </w:tc>
        <w:tc>
          <w:tcPr>
            <w:tcW w:w="3528" w:type="dxa"/>
            <w:tcBorders>
              <w:top w:val="nil"/>
              <w:left w:val="nil"/>
              <w:bottom w:val="single" w:sz="4" w:space="0" w:color="000000"/>
              <w:right w:val="single" w:sz="4" w:space="0" w:color="000000"/>
            </w:tcBorders>
            <w:shd w:val="clear" w:color="auto" w:fill="auto"/>
            <w:noWrap/>
            <w:hideMark/>
          </w:tcPr>
          <w:p w14:paraId="01416F8F" w14:textId="77777777" w:rsidR="00B93B77" w:rsidRPr="00B93B77" w:rsidRDefault="00B93B77" w:rsidP="00B93B77">
            <w:pPr>
              <w:pStyle w:val="Tablebody"/>
              <w:jc w:val="left"/>
              <w:rPr>
                <w:lang w:eastAsia="ja-JP"/>
              </w:rPr>
            </w:pPr>
            <w:r w:rsidRPr="00B93B77">
              <w:rPr>
                <w:rFonts w:hint="eastAsia"/>
                <w:lang w:eastAsia="ja-JP"/>
              </w:rPr>
              <w:t>The TAX rate, represented as percentage that applies to the document level charge.</w:t>
            </w:r>
          </w:p>
        </w:tc>
        <w:tc>
          <w:tcPr>
            <w:tcW w:w="572" w:type="dxa"/>
            <w:tcBorders>
              <w:top w:val="nil"/>
              <w:left w:val="nil"/>
              <w:bottom w:val="single" w:sz="4" w:space="0" w:color="000000"/>
              <w:right w:val="single" w:sz="4" w:space="0" w:color="000000"/>
            </w:tcBorders>
            <w:shd w:val="clear" w:color="auto" w:fill="auto"/>
            <w:noWrap/>
            <w:hideMark/>
          </w:tcPr>
          <w:p w14:paraId="4661634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12A08E3"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64A3C1F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A899F6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210D875" w14:textId="77777777" w:rsidR="00B93B77" w:rsidRPr="00B93B77" w:rsidRDefault="00B93B77" w:rsidP="001E7B83">
            <w:pPr>
              <w:pStyle w:val="Tablebody"/>
              <w:jc w:val="left"/>
              <w:rPr>
                <w:lang w:eastAsia="ja-JP"/>
              </w:rPr>
            </w:pPr>
            <w:r w:rsidRPr="00B93B77">
              <w:rPr>
                <w:rFonts w:hint="eastAsia"/>
                <w:lang w:eastAsia="ja-JP"/>
              </w:rPr>
              <w:t>ibt-103-1</w:t>
            </w:r>
          </w:p>
        </w:tc>
        <w:tc>
          <w:tcPr>
            <w:tcW w:w="462" w:type="dxa"/>
            <w:tcBorders>
              <w:top w:val="nil"/>
              <w:left w:val="nil"/>
              <w:bottom w:val="single" w:sz="4" w:space="0" w:color="000000"/>
              <w:right w:val="single" w:sz="4" w:space="0" w:color="000000"/>
            </w:tcBorders>
            <w:shd w:val="clear" w:color="auto" w:fill="auto"/>
            <w:noWrap/>
            <w:hideMark/>
          </w:tcPr>
          <w:p w14:paraId="1B4CDF7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F24AAD8"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6CBB1488"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600F8D2E"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FA80D94"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7D1DC7DF"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0A574F8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CB6550C" w14:textId="77777777" w:rsidR="00B93B77" w:rsidRPr="00B93B77" w:rsidRDefault="00B93B77" w:rsidP="001E7B83">
            <w:pPr>
              <w:pStyle w:val="Tablebody"/>
              <w:jc w:val="left"/>
              <w:rPr>
                <w:lang w:eastAsia="ja-JP"/>
              </w:rPr>
            </w:pPr>
            <w:r w:rsidRPr="00B93B77">
              <w:rPr>
                <w:rFonts w:hint="eastAsia"/>
                <w:lang w:eastAsia="ja-JP"/>
              </w:rPr>
              <w:t>ibt-104</w:t>
            </w:r>
          </w:p>
        </w:tc>
        <w:tc>
          <w:tcPr>
            <w:tcW w:w="462" w:type="dxa"/>
            <w:tcBorders>
              <w:top w:val="nil"/>
              <w:left w:val="nil"/>
              <w:bottom w:val="single" w:sz="4" w:space="0" w:color="000000"/>
              <w:right w:val="single" w:sz="4" w:space="0" w:color="000000"/>
            </w:tcBorders>
            <w:shd w:val="clear" w:color="auto" w:fill="auto"/>
            <w:noWrap/>
            <w:hideMark/>
          </w:tcPr>
          <w:p w14:paraId="49E95A3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837CECC" w14:textId="77777777" w:rsidR="00B93B77" w:rsidRPr="00B93B77" w:rsidRDefault="00B93B77" w:rsidP="00B93B77">
            <w:pPr>
              <w:pStyle w:val="Tablebody"/>
              <w:jc w:val="left"/>
              <w:rPr>
                <w:lang w:eastAsia="ja-JP"/>
              </w:rPr>
            </w:pPr>
            <w:r w:rsidRPr="00B93B77">
              <w:rPr>
                <w:rFonts w:hint="eastAsia"/>
                <w:lang w:eastAsia="ja-JP"/>
              </w:rPr>
              <w:t>Document level charge reason</w:t>
            </w:r>
          </w:p>
        </w:tc>
        <w:tc>
          <w:tcPr>
            <w:tcW w:w="3528" w:type="dxa"/>
            <w:tcBorders>
              <w:top w:val="nil"/>
              <w:left w:val="nil"/>
              <w:bottom w:val="single" w:sz="4" w:space="0" w:color="000000"/>
              <w:right w:val="single" w:sz="4" w:space="0" w:color="000000"/>
            </w:tcBorders>
            <w:shd w:val="clear" w:color="auto" w:fill="auto"/>
            <w:noWrap/>
            <w:hideMark/>
          </w:tcPr>
          <w:p w14:paraId="30052C85" w14:textId="77777777" w:rsidR="00B93B77" w:rsidRPr="00B93B77" w:rsidRDefault="00B93B77" w:rsidP="00B93B77">
            <w:pPr>
              <w:pStyle w:val="Tablebody"/>
              <w:jc w:val="left"/>
              <w:rPr>
                <w:lang w:eastAsia="ja-JP"/>
              </w:rPr>
            </w:pPr>
            <w:r w:rsidRPr="00B93B77">
              <w:rPr>
                <w:rFonts w:hint="eastAsia"/>
                <w:lang w:eastAsia="ja-JP"/>
              </w:rPr>
              <w:t>The reason for the document level charge, expressed as text.</w:t>
            </w:r>
          </w:p>
        </w:tc>
        <w:tc>
          <w:tcPr>
            <w:tcW w:w="572" w:type="dxa"/>
            <w:tcBorders>
              <w:top w:val="nil"/>
              <w:left w:val="nil"/>
              <w:bottom w:val="single" w:sz="4" w:space="0" w:color="000000"/>
              <w:right w:val="single" w:sz="4" w:space="0" w:color="000000"/>
            </w:tcBorders>
            <w:shd w:val="clear" w:color="auto" w:fill="auto"/>
            <w:noWrap/>
            <w:hideMark/>
          </w:tcPr>
          <w:p w14:paraId="5189BDF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C486EF0"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1D4C35A"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8BA34B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293B7CD" w14:textId="77777777" w:rsidR="00B93B77" w:rsidRPr="00B93B77" w:rsidRDefault="00B93B77" w:rsidP="001E7B83">
            <w:pPr>
              <w:pStyle w:val="Tablebody"/>
              <w:jc w:val="left"/>
              <w:rPr>
                <w:lang w:eastAsia="ja-JP"/>
              </w:rPr>
            </w:pPr>
            <w:r w:rsidRPr="00B93B77">
              <w:rPr>
                <w:rFonts w:hint="eastAsia"/>
                <w:lang w:eastAsia="ja-JP"/>
              </w:rPr>
              <w:t>ibt-105</w:t>
            </w:r>
          </w:p>
        </w:tc>
        <w:tc>
          <w:tcPr>
            <w:tcW w:w="462" w:type="dxa"/>
            <w:tcBorders>
              <w:top w:val="nil"/>
              <w:left w:val="nil"/>
              <w:bottom w:val="single" w:sz="4" w:space="0" w:color="000000"/>
              <w:right w:val="single" w:sz="4" w:space="0" w:color="000000"/>
            </w:tcBorders>
            <w:shd w:val="clear" w:color="auto" w:fill="auto"/>
            <w:noWrap/>
            <w:hideMark/>
          </w:tcPr>
          <w:p w14:paraId="07FF1CAD"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0FBCD39" w14:textId="77777777" w:rsidR="00B93B77" w:rsidRPr="00B93B77" w:rsidRDefault="00B93B77" w:rsidP="00B93B77">
            <w:pPr>
              <w:pStyle w:val="Tablebody"/>
              <w:jc w:val="left"/>
              <w:rPr>
                <w:lang w:eastAsia="ja-JP"/>
              </w:rPr>
            </w:pPr>
            <w:r w:rsidRPr="00B93B77">
              <w:rPr>
                <w:rFonts w:hint="eastAsia"/>
                <w:lang w:eastAsia="ja-JP"/>
              </w:rPr>
              <w:t>Document level charge reason code</w:t>
            </w:r>
          </w:p>
        </w:tc>
        <w:tc>
          <w:tcPr>
            <w:tcW w:w="3528" w:type="dxa"/>
            <w:tcBorders>
              <w:top w:val="nil"/>
              <w:left w:val="nil"/>
              <w:bottom w:val="single" w:sz="4" w:space="0" w:color="000000"/>
              <w:right w:val="single" w:sz="4" w:space="0" w:color="000000"/>
            </w:tcBorders>
            <w:shd w:val="clear" w:color="auto" w:fill="auto"/>
            <w:noWrap/>
            <w:hideMark/>
          </w:tcPr>
          <w:p w14:paraId="36FCDC46" w14:textId="77777777" w:rsidR="00B93B77" w:rsidRPr="00B93B77" w:rsidRDefault="00B93B77" w:rsidP="00B93B77">
            <w:pPr>
              <w:pStyle w:val="Tablebody"/>
              <w:jc w:val="left"/>
              <w:rPr>
                <w:lang w:eastAsia="ja-JP"/>
              </w:rPr>
            </w:pPr>
            <w:r w:rsidRPr="00B93B77">
              <w:rPr>
                <w:rFonts w:hint="eastAsia"/>
                <w:lang w:eastAsia="ja-JP"/>
              </w:rPr>
              <w:t>The reason for the document level charge, expressed as a code.</w:t>
            </w:r>
          </w:p>
        </w:tc>
        <w:tc>
          <w:tcPr>
            <w:tcW w:w="572" w:type="dxa"/>
            <w:tcBorders>
              <w:top w:val="nil"/>
              <w:left w:val="nil"/>
              <w:bottom w:val="single" w:sz="4" w:space="0" w:color="000000"/>
              <w:right w:val="single" w:sz="4" w:space="0" w:color="000000"/>
            </w:tcBorders>
            <w:shd w:val="clear" w:color="auto" w:fill="auto"/>
            <w:noWrap/>
            <w:hideMark/>
          </w:tcPr>
          <w:p w14:paraId="1D9B37B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6B5D3A7"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68859BE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606C7D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856E34" w14:textId="77777777" w:rsidR="00863A4E" w:rsidRPr="00B93B77" w:rsidRDefault="00863A4E" w:rsidP="001E7B83">
            <w:pPr>
              <w:pStyle w:val="Tablebody"/>
              <w:jc w:val="left"/>
              <w:rPr>
                <w:lang w:eastAsia="ja-JP"/>
              </w:rPr>
            </w:pPr>
            <w:r w:rsidRPr="00B93B77">
              <w:rPr>
                <w:rFonts w:hint="eastAsia"/>
                <w:lang w:eastAsia="ja-JP"/>
              </w:rPr>
              <w:t>ibg-22</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BE1A84A"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1B021233" w14:textId="77777777" w:rsidR="00863A4E" w:rsidRPr="00B93B77" w:rsidRDefault="00863A4E" w:rsidP="00863A4E">
            <w:pPr>
              <w:pStyle w:val="Tablebody"/>
              <w:jc w:val="left"/>
              <w:rPr>
                <w:lang w:eastAsia="ja-JP"/>
              </w:rPr>
            </w:pPr>
            <w:r w:rsidRPr="00B93B77">
              <w:rPr>
                <w:rFonts w:hint="eastAsia"/>
                <w:lang w:eastAsia="ja-JP"/>
              </w:rPr>
              <w:t>DOCUMENT TOTALS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980F6FC" w14:textId="77777777" w:rsidR="00863A4E" w:rsidRPr="00B93B77" w:rsidRDefault="00863A4E" w:rsidP="00863A4E">
            <w:pPr>
              <w:pStyle w:val="Tablebody"/>
              <w:jc w:val="left"/>
              <w:rPr>
                <w:lang w:eastAsia="ja-JP"/>
              </w:rPr>
            </w:pPr>
            <w:r w:rsidRPr="00B93B77">
              <w:rPr>
                <w:rFonts w:hint="eastAsia"/>
                <w:lang w:eastAsia="ja-JP"/>
              </w:rPr>
              <w:t xml:space="preserve">A group of business terms providing the monetary totals for the Invoice. </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238FEDD3" w14:textId="77777777" w:rsidR="00863A4E" w:rsidRPr="00B93B77" w:rsidRDefault="00863A4E" w:rsidP="00863A4E">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63A38E0B" w14:textId="01561473"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148D2666"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676D731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D2D19BC" w14:textId="77777777" w:rsidR="00B93B77" w:rsidRPr="00B93B77" w:rsidRDefault="00B93B77" w:rsidP="001E7B83">
            <w:pPr>
              <w:pStyle w:val="Tablebody"/>
              <w:jc w:val="left"/>
              <w:rPr>
                <w:lang w:eastAsia="ja-JP"/>
              </w:rPr>
            </w:pPr>
            <w:r w:rsidRPr="00B93B77">
              <w:rPr>
                <w:rFonts w:hint="eastAsia"/>
                <w:lang w:eastAsia="ja-JP"/>
              </w:rPr>
              <w:t>ibt-106</w:t>
            </w:r>
          </w:p>
        </w:tc>
        <w:tc>
          <w:tcPr>
            <w:tcW w:w="462" w:type="dxa"/>
            <w:tcBorders>
              <w:top w:val="nil"/>
              <w:left w:val="nil"/>
              <w:bottom w:val="single" w:sz="4" w:space="0" w:color="000000"/>
              <w:right w:val="single" w:sz="4" w:space="0" w:color="000000"/>
            </w:tcBorders>
            <w:shd w:val="clear" w:color="auto" w:fill="auto"/>
            <w:noWrap/>
            <w:hideMark/>
          </w:tcPr>
          <w:p w14:paraId="5641159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9E628F6" w14:textId="77777777" w:rsidR="00B93B77" w:rsidRPr="00B93B77" w:rsidRDefault="00B93B77" w:rsidP="00B93B77">
            <w:pPr>
              <w:pStyle w:val="Tablebody"/>
              <w:jc w:val="left"/>
              <w:rPr>
                <w:lang w:eastAsia="ja-JP"/>
              </w:rPr>
            </w:pPr>
            <w:r w:rsidRPr="00B93B77">
              <w:rPr>
                <w:rFonts w:hint="eastAsia"/>
                <w:lang w:eastAsia="ja-JP"/>
              </w:rPr>
              <w:t>Sum of Invoice line net amount</w:t>
            </w:r>
          </w:p>
        </w:tc>
        <w:tc>
          <w:tcPr>
            <w:tcW w:w="3528" w:type="dxa"/>
            <w:tcBorders>
              <w:top w:val="nil"/>
              <w:left w:val="nil"/>
              <w:bottom w:val="single" w:sz="4" w:space="0" w:color="000000"/>
              <w:right w:val="single" w:sz="4" w:space="0" w:color="000000"/>
            </w:tcBorders>
            <w:shd w:val="clear" w:color="auto" w:fill="auto"/>
            <w:noWrap/>
            <w:hideMark/>
          </w:tcPr>
          <w:p w14:paraId="2DBE1672" w14:textId="77777777" w:rsidR="00B93B77" w:rsidRPr="00B93B77" w:rsidRDefault="00B93B77" w:rsidP="00B93B77">
            <w:pPr>
              <w:pStyle w:val="Tablebody"/>
              <w:jc w:val="left"/>
              <w:rPr>
                <w:lang w:eastAsia="ja-JP"/>
              </w:rPr>
            </w:pPr>
            <w:r w:rsidRPr="00B93B77">
              <w:rPr>
                <w:rFonts w:hint="eastAsia"/>
                <w:lang w:eastAsia="ja-JP"/>
              </w:rPr>
              <w:t xml:space="preserve">Sum of all Invoice line net amounts in the Invoice. </w:t>
            </w:r>
          </w:p>
        </w:tc>
        <w:tc>
          <w:tcPr>
            <w:tcW w:w="572" w:type="dxa"/>
            <w:tcBorders>
              <w:top w:val="nil"/>
              <w:left w:val="nil"/>
              <w:bottom w:val="single" w:sz="4" w:space="0" w:color="000000"/>
              <w:right w:val="single" w:sz="4" w:space="0" w:color="000000"/>
            </w:tcBorders>
            <w:shd w:val="clear" w:color="auto" w:fill="auto"/>
            <w:noWrap/>
            <w:hideMark/>
          </w:tcPr>
          <w:p w14:paraId="706FEC47"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0C849F8"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6ECA716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0A2725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CE5A1DB" w14:textId="77777777" w:rsidR="00B93B77" w:rsidRPr="00B93B77" w:rsidRDefault="00B93B77" w:rsidP="001E7B83">
            <w:pPr>
              <w:pStyle w:val="Tablebody"/>
              <w:jc w:val="left"/>
              <w:rPr>
                <w:lang w:eastAsia="ja-JP"/>
              </w:rPr>
            </w:pPr>
            <w:r w:rsidRPr="00B93B77">
              <w:rPr>
                <w:rFonts w:hint="eastAsia"/>
                <w:lang w:eastAsia="ja-JP"/>
              </w:rPr>
              <w:t>ibt-107</w:t>
            </w:r>
          </w:p>
        </w:tc>
        <w:tc>
          <w:tcPr>
            <w:tcW w:w="462" w:type="dxa"/>
            <w:tcBorders>
              <w:top w:val="nil"/>
              <w:left w:val="nil"/>
              <w:bottom w:val="single" w:sz="4" w:space="0" w:color="000000"/>
              <w:right w:val="single" w:sz="4" w:space="0" w:color="000000"/>
            </w:tcBorders>
            <w:shd w:val="clear" w:color="auto" w:fill="auto"/>
            <w:noWrap/>
            <w:hideMark/>
          </w:tcPr>
          <w:p w14:paraId="407F409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CDE191A" w14:textId="77777777" w:rsidR="00B93B77" w:rsidRPr="00B93B77" w:rsidRDefault="00B93B77" w:rsidP="00B93B77">
            <w:pPr>
              <w:pStyle w:val="Tablebody"/>
              <w:jc w:val="left"/>
              <w:rPr>
                <w:lang w:eastAsia="ja-JP"/>
              </w:rPr>
            </w:pPr>
            <w:r w:rsidRPr="00B93B77">
              <w:rPr>
                <w:rFonts w:hint="eastAsia"/>
                <w:lang w:eastAsia="ja-JP"/>
              </w:rPr>
              <w:t>Sum of allowances on document level</w:t>
            </w:r>
          </w:p>
        </w:tc>
        <w:tc>
          <w:tcPr>
            <w:tcW w:w="3528" w:type="dxa"/>
            <w:tcBorders>
              <w:top w:val="nil"/>
              <w:left w:val="nil"/>
              <w:bottom w:val="single" w:sz="4" w:space="0" w:color="000000"/>
              <w:right w:val="single" w:sz="4" w:space="0" w:color="000000"/>
            </w:tcBorders>
            <w:shd w:val="clear" w:color="auto" w:fill="auto"/>
            <w:noWrap/>
            <w:hideMark/>
          </w:tcPr>
          <w:p w14:paraId="1F75ED63" w14:textId="77777777" w:rsidR="00B93B77" w:rsidRPr="00B93B77" w:rsidRDefault="00B93B77" w:rsidP="00B93B77">
            <w:pPr>
              <w:pStyle w:val="Tablebody"/>
              <w:jc w:val="left"/>
              <w:rPr>
                <w:lang w:eastAsia="ja-JP"/>
              </w:rPr>
            </w:pPr>
            <w:r w:rsidRPr="00B93B77">
              <w:rPr>
                <w:rFonts w:hint="eastAsia"/>
                <w:lang w:eastAsia="ja-JP"/>
              </w:rPr>
              <w:t>Sum of all allowances on document level in the Invoice.</w:t>
            </w:r>
          </w:p>
        </w:tc>
        <w:tc>
          <w:tcPr>
            <w:tcW w:w="572" w:type="dxa"/>
            <w:tcBorders>
              <w:top w:val="nil"/>
              <w:left w:val="nil"/>
              <w:bottom w:val="single" w:sz="4" w:space="0" w:color="000000"/>
              <w:right w:val="single" w:sz="4" w:space="0" w:color="000000"/>
            </w:tcBorders>
            <w:shd w:val="clear" w:color="auto" w:fill="auto"/>
            <w:noWrap/>
            <w:hideMark/>
          </w:tcPr>
          <w:p w14:paraId="0A20BB0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4B3704E"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12E830B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7A2910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30854FC" w14:textId="77777777" w:rsidR="00B93B77" w:rsidRPr="00B93B77" w:rsidRDefault="00B93B77" w:rsidP="001E7B83">
            <w:pPr>
              <w:pStyle w:val="Tablebody"/>
              <w:jc w:val="left"/>
              <w:rPr>
                <w:lang w:eastAsia="ja-JP"/>
              </w:rPr>
            </w:pPr>
            <w:r w:rsidRPr="00B93B77">
              <w:rPr>
                <w:rFonts w:hint="eastAsia"/>
                <w:lang w:eastAsia="ja-JP"/>
              </w:rPr>
              <w:t>ibt-108</w:t>
            </w:r>
          </w:p>
        </w:tc>
        <w:tc>
          <w:tcPr>
            <w:tcW w:w="462" w:type="dxa"/>
            <w:tcBorders>
              <w:top w:val="nil"/>
              <w:left w:val="nil"/>
              <w:bottom w:val="single" w:sz="4" w:space="0" w:color="000000"/>
              <w:right w:val="single" w:sz="4" w:space="0" w:color="000000"/>
            </w:tcBorders>
            <w:shd w:val="clear" w:color="auto" w:fill="auto"/>
            <w:noWrap/>
            <w:hideMark/>
          </w:tcPr>
          <w:p w14:paraId="11B10D0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04CC7D0" w14:textId="77777777" w:rsidR="00B93B77" w:rsidRPr="00B93B77" w:rsidRDefault="00B93B77" w:rsidP="00B93B77">
            <w:pPr>
              <w:pStyle w:val="Tablebody"/>
              <w:jc w:val="left"/>
              <w:rPr>
                <w:lang w:eastAsia="ja-JP"/>
              </w:rPr>
            </w:pPr>
            <w:r w:rsidRPr="00B93B77">
              <w:rPr>
                <w:rFonts w:hint="eastAsia"/>
                <w:lang w:eastAsia="ja-JP"/>
              </w:rPr>
              <w:t>Sum of charges on document level</w:t>
            </w:r>
          </w:p>
        </w:tc>
        <w:tc>
          <w:tcPr>
            <w:tcW w:w="3528" w:type="dxa"/>
            <w:tcBorders>
              <w:top w:val="nil"/>
              <w:left w:val="nil"/>
              <w:bottom w:val="single" w:sz="4" w:space="0" w:color="000000"/>
              <w:right w:val="single" w:sz="4" w:space="0" w:color="000000"/>
            </w:tcBorders>
            <w:shd w:val="clear" w:color="auto" w:fill="auto"/>
            <w:noWrap/>
            <w:hideMark/>
          </w:tcPr>
          <w:p w14:paraId="2C9A5858" w14:textId="77777777" w:rsidR="00B93B77" w:rsidRPr="00B93B77" w:rsidRDefault="00B93B77" w:rsidP="00B93B77">
            <w:pPr>
              <w:pStyle w:val="Tablebody"/>
              <w:jc w:val="left"/>
              <w:rPr>
                <w:lang w:eastAsia="ja-JP"/>
              </w:rPr>
            </w:pPr>
            <w:r w:rsidRPr="00B93B77">
              <w:rPr>
                <w:rFonts w:hint="eastAsia"/>
                <w:lang w:eastAsia="ja-JP"/>
              </w:rPr>
              <w:t>Sum of all charges on document level in the Invoice.</w:t>
            </w:r>
          </w:p>
        </w:tc>
        <w:tc>
          <w:tcPr>
            <w:tcW w:w="572" w:type="dxa"/>
            <w:tcBorders>
              <w:top w:val="nil"/>
              <w:left w:val="nil"/>
              <w:bottom w:val="single" w:sz="4" w:space="0" w:color="000000"/>
              <w:right w:val="single" w:sz="4" w:space="0" w:color="000000"/>
            </w:tcBorders>
            <w:shd w:val="clear" w:color="auto" w:fill="auto"/>
            <w:noWrap/>
            <w:hideMark/>
          </w:tcPr>
          <w:p w14:paraId="383C0362"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15A9127"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3A7F7B1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24D8AB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2A37C2F" w14:textId="77777777" w:rsidR="00B93B77" w:rsidRPr="00B93B77" w:rsidRDefault="00B93B77" w:rsidP="001E7B83">
            <w:pPr>
              <w:pStyle w:val="Tablebody"/>
              <w:jc w:val="left"/>
              <w:rPr>
                <w:lang w:eastAsia="ja-JP"/>
              </w:rPr>
            </w:pPr>
            <w:r w:rsidRPr="00B93B77">
              <w:rPr>
                <w:rFonts w:hint="eastAsia"/>
                <w:lang w:eastAsia="ja-JP"/>
              </w:rPr>
              <w:t>ibt-109</w:t>
            </w:r>
          </w:p>
        </w:tc>
        <w:tc>
          <w:tcPr>
            <w:tcW w:w="462" w:type="dxa"/>
            <w:tcBorders>
              <w:top w:val="nil"/>
              <w:left w:val="nil"/>
              <w:bottom w:val="single" w:sz="4" w:space="0" w:color="000000"/>
              <w:right w:val="single" w:sz="4" w:space="0" w:color="000000"/>
            </w:tcBorders>
            <w:shd w:val="clear" w:color="auto" w:fill="auto"/>
            <w:noWrap/>
            <w:hideMark/>
          </w:tcPr>
          <w:p w14:paraId="14DFF67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EFEC91B" w14:textId="77777777" w:rsidR="00B93B77" w:rsidRPr="00B93B77" w:rsidRDefault="00B93B77" w:rsidP="00B93B77">
            <w:pPr>
              <w:pStyle w:val="Tablebody"/>
              <w:jc w:val="left"/>
              <w:rPr>
                <w:lang w:eastAsia="ja-JP"/>
              </w:rPr>
            </w:pPr>
            <w:r w:rsidRPr="00B93B77">
              <w:rPr>
                <w:rFonts w:hint="eastAsia"/>
                <w:lang w:eastAsia="ja-JP"/>
              </w:rPr>
              <w:t>Invoice total amount without TAX</w:t>
            </w:r>
          </w:p>
        </w:tc>
        <w:tc>
          <w:tcPr>
            <w:tcW w:w="3528" w:type="dxa"/>
            <w:tcBorders>
              <w:top w:val="nil"/>
              <w:left w:val="nil"/>
              <w:bottom w:val="single" w:sz="4" w:space="0" w:color="000000"/>
              <w:right w:val="single" w:sz="4" w:space="0" w:color="000000"/>
            </w:tcBorders>
            <w:shd w:val="clear" w:color="auto" w:fill="auto"/>
            <w:noWrap/>
            <w:hideMark/>
          </w:tcPr>
          <w:p w14:paraId="3F761283" w14:textId="77777777" w:rsidR="00B93B77" w:rsidRPr="00B93B77" w:rsidRDefault="00B93B77" w:rsidP="00B93B77">
            <w:pPr>
              <w:pStyle w:val="Tablebody"/>
              <w:jc w:val="left"/>
              <w:rPr>
                <w:lang w:eastAsia="ja-JP"/>
              </w:rPr>
            </w:pPr>
            <w:r w:rsidRPr="00B93B77">
              <w:rPr>
                <w:rFonts w:hint="eastAsia"/>
                <w:lang w:eastAsia="ja-JP"/>
              </w:rPr>
              <w:t>The total amount of the Invoice without TAX.</w:t>
            </w:r>
          </w:p>
        </w:tc>
        <w:tc>
          <w:tcPr>
            <w:tcW w:w="572" w:type="dxa"/>
            <w:tcBorders>
              <w:top w:val="nil"/>
              <w:left w:val="nil"/>
              <w:bottom w:val="single" w:sz="4" w:space="0" w:color="000000"/>
              <w:right w:val="single" w:sz="4" w:space="0" w:color="000000"/>
            </w:tcBorders>
            <w:shd w:val="clear" w:color="auto" w:fill="auto"/>
            <w:noWrap/>
            <w:hideMark/>
          </w:tcPr>
          <w:p w14:paraId="2FB0EF40"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1D744EA"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2A7B969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80DB7B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3CFFA47" w14:textId="77777777" w:rsidR="00B93B77" w:rsidRPr="00B93B77" w:rsidRDefault="00B93B77" w:rsidP="001E7B83">
            <w:pPr>
              <w:pStyle w:val="Tablebody"/>
              <w:jc w:val="left"/>
              <w:rPr>
                <w:lang w:eastAsia="ja-JP"/>
              </w:rPr>
            </w:pPr>
            <w:r w:rsidRPr="00B93B77">
              <w:rPr>
                <w:rFonts w:hint="eastAsia"/>
                <w:lang w:eastAsia="ja-JP"/>
              </w:rPr>
              <w:t>ibt-110</w:t>
            </w:r>
          </w:p>
        </w:tc>
        <w:tc>
          <w:tcPr>
            <w:tcW w:w="462" w:type="dxa"/>
            <w:tcBorders>
              <w:top w:val="nil"/>
              <w:left w:val="nil"/>
              <w:bottom w:val="single" w:sz="4" w:space="0" w:color="000000"/>
              <w:right w:val="single" w:sz="4" w:space="0" w:color="000000"/>
            </w:tcBorders>
            <w:shd w:val="clear" w:color="auto" w:fill="auto"/>
            <w:noWrap/>
            <w:hideMark/>
          </w:tcPr>
          <w:p w14:paraId="6CC1678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2ADC245" w14:textId="77777777" w:rsidR="00B93B77" w:rsidRPr="00B93B77" w:rsidRDefault="00B93B77" w:rsidP="00B93B77">
            <w:pPr>
              <w:pStyle w:val="Tablebody"/>
              <w:jc w:val="left"/>
              <w:rPr>
                <w:lang w:eastAsia="ja-JP"/>
              </w:rPr>
            </w:pPr>
            <w:r w:rsidRPr="00B93B77">
              <w:rPr>
                <w:rFonts w:hint="eastAsia"/>
                <w:lang w:eastAsia="ja-JP"/>
              </w:rPr>
              <w:t>Invoice total TAX amount</w:t>
            </w:r>
          </w:p>
        </w:tc>
        <w:tc>
          <w:tcPr>
            <w:tcW w:w="3528" w:type="dxa"/>
            <w:tcBorders>
              <w:top w:val="nil"/>
              <w:left w:val="nil"/>
              <w:bottom w:val="single" w:sz="4" w:space="0" w:color="000000"/>
              <w:right w:val="single" w:sz="4" w:space="0" w:color="000000"/>
            </w:tcBorders>
            <w:shd w:val="clear" w:color="auto" w:fill="auto"/>
            <w:noWrap/>
            <w:hideMark/>
          </w:tcPr>
          <w:p w14:paraId="6F02A043" w14:textId="77777777" w:rsidR="00B93B77" w:rsidRPr="00B93B77" w:rsidRDefault="00B93B77" w:rsidP="00B93B77">
            <w:pPr>
              <w:pStyle w:val="Tablebody"/>
              <w:jc w:val="left"/>
              <w:rPr>
                <w:lang w:eastAsia="ja-JP"/>
              </w:rPr>
            </w:pPr>
            <w:r w:rsidRPr="00B93B77">
              <w:rPr>
                <w:rFonts w:hint="eastAsia"/>
                <w:lang w:eastAsia="ja-JP"/>
              </w:rPr>
              <w:t>The total TAX amount for the Invoice.</w:t>
            </w:r>
          </w:p>
        </w:tc>
        <w:tc>
          <w:tcPr>
            <w:tcW w:w="572" w:type="dxa"/>
            <w:tcBorders>
              <w:top w:val="nil"/>
              <w:left w:val="nil"/>
              <w:bottom w:val="single" w:sz="4" w:space="0" w:color="000000"/>
              <w:right w:val="single" w:sz="4" w:space="0" w:color="000000"/>
            </w:tcBorders>
            <w:shd w:val="clear" w:color="auto" w:fill="auto"/>
            <w:noWrap/>
            <w:hideMark/>
          </w:tcPr>
          <w:p w14:paraId="52CB2A51"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723488E"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7FA3555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E9EF2B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14D7126" w14:textId="77777777" w:rsidR="00B93B77" w:rsidRPr="00B93B77" w:rsidRDefault="00B93B77" w:rsidP="001E7B83">
            <w:pPr>
              <w:pStyle w:val="Tablebody"/>
              <w:jc w:val="left"/>
              <w:rPr>
                <w:lang w:eastAsia="ja-JP"/>
              </w:rPr>
            </w:pPr>
            <w:r w:rsidRPr="00B93B77">
              <w:rPr>
                <w:rFonts w:hint="eastAsia"/>
                <w:lang w:eastAsia="ja-JP"/>
              </w:rPr>
              <w:t>ibt-111</w:t>
            </w:r>
          </w:p>
        </w:tc>
        <w:tc>
          <w:tcPr>
            <w:tcW w:w="462" w:type="dxa"/>
            <w:tcBorders>
              <w:top w:val="nil"/>
              <w:left w:val="nil"/>
              <w:bottom w:val="single" w:sz="4" w:space="0" w:color="000000"/>
              <w:right w:val="single" w:sz="4" w:space="0" w:color="000000"/>
            </w:tcBorders>
            <w:shd w:val="clear" w:color="auto" w:fill="auto"/>
            <w:noWrap/>
            <w:hideMark/>
          </w:tcPr>
          <w:p w14:paraId="12FA82D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F7A4940" w14:textId="77777777" w:rsidR="00B93B77" w:rsidRPr="00B93B77" w:rsidRDefault="00B93B77" w:rsidP="00B93B77">
            <w:pPr>
              <w:pStyle w:val="Tablebody"/>
              <w:jc w:val="left"/>
              <w:rPr>
                <w:lang w:eastAsia="ja-JP"/>
              </w:rPr>
            </w:pPr>
            <w:r w:rsidRPr="00B93B77">
              <w:rPr>
                <w:rFonts w:hint="eastAsia"/>
                <w:lang w:eastAsia="ja-JP"/>
              </w:rPr>
              <w:t>Invoice total TAX amount in accounting currency</w:t>
            </w:r>
          </w:p>
        </w:tc>
        <w:tc>
          <w:tcPr>
            <w:tcW w:w="3528" w:type="dxa"/>
            <w:tcBorders>
              <w:top w:val="nil"/>
              <w:left w:val="nil"/>
              <w:bottom w:val="single" w:sz="4" w:space="0" w:color="000000"/>
              <w:right w:val="single" w:sz="4" w:space="0" w:color="000000"/>
            </w:tcBorders>
            <w:shd w:val="clear" w:color="auto" w:fill="auto"/>
            <w:noWrap/>
            <w:hideMark/>
          </w:tcPr>
          <w:p w14:paraId="0158E4BF" w14:textId="77777777" w:rsidR="00B93B77" w:rsidRPr="00B93B77" w:rsidRDefault="00B93B77" w:rsidP="00B93B77">
            <w:pPr>
              <w:pStyle w:val="Tablebody"/>
              <w:jc w:val="left"/>
              <w:rPr>
                <w:lang w:eastAsia="ja-JP"/>
              </w:rPr>
            </w:pPr>
            <w:r w:rsidRPr="00B93B77">
              <w:rPr>
                <w:rFonts w:hint="eastAsia"/>
                <w:lang w:eastAsia="ja-JP"/>
              </w:rPr>
              <w:t>The TAX total amount expressed in the accounting currency accepted or required in the country of the Seller.</w:t>
            </w:r>
          </w:p>
        </w:tc>
        <w:tc>
          <w:tcPr>
            <w:tcW w:w="572" w:type="dxa"/>
            <w:tcBorders>
              <w:top w:val="nil"/>
              <w:left w:val="nil"/>
              <w:bottom w:val="single" w:sz="4" w:space="0" w:color="000000"/>
              <w:right w:val="single" w:sz="4" w:space="0" w:color="000000"/>
            </w:tcBorders>
            <w:shd w:val="clear" w:color="auto" w:fill="auto"/>
            <w:noWrap/>
            <w:hideMark/>
          </w:tcPr>
          <w:p w14:paraId="4A4C2FF7"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7D8FE3E"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0A9E869D"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2FCAD5B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D1A9AD" w14:textId="77777777" w:rsidR="00B93B77" w:rsidRPr="00B93B77" w:rsidRDefault="00B93B77" w:rsidP="001E7B83">
            <w:pPr>
              <w:pStyle w:val="Tablebody"/>
              <w:jc w:val="left"/>
              <w:rPr>
                <w:lang w:eastAsia="ja-JP"/>
              </w:rPr>
            </w:pPr>
            <w:r w:rsidRPr="00B93B77">
              <w:rPr>
                <w:rFonts w:hint="eastAsia"/>
                <w:lang w:eastAsia="ja-JP"/>
              </w:rPr>
              <w:t>ibt-112</w:t>
            </w:r>
          </w:p>
        </w:tc>
        <w:tc>
          <w:tcPr>
            <w:tcW w:w="462" w:type="dxa"/>
            <w:tcBorders>
              <w:top w:val="nil"/>
              <w:left w:val="nil"/>
              <w:bottom w:val="single" w:sz="4" w:space="0" w:color="000000"/>
              <w:right w:val="single" w:sz="4" w:space="0" w:color="000000"/>
            </w:tcBorders>
            <w:shd w:val="clear" w:color="auto" w:fill="auto"/>
            <w:noWrap/>
            <w:hideMark/>
          </w:tcPr>
          <w:p w14:paraId="3067140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D777979" w14:textId="77777777" w:rsidR="00B93B77" w:rsidRPr="00B93B77" w:rsidRDefault="00B93B77" w:rsidP="00B93B77">
            <w:pPr>
              <w:pStyle w:val="Tablebody"/>
              <w:jc w:val="left"/>
              <w:rPr>
                <w:lang w:eastAsia="ja-JP"/>
              </w:rPr>
            </w:pPr>
            <w:r w:rsidRPr="00B93B77">
              <w:rPr>
                <w:rFonts w:hint="eastAsia"/>
                <w:lang w:eastAsia="ja-JP"/>
              </w:rPr>
              <w:t>Invoice total amount with TAX</w:t>
            </w:r>
          </w:p>
        </w:tc>
        <w:tc>
          <w:tcPr>
            <w:tcW w:w="3528" w:type="dxa"/>
            <w:tcBorders>
              <w:top w:val="nil"/>
              <w:left w:val="nil"/>
              <w:bottom w:val="single" w:sz="4" w:space="0" w:color="000000"/>
              <w:right w:val="single" w:sz="4" w:space="0" w:color="000000"/>
            </w:tcBorders>
            <w:shd w:val="clear" w:color="auto" w:fill="auto"/>
            <w:noWrap/>
            <w:hideMark/>
          </w:tcPr>
          <w:p w14:paraId="6B7C149C" w14:textId="77777777" w:rsidR="00B93B77" w:rsidRPr="00B93B77" w:rsidRDefault="00B93B77" w:rsidP="00B93B77">
            <w:pPr>
              <w:pStyle w:val="Tablebody"/>
              <w:jc w:val="left"/>
              <w:rPr>
                <w:lang w:eastAsia="ja-JP"/>
              </w:rPr>
            </w:pPr>
            <w:r w:rsidRPr="00B93B77">
              <w:rPr>
                <w:rFonts w:hint="eastAsia"/>
                <w:lang w:eastAsia="ja-JP"/>
              </w:rPr>
              <w:t>The total amount of the Invoice with tax.</w:t>
            </w:r>
          </w:p>
        </w:tc>
        <w:tc>
          <w:tcPr>
            <w:tcW w:w="572" w:type="dxa"/>
            <w:tcBorders>
              <w:top w:val="nil"/>
              <w:left w:val="nil"/>
              <w:bottom w:val="single" w:sz="4" w:space="0" w:color="000000"/>
              <w:right w:val="single" w:sz="4" w:space="0" w:color="000000"/>
            </w:tcBorders>
            <w:shd w:val="clear" w:color="auto" w:fill="auto"/>
            <w:noWrap/>
            <w:hideMark/>
          </w:tcPr>
          <w:p w14:paraId="122F960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469BD0BA"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62A35A4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6E41BC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375C6B8" w14:textId="77777777" w:rsidR="00B93B77" w:rsidRPr="00B93B77" w:rsidRDefault="00B93B77" w:rsidP="001E7B83">
            <w:pPr>
              <w:pStyle w:val="Tablebody"/>
              <w:jc w:val="left"/>
              <w:rPr>
                <w:lang w:eastAsia="ja-JP"/>
              </w:rPr>
            </w:pPr>
            <w:r w:rsidRPr="00B93B77">
              <w:rPr>
                <w:rFonts w:hint="eastAsia"/>
                <w:lang w:eastAsia="ja-JP"/>
              </w:rPr>
              <w:t>ibt-113</w:t>
            </w:r>
          </w:p>
        </w:tc>
        <w:tc>
          <w:tcPr>
            <w:tcW w:w="462" w:type="dxa"/>
            <w:tcBorders>
              <w:top w:val="nil"/>
              <w:left w:val="nil"/>
              <w:bottom w:val="single" w:sz="4" w:space="0" w:color="000000"/>
              <w:right w:val="single" w:sz="4" w:space="0" w:color="000000"/>
            </w:tcBorders>
            <w:shd w:val="clear" w:color="auto" w:fill="auto"/>
            <w:noWrap/>
            <w:hideMark/>
          </w:tcPr>
          <w:p w14:paraId="2855304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729C671" w14:textId="77777777" w:rsidR="00B93B77" w:rsidRPr="00B93B77" w:rsidRDefault="00B93B77" w:rsidP="00B93B77">
            <w:pPr>
              <w:pStyle w:val="Tablebody"/>
              <w:jc w:val="left"/>
              <w:rPr>
                <w:lang w:eastAsia="ja-JP"/>
              </w:rPr>
            </w:pPr>
            <w:r w:rsidRPr="00B93B77">
              <w:rPr>
                <w:rFonts w:hint="eastAsia"/>
                <w:lang w:eastAsia="ja-JP"/>
              </w:rPr>
              <w:t>Paid amount</w:t>
            </w:r>
          </w:p>
        </w:tc>
        <w:tc>
          <w:tcPr>
            <w:tcW w:w="3528" w:type="dxa"/>
            <w:tcBorders>
              <w:top w:val="nil"/>
              <w:left w:val="nil"/>
              <w:bottom w:val="single" w:sz="4" w:space="0" w:color="000000"/>
              <w:right w:val="single" w:sz="4" w:space="0" w:color="000000"/>
            </w:tcBorders>
            <w:shd w:val="clear" w:color="auto" w:fill="auto"/>
            <w:noWrap/>
            <w:hideMark/>
          </w:tcPr>
          <w:p w14:paraId="48AED529" w14:textId="77777777" w:rsidR="00B93B77" w:rsidRPr="00B93B77" w:rsidRDefault="00B93B77" w:rsidP="00B93B77">
            <w:pPr>
              <w:pStyle w:val="Tablebody"/>
              <w:jc w:val="left"/>
              <w:rPr>
                <w:lang w:eastAsia="ja-JP"/>
              </w:rPr>
            </w:pPr>
            <w:r w:rsidRPr="00B93B77">
              <w:rPr>
                <w:rFonts w:hint="eastAsia"/>
                <w:lang w:eastAsia="ja-JP"/>
              </w:rPr>
              <w:t>The sum of amounts which have been paid in advance.</w:t>
            </w:r>
          </w:p>
        </w:tc>
        <w:tc>
          <w:tcPr>
            <w:tcW w:w="572" w:type="dxa"/>
            <w:tcBorders>
              <w:top w:val="nil"/>
              <w:left w:val="nil"/>
              <w:bottom w:val="single" w:sz="4" w:space="0" w:color="000000"/>
              <w:right w:val="single" w:sz="4" w:space="0" w:color="000000"/>
            </w:tcBorders>
            <w:shd w:val="clear" w:color="auto" w:fill="auto"/>
            <w:noWrap/>
            <w:hideMark/>
          </w:tcPr>
          <w:p w14:paraId="7634664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34395B7"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62D3800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C52767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80AB62D" w14:textId="77777777" w:rsidR="00B93B77" w:rsidRPr="00B93B77" w:rsidRDefault="00B93B77" w:rsidP="001E7B83">
            <w:pPr>
              <w:pStyle w:val="Tablebody"/>
              <w:jc w:val="left"/>
              <w:rPr>
                <w:lang w:eastAsia="ja-JP"/>
              </w:rPr>
            </w:pPr>
            <w:r w:rsidRPr="00B93B77">
              <w:rPr>
                <w:rFonts w:hint="eastAsia"/>
                <w:lang w:eastAsia="ja-JP"/>
              </w:rPr>
              <w:t>ibt-114</w:t>
            </w:r>
          </w:p>
        </w:tc>
        <w:tc>
          <w:tcPr>
            <w:tcW w:w="462" w:type="dxa"/>
            <w:tcBorders>
              <w:top w:val="nil"/>
              <w:left w:val="nil"/>
              <w:bottom w:val="single" w:sz="4" w:space="0" w:color="000000"/>
              <w:right w:val="single" w:sz="4" w:space="0" w:color="000000"/>
            </w:tcBorders>
            <w:shd w:val="clear" w:color="auto" w:fill="auto"/>
            <w:noWrap/>
            <w:hideMark/>
          </w:tcPr>
          <w:p w14:paraId="2DFBB31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C13466A" w14:textId="77777777" w:rsidR="00B93B77" w:rsidRPr="00B93B77" w:rsidRDefault="00B93B77" w:rsidP="00B93B77">
            <w:pPr>
              <w:pStyle w:val="Tablebody"/>
              <w:jc w:val="left"/>
              <w:rPr>
                <w:lang w:eastAsia="ja-JP"/>
              </w:rPr>
            </w:pPr>
            <w:r w:rsidRPr="00B93B77">
              <w:rPr>
                <w:rFonts w:hint="eastAsia"/>
                <w:lang w:eastAsia="ja-JP"/>
              </w:rPr>
              <w:t>Rounding amount</w:t>
            </w:r>
          </w:p>
        </w:tc>
        <w:tc>
          <w:tcPr>
            <w:tcW w:w="3528" w:type="dxa"/>
            <w:tcBorders>
              <w:top w:val="nil"/>
              <w:left w:val="nil"/>
              <w:bottom w:val="single" w:sz="4" w:space="0" w:color="000000"/>
              <w:right w:val="single" w:sz="4" w:space="0" w:color="000000"/>
            </w:tcBorders>
            <w:shd w:val="clear" w:color="auto" w:fill="auto"/>
            <w:noWrap/>
            <w:hideMark/>
          </w:tcPr>
          <w:p w14:paraId="7A81130A" w14:textId="77777777" w:rsidR="00B93B77" w:rsidRPr="00B93B77" w:rsidRDefault="00B93B77" w:rsidP="00B93B77">
            <w:pPr>
              <w:pStyle w:val="Tablebody"/>
              <w:jc w:val="left"/>
              <w:rPr>
                <w:lang w:eastAsia="ja-JP"/>
              </w:rPr>
            </w:pPr>
            <w:r w:rsidRPr="00B93B77">
              <w:rPr>
                <w:rFonts w:hint="eastAsia"/>
                <w:lang w:eastAsia="ja-JP"/>
              </w:rPr>
              <w:t>The amount to be added to the invoice total to round the amount to be paid.</w:t>
            </w:r>
          </w:p>
        </w:tc>
        <w:tc>
          <w:tcPr>
            <w:tcW w:w="572" w:type="dxa"/>
            <w:tcBorders>
              <w:top w:val="nil"/>
              <w:left w:val="nil"/>
              <w:bottom w:val="single" w:sz="4" w:space="0" w:color="000000"/>
              <w:right w:val="single" w:sz="4" w:space="0" w:color="000000"/>
            </w:tcBorders>
            <w:shd w:val="clear" w:color="auto" w:fill="auto"/>
            <w:noWrap/>
            <w:hideMark/>
          </w:tcPr>
          <w:p w14:paraId="44C4723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F5EDDD5"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3571082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53BC29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2988DB4" w14:textId="77777777" w:rsidR="00B93B77" w:rsidRPr="00B93B77" w:rsidRDefault="00B93B77" w:rsidP="001E7B83">
            <w:pPr>
              <w:pStyle w:val="Tablebody"/>
              <w:jc w:val="left"/>
              <w:rPr>
                <w:lang w:eastAsia="ja-JP"/>
              </w:rPr>
            </w:pPr>
            <w:r w:rsidRPr="00B93B77">
              <w:rPr>
                <w:rFonts w:hint="eastAsia"/>
                <w:lang w:eastAsia="ja-JP"/>
              </w:rPr>
              <w:t>ibt-115</w:t>
            </w:r>
          </w:p>
        </w:tc>
        <w:tc>
          <w:tcPr>
            <w:tcW w:w="462" w:type="dxa"/>
            <w:tcBorders>
              <w:top w:val="nil"/>
              <w:left w:val="nil"/>
              <w:bottom w:val="single" w:sz="4" w:space="0" w:color="000000"/>
              <w:right w:val="single" w:sz="4" w:space="0" w:color="000000"/>
            </w:tcBorders>
            <w:shd w:val="clear" w:color="auto" w:fill="auto"/>
            <w:noWrap/>
            <w:hideMark/>
          </w:tcPr>
          <w:p w14:paraId="0180E24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8754D87" w14:textId="77777777" w:rsidR="00B93B77" w:rsidRPr="00B93B77" w:rsidRDefault="00B93B77" w:rsidP="00B93B77">
            <w:pPr>
              <w:pStyle w:val="Tablebody"/>
              <w:jc w:val="left"/>
              <w:rPr>
                <w:lang w:eastAsia="ja-JP"/>
              </w:rPr>
            </w:pPr>
            <w:r w:rsidRPr="00B93B77">
              <w:rPr>
                <w:rFonts w:hint="eastAsia"/>
                <w:lang w:eastAsia="ja-JP"/>
              </w:rPr>
              <w:t>Amount due for payment</w:t>
            </w:r>
          </w:p>
        </w:tc>
        <w:tc>
          <w:tcPr>
            <w:tcW w:w="3528" w:type="dxa"/>
            <w:tcBorders>
              <w:top w:val="nil"/>
              <w:left w:val="nil"/>
              <w:bottom w:val="single" w:sz="4" w:space="0" w:color="000000"/>
              <w:right w:val="single" w:sz="4" w:space="0" w:color="000000"/>
            </w:tcBorders>
            <w:shd w:val="clear" w:color="auto" w:fill="auto"/>
            <w:noWrap/>
            <w:hideMark/>
          </w:tcPr>
          <w:p w14:paraId="572C136D" w14:textId="77777777" w:rsidR="00B93B77" w:rsidRPr="00B93B77" w:rsidRDefault="00B93B77" w:rsidP="00B93B77">
            <w:pPr>
              <w:pStyle w:val="Tablebody"/>
              <w:jc w:val="left"/>
              <w:rPr>
                <w:lang w:eastAsia="ja-JP"/>
              </w:rPr>
            </w:pPr>
            <w:r w:rsidRPr="00B93B77">
              <w:rPr>
                <w:rFonts w:hint="eastAsia"/>
                <w:lang w:eastAsia="ja-JP"/>
              </w:rPr>
              <w:t>The outstanding amount that is requested to be paid.</w:t>
            </w:r>
          </w:p>
        </w:tc>
        <w:tc>
          <w:tcPr>
            <w:tcW w:w="572" w:type="dxa"/>
            <w:tcBorders>
              <w:top w:val="nil"/>
              <w:left w:val="nil"/>
              <w:bottom w:val="single" w:sz="4" w:space="0" w:color="000000"/>
              <w:right w:val="single" w:sz="4" w:space="0" w:color="000000"/>
            </w:tcBorders>
            <w:shd w:val="clear" w:color="auto" w:fill="auto"/>
            <w:noWrap/>
            <w:hideMark/>
          </w:tcPr>
          <w:p w14:paraId="50F22AA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55BB570"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5A4C894A"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BE4591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0A5B5A3" w14:textId="77777777" w:rsidR="00863A4E" w:rsidRPr="00B93B77" w:rsidRDefault="00863A4E" w:rsidP="001E7B83">
            <w:pPr>
              <w:pStyle w:val="Tablebody"/>
              <w:jc w:val="left"/>
              <w:rPr>
                <w:lang w:eastAsia="ja-JP"/>
              </w:rPr>
            </w:pPr>
            <w:r w:rsidRPr="00B93B77">
              <w:rPr>
                <w:rFonts w:hint="eastAsia"/>
                <w:lang w:eastAsia="ja-JP"/>
              </w:rPr>
              <w:t>ibg-23</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1035F553"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01113318" w14:textId="77777777" w:rsidR="00863A4E" w:rsidRPr="00B93B77" w:rsidRDefault="00863A4E" w:rsidP="00863A4E">
            <w:pPr>
              <w:pStyle w:val="Tablebody"/>
              <w:jc w:val="left"/>
              <w:rPr>
                <w:lang w:eastAsia="ja-JP"/>
              </w:rPr>
            </w:pPr>
            <w:r w:rsidRPr="00B93B77">
              <w:rPr>
                <w:rFonts w:hint="eastAsia"/>
                <w:lang w:eastAsia="ja-JP"/>
              </w:rPr>
              <w:t>TAX BREAKDOWN</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0BE1CD34"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TAX breakdown by different categories, rates and exemption reasons</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08A012E" w14:textId="77777777" w:rsidR="00863A4E" w:rsidRPr="00B93B77" w:rsidRDefault="00863A4E" w:rsidP="00863A4E">
            <w:pPr>
              <w:pStyle w:val="Tablebody"/>
              <w:rPr>
                <w:lang w:eastAsia="ja-JP"/>
              </w:rPr>
            </w:pPr>
            <w:r w:rsidRPr="00B93B77">
              <w:rPr>
                <w:rFonts w:hint="eastAsia"/>
                <w:lang w:eastAsia="ja-JP"/>
              </w:rPr>
              <w:t xml:space="preserve">1..n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795C3D60" w14:textId="053C3C04"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62AB979D"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697F817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23ADF9C" w14:textId="77777777" w:rsidR="00B93B77" w:rsidRPr="00B93B77" w:rsidRDefault="00B93B77" w:rsidP="001E7B83">
            <w:pPr>
              <w:pStyle w:val="Tablebody"/>
              <w:jc w:val="left"/>
              <w:rPr>
                <w:lang w:eastAsia="ja-JP"/>
              </w:rPr>
            </w:pPr>
            <w:r w:rsidRPr="00B93B77">
              <w:rPr>
                <w:rFonts w:hint="eastAsia"/>
                <w:lang w:eastAsia="ja-JP"/>
              </w:rPr>
              <w:t>ibt-116</w:t>
            </w:r>
          </w:p>
        </w:tc>
        <w:tc>
          <w:tcPr>
            <w:tcW w:w="462" w:type="dxa"/>
            <w:tcBorders>
              <w:top w:val="nil"/>
              <w:left w:val="nil"/>
              <w:bottom w:val="single" w:sz="4" w:space="0" w:color="000000"/>
              <w:right w:val="single" w:sz="4" w:space="0" w:color="000000"/>
            </w:tcBorders>
            <w:shd w:val="clear" w:color="auto" w:fill="auto"/>
            <w:noWrap/>
            <w:hideMark/>
          </w:tcPr>
          <w:p w14:paraId="17A1411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04B960E" w14:textId="77777777" w:rsidR="00B93B77" w:rsidRPr="00B93B77" w:rsidRDefault="00B93B77" w:rsidP="00B93B77">
            <w:pPr>
              <w:pStyle w:val="Tablebody"/>
              <w:jc w:val="left"/>
              <w:rPr>
                <w:lang w:eastAsia="ja-JP"/>
              </w:rPr>
            </w:pPr>
            <w:r w:rsidRPr="00B93B77">
              <w:rPr>
                <w:rFonts w:hint="eastAsia"/>
                <w:lang w:eastAsia="ja-JP"/>
              </w:rPr>
              <w:t>TAX category taxable amount</w:t>
            </w:r>
          </w:p>
        </w:tc>
        <w:tc>
          <w:tcPr>
            <w:tcW w:w="3528" w:type="dxa"/>
            <w:tcBorders>
              <w:top w:val="nil"/>
              <w:left w:val="nil"/>
              <w:bottom w:val="single" w:sz="4" w:space="0" w:color="000000"/>
              <w:right w:val="single" w:sz="4" w:space="0" w:color="000000"/>
            </w:tcBorders>
            <w:shd w:val="clear" w:color="auto" w:fill="auto"/>
            <w:noWrap/>
            <w:hideMark/>
          </w:tcPr>
          <w:p w14:paraId="0EC86A7C" w14:textId="77777777" w:rsidR="00B93B77" w:rsidRPr="00B93B77" w:rsidRDefault="00B93B77" w:rsidP="00B93B77">
            <w:pPr>
              <w:pStyle w:val="Tablebody"/>
              <w:jc w:val="left"/>
              <w:rPr>
                <w:lang w:eastAsia="ja-JP"/>
              </w:rPr>
            </w:pPr>
            <w:r w:rsidRPr="00B93B77">
              <w:rPr>
                <w:rFonts w:hint="eastAsia"/>
                <w:lang w:eastAsia="ja-JP"/>
              </w:rPr>
              <w:t xml:space="preserve">Sum of all taxable amounts subject to a specific TAX category code and TAX </w:t>
            </w:r>
            <w:r w:rsidRPr="00B93B77">
              <w:rPr>
                <w:rFonts w:hint="eastAsia"/>
                <w:lang w:eastAsia="ja-JP"/>
              </w:rPr>
              <w:lastRenderedPageBreak/>
              <w:t>category rate (if the TAX category rate is applicable).</w:t>
            </w:r>
          </w:p>
        </w:tc>
        <w:tc>
          <w:tcPr>
            <w:tcW w:w="572" w:type="dxa"/>
            <w:tcBorders>
              <w:top w:val="nil"/>
              <w:left w:val="nil"/>
              <w:bottom w:val="single" w:sz="4" w:space="0" w:color="000000"/>
              <w:right w:val="single" w:sz="4" w:space="0" w:color="000000"/>
            </w:tcBorders>
            <w:shd w:val="clear" w:color="auto" w:fill="auto"/>
            <w:noWrap/>
            <w:hideMark/>
          </w:tcPr>
          <w:p w14:paraId="39A9D0E4" w14:textId="77777777" w:rsidR="00B93B77" w:rsidRPr="00B93B77" w:rsidRDefault="00B93B77" w:rsidP="00B93B77">
            <w:pPr>
              <w:pStyle w:val="Tablebody"/>
              <w:rPr>
                <w:lang w:eastAsia="ja-JP"/>
              </w:rPr>
            </w:pPr>
            <w:r w:rsidRPr="00B93B77">
              <w:rPr>
                <w:rFonts w:hint="eastAsia"/>
                <w:lang w:eastAsia="ja-JP"/>
              </w:rPr>
              <w:lastRenderedPageBreak/>
              <w:t xml:space="preserve">1..1 </w:t>
            </w:r>
          </w:p>
        </w:tc>
        <w:tc>
          <w:tcPr>
            <w:tcW w:w="1230" w:type="dxa"/>
            <w:tcBorders>
              <w:top w:val="nil"/>
              <w:left w:val="nil"/>
              <w:bottom w:val="single" w:sz="4" w:space="0" w:color="000000"/>
              <w:right w:val="single" w:sz="4" w:space="0" w:color="000000"/>
            </w:tcBorders>
            <w:shd w:val="clear" w:color="auto" w:fill="auto"/>
            <w:noWrap/>
            <w:hideMark/>
          </w:tcPr>
          <w:p w14:paraId="42BF9D5C"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4C04A6CA"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D21EAD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B961276" w14:textId="77777777" w:rsidR="00B93B77" w:rsidRPr="00B93B77" w:rsidRDefault="00B93B77" w:rsidP="001E7B83">
            <w:pPr>
              <w:pStyle w:val="Tablebody"/>
              <w:jc w:val="left"/>
              <w:rPr>
                <w:lang w:eastAsia="ja-JP"/>
              </w:rPr>
            </w:pPr>
            <w:r w:rsidRPr="00B93B77">
              <w:rPr>
                <w:rFonts w:hint="eastAsia"/>
                <w:lang w:eastAsia="ja-JP"/>
              </w:rPr>
              <w:t>ibt-117</w:t>
            </w:r>
          </w:p>
        </w:tc>
        <w:tc>
          <w:tcPr>
            <w:tcW w:w="462" w:type="dxa"/>
            <w:tcBorders>
              <w:top w:val="nil"/>
              <w:left w:val="nil"/>
              <w:bottom w:val="single" w:sz="4" w:space="0" w:color="000000"/>
              <w:right w:val="single" w:sz="4" w:space="0" w:color="000000"/>
            </w:tcBorders>
            <w:shd w:val="clear" w:color="auto" w:fill="auto"/>
            <w:noWrap/>
            <w:hideMark/>
          </w:tcPr>
          <w:p w14:paraId="274F121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F767C76" w14:textId="77777777" w:rsidR="00B93B77" w:rsidRPr="00B93B77" w:rsidRDefault="00B93B77" w:rsidP="00B93B77">
            <w:pPr>
              <w:pStyle w:val="Tablebody"/>
              <w:jc w:val="left"/>
              <w:rPr>
                <w:lang w:eastAsia="ja-JP"/>
              </w:rPr>
            </w:pPr>
            <w:r w:rsidRPr="00B93B77">
              <w:rPr>
                <w:rFonts w:hint="eastAsia"/>
                <w:lang w:eastAsia="ja-JP"/>
              </w:rPr>
              <w:t>TAX category tax amount</w:t>
            </w:r>
          </w:p>
        </w:tc>
        <w:tc>
          <w:tcPr>
            <w:tcW w:w="3528" w:type="dxa"/>
            <w:tcBorders>
              <w:top w:val="nil"/>
              <w:left w:val="nil"/>
              <w:bottom w:val="single" w:sz="4" w:space="0" w:color="000000"/>
              <w:right w:val="single" w:sz="4" w:space="0" w:color="000000"/>
            </w:tcBorders>
            <w:shd w:val="clear" w:color="auto" w:fill="auto"/>
            <w:noWrap/>
            <w:hideMark/>
          </w:tcPr>
          <w:p w14:paraId="1F918EDD" w14:textId="77777777" w:rsidR="00B93B77" w:rsidRPr="00B93B77" w:rsidRDefault="00B93B77" w:rsidP="00B93B77">
            <w:pPr>
              <w:pStyle w:val="Tablebody"/>
              <w:jc w:val="left"/>
              <w:rPr>
                <w:lang w:eastAsia="ja-JP"/>
              </w:rPr>
            </w:pPr>
            <w:r w:rsidRPr="00B93B77">
              <w:rPr>
                <w:rFonts w:hint="eastAsia"/>
                <w:lang w:eastAsia="ja-JP"/>
              </w:rPr>
              <w:t>The total TAX amount for a given TAX category.</w:t>
            </w:r>
          </w:p>
        </w:tc>
        <w:tc>
          <w:tcPr>
            <w:tcW w:w="572" w:type="dxa"/>
            <w:tcBorders>
              <w:top w:val="nil"/>
              <w:left w:val="nil"/>
              <w:bottom w:val="single" w:sz="4" w:space="0" w:color="000000"/>
              <w:right w:val="single" w:sz="4" w:space="0" w:color="000000"/>
            </w:tcBorders>
            <w:shd w:val="clear" w:color="auto" w:fill="auto"/>
            <w:noWrap/>
            <w:hideMark/>
          </w:tcPr>
          <w:p w14:paraId="2E227F84"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C82AC83"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3C211B52"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0BE1B9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93AE99B" w14:textId="77777777" w:rsidR="00B93B77" w:rsidRPr="00B93B77" w:rsidRDefault="00B93B77" w:rsidP="001E7B83">
            <w:pPr>
              <w:pStyle w:val="Tablebody"/>
              <w:jc w:val="left"/>
              <w:rPr>
                <w:lang w:eastAsia="ja-JP"/>
              </w:rPr>
            </w:pPr>
            <w:r w:rsidRPr="00B93B77">
              <w:rPr>
                <w:rFonts w:hint="eastAsia"/>
                <w:lang w:eastAsia="ja-JP"/>
              </w:rPr>
              <w:t>ibt-118</w:t>
            </w:r>
          </w:p>
        </w:tc>
        <w:tc>
          <w:tcPr>
            <w:tcW w:w="462" w:type="dxa"/>
            <w:tcBorders>
              <w:top w:val="nil"/>
              <w:left w:val="nil"/>
              <w:bottom w:val="single" w:sz="4" w:space="0" w:color="000000"/>
              <w:right w:val="single" w:sz="4" w:space="0" w:color="000000"/>
            </w:tcBorders>
            <w:shd w:val="clear" w:color="auto" w:fill="auto"/>
            <w:noWrap/>
            <w:hideMark/>
          </w:tcPr>
          <w:p w14:paraId="6420E5A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5D172BBB" w14:textId="77777777" w:rsidR="00B93B77" w:rsidRPr="00B93B77" w:rsidRDefault="00B93B77" w:rsidP="00B93B77">
            <w:pPr>
              <w:pStyle w:val="Tablebody"/>
              <w:jc w:val="left"/>
              <w:rPr>
                <w:lang w:eastAsia="ja-JP"/>
              </w:rPr>
            </w:pPr>
            <w:r w:rsidRPr="00B93B77">
              <w:rPr>
                <w:rFonts w:hint="eastAsia"/>
                <w:lang w:eastAsia="ja-JP"/>
              </w:rPr>
              <w:t>TAX category code</w:t>
            </w:r>
          </w:p>
        </w:tc>
        <w:tc>
          <w:tcPr>
            <w:tcW w:w="3528" w:type="dxa"/>
            <w:tcBorders>
              <w:top w:val="nil"/>
              <w:left w:val="nil"/>
              <w:bottom w:val="single" w:sz="4" w:space="0" w:color="000000"/>
              <w:right w:val="single" w:sz="4" w:space="0" w:color="000000"/>
            </w:tcBorders>
            <w:shd w:val="clear" w:color="auto" w:fill="auto"/>
            <w:noWrap/>
            <w:hideMark/>
          </w:tcPr>
          <w:p w14:paraId="5CF58CA2" w14:textId="77777777" w:rsidR="00B93B77" w:rsidRPr="00B93B77" w:rsidRDefault="00B93B77" w:rsidP="00B93B77">
            <w:pPr>
              <w:pStyle w:val="Tablebody"/>
              <w:jc w:val="left"/>
              <w:rPr>
                <w:lang w:eastAsia="ja-JP"/>
              </w:rPr>
            </w:pPr>
            <w:r w:rsidRPr="00B93B77">
              <w:rPr>
                <w:rFonts w:hint="eastAsia"/>
                <w:lang w:eastAsia="ja-JP"/>
              </w:rPr>
              <w:t>Coded identification of a TAX category.</w:t>
            </w:r>
          </w:p>
        </w:tc>
        <w:tc>
          <w:tcPr>
            <w:tcW w:w="572" w:type="dxa"/>
            <w:tcBorders>
              <w:top w:val="nil"/>
              <w:left w:val="nil"/>
              <w:bottom w:val="single" w:sz="4" w:space="0" w:color="000000"/>
              <w:right w:val="single" w:sz="4" w:space="0" w:color="000000"/>
            </w:tcBorders>
            <w:shd w:val="clear" w:color="auto" w:fill="auto"/>
            <w:noWrap/>
            <w:hideMark/>
          </w:tcPr>
          <w:p w14:paraId="53210BAD"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5C9CA1C"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195B5AFB"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D2D793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83613FF" w14:textId="77777777" w:rsidR="00B93B77" w:rsidRPr="00B93B77" w:rsidRDefault="00B93B77" w:rsidP="001E7B83">
            <w:pPr>
              <w:pStyle w:val="Tablebody"/>
              <w:jc w:val="left"/>
              <w:rPr>
                <w:lang w:eastAsia="ja-JP"/>
              </w:rPr>
            </w:pPr>
            <w:r w:rsidRPr="00B93B77">
              <w:rPr>
                <w:rFonts w:hint="eastAsia"/>
                <w:lang w:eastAsia="ja-JP"/>
              </w:rPr>
              <w:t>ibt-118-1</w:t>
            </w:r>
          </w:p>
        </w:tc>
        <w:tc>
          <w:tcPr>
            <w:tcW w:w="462" w:type="dxa"/>
            <w:tcBorders>
              <w:top w:val="nil"/>
              <w:left w:val="nil"/>
              <w:bottom w:val="single" w:sz="4" w:space="0" w:color="000000"/>
              <w:right w:val="single" w:sz="4" w:space="0" w:color="000000"/>
            </w:tcBorders>
            <w:shd w:val="clear" w:color="auto" w:fill="auto"/>
            <w:noWrap/>
            <w:hideMark/>
          </w:tcPr>
          <w:p w14:paraId="4DAA2628"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386A493"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2F645F4A"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38A86317"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2EEE2E97"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27E2A68" w14:textId="77777777" w:rsidR="00B93B77" w:rsidRPr="00B93B77" w:rsidRDefault="00B93B77" w:rsidP="00B93B77">
            <w:pPr>
              <w:pStyle w:val="Tablebody"/>
              <w:rPr>
                <w:lang w:eastAsia="ja-JP"/>
              </w:rPr>
            </w:pPr>
            <w:r w:rsidRPr="00B93B77">
              <w:rPr>
                <w:rFonts w:hint="eastAsia"/>
                <w:lang w:eastAsia="ja-JP"/>
              </w:rPr>
              <w:t> </w:t>
            </w:r>
          </w:p>
        </w:tc>
      </w:tr>
      <w:tr w:rsidR="001E7B83" w:rsidRPr="00B93B77" w14:paraId="678F231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48F73D2" w14:textId="77777777" w:rsidR="00B93B77" w:rsidRPr="00B93B77" w:rsidRDefault="00B93B77" w:rsidP="001E7B83">
            <w:pPr>
              <w:pStyle w:val="Tablebody"/>
              <w:jc w:val="left"/>
              <w:rPr>
                <w:lang w:eastAsia="ja-JP"/>
              </w:rPr>
            </w:pPr>
            <w:r w:rsidRPr="00B93B77">
              <w:rPr>
                <w:rFonts w:hint="eastAsia"/>
                <w:lang w:eastAsia="ja-JP"/>
              </w:rPr>
              <w:t>ibt-119</w:t>
            </w:r>
          </w:p>
        </w:tc>
        <w:tc>
          <w:tcPr>
            <w:tcW w:w="462" w:type="dxa"/>
            <w:tcBorders>
              <w:top w:val="nil"/>
              <w:left w:val="nil"/>
              <w:bottom w:val="single" w:sz="4" w:space="0" w:color="000000"/>
              <w:right w:val="single" w:sz="4" w:space="0" w:color="000000"/>
            </w:tcBorders>
            <w:shd w:val="clear" w:color="auto" w:fill="auto"/>
            <w:noWrap/>
            <w:hideMark/>
          </w:tcPr>
          <w:p w14:paraId="5E5B050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4DD7B51" w14:textId="77777777" w:rsidR="00B93B77" w:rsidRPr="00B93B77" w:rsidRDefault="00B93B77" w:rsidP="00B93B77">
            <w:pPr>
              <w:pStyle w:val="Tablebody"/>
              <w:jc w:val="left"/>
              <w:rPr>
                <w:lang w:eastAsia="ja-JP"/>
              </w:rPr>
            </w:pPr>
            <w:r w:rsidRPr="00B93B77">
              <w:rPr>
                <w:rFonts w:hint="eastAsia"/>
                <w:lang w:eastAsia="ja-JP"/>
              </w:rPr>
              <w:t>TAX category rate</w:t>
            </w:r>
          </w:p>
        </w:tc>
        <w:tc>
          <w:tcPr>
            <w:tcW w:w="3528" w:type="dxa"/>
            <w:tcBorders>
              <w:top w:val="nil"/>
              <w:left w:val="nil"/>
              <w:bottom w:val="single" w:sz="4" w:space="0" w:color="000000"/>
              <w:right w:val="single" w:sz="4" w:space="0" w:color="000000"/>
            </w:tcBorders>
            <w:shd w:val="clear" w:color="auto" w:fill="auto"/>
            <w:noWrap/>
            <w:hideMark/>
          </w:tcPr>
          <w:p w14:paraId="1FD0CA17" w14:textId="77777777" w:rsidR="00B93B77" w:rsidRPr="00B93B77" w:rsidRDefault="00B93B77" w:rsidP="00B93B77">
            <w:pPr>
              <w:pStyle w:val="Tablebody"/>
              <w:jc w:val="left"/>
              <w:rPr>
                <w:lang w:eastAsia="ja-JP"/>
              </w:rPr>
            </w:pPr>
            <w:r w:rsidRPr="00B93B77">
              <w:rPr>
                <w:rFonts w:hint="eastAsia"/>
                <w:lang w:eastAsia="ja-JP"/>
              </w:rPr>
              <w:t>The TAX rate, represented as percentage that applies for the relevant TAX category.</w:t>
            </w:r>
          </w:p>
        </w:tc>
        <w:tc>
          <w:tcPr>
            <w:tcW w:w="572" w:type="dxa"/>
            <w:tcBorders>
              <w:top w:val="nil"/>
              <w:left w:val="nil"/>
              <w:bottom w:val="single" w:sz="4" w:space="0" w:color="000000"/>
              <w:right w:val="single" w:sz="4" w:space="0" w:color="000000"/>
            </w:tcBorders>
            <w:shd w:val="clear" w:color="auto" w:fill="auto"/>
            <w:noWrap/>
            <w:hideMark/>
          </w:tcPr>
          <w:p w14:paraId="27E58AE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C0EA2C0"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488669A1"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6FAD995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94164B8" w14:textId="77777777" w:rsidR="00B93B77" w:rsidRPr="00B93B77" w:rsidRDefault="00B93B77" w:rsidP="001E7B83">
            <w:pPr>
              <w:pStyle w:val="Tablebody"/>
              <w:jc w:val="left"/>
              <w:rPr>
                <w:lang w:eastAsia="ja-JP"/>
              </w:rPr>
            </w:pPr>
            <w:r w:rsidRPr="00B93B77">
              <w:rPr>
                <w:rFonts w:hint="eastAsia"/>
                <w:lang w:eastAsia="ja-JP"/>
              </w:rPr>
              <w:t>ibt-120</w:t>
            </w:r>
          </w:p>
        </w:tc>
        <w:tc>
          <w:tcPr>
            <w:tcW w:w="462" w:type="dxa"/>
            <w:tcBorders>
              <w:top w:val="nil"/>
              <w:left w:val="nil"/>
              <w:bottom w:val="single" w:sz="4" w:space="0" w:color="000000"/>
              <w:right w:val="single" w:sz="4" w:space="0" w:color="000000"/>
            </w:tcBorders>
            <w:shd w:val="clear" w:color="auto" w:fill="auto"/>
            <w:noWrap/>
            <w:hideMark/>
          </w:tcPr>
          <w:p w14:paraId="5CC1D85C"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3962275" w14:textId="77777777" w:rsidR="00B93B77" w:rsidRPr="00B93B77" w:rsidRDefault="00B93B77" w:rsidP="00B93B77">
            <w:pPr>
              <w:pStyle w:val="Tablebody"/>
              <w:jc w:val="left"/>
              <w:rPr>
                <w:lang w:eastAsia="ja-JP"/>
              </w:rPr>
            </w:pPr>
            <w:r w:rsidRPr="00B93B77">
              <w:rPr>
                <w:rFonts w:hint="eastAsia"/>
                <w:lang w:eastAsia="ja-JP"/>
              </w:rPr>
              <w:t>TAX exemption reason text</w:t>
            </w:r>
          </w:p>
        </w:tc>
        <w:tc>
          <w:tcPr>
            <w:tcW w:w="3528" w:type="dxa"/>
            <w:tcBorders>
              <w:top w:val="nil"/>
              <w:left w:val="nil"/>
              <w:bottom w:val="single" w:sz="4" w:space="0" w:color="000000"/>
              <w:right w:val="single" w:sz="4" w:space="0" w:color="000000"/>
            </w:tcBorders>
            <w:shd w:val="clear" w:color="auto" w:fill="auto"/>
            <w:noWrap/>
            <w:hideMark/>
          </w:tcPr>
          <w:p w14:paraId="01B49E9A" w14:textId="77777777" w:rsidR="00B93B77" w:rsidRPr="00B93B77" w:rsidRDefault="00B93B77" w:rsidP="00B93B77">
            <w:pPr>
              <w:pStyle w:val="Tablebody"/>
              <w:jc w:val="left"/>
              <w:rPr>
                <w:lang w:eastAsia="ja-JP"/>
              </w:rPr>
            </w:pPr>
            <w:r w:rsidRPr="00B93B77">
              <w:rPr>
                <w:rFonts w:hint="eastAsia"/>
                <w:lang w:eastAsia="ja-JP"/>
              </w:rPr>
              <w:t>A textual statement of the reason why the amount is exempted from TAX or why no TAX is being charged</w:t>
            </w:r>
          </w:p>
        </w:tc>
        <w:tc>
          <w:tcPr>
            <w:tcW w:w="572" w:type="dxa"/>
            <w:tcBorders>
              <w:top w:val="nil"/>
              <w:left w:val="nil"/>
              <w:bottom w:val="single" w:sz="4" w:space="0" w:color="000000"/>
              <w:right w:val="single" w:sz="4" w:space="0" w:color="000000"/>
            </w:tcBorders>
            <w:shd w:val="clear" w:color="auto" w:fill="auto"/>
            <w:noWrap/>
            <w:hideMark/>
          </w:tcPr>
          <w:p w14:paraId="093520F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63F2F60"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1095FD0"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47C966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1E04BDC" w14:textId="77777777" w:rsidR="00B93B77" w:rsidRPr="00B93B77" w:rsidRDefault="00B93B77" w:rsidP="001E7B83">
            <w:pPr>
              <w:pStyle w:val="Tablebody"/>
              <w:jc w:val="left"/>
              <w:rPr>
                <w:lang w:eastAsia="ja-JP"/>
              </w:rPr>
            </w:pPr>
            <w:r w:rsidRPr="00B93B77">
              <w:rPr>
                <w:rFonts w:hint="eastAsia"/>
                <w:lang w:eastAsia="ja-JP"/>
              </w:rPr>
              <w:t>ibt-121</w:t>
            </w:r>
          </w:p>
        </w:tc>
        <w:tc>
          <w:tcPr>
            <w:tcW w:w="462" w:type="dxa"/>
            <w:tcBorders>
              <w:top w:val="nil"/>
              <w:left w:val="nil"/>
              <w:bottom w:val="single" w:sz="4" w:space="0" w:color="000000"/>
              <w:right w:val="single" w:sz="4" w:space="0" w:color="000000"/>
            </w:tcBorders>
            <w:shd w:val="clear" w:color="auto" w:fill="auto"/>
            <w:noWrap/>
            <w:hideMark/>
          </w:tcPr>
          <w:p w14:paraId="44CB2C09"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1652B83" w14:textId="77777777" w:rsidR="00B93B77" w:rsidRPr="00B93B77" w:rsidRDefault="00B93B77" w:rsidP="00B93B77">
            <w:pPr>
              <w:pStyle w:val="Tablebody"/>
              <w:jc w:val="left"/>
              <w:rPr>
                <w:lang w:eastAsia="ja-JP"/>
              </w:rPr>
            </w:pPr>
            <w:r w:rsidRPr="00B93B77">
              <w:rPr>
                <w:rFonts w:hint="eastAsia"/>
                <w:lang w:eastAsia="ja-JP"/>
              </w:rPr>
              <w:t>TAX exemption reason code</w:t>
            </w:r>
          </w:p>
        </w:tc>
        <w:tc>
          <w:tcPr>
            <w:tcW w:w="3528" w:type="dxa"/>
            <w:tcBorders>
              <w:top w:val="nil"/>
              <w:left w:val="nil"/>
              <w:bottom w:val="single" w:sz="4" w:space="0" w:color="000000"/>
              <w:right w:val="single" w:sz="4" w:space="0" w:color="000000"/>
            </w:tcBorders>
            <w:shd w:val="clear" w:color="auto" w:fill="auto"/>
            <w:noWrap/>
            <w:hideMark/>
          </w:tcPr>
          <w:p w14:paraId="61431D0D" w14:textId="77777777" w:rsidR="00B93B77" w:rsidRPr="00B93B77" w:rsidRDefault="00B93B77" w:rsidP="00B93B77">
            <w:pPr>
              <w:pStyle w:val="Tablebody"/>
              <w:jc w:val="left"/>
              <w:rPr>
                <w:lang w:eastAsia="ja-JP"/>
              </w:rPr>
            </w:pPr>
            <w:r w:rsidRPr="00B93B77">
              <w:rPr>
                <w:rFonts w:hint="eastAsia"/>
                <w:lang w:eastAsia="ja-JP"/>
              </w:rPr>
              <w:t>A coded statement of the reason for why the amount is exempted from TAX.</w:t>
            </w:r>
          </w:p>
        </w:tc>
        <w:tc>
          <w:tcPr>
            <w:tcW w:w="572" w:type="dxa"/>
            <w:tcBorders>
              <w:top w:val="nil"/>
              <w:left w:val="nil"/>
              <w:bottom w:val="single" w:sz="4" w:space="0" w:color="000000"/>
              <w:right w:val="single" w:sz="4" w:space="0" w:color="000000"/>
            </w:tcBorders>
            <w:shd w:val="clear" w:color="auto" w:fill="auto"/>
            <w:noWrap/>
            <w:hideMark/>
          </w:tcPr>
          <w:p w14:paraId="66BE5B1B"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FB9FD6A"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0D3BA6D9"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A29E2A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A35A90" w14:textId="77777777" w:rsidR="00863A4E" w:rsidRPr="00B93B77" w:rsidRDefault="00863A4E" w:rsidP="001E7B83">
            <w:pPr>
              <w:pStyle w:val="Tablebody"/>
              <w:jc w:val="left"/>
              <w:rPr>
                <w:lang w:eastAsia="ja-JP"/>
              </w:rPr>
            </w:pPr>
            <w:r w:rsidRPr="00B93B77">
              <w:rPr>
                <w:rFonts w:hint="eastAsia"/>
                <w:lang w:eastAsia="ja-JP"/>
              </w:rPr>
              <w:t>ibg-24</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7D64264"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21BDEEBD" w14:textId="77777777" w:rsidR="00863A4E" w:rsidRPr="00B93B77" w:rsidRDefault="00863A4E" w:rsidP="00863A4E">
            <w:pPr>
              <w:pStyle w:val="Tablebody"/>
              <w:jc w:val="left"/>
              <w:rPr>
                <w:lang w:eastAsia="ja-JP"/>
              </w:rPr>
            </w:pPr>
            <w:r w:rsidRPr="00B93B77">
              <w:rPr>
                <w:rFonts w:hint="eastAsia"/>
                <w:lang w:eastAsia="ja-JP"/>
              </w:rPr>
              <w:t>ADDITIONAL SUPPORTING DOCUMENTS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0E7C9E88"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additional supporting documents substantiating the claims made in the Invoice.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5DDA8106"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294B72C" w14:textId="4D277C2B"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3E43CD5B"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5B9BC81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3E88B77" w14:textId="77777777" w:rsidR="00B93B77" w:rsidRPr="00B93B77" w:rsidRDefault="00B93B77" w:rsidP="001E7B83">
            <w:pPr>
              <w:pStyle w:val="Tablebody"/>
              <w:jc w:val="left"/>
              <w:rPr>
                <w:lang w:eastAsia="ja-JP"/>
              </w:rPr>
            </w:pPr>
            <w:r w:rsidRPr="00B93B77">
              <w:rPr>
                <w:rFonts w:hint="eastAsia"/>
                <w:lang w:eastAsia="ja-JP"/>
              </w:rPr>
              <w:t>ibt-122</w:t>
            </w:r>
          </w:p>
        </w:tc>
        <w:tc>
          <w:tcPr>
            <w:tcW w:w="462" w:type="dxa"/>
            <w:tcBorders>
              <w:top w:val="nil"/>
              <w:left w:val="nil"/>
              <w:bottom w:val="single" w:sz="4" w:space="0" w:color="000000"/>
              <w:right w:val="single" w:sz="4" w:space="0" w:color="000000"/>
            </w:tcBorders>
            <w:shd w:val="clear" w:color="auto" w:fill="auto"/>
            <w:noWrap/>
            <w:hideMark/>
          </w:tcPr>
          <w:p w14:paraId="4B3B1E8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61034FB" w14:textId="77777777" w:rsidR="00B93B77" w:rsidRPr="00B93B77" w:rsidRDefault="00B93B77" w:rsidP="00B93B77">
            <w:pPr>
              <w:pStyle w:val="Tablebody"/>
              <w:jc w:val="left"/>
              <w:rPr>
                <w:lang w:eastAsia="ja-JP"/>
              </w:rPr>
            </w:pPr>
            <w:r w:rsidRPr="00B93B77">
              <w:rPr>
                <w:rFonts w:hint="eastAsia"/>
                <w:lang w:eastAsia="ja-JP"/>
              </w:rPr>
              <w:t>Supporting document reference</w:t>
            </w:r>
          </w:p>
        </w:tc>
        <w:tc>
          <w:tcPr>
            <w:tcW w:w="3528" w:type="dxa"/>
            <w:tcBorders>
              <w:top w:val="nil"/>
              <w:left w:val="nil"/>
              <w:bottom w:val="single" w:sz="4" w:space="0" w:color="000000"/>
              <w:right w:val="single" w:sz="4" w:space="0" w:color="000000"/>
            </w:tcBorders>
            <w:shd w:val="clear" w:color="auto" w:fill="auto"/>
            <w:noWrap/>
            <w:hideMark/>
          </w:tcPr>
          <w:p w14:paraId="26CD63A4" w14:textId="77777777" w:rsidR="00B93B77" w:rsidRPr="00B93B77" w:rsidRDefault="00B93B77" w:rsidP="00B93B77">
            <w:pPr>
              <w:pStyle w:val="Tablebody"/>
              <w:jc w:val="left"/>
              <w:rPr>
                <w:lang w:eastAsia="ja-JP"/>
              </w:rPr>
            </w:pPr>
            <w:r w:rsidRPr="00B93B77">
              <w:rPr>
                <w:rFonts w:hint="eastAsia"/>
                <w:lang w:eastAsia="ja-JP"/>
              </w:rPr>
              <w:t xml:space="preserve">An identifier of the supporting document. </w:t>
            </w:r>
          </w:p>
        </w:tc>
        <w:tc>
          <w:tcPr>
            <w:tcW w:w="572" w:type="dxa"/>
            <w:tcBorders>
              <w:top w:val="nil"/>
              <w:left w:val="nil"/>
              <w:bottom w:val="single" w:sz="4" w:space="0" w:color="000000"/>
              <w:right w:val="single" w:sz="4" w:space="0" w:color="000000"/>
            </w:tcBorders>
            <w:shd w:val="clear" w:color="auto" w:fill="auto"/>
            <w:noWrap/>
            <w:hideMark/>
          </w:tcPr>
          <w:p w14:paraId="307457F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A600402"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5086BA0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3BCD2F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2588FAD" w14:textId="77777777" w:rsidR="00B93B77" w:rsidRPr="00B93B77" w:rsidRDefault="00B93B77" w:rsidP="001E7B83">
            <w:pPr>
              <w:pStyle w:val="Tablebody"/>
              <w:jc w:val="left"/>
              <w:rPr>
                <w:lang w:eastAsia="ja-JP"/>
              </w:rPr>
            </w:pPr>
            <w:r w:rsidRPr="00B93B77">
              <w:rPr>
                <w:rFonts w:hint="eastAsia"/>
                <w:lang w:eastAsia="ja-JP"/>
              </w:rPr>
              <w:t>ibt-123</w:t>
            </w:r>
          </w:p>
        </w:tc>
        <w:tc>
          <w:tcPr>
            <w:tcW w:w="462" w:type="dxa"/>
            <w:tcBorders>
              <w:top w:val="nil"/>
              <w:left w:val="nil"/>
              <w:bottom w:val="single" w:sz="4" w:space="0" w:color="000000"/>
              <w:right w:val="single" w:sz="4" w:space="0" w:color="000000"/>
            </w:tcBorders>
            <w:shd w:val="clear" w:color="auto" w:fill="auto"/>
            <w:noWrap/>
            <w:hideMark/>
          </w:tcPr>
          <w:p w14:paraId="1A8C877D"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C367D43" w14:textId="77777777" w:rsidR="00B93B77" w:rsidRPr="00B93B77" w:rsidRDefault="00B93B77" w:rsidP="00B93B77">
            <w:pPr>
              <w:pStyle w:val="Tablebody"/>
              <w:jc w:val="left"/>
              <w:rPr>
                <w:lang w:eastAsia="ja-JP"/>
              </w:rPr>
            </w:pPr>
            <w:r w:rsidRPr="00B93B77">
              <w:rPr>
                <w:rFonts w:hint="eastAsia"/>
                <w:lang w:eastAsia="ja-JP"/>
              </w:rPr>
              <w:t>Supporting document description</w:t>
            </w:r>
          </w:p>
        </w:tc>
        <w:tc>
          <w:tcPr>
            <w:tcW w:w="3528" w:type="dxa"/>
            <w:tcBorders>
              <w:top w:val="nil"/>
              <w:left w:val="nil"/>
              <w:bottom w:val="single" w:sz="4" w:space="0" w:color="000000"/>
              <w:right w:val="single" w:sz="4" w:space="0" w:color="000000"/>
            </w:tcBorders>
            <w:shd w:val="clear" w:color="auto" w:fill="auto"/>
            <w:noWrap/>
            <w:hideMark/>
          </w:tcPr>
          <w:p w14:paraId="71703C51" w14:textId="77777777" w:rsidR="00B93B77" w:rsidRPr="00B93B77" w:rsidRDefault="00B93B77" w:rsidP="00B93B77">
            <w:pPr>
              <w:pStyle w:val="Tablebody"/>
              <w:jc w:val="left"/>
              <w:rPr>
                <w:lang w:eastAsia="ja-JP"/>
              </w:rPr>
            </w:pPr>
            <w:r w:rsidRPr="00B93B77">
              <w:rPr>
                <w:rFonts w:hint="eastAsia"/>
                <w:lang w:eastAsia="ja-JP"/>
              </w:rPr>
              <w:t xml:space="preserve">A description of the supporting document. </w:t>
            </w:r>
          </w:p>
        </w:tc>
        <w:tc>
          <w:tcPr>
            <w:tcW w:w="572" w:type="dxa"/>
            <w:tcBorders>
              <w:top w:val="nil"/>
              <w:left w:val="nil"/>
              <w:bottom w:val="single" w:sz="4" w:space="0" w:color="000000"/>
              <w:right w:val="single" w:sz="4" w:space="0" w:color="000000"/>
            </w:tcBorders>
            <w:shd w:val="clear" w:color="auto" w:fill="auto"/>
            <w:noWrap/>
            <w:hideMark/>
          </w:tcPr>
          <w:p w14:paraId="79C6EC7A"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F6B0AAA"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8850FD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0B7668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DF71CBC" w14:textId="77777777" w:rsidR="00B93B77" w:rsidRPr="00B93B77" w:rsidRDefault="00B93B77" w:rsidP="001E7B83">
            <w:pPr>
              <w:pStyle w:val="Tablebody"/>
              <w:jc w:val="left"/>
              <w:rPr>
                <w:lang w:eastAsia="ja-JP"/>
              </w:rPr>
            </w:pPr>
            <w:r w:rsidRPr="00B93B77">
              <w:rPr>
                <w:rFonts w:hint="eastAsia"/>
                <w:lang w:eastAsia="ja-JP"/>
              </w:rPr>
              <w:t>ibt-124</w:t>
            </w:r>
          </w:p>
        </w:tc>
        <w:tc>
          <w:tcPr>
            <w:tcW w:w="462" w:type="dxa"/>
            <w:tcBorders>
              <w:top w:val="nil"/>
              <w:left w:val="nil"/>
              <w:bottom w:val="single" w:sz="4" w:space="0" w:color="000000"/>
              <w:right w:val="single" w:sz="4" w:space="0" w:color="000000"/>
            </w:tcBorders>
            <w:shd w:val="clear" w:color="auto" w:fill="auto"/>
            <w:noWrap/>
            <w:hideMark/>
          </w:tcPr>
          <w:p w14:paraId="1C16368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B37D2C2" w14:textId="77777777" w:rsidR="00B93B77" w:rsidRPr="00B93B77" w:rsidRDefault="00B93B77" w:rsidP="00B93B77">
            <w:pPr>
              <w:pStyle w:val="Tablebody"/>
              <w:jc w:val="left"/>
              <w:rPr>
                <w:lang w:eastAsia="ja-JP"/>
              </w:rPr>
            </w:pPr>
            <w:r w:rsidRPr="00B93B77">
              <w:rPr>
                <w:rFonts w:hint="eastAsia"/>
                <w:lang w:eastAsia="ja-JP"/>
              </w:rPr>
              <w:t>External document location</w:t>
            </w:r>
          </w:p>
        </w:tc>
        <w:tc>
          <w:tcPr>
            <w:tcW w:w="3528" w:type="dxa"/>
            <w:tcBorders>
              <w:top w:val="nil"/>
              <w:left w:val="nil"/>
              <w:bottom w:val="single" w:sz="4" w:space="0" w:color="000000"/>
              <w:right w:val="single" w:sz="4" w:space="0" w:color="000000"/>
            </w:tcBorders>
            <w:shd w:val="clear" w:color="auto" w:fill="auto"/>
            <w:noWrap/>
            <w:hideMark/>
          </w:tcPr>
          <w:p w14:paraId="479D28E7" w14:textId="77777777" w:rsidR="00B93B77" w:rsidRPr="00B93B77" w:rsidRDefault="00B93B77" w:rsidP="00B93B77">
            <w:pPr>
              <w:pStyle w:val="Tablebody"/>
              <w:jc w:val="left"/>
              <w:rPr>
                <w:lang w:eastAsia="ja-JP"/>
              </w:rPr>
            </w:pPr>
            <w:r w:rsidRPr="00B93B77">
              <w:rPr>
                <w:rFonts w:hint="eastAsia"/>
                <w:lang w:eastAsia="ja-JP"/>
              </w:rPr>
              <w:t>The URL (Uniform Resource Locator) that identifies where the external document is located.</w:t>
            </w:r>
          </w:p>
        </w:tc>
        <w:tc>
          <w:tcPr>
            <w:tcW w:w="572" w:type="dxa"/>
            <w:tcBorders>
              <w:top w:val="nil"/>
              <w:left w:val="nil"/>
              <w:bottom w:val="single" w:sz="4" w:space="0" w:color="000000"/>
              <w:right w:val="single" w:sz="4" w:space="0" w:color="000000"/>
            </w:tcBorders>
            <w:shd w:val="clear" w:color="auto" w:fill="auto"/>
            <w:noWrap/>
            <w:hideMark/>
          </w:tcPr>
          <w:p w14:paraId="73370A3F"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190F50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1157F0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3D281E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6E4C585" w14:textId="77777777" w:rsidR="00B93B77" w:rsidRPr="00B93B77" w:rsidRDefault="00B93B77" w:rsidP="001E7B83">
            <w:pPr>
              <w:pStyle w:val="Tablebody"/>
              <w:jc w:val="left"/>
              <w:rPr>
                <w:lang w:eastAsia="ja-JP"/>
              </w:rPr>
            </w:pPr>
            <w:r w:rsidRPr="00B93B77">
              <w:rPr>
                <w:rFonts w:hint="eastAsia"/>
                <w:lang w:eastAsia="ja-JP"/>
              </w:rPr>
              <w:t>ibt-125</w:t>
            </w:r>
          </w:p>
        </w:tc>
        <w:tc>
          <w:tcPr>
            <w:tcW w:w="462" w:type="dxa"/>
            <w:tcBorders>
              <w:top w:val="nil"/>
              <w:left w:val="nil"/>
              <w:bottom w:val="single" w:sz="4" w:space="0" w:color="000000"/>
              <w:right w:val="single" w:sz="4" w:space="0" w:color="000000"/>
            </w:tcBorders>
            <w:shd w:val="clear" w:color="auto" w:fill="auto"/>
            <w:noWrap/>
            <w:hideMark/>
          </w:tcPr>
          <w:p w14:paraId="217A6AEA"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064668D" w14:textId="77777777" w:rsidR="00B93B77" w:rsidRPr="00B93B77" w:rsidRDefault="00B93B77" w:rsidP="00B93B77">
            <w:pPr>
              <w:pStyle w:val="Tablebody"/>
              <w:jc w:val="left"/>
              <w:rPr>
                <w:lang w:eastAsia="ja-JP"/>
              </w:rPr>
            </w:pPr>
            <w:r w:rsidRPr="00B93B77">
              <w:rPr>
                <w:rFonts w:hint="eastAsia"/>
                <w:lang w:eastAsia="ja-JP"/>
              </w:rPr>
              <w:t>Attached document</w:t>
            </w:r>
          </w:p>
        </w:tc>
        <w:tc>
          <w:tcPr>
            <w:tcW w:w="3528" w:type="dxa"/>
            <w:tcBorders>
              <w:top w:val="nil"/>
              <w:left w:val="nil"/>
              <w:bottom w:val="single" w:sz="4" w:space="0" w:color="000000"/>
              <w:right w:val="single" w:sz="4" w:space="0" w:color="000000"/>
            </w:tcBorders>
            <w:shd w:val="clear" w:color="auto" w:fill="auto"/>
            <w:noWrap/>
            <w:hideMark/>
          </w:tcPr>
          <w:p w14:paraId="56BF1D5E" w14:textId="77777777" w:rsidR="00B93B77" w:rsidRPr="00B93B77" w:rsidRDefault="00B93B77" w:rsidP="00B93B77">
            <w:pPr>
              <w:pStyle w:val="Tablebody"/>
              <w:jc w:val="left"/>
              <w:rPr>
                <w:lang w:eastAsia="ja-JP"/>
              </w:rPr>
            </w:pPr>
            <w:r w:rsidRPr="00B93B77">
              <w:rPr>
                <w:rFonts w:hint="eastAsia"/>
                <w:lang w:eastAsia="ja-JP"/>
              </w:rPr>
              <w:t>An attached document embedded as binary object or sent together with the invoice.</w:t>
            </w:r>
          </w:p>
        </w:tc>
        <w:tc>
          <w:tcPr>
            <w:tcW w:w="572" w:type="dxa"/>
            <w:tcBorders>
              <w:top w:val="nil"/>
              <w:left w:val="nil"/>
              <w:bottom w:val="single" w:sz="4" w:space="0" w:color="000000"/>
              <w:right w:val="single" w:sz="4" w:space="0" w:color="000000"/>
            </w:tcBorders>
            <w:shd w:val="clear" w:color="auto" w:fill="auto"/>
            <w:noWrap/>
            <w:hideMark/>
          </w:tcPr>
          <w:p w14:paraId="7CD67995"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B03528C" w14:textId="77777777" w:rsidR="00B93B77" w:rsidRPr="00B93B77" w:rsidRDefault="00B93B77" w:rsidP="00B93B77">
            <w:pPr>
              <w:pStyle w:val="Tablebody"/>
              <w:rPr>
                <w:lang w:eastAsia="ja-JP"/>
              </w:rPr>
            </w:pPr>
            <w:r w:rsidRPr="00B93B77">
              <w:rPr>
                <w:rFonts w:hint="eastAsia"/>
                <w:lang w:eastAsia="ja-JP"/>
              </w:rPr>
              <w:t>Binary Objects</w:t>
            </w:r>
          </w:p>
        </w:tc>
        <w:tc>
          <w:tcPr>
            <w:tcW w:w="1025" w:type="dxa"/>
            <w:tcBorders>
              <w:top w:val="nil"/>
              <w:left w:val="nil"/>
              <w:bottom w:val="single" w:sz="4" w:space="0" w:color="000000"/>
              <w:right w:val="single" w:sz="4" w:space="0" w:color="000000"/>
            </w:tcBorders>
            <w:shd w:val="clear" w:color="auto" w:fill="auto"/>
            <w:noWrap/>
            <w:hideMark/>
          </w:tcPr>
          <w:p w14:paraId="5982A3C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10C0AE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DCE6EFB" w14:textId="77777777" w:rsidR="00B93B77" w:rsidRPr="00B93B77" w:rsidRDefault="00B93B77" w:rsidP="001E7B83">
            <w:pPr>
              <w:pStyle w:val="Tablebody"/>
              <w:jc w:val="left"/>
              <w:rPr>
                <w:lang w:eastAsia="ja-JP"/>
              </w:rPr>
            </w:pPr>
            <w:r w:rsidRPr="00B93B77">
              <w:rPr>
                <w:rFonts w:hint="eastAsia"/>
                <w:lang w:eastAsia="ja-JP"/>
              </w:rPr>
              <w:t>ibt-125-1</w:t>
            </w:r>
          </w:p>
        </w:tc>
        <w:tc>
          <w:tcPr>
            <w:tcW w:w="462" w:type="dxa"/>
            <w:tcBorders>
              <w:top w:val="nil"/>
              <w:left w:val="nil"/>
              <w:bottom w:val="single" w:sz="4" w:space="0" w:color="000000"/>
              <w:right w:val="single" w:sz="4" w:space="0" w:color="000000"/>
            </w:tcBorders>
            <w:shd w:val="clear" w:color="auto" w:fill="auto"/>
            <w:noWrap/>
            <w:hideMark/>
          </w:tcPr>
          <w:p w14:paraId="33847AE3"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C6B18EC" w14:textId="77777777" w:rsidR="00B93B77" w:rsidRPr="00B93B77" w:rsidRDefault="00B93B77" w:rsidP="00B93B77">
            <w:pPr>
              <w:pStyle w:val="Tablebody"/>
              <w:jc w:val="left"/>
              <w:rPr>
                <w:lang w:eastAsia="ja-JP"/>
              </w:rPr>
            </w:pPr>
            <w:r w:rsidRPr="00B93B77">
              <w:rPr>
                <w:rFonts w:hint="eastAsia"/>
                <w:lang w:eastAsia="ja-JP"/>
              </w:rPr>
              <w:t>Attached document Mime code</w:t>
            </w:r>
          </w:p>
        </w:tc>
        <w:tc>
          <w:tcPr>
            <w:tcW w:w="3528" w:type="dxa"/>
            <w:tcBorders>
              <w:top w:val="nil"/>
              <w:left w:val="nil"/>
              <w:bottom w:val="single" w:sz="4" w:space="0" w:color="000000"/>
              <w:right w:val="single" w:sz="4" w:space="0" w:color="000000"/>
            </w:tcBorders>
            <w:shd w:val="clear" w:color="auto" w:fill="auto"/>
            <w:noWrap/>
            <w:hideMark/>
          </w:tcPr>
          <w:p w14:paraId="33A81A5C" w14:textId="77777777" w:rsidR="00B93B77" w:rsidRPr="00B93B77" w:rsidRDefault="00B93B77" w:rsidP="00B93B77">
            <w:pPr>
              <w:pStyle w:val="Tablebody"/>
              <w:jc w:val="left"/>
              <w:rPr>
                <w:lang w:eastAsia="ja-JP"/>
              </w:rPr>
            </w:pPr>
            <w:r w:rsidRPr="00B93B77">
              <w:rPr>
                <w:rFonts w:hint="eastAsia"/>
                <w:lang w:eastAsia="ja-JP"/>
              </w:rPr>
              <w:t>Allowed mime codes:\n- application/pdf\n- image/png\n- image/jpeg\n- text/csv\n- application/vnd.openxmlformats-officedocument.spreadsheetml.sheet\n- application/vnd.oasis.opendocument. spreadsheet</w:t>
            </w:r>
          </w:p>
        </w:tc>
        <w:tc>
          <w:tcPr>
            <w:tcW w:w="572" w:type="dxa"/>
            <w:tcBorders>
              <w:top w:val="nil"/>
              <w:left w:val="nil"/>
              <w:bottom w:val="single" w:sz="4" w:space="0" w:color="000000"/>
              <w:right w:val="single" w:sz="4" w:space="0" w:color="000000"/>
            </w:tcBorders>
            <w:shd w:val="clear" w:color="auto" w:fill="auto"/>
            <w:noWrap/>
            <w:hideMark/>
          </w:tcPr>
          <w:p w14:paraId="5308026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5501D99"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1D8C7909"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0BD890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60A7E48" w14:textId="77777777" w:rsidR="00B93B77" w:rsidRPr="00B93B77" w:rsidRDefault="00B93B77" w:rsidP="001E7B83">
            <w:pPr>
              <w:pStyle w:val="Tablebody"/>
              <w:jc w:val="left"/>
              <w:rPr>
                <w:lang w:eastAsia="ja-JP"/>
              </w:rPr>
            </w:pPr>
            <w:r w:rsidRPr="00B93B77">
              <w:rPr>
                <w:rFonts w:hint="eastAsia"/>
                <w:lang w:eastAsia="ja-JP"/>
              </w:rPr>
              <w:t>ibt-125-2</w:t>
            </w:r>
          </w:p>
        </w:tc>
        <w:tc>
          <w:tcPr>
            <w:tcW w:w="462" w:type="dxa"/>
            <w:tcBorders>
              <w:top w:val="nil"/>
              <w:left w:val="nil"/>
              <w:bottom w:val="single" w:sz="4" w:space="0" w:color="000000"/>
              <w:right w:val="single" w:sz="4" w:space="0" w:color="000000"/>
            </w:tcBorders>
            <w:shd w:val="clear" w:color="auto" w:fill="auto"/>
            <w:noWrap/>
            <w:hideMark/>
          </w:tcPr>
          <w:p w14:paraId="4B9B658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391B512" w14:textId="77777777" w:rsidR="00B93B77" w:rsidRPr="00B93B77" w:rsidRDefault="00B93B77" w:rsidP="00B93B77">
            <w:pPr>
              <w:pStyle w:val="Tablebody"/>
              <w:jc w:val="left"/>
              <w:rPr>
                <w:lang w:eastAsia="ja-JP"/>
              </w:rPr>
            </w:pPr>
            <w:r w:rsidRPr="00B93B77">
              <w:rPr>
                <w:rFonts w:hint="eastAsia"/>
                <w:lang w:eastAsia="ja-JP"/>
              </w:rPr>
              <w:t>Attached document Filename</w:t>
            </w:r>
          </w:p>
        </w:tc>
        <w:tc>
          <w:tcPr>
            <w:tcW w:w="3528" w:type="dxa"/>
            <w:tcBorders>
              <w:top w:val="nil"/>
              <w:left w:val="nil"/>
              <w:bottom w:val="single" w:sz="4" w:space="0" w:color="000000"/>
              <w:right w:val="single" w:sz="4" w:space="0" w:color="000000"/>
            </w:tcBorders>
            <w:shd w:val="clear" w:color="auto" w:fill="auto"/>
            <w:noWrap/>
            <w:hideMark/>
          </w:tcPr>
          <w:p w14:paraId="27DC37A7" w14:textId="77777777" w:rsidR="00B93B77" w:rsidRPr="00B93B77" w:rsidRDefault="00B93B77" w:rsidP="00B93B77">
            <w:pPr>
              <w:pStyle w:val="Tablebody"/>
              <w:jc w:val="left"/>
              <w:rPr>
                <w:lang w:eastAsia="ja-JP"/>
              </w:rPr>
            </w:pPr>
            <w:r w:rsidRPr="00B93B77">
              <w:rPr>
                <w:rFonts w:hint="eastAsia"/>
                <w:lang w:eastAsia="ja-JP"/>
              </w:rPr>
              <w:t> </w:t>
            </w:r>
          </w:p>
        </w:tc>
        <w:tc>
          <w:tcPr>
            <w:tcW w:w="572" w:type="dxa"/>
            <w:tcBorders>
              <w:top w:val="nil"/>
              <w:left w:val="nil"/>
              <w:bottom w:val="single" w:sz="4" w:space="0" w:color="000000"/>
              <w:right w:val="single" w:sz="4" w:space="0" w:color="000000"/>
            </w:tcBorders>
            <w:shd w:val="clear" w:color="auto" w:fill="auto"/>
            <w:noWrap/>
            <w:hideMark/>
          </w:tcPr>
          <w:p w14:paraId="464FB96A"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B88F6BD"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506EABB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4756B2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3EC8AE" w14:textId="77777777" w:rsidR="00863A4E" w:rsidRPr="00B93B77" w:rsidRDefault="00863A4E" w:rsidP="001E7B83">
            <w:pPr>
              <w:pStyle w:val="Tablebody"/>
              <w:jc w:val="left"/>
              <w:rPr>
                <w:lang w:eastAsia="ja-JP"/>
              </w:rPr>
            </w:pPr>
            <w:r w:rsidRPr="00B93B77">
              <w:rPr>
                <w:rFonts w:hint="eastAsia"/>
                <w:lang w:eastAsia="ja-JP"/>
              </w:rPr>
              <w:lastRenderedPageBreak/>
              <w:t>ibg-25</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DA58DB4" w14:textId="77777777" w:rsidR="00863A4E" w:rsidRPr="00B93B77" w:rsidRDefault="00863A4E" w:rsidP="00863A4E">
            <w:pPr>
              <w:pStyle w:val="Tablebody"/>
              <w:rPr>
                <w:lang w:eastAsia="ja-JP"/>
              </w:rPr>
            </w:pPr>
            <w:r w:rsidRPr="00B93B77">
              <w:rPr>
                <w:rFonts w:hint="eastAsia"/>
                <w:lang w:eastAsia="ja-JP"/>
              </w:rPr>
              <w:t>1</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33A3211" w14:textId="77777777" w:rsidR="00863A4E" w:rsidRPr="00B93B77" w:rsidRDefault="00863A4E" w:rsidP="00863A4E">
            <w:pPr>
              <w:pStyle w:val="Tablebody"/>
              <w:jc w:val="left"/>
              <w:rPr>
                <w:lang w:eastAsia="ja-JP"/>
              </w:rPr>
            </w:pPr>
            <w:r w:rsidRPr="00B93B77">
              <w:rPr>
                <w:rFonts w:hint="eastAsia"/>
                <w:lang w:eastAsia="ja-JP"/>
              </w:rPr>
              <w:t>INVOICE LINE</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7A9FA3CB"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on individual Invoice lines.</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595B98FB" w14:textId="77777777" w:rsidR="00863A4E" w:rsidRPr="00B93B77" w:rsidRDefault="00863A4E" w:rsidP="00863A4E">
            <w:pPr>
              <w:pStyle w:val="Tablebody"/>
              <w:rPr>
                <w:lang w:eastAsia="ja-JP"/>
              </w:rPr>
            </w:pPr>
            <w:r w:rsidRPr="00B93B77">
              <w:rPr>
                <w:rFonts w:hint="eastAsia"/>
                <w:lang w:eastAsia="ja-JP"/>
              </w:rPr>
              <w:t xml:space="preserve">1..n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2A08C74D" w14:textId="5D42D8A5"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DD2A0F4"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2AE54C2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79CD86A" w14:textId="77777777" w:rsidR="00B93B77" w:rsidRPr="00B93B77" w:rsidRDefault="00B93B77" w:rsidP="001E7B83">
            <w:pPr>
              <w:pStyle w:val="Tablebody"/>
              <w:jc w:val="left"/>
              <w:rPr>
                <w:lang w:eastAsia="ja-JP"/>
              </w:rPr>
            </w:pPr>
            <w:r w:rsidRPr="00B93B77">
              <w:rPr>
                <w:rFonts w:hint="eastAsia"/>
                <w:lang w:eastAsia="ja-JP"/>
              </w:rPr>
              <w:t>ibt-126</w:t>
            </w:r>
          </w:p>
        </w:tc>
        <w:tc>
          <w:tcPr>
            <w:tcW w:w="462" w:type="dxa"/>
            <w:tcBorders>
              <w:top w:val="nil"/>
              <w:left w:val="nil"/>
              <w:bottom w:val="single" w:sz="4" w:space="0" w:color="000000"/>
              <w:right w:val="single" w:sz="4" w:space="0" w:color="000000"/>
            </w:tcBorders>
            <w:shd w:val="clear" w:color="auto" w:fill="auto"/>
            <w:noWrap/>
            <w:hideMark/>
          </w:tcPr>
          <w:p w14:paraId="4727302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56F133F" w14:textId="77777777" w:rsidR="00B93B77" w:rsidRPr="00B93B77" w:rsidRDefault="00B93B77" w:rsidP="00B93B77">
            <w:pPr>
              <w:pStyle w:val="Tablebody"/>
              <w:jc w:val="left"/>
              <w:rPr>
                <w:lang w:eastAsia="ja-JP"/>
              </w:rPr>
            </w:pPr>
            <w:r w:rsidRPr="00B93B77">
              <w:rPr>
                <w:rFonts w:hint="eastAsia"/>
                <w:lang w:eastAsia="ja-JP"/>
              </w:rPr>
              <w:t>Invoice line identifier</w:t>
            </w:r>
          </w:p>
        </w:tc>
        <w:tc>
          <w:tcPr>
            <w:tcW w:w="3528" w:type="dxa"/>
            <w:tcBorders>
              <w:top w:val="nil"/>
              <w:left w:val="nil"/>
              <w:bottom w:val="single" w:sz="4" w:space="0" w:color="000000"/>
              <w:right w:val="single" w:sz="4" w:space="0" w:color="000000"/>
            </w:tcBorders>
            <w:shd w:val="clear" w:color="auto" w:fill="auto"/>
            <w:noWrap/>
            <w:hideMark/>
          </w:tcPr>
          <w:p w14:paraId="514231E0" w14:textId="77777777" w:rsidR="00B93B77" w:rsidRPr="00B93B77" w:rsidRDefault="00B93B77" w:rsidP="00B93B77">
            <w:pPr>
              <w:pStyle w:val="Tablebody"/>
              <w:jc w:val="left"/>
              <w:rPr>
                <w:lang w:eastAsia="ja-JP"/>
              </w:rPr>
            </w:pPr>
            <w:r w:rsidRPr="00B93B77">
              <w:rPr>
                <w:rFonts w:hint="eastAsia"/>
                <w:lang w:eastAsia="ja-JP"/>
              </w:rPr>
              <w:t xml:space="preserve">A unique identifier for the individual line within the Invoice. </w:t>
            </w:r>
          </w:p>
        </w:tc>
        <w:tc>
          <w:tcPr>
            <w:tcW w:w="572" w:type="dxa"/>
            <w:tcBorders>
              <w:top w:val="nil"/>
              <w:left w:val="nil"/>
              <w:bottom w:val="single" w:sz="4" w:space="0" w:color="000000"/>
              <w:right w:val="single" w:sz="4" w:space="0" w:color="000000"/>
            </w:tcBorders>
            <w:shd w:val="clear" w:color="auto" w:fill="auto"/>
            <w:noWrap/>
            <w:hideMark/>
          </w:tcPr>
          <w:p w14:paraId="73803DF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9D6BDB2"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5E3824B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B0AF19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9A785E7" w14:textId="77777777" w:rsidR="00B93B77" w:rsidRPr="00B93B77" w:rsidRDefault="00B93B77" w:rsidP="001E7B83">
            <w:pPr>
              <w:pStyle w:val="Tablebody"/>
              <w:jc w:val="left"/>
              <w:rPr>
                <w:lang w:eastAsia="ja-JP"/>
              </w:rPr>
            </w:pPr>
            <w:r w:rsidRPr="00B93B77">
              <w:rPr>
                <w:rFonts w:hint="eastAsia"/>
                <w:lang w:eastAsia="ja-JP"/>
              </w:rPr>
              <w:t>ibt-127</w:t>
            </w:r>
          </w:p>
        </w:tc>
        <w:tc>
          <w:tcPr>
            <w:tcW w:w="462" w:type="dxa"/>
            <w:tcBorders>
              <w:top w:val="nil"/>
              <w:left w:val="nil"/>
              <w:bottom w:val="single" w:sz="4" w:space="0" w:color="000000"/>
              <w:right w:val="single" w:sz="4" w:space="0" w:color="000000"/>
            </w:tcBorders>
            <w:shd w:val="clear" w:color="auto" w:fill="auto"/>
            <w:noWrap/>
            <w:hideMark/>
          </w:tcPr>
          <w:p w14:paraId="6AC8D3EB"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576D8E1" w14:textId="77777777" w:rsidR="00B93B77" w:rsidRPr="00B93B77" w:rsidRDefault="00B93B77" w:rsidP="00B93B77">
            <w:pPr>
              <w:pStyle w:val="Tablebody"/>
              <w:jc w:val="left"/>
              <w:rPr>
                <w:lang w:eastAsia="ja-JP"/>
              </w:rPr>
            </w:pPr>
            <w:r w:rsidRPr="00B93B77">
              <w:rPr>
                <w:rFonts w:hint="eastAsia"/>
                <w:lang w:eastAsia="ja-JP"/>
              </w:rPr>
              <w:t>Invoice line note</w:t>
            </w:r>
          </w:p>
        </w:tc>
        <w:tc>
          <w:tcPr>
            <w:tcW w:w="3528" w:type="dxa"/>
            <w:tcBorders>
              <w:top w:val="nil"/>
              <w:left w:val="nil"/>
              <w:bottom w:val="single" w:sz="4" w:space="0" w:color="000000"/>
              <w:right w:val="single" w:sz="4" w:space="0" w:color="000000"/>
            </w:tcBorders>
            <w:shd w:val="clear" w:color="auto" w:fill="auto"/>
            <w:noWrap/>
            <w:hideMark/>
          </w:tcPr>
          <w:p w14:paraId="2B6B08FB" w14:textId="77777777" w:rsidR="00B93B77" w:rsidRPr="00B93B77" w:rsidRDefault="00B93B77" w:rsidP="00B93B77">
            <w:pPr>
              <w:pStyle w:val="Tablebody"/>
              <w:jc w:val="left"/>
              <w:rPr>
                <w:lang w:eastAsia="ja-JP"/>
              </w:rPr>
            </w:pPr>
            <w:r w:rsidRPr="00B93B77">
              <w:rPr>
                <w:rFonts w:hint="eastAsia"/>
                <w:lang w:eastAsia="ja-JP"/>
              </w:rPr>
              <w:t>A textual note that gives unstructured information that is relevant to the Invoice line.</w:t>
            </w:r>
          </w:p>
        </w:tc>
        <w:tc>
          <w:tcPr>
            <w:tcW w:w="572" w:type="dxa"/>
            <w:tcBorders>
              <w:top w:val="nil"/>
              <w:left w:val="nil"/>
              <w:bottom w:val="single" w:sz="4" w:space="0" w:color="000000"/>
              <w:right w:val="single" w:sz="4" w:space="0" w:color="000000"/>
            </w:tcBorders>
            <w:shd w:val="clear" w:color="auto" w:fill="auto"/>
            <w:noWrap/>
            <w:hideMark/>
          </w:tcPr>
          <w:p w14:paraId="4444457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A2A06F5"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095989D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C8A2A7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DE26BC4" w14:textId="77777777" w:rsidR="00B93B77" w:rsidRPr="00B93B77" w:rsidRDefault="00B93B77" w:rsidP="001E7B83">
            <w:pPr>
              <w:pStyle w:val="Tablebody"/>
              <w:jc w:val="left"/>
              <w:rPr>
                <w:lang w:eastAsia="ja-JP"/>
              </w:rPr>
            </w:pPr>
            <w:r w:rsidRPr="00B93B77">
              <w:rPr>
                <w:rFonts w:hint="eastAsia"/>
                <w:lang w:eastAsia="ja-JP"/>
              </w:rPr>
              <w:t>ibt-128</w:t>
            </w:r>
          </w:p>
        </w:tc>
        <w:tc>
          <w:tcPr>
            <w:tcW w:w="462" w:type="dxa"/>
            <w:tcBorders>
              <w:top w:val="nil"/>
              <w:left w:val="nil"/>
              <w:bottom w:val="single" w:sz="4" w:space="0" w:color="000000"/>
              <w:right w:val="single" w:sz="4" w:space="0" w:color="000000"/>
            </w:tcBorders>
            <w:shd w:val="clear" w:color="auto" w:fill="auto"/>
            <w:noWrap/>
            <w:hideMark/>
          </w:tcPr>
          <w:p w14:paraId="724D367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72F3B3D" w14:textId="77777777" w:rsidR="00B93B77" w:rsidRPr="00B93B77" w:rsidRDefault="00B93B77" w:rsidP="00B93B77">
            <w:pPr>
              <w:pStyle w:val="Tablebody"/>
              <w:jc w:val="left"/>
              <w:rPr>
                <w:lang w:eastAsia="ja-JP"/>
              </w:rPr>
            </w:pPr>
            <w:r w:rsidRPr="00B93B77">
              <w:rPr>
                <w:rFonts w:hint="eastAsia"/>
                <w:lang w:eastAsia="ja-JP"/>
              </w:rPr>
              <w:t>Invoice line object identifier</w:t>
            </w:r>
          </w:p>
        </w:tc>
        <w:tc>
          <w:tcPr>
            <w:tcW w:w="3528" w:type="dxa"/>
            <w:tcBorders>
              <w:top w:val="nil"/>
              <w:left w:val="nil"/>
              <w:bottom w:val="single" w:sz="4" w:space="0" w:color="000000"/>
              <w:right w:val="single" w:sz="4" w:space="0" w:color="000000"/>
            </w:tcBorders>
            <w:shd w:val="clear" w:color="auto" w:fill="auto"/>
            <w:noWrap/>
            <w:hideMark/>
          </w:tcPr>
          <w:p w14:paraId="0A005C12" w14:textId="77777777" w:rsidR="00B93B77" w:rsidRPr="00B93B77" w:rsidRDefault="00B93B77" w:rsidP="00B93B77">
            <w:pPr>
              <w:pStyle w:val="Tablebody"/>
              <w:jc w:val="left"/>
              <w:rPr>
                <w:lang w:eastAsia="ja-JP"/>
              </w:rPr>
            </w:pPr>
            <w:r w:rsidRPr="00B93B77">
              <w:rPr>
                <w:rFonts w:hint="eastAsia"/>
                <w:lang w:eastAsia="ja-JP"/>
              </w:rPr>
              <w:t>An identifier for an object on which the invoice line is based, given by the Seller.</w:t>
            </w:r>
          </w:p>
        </w:tc>
        <w:tc>
          <w:tcPr>
            <w:tcW w:w="572" w:type="dxa"/>
            <w:tcBorders>
              <w:top w:val="nil"/>
              <w:left w:val="nil"/>
              <w:bottom w:val="single" w:sz="4" w:space="0" w:color="000000"/>
              <w:right w:val="single" w:sz="4" w:space="0" w:color="000000"/>
            </w:tcBorders>
            <w:shd w:val="clear" w:color="auto" w:fill="auto"/>
            <w:noWrap/>
            <w:hideMark/>
          </w:tcPr>
          <w:p w14:paraId="4AD8C7E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979A695"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4AF88EC6"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1F163B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B8B8CE5" w14:textId="77777777" w:rsidR="00B93B77" w:rsidRPr="00B93B77" w:rsidRDefault="00B93B77" w:rsidP="001E7B83">
            <w:pPr>
              <w:pStyle w:val="Tablebody"/>
              <w:jc w:val="left"/>
              <w:rPr>
                <w:lang w:eastAsia="ja-JP"/>
              </w:rPr>
            </w:pPr>
            <w:r w:rsidRPr="00B93B77">
              <w:rPr>
                <w:rFonts w:hint="eastAsia"/>
                <w:lang w:eastAsia="ja-JP"/>
              </w:rPr>
              <w:t>ibt-128-1</w:t>
            </w:r>
          </w:p>
        </w:tc>
        <w:tc>
          <w:tcPr>
            <w:tcW w:w="462" w:type="dxa"/>
            <w:tcBorders>
              <w:top w:val="nil"/>
              <w:left w:val="nil"/>
              <w:bottom w:val="single" w:sz="4" w:space="0" w:color="000000"/>
              <w:right w:val="single" w:sz="4" w:space="0" w:color="000000"/>
            </w:tcBorders>
            <w:shd w:val="clear" w:color="auto" w:fill="auto"/>
            <w:noWrap/>
            <w:hideMark/>
          </w:tcPr>
          <w:p w14:paraId="53A8DE1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05E1631"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048621DB" w14:textId="77777777" w:rsidR="00B93B77" w:rsidRPr="00B93B77" w:rsidRDefault="00B93B77" w:rsidP="00B93B77">
            <w:pPr>
              <w:pStyle w:val="Tablebody"/>
              <w:jc w:val="left"/>
              <w:rPr>
                <w:lang w:eastAsia="ja-JP"/>
              </w:rPr>
            </w:pPr>
            <w:r w:rsidRPr="00B93B77">
              <w:rPr>
                <w:rFonts w:hint="eastAsia"/>
                <w:lang w:eastAsia="ja-JP"/>
              </w:rPr>
              <w:t>If it may be not clear for the receiver what scheme is used for the identifier, a conditional scheme identifier should be used that shall be chosen from the UNTDID 1153 code list [6] entries.</w:t>
            </w:r>
          </w:p>
        </w:tc>
        <w:tc>
          <w:tcPr>
            <w:tcW w:w="572" w:type="dxa"/>
            <w:tcBorders>
              <w:top w:val="nil"/>
              <w:left w:val="nil"/>
              <w:bottom w:val="single" w:sz="4" w:space="0" w:color="000000"/>
              <w:right w:val="single" w:sz="4" w:space="0" w:color="000000"/>
            </w:tcBorders>
            <w:shd w:val="clear" w:color="auto" w:fill="auto"/>
            <w:noWrap/>
            <w:hideMark/>
          </w:tcPr>
          <w:p w14:paraId="28CD900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711BECC1"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5756A47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3CFDFF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48A690D" w14:textId="77777777" w:rsidR="00B93B77" w:rsidRPr="00B93B77" w:rsidRDefault="00B93B77" w:rsidP="001E7B83">
            <w:pPr>
              <w:pStyle w:val="Tablebody"/>
              <w:jc w:val="left"/>
              <w:rPr>
                <w:lang w:eastAsia="ja-JP"/>
              </w:rPr>
            </w:pPr>
            <w:r w:rsidRPr="00B93B77">
              <w:rPr>
                <w:rFonts w:hint="eastAsia"/>
                <w:lang w:eastAsia="ja-JP"/>
              </w:rPr>
              <w:t>ibt-188</w:t>
            </w:r>
          </w:p>
        </w:tc>
        <w:tc>
          <w:tcPr>
            <w:tcW w:w="462" w:type="dxa"/>
            <w:tcBorders>
              <w:top w:val="nil"/>
              <w:left w:val="nil"/>
              <w:bottom w:val="single" w:sz="4" w:space="0" w:color="000000"/>
              <w:right w:val="single" w:sz="4" w:space="0" w:color="000000"/>
            </w:tcBorders>
            <w:shd w:val="clear" w:color="auto" w:fill="auto"/>
            <w:noWrap/>
            <w:hideMark/>
          </w:tcPr>
          <w:p w14:paraId="1CECD2D8"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44616802" w14:textId="77777777" w:rsidR="00B93B77" w:rsidRPr="00B93B77" w:rsidRDefault="00B93B77" w:rsidP="00B93B77">
            <w:pPr>
              <w:pStyle w:val="Tablebody"/>
              <w:jc w:val="left"/>
              <w:rPr>
                <w:lang w:eastAsia="ja-JP"/>
              </w:rPr>
            </w:pPr>
            <w:r w:rsidRPr="00B93B77">
              <w:rPr>
                <w:rFonts w:hint="eastAsia"/>
                <w:lang w:eastAsia="ja-JP"/>
              </w:rPr>
              <w:t>Invoice line document identifier</w:t>
            </w:r>
          </w:p>
        </w:tc>
        <w:tc>
          <w:tcPr>
            <w:tcW w:w="3528" w:type="dxa"/>
            <w:tcBorders>
              <w:top w:val="nil"/>
              <w:left w:val="nil"/>
              <w:bottom w:val="single" w:sz="4" w:space="0" w:color="000000"/>
              <w:right w:val="single" w:sz="4" w:space="0" w:color="000000"/>
            </w:tcBorders>
            <w:shd w:val="clear" w:color="auto" w:fill="auto"/>
            <w:noWrap/>
            <w:hideMark/>
          </w:tcPr>
          <w:p w14:paraId="67DFEFC3" w14:textId="77777777" w:rsidR="00B93B77" w:rsidRPr="00B93B77" w:rsidRDefault="00B93B77" w:rsidP="00B93B77">
            <w:pPr>
              <w:pStyle w:val="Tablebody"/>
              <w:jc w:val="left"/>
              <w:rPr>
                <w:lang w:eastAsia="ja-JP"/>
              </w:rPr>
            </w:pPr>
            <w:r w:rsidRPr="00B93B77">
              <w:rPr>
                <w:rFonts w:hint="eastAsia"/>
                <w:lang w:eastAsia="ja-JP"/>
              </w:rPr>
              <w:t xml:space="preserve">An </w:t>
            </w:r>
            <w:proofErr w:type="gramStart"/>
            <w:r w:rsidRPr="00B93B77">
              <w:rPr>
                <w:rFonts w:hint="eastAsia"/>
                <w:lang w:eastAsia="ja-JP"/>
              </w:rPr>
              <w:t>identifiers</w:t>
            </w:r>
            <w:proofErr w:type="gramEnd"/>
            <w:r w:rsidRPr="00B93B77">
              <w:rPr>
                <w:rFonts w:hint="eastAsia"/>
                <w:lang w:eastAsia="ja-JP"/>
              </w:rPr>
              <w:t xml:space="preserve"> for a document that the invoice line referes to.</w:t>
            </w:r>
          </w:p>
        </w:tc>
        <w:tc>
          <w:tcPr>
            <w:tcW w:w="572" w:type="dxa"/>
            <w:tcBorders>
              <w:top w:val="nil"/>
              <w:left w:val="nil"/>
              <w:bottom w:val="single" w:sz="4" w:space="0" w:color="000000"/>
              <w:right w:val="single" w:sz="4" w:space="0" w:color="000000"/>
            </w:tcBorders>
            <w:shd w:val="clear" w:color="auto" w:fill="auto"/>
            <w:noWrap/>
            <w:hideMark/>
          </w:tcPr>
          <w:p w14:paraId="14FE004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F5D87F8"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72362FAC"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29A7D1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8D07BD1" w14:textId="77777777" w:rsidR="00B93B77" w:rsidRPr="00B93B77" w:rsidRDefault="00B93B77" w:rsidP="001E7B83">
            <w:pPr>
              <w:pStyle w:val="Tablebody"/>
              <w:jc w:val="left"/>
              <w:rPr>
                <w:lang w:eastAsia="ja-JP"/>
              </w:rPr>
            </w:pPr>
            <w:r w:rsidRPr="00B93B77">
              <w:rPr>
                <w:rFonts w:hint="eastAsia"/>
                <w:lang w:eastAsia="ja-JP"/>
              </w:rPr>
              <w:t>ibt-189</w:t>
            </w:r>
          </w:p>
        </w:tc>
        <w:tc>
          <w:tcPr>
            <w:tcW w:w="462" w:type="dxa"/>
            <w:tcBorders>
              <w:top w:val="nil"/>
              <w:left w:val="nil"/>
              <w:bottom w:val="single" w:sz="4" w:space="0" w:color="000000"/>
              <w:right w:val="single" w:sz="4" w:space="0" w:color="000000"/>
            </w:tcBorders>
            <w:shd w:val="clear" w:color="auto" w:fill="auto"/>
            <w:noWrap/>
            <w:hideMark/>
          </w:tcPr>
          <w:p w14:paraId="712B06BF"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AAEB71D" w14:textId="77777777" w:rsidR="00B93B77" w:rsidRPr="00B93B77" w:rsidRDefault="00B93B77" w:rsidP="00B93B77">
            <w:pPr>
              <w:pStyle w:val="Tablebody"/>
              <w:jc w:val="left"/>
              <w:rPr>
                <w:lang w:eastAsia="ja-JP"/>
              </w:rPr>
            </w:pPr>
            <w:r w:rsidRPr="00B93B77">
              <w:rPr>
                <w:rFonts w:hint="eastAsia"/>
                <w:lang w:eastAsia="ja-JP"/>
              </w:rPr>
              <w:t>Document type code</w:t>
            </w:r>
          </w:p>
        </w:tc>
        <w:tc>
          <w:tcPr>
            <w:tcW w:w="3528" w:type="dxa"/>
            <w:tcBorders>
              <w:top w:val="nil"/>
              <w:left w:val="nil"/>
              <w:bottom w:val="single" w:sz="4" w:space="0" w:color="000000"/>
              <w:right w:val="single" w:sz="4" w:space="0" w:color="000000"/>
            </w:tcBorders>
            <w:shd w:val="clear" w:color="auto" w:fill="auto"/>
            <w:noWrap/>
            <w:hideMark/>
          </w:tcPr>
          <w:p w14:paraId="3BB39267" w14:textId="77777777" w:rsidR="00B93B77" w:rsidRPr="00B93B77" w:rsidRDefault="00B93B77" w:rsidP="00B93B77">
            <w:pPr>
              <w:pStyle w:val="Tablebody"/>
              <w:jc w:val="left"/>
              <w:rPr>
                <w:lang w:eastAsia="ja-JP"/>
              </w:rPr>
            </w:pPr>
            <w:r w:rsidRPr="00B93B77">
              <w:rPr>
                <w:rFonts w:hint="eastAsia"/>
                <w:lang w:eastAsia="ja-JP"/>
              </w:rPr>
              <w:t>A code that qualifies the type of the document that is referenced.</w:t>
            </w:r>
          </w:p>
        </w:tc>
        <w:tc>
          <w:tcPr>
            <w:tcW w:w="572" w:type="dxa"/>
            <w:tcBorders>
              <w:top w:val="nil"/>
              <w:left w:val="nil"/>
              <w:bottom w:val="single" w:sz="4" w:space="0" w:color="000000"/>
              <w:right w:val="single" w:sz="4" w:space="0" w:color="000000"/>
            </w:tcBorders>
            <w:shd w:val="clear" w:color="auto" w:fill="auto"/>
            <w:noWrap/>
            <w:hideMark/>
          </w:tcPr>
          <w:p w14:paraId="73043C1A"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0482A49D"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22F1D58E"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018930B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BBE4A73" w14:textId="77777777" w:rsidR="00B93B77" w:rsidRPr="00B93B77" w:rsidRDefault="00B93B77" w:rsidP="001E7B83">
            <w:pPr>
              <w:pStyle w:val="Tablebody"/>
              <w:jc w:val="left"/>
              <w:rPr>
                <w:lang w:eastAsia="ja-JP"/>
              </w:rPr>
            </w:pPr>
            <w:r w:rsidRPr="00B93B77">
              <w:rPr>
                <w:rFonts w:hint="eastAsia"/>
                <w:lang w:eastAsia="ja-JP"/>
              </w:rPr>
              <w:t>ibt-129</w:t>
            </w:r>
          </w:p>
        </w:tc>
        <w:tc>
          <w:tcPr>
            <w:tcW w:w="462" w:type="dxa"/>
            <w:tcBorders>
              <w:top w:val="nil"/>
              <w:left w:val="nil"/>
              <w:bottom w:val="single" w:sz="4" w:space="0" w:color="000000"/>
              <w:right w:val="single" w:sz="4" w:space="0" w:color="000000"/>
            </w:tcBorders>
            <w:shd w:val="clear" w:color="auto" w:fill="auto"/>
            <w:noWrap/>
            <w:hideMark/>
          </w:tcPr>
          <w:p w14:paraId="7E3B0F37"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3AC3B17C" w14:textId="77777777" w:rsidR="00B93B77" w:rsidRPr="00B93B77" w:rsidRDefault="00B93B77" w:rsidP="00B93B77">
            <w:pPr>
              <w:pStyle w:val="Tablebody"/>
              <w:jc w:val="left"/>
              <w:rPr>
                <w:lang w:eastAsia="ja-JP"/>
              </w:rPr>
            </w:pPr>
            <w:r w:rsidRPr="00B93B77">
              <w:rPr>
                <w:rFonts w:hint="eastAsia"/>
                <w:lang w:eastAsia="ja-JP"/>
              </w:rPr>
              <w:t>Invoiced quantity</w:t>
            </w:r>
          </w:p>
        </w:tc>
        <w:tc>
          <w:tcPr>
            <w:tcW w:w="3528" w:type="dxa"/>
            <w:tcBorders>
              <w:top w:val="nil"/>
              <w:left w:val="nil"/>
              <w:bottom w:val="single" w:sz="4" w:space="0" w:color="000000"/>
              <w:right w:val="single" w:sz="4" w:space="0" w:color="000000"/>
            </w:tcBorders>
            <w:shd w:val="clear" w:color="auto" w:fill="auto"/>
            <w:noWrap/>
            <w:hideMark/>
          </w:tcPr>
          <w:p w14:paraId="007CA94F" w14:textId="77777777" w:rsidR="00B93B77" w:rsidRPr="00B93B77" w:rsidRDefault="00B93B77" w:rsidP="00B93B77">
            <w:pPr>
              <w:pStyle w:val="Tablebody"/>
              <w:jc w:val="left"/>
              <w:rPr>
                <w:lang w:eastAsia="ja-JP"/>
              </w:rPr>
            </w:pPr>
            <w:r w:rsidRPr="00B93B77">
              <w:rPr>
                <w:rFonts w:hint="eastAsia"/>
                <w:lang w:eastAsia="ja-JP"/>
              </w:rPr>
              <w:t>The quantity of items (goods or services) that is charged in the Invoice line.</w:t>
            </w:r>
          </w:p>
        </w:tc>
        <w:tc>
          <w:tcPr>
            <w:tcW w:w="572" w:type="dxa"/>
            <w:tcBorders>
              <w:top w:val="nil"/>
              <w:left w:val="nil"/>
              <w:bottom w:val="single" w:sz="4" w:space="0" w:color="000000"/>
              <w:right w:val="single" w:sz="4" w:space="0" w:color="000000"/>
            </w:tcBorders>
            <w:shd w:val="clear" w:color="auto" w:fill="auto"/>
            <w:noWrap/>
            <w:hideMark/>
          </w:tcPr>
          <w:p w14:paraId="4977E536"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7A11439" w14:textId="77777777" w:rsidR="00B93B77" w:rsidRPr="00B93B77" w:rsidRDefault="00B93B77" w:rsidP="00B93B77">
            <w:pPr>
              <w:pStyle w:val="Tablebody"/>
              <w:rPr>
                <w:lang w:eastAsia="ja-JP"/>
              </w:rPr>
            </w:pPr>
            <w:r w:rsidRPr="00B93B77">
              <w:rPr>
                <w:rFonts w:hint="eastAsia"/>
                <w:lang w:eastAsia="ja-JP"/>
              </w:rPr>
              <w:t>Quantity</w:t>
            </w:r>
          </w:p>
        </w:tc>
        <w:tc>
          <w:tcPr>
            <w:tcW w:w="1025" w:type="dxa"/>
            <w:tcBorders>
              <w:top w:val="nil"/>
              <w:left w:val="nil"/>
              <w:bottom w:val="single" w:sz="4" w:space="0" w:color="000000"/>
              <w:right w:val="single" w:sz="4" w:space="0" w:color="000000"/>
            </w:tcBorders>
            <w:shd w:val="clear" w:color="auto" w:fill="auto"/>
            <w:noWrap/>
            <w:hideMark/>
          </w:tcPr>
          <w:p w14:paraId="1991983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B1374F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71F12A3" w14:textId="77777777" w:rsidR="00B93B77" w:rsidRPr="00B93B77" w:rsidRDefault="00B93B77" w:rsidP="001E7B83">
            <w:pPr>
              <w:pStyle w:val="Tablebody"/>
              <w:jc w:val="left"/>
              <w:rPr>
                <w:lang w:eastAsia="ja-JP"/>
              </w:rPr>
            </w:pPr>
            <w:r w:rsidRPr="00B93B77">
              <w:rPr>
                <w:rFonts w:hint="eastAsia"/>
                <w:lang w:eastAsia="ja-JP"/>
              </w:rPr>
              <w:t>ibt-130</w:t>
            </w:r>
          </w:p>
        </w:tc>
        <w:tc>
          <w:tcPr>
            <w:tcW w:w="462" w:type="dxa"/>
            <w:tcBorders>
              <w:top w:val="nil"/>
              <w:left w:val="nil"/>
              <w:bottom w:val="single" w:sz="4" w:space="0" w:color="000000"/>
              <w:right w:val="single" w:sz="4" w:space="0" w:color="000000"/>
            </w:tcBorders>
            <w:shd w:val="clear" w:color="auto" w:fill="auto"/>
            <w:noWrap/>
            <w:hideMark/>
          </w:tcPr>
          <w:p w14:paraId="4E1A9A2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6D97E20D" w14:textId="77777777" w:rsidR="00B93B77" w:rsidRPr="00B93B77" w:rsidRDefault="00B93B77" w:rsidP="00B93B77">
            <w:pPr>
              <w:pStyle w:val="Tablebody"/>
              <w:jc w:val="left"/>
              <w:rPr>
                <w:lang w:eastAsia="ja-JP"/>
              </w:rPr>
            </w:pPr>
            <w:r w:rsidRPr="00B93B77">
              <w:rPr>
                <w:rFonts w:hint="eastAsia"/>
                <w:lang w:eastAsia="ja-JP"/>
              </w:rPr>
              <w:t>Invoiced quantity unit of measure code</w:t>
            </w:r>
          </w:p>
        </w:tc>
        <w:tc>
          <w:tcPr>
            <w:tcW w:w="3528" w:type="dxa"/>
            <w:tcBorders>
              <w:top w:val="nil"/>
              <w:left w:val="nil"/>
              <w:bottom w:val="single" w:sz="4" w:space="0" w:color="000000"/>
              <w:right w:val="single" w:sz="4" w:space="0" w:color="000000"/>
            </w:tcBorders>
            <w:shd w:val="clear" w:color="auto" w:fill="auto"/>
            <w:noWrap/>
            <w:hideMark/>
          </w:tcPr>
          <w:p w14:paraId="76C81131" w14:textId="77777777" w:rsidR="00B93B77" w:rsidRPr="00B93B77" w:rsidRDefault="00B93B77" w:rsidP="00B93B77">
            <w:pPr>
              <w:pStyle w:val="Tablebody"/>
              <w:jc w:val="left"/>
              <w:rPr>
                <w:lang w:eastAsia="ja-JP"/>
              </w:rPr>
            </w:pPr>
            <w:r w:rsidRPr="00B93B77">
              <w:rPr>
                <w:rFonts w:hint="eastAsia"/>
                <w:lang w:eastAsia="ja-JP"/>
              </w:rPr>
              <w:t>The unit of measure that applies to the invoiced quantity.</w:t>
            </w:r>
          </w:p>
        </w:tc>
        <w:tc>
          <w:tcPr>
            <w:tcW w:w="572" w:type="dxa"/>
            <w:tcBorders>
              <w:top w:val="nil"/>
              <w:left w:val="nil"/>
              <w:bottom w:val="single" w:sz="4" w:space="0" w:color="000000"/>
              <w:right w:val="single" w:sz="4" w:space="0" w:color="000000"/>
            </w:tcBorders>
            <w:shd w:val="clear" w:color="auto" w:fill="auto"/>
            <w:noWrap/>
            <w:hideMark/>
          </w:tcPr>
          <w:p w14:paraId="74488A65"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1DF23FCD"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71865FB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7B66DA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47B9853" w14:textId="77777777" w:rsidR="00B93B77" w:rsidRPr="00B93B77" w:rsidRDefault="00B93B77" w:rsidP="001E7B83">
            <w:pPr>
              <w:pStyle w:val="Tablebody"/>
              <w:jc w:val="left"/>
              <w:rPr>
                <w:lang w:eastAsia="ja-JP"/>
              </w:rPr>
            </w:pPr>
            <w:r w:rsidRPr="00B93B77">
              <w:rPr>
                <w:rFonts w:hint="eastAsia"/>
                <w:lang w:eastAsia="ja-JP"/>
              </w:rPr>
              <w:t>ibt-131</w:t>
            </w:r>
          </w:p>
        </w:tc>
        <w:tc>
          <w:tcPr>
            <w:tcW w:w="462" w:type="dxa"/>
            <w:tcBorders>
              <w:top w:val="nil"/>
              <w:left w:val="nil"/>
              <w:bottom w:val="single" w:sz="4" w:space="0" w:color="000000"/>
              <w:right w:val="single" w:sz="4" w:space="0" w:color="000000"/>
            </w:tcBorders>
            <w:shd w:val="clear" w:color="auto" w:fill="auto"/>
            <w:noWrap/>
            <w:hideMark/>
          </w:tcPr>
          <w:p w14:paraId="548F8B82"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1E7CE86" w14:textId="77777777" w:rsidR="00B93B77" w:rsidRPr="00B93B77" w:rsidRDefault="00B93B77" w:rsidP="00B93B77">
            <w:pPr>
              <w:pStyle w:val="Tablebody"/>
              <w:jc w:val="left"/>
              <w:rPr>
                <w:lang w:eastAsia="ja-JP"/>
              </w:rPr>
            </w:pPr>
            <w:r w:rsidRPr="00B93B77">
              <w:rPr>
                <w:rFonts w:hint="eastAsia"/>
                <w:lang w:eastAsia="ja-JP"/>
              </w:rPr>
              <w:t>Invoice line net amount</w:t>
            </w:r>
          </w:p>
        </w:tc>
        <w:tc>
          <w:tcPr>
            <w:tcW w:w="3528" w:type="dxa"/>
            <w:tcBorders>
              <w:top w:val="nil"/>
              <w:left w:val="nil"/>
              <w:bottom w:val="single" w:sz="4" w:space="0" w:color="000000"/>
              <w:right w:val="single" w:sz="4" w:space="0" w:color="000000"/>
            </w:tcBorders>
            <w:shd w:val="clear" w:color="auto" w:fill="auto"/>
            <w:noWrap/>
            <w:hideMark/>
          </w:tcPr>
          <w:p w14:paraId="54EAAB6B" w14:textId="77777777" w:rsidR="00B93B77" w:rsidRPr="00B93B77" w:rsidRDefault="00B93B77" w:rsidP="00B93B77">
            <w:pPr>
              <w:pStyle w:val="Tablebody"/>
              <w:jc w:val="left"/>
              <w:rPr>
                <w:lang w:eastAsia="ja-JP"/>
              </w:rPr>
            </w:pPr>
            <w:r w:rsidRPr="00B93B77">
              <w:rPr>
                <w:rFonts w:hint="eastAsia"/>
                <w:lang w:eastAsia="ja-JP"/>
              </w:rPr>
              <w:t>The total amount of the Invoice line.</w:t>
            </w:r>
          </w:p>
        </w:tc>
        <w:tc>
          <w:tcPr>
            <w:tcW w:w="572" w:type="dxa"/>
            <w:tcBorders>
              <w:top w:val="nil"/>
              <w:left w:val="nil"/>
              <w:bottom w:val="single" w:sz="4" w:space="0" w:color="000000"/>
              <w:right w:val="single" w:sz="4" w:space="0" w:color="000000"/>
            </w:tcBorders>
            <w:shd w:val="clear" w:color="auto" w:fill="auto"/>
            <w:noWrap/>
            <w:hideMark/>
          </w:tcPr>
          <w:p w14:paraId="49BEFF50"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F5578EE"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4D0D064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D0ADA13"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C9A0279" w14:textId="77777777" w:rsidR="00B93B77" w:rsidRPr="00B93B77" w:rsidRDefault="00B93B77" w:rsidP="001E7B83">
            <w:pPr>
              <w:pStyle w:val="Tablebody"/>
              <w:jc w:val="left"/>
              <w:rPr>
                <w:lang w:eastAsia="ja-JP"/>
              </w:rPr>
            </w:pPr>
            <w:r w:rsidRPr="00B93B77">
              <w:rPr>
                <w:rFonts w:hint="eastAsia"/>
                <w:lang w:eastAsia="ja-JP"/>
              </w:rPr>
              <w:t>ibt-132</w:t>
            </w:r>
          </w:p>
        </w:tc>
        <w:tc>
          <w:tcPr>
            <w:tcW w:w="462" w:type="dxa"/>
            <w:tcBorders>
              <w:top w:val="nil"/>
              <w:left w:val="nil"/>
              <w:bottom w:val="single" w:sz="4" w:space="0" w:color="000000"/>
              <w:right w:val="single" w:sz="4" w:space="0" w:color="000000"/>
            </w:tcBorders>
            <w:shd w:val="clear" w:color="auto" w:fill="auto"/>
            <w:noWrap/>
            <w:hideMark/>
          </w:tcPr>
          <w:p w14:paraId="3B5DD57E"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9D40E3B" w14:textId="77777777" w:rsidR="00B93B77" w:rsidRPr="00B93B77" w:rsidRDefault="00B93B77" w:rsidP="00B93B77">
            <w:pPr>
              <w:pStyle w:val="Tablebody"/>
              <w:jc w:val="left"/>
              <w:rPr>
                <w:lang w:eastAsia="ja-JP"/>
              </w:rPr>
            </w:pPr>
            <w:r w:rsidRPr="00B93B77">
              <w:rPr>
                <w:rFonts w:hint="eastAsia"/>
                <w:lang w:eastAsia="ja-JP"/>
              </w:rPr>
              <w:t>Referenced purchase order line reference</w:t>
            </w:r>
          </w:p>
        </w:tc>
        <w:tc>
          <w:tcPr>
            <w:tcW w:w="3528" w:type="dxa"/>
            <w:tcBorders>
              <w:top w:val="nil"/>
              <w:left w:val="nil"/>
              <w:bottom w:val="single" w:sz="4" w:space="0" w:color="000000"/>
              <w:right w:val="single" w:sz="4" w:space="0" w:color="000000"/>
            </w:tcBorders>
            <w:shd w:val="clear" w:color="auto" w:fill="auto"/>
            <w:noWrap/>
            <w:hideMark/>
          </w:tcPr>
          <w:p w14:paraId="77329D89" w14:textId="77777777" w:rsidR="00B93B77" w:rsidRPr="00B93B77" w:rsidRDefault="00B93B77" w:rsidP="00B93B77">
            <w:pPr>
              <w:pStyle w:val="Tablebody"/>
              <w:jc w:val="left"/>
              <w:rPr>
                <w:lang w:eastAsia="ja-JP"/>
              </w:rPr>
            </w:pPr>
            <w:r w:rsidRPr="00B93B77">
              <w:rPr>
                <w:rFonts w:hint="eastAsia"/>
                <w:lang w:eastAsia="ja-JP"/>
              </w:rPr>
              <w:t>An identifier for a referenced line within a purchase order, issued by the Buyer.</w:t>
            </w:r>
          </w:p>
        </w:tc>
        <w:tc>
          <w:tcPr>
            <w:tcW w:w="572" w:type="dxa"/>
            <w:tcBorders>
              <w:top w:val="nil"/>
              <w:left w:val="nil"/>
              <w:bottom w:val="single" w:sz="4" w:space="0" w:color="000000"/>
              <w:right w:val="single" w:sz="4" w:space="0" w:color="000000"/>
            </w:tcBorders>
            <w:shd w:val="clear" w:color="auto" w:fill="auto"/>
            <w:noWrap/>
            <w:hideMark/>
          </w:tcPr>
          <w:p w14:paraId="6BD28222"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5D74BD0"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2F842EF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284334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45D0004" w14:textId="77777777" w:rsidR="00B93B77" w:rsidRPr="00B93B77" w:rsidRDefault="00B93B77" w:rsidP="001E7B83">
            <w:pPr>
              <w:pStyle w:val="Tablebody"/>
              <w:jc w:val="left"/>
              <w:rPr>
                <w:lang w:eastAsia="ja-JP"/>
              </w:rPr>
            </w:pPr>
            <w:r w:rsidRPr="00B93B77">
              <w:rPr>
                <w:rFonts w:hint="eastAsia"/>
                <w:lang w:eastAsia="ja-JP"/>
              </w:rPr>
              <w:t>ibt-183</w:t>
            </w:r>
          </w:p>
        </w:tc>
        <w:tc>
          <w:tcPr>
            <w:tcW w:w="462" w:type="dxa"/>
            <w:tcBorders>
              <w:top w:val="nil"/>
              <w:left w:val="nil"/>
              <w:bottom w:val="single" w:sz="4" w:space="0" w:color="000000"/>
              <w:right w:val="single" w:sz="4" w:space="0" w:color="000000"/>
            </w:tcBorders>
            <w:shd w:val="clear" w:color="auto" w:fill="auto"/>
            <w:noWrap/>
            <w:hideMark/>
          </w:tcPr>
          <w:p w14:paraId="1ED66FB3"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2387DC21" w14:textId="77777777" w:rsidR="00B93B77" w:rsidRPr="00B93B77" w:rsidRDefault="00B93B77" w:rsidP="00B93B77">
            <w:pPr>
              <w:pStyle w:val="Tablebody"/>
              <w:jc w:val="left"/>
              <w:rPr>
                <w:lang w:eastAsia="ja-JP"/>
              </w:rPr>
            </w:pPr>
            <w:r w:rsidRPr="00B93B77">
              <w:rPr>
                <w:rFonts w:hint="eastAsia"/>
                <w:lang w:eastAsia="ja-JP"/>
              </w:rPr>
              <w:t>Order reference</w:t>
            </w:r>
          </w:p>
        </w:tc>
        <w:tc>
          <w:tcPr>
            <w:tcW w:w="3528" w:type="dxa"/>
            <w:tcBorders>
              <w:top w:val="nil"/>
              <w:left w:val="nil"/>
              <w:bottom w:val="single" w:sz="4" w:space="0" w:color="000000"/>
              <w:right w:val="single" w:sz="4" w:space="0" w:color="000000"/>
            </w:tcBorders>
            <w:shd w:val="clear" w:color="auto" w:fill="auto"/>
            <w:noWrap/>
            <w:hideMark/>
          </w:tcPr>
          <w:p w14:paraId="2E149703" w14:textId="77777777" w:rsidR="00B93B77" w:rsidRPr="00B93B77" w:rsidRDefault="00B93B77" w:rsidP="00B93B77">
            <w:pPr>
              <w:pStyle w:val="Tablebody"/>
              <w:jc w:val="left"/>
              <w:rPr>
                <w:lang w:eastAsia="ja-JP"/>
              </w:rPr>
            </w:pPr>
            <w:r w:rsidRPr="00B93B77">
              <w:rPr>
                <w:rFonts w:hint="eastAsia"/>
                <w:lang w:eastAsia="ja-JP"/>
              </w:rPr>
              <w:t>An identifier for a referenced purchase order, issued by the Buyer.</w:t>
            </w:r>
          </w:p>
        </w:tc>
        <w:tc>
          <w:tcPr>
            <w:tcW w:w="572" w:type="dxa"/>
            <w:tcBorders>
              <w:top w:val="nil"/>
              <w:left w:val="nil"/>
              <w:bottom w:val="single" w:sz="4" w:space="0" w:color="000000"/>
              <w:right w:val="single" w:sz="4" w:space="0" w:color="000000"/>
            </w:tcBorders>
            <w:shd w:val="clear" w:color="auto" w:fill="auto"/>
            <w:noWrap/>
            <w:hideMark/>
          </w:tcPr>
          <w:p w14:paraId="66F20A55"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6E833A37"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3B5D39EE"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0E83D2C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4B11AFE" w14:textId="77777777" w:rsidR="00B93B77" w:rsidRPr="00B93B77" w:rsidRDefault="00B93B77" w:rsidP="001E7B83">
            <w:pPr>
              <w:pStyle w:val="Tablebody"/>
              <w:jc w:val="left"/>
              <w:rPr>
                <w:lang w:eastAsia="ja-JP"/>
              </w:rPr>
            </w:pPr>
            <w:r w:rsidRPr="00B93B77">
              <w:rPr>
                <w:rFonts w:hint="eastAsia"/>
                <w:lang w:eastAsia="ja-JP"/>
              </w:rPr>
              <w:t>ibt-184</w:t>
            </w:r>
          </w:p>
        </w:tc>
        <w:tc>
          <w:tcPr>
            <w:tcW w:w="462" w:type="dxa"/>
            <w:tcBorders>
              <w:top w:val="nil"/>
              <w:left w:val="nil"/>
              <w:bottom w:val="single" w:sz="4" w:space="0" w:color="000000"/>
              <w:right w:val="single" w:sz="4" w:space="0" w:color="000000"/>
            </w:tcBorders>
            <w:shd w:val="clear" w:color="auto" w:fill="auto"/>
            <w:noWrap/>
            <w:hideMark/>
          </w:tcPr>
          <w:p w14:paraId="39654C15"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7E2488E2" w14:textId="77777777" w:rsidR="00B93B77" w:rsidRPr="00B93B77" w:rsidRDefault="00B93B77" w:rsidP="00B93B77">
            <w:pPr>
              <w:pStyle w:val="Tablebody"/>
              <w:jc w:val="left"/>
              <w:rPr>
                <w:lang w:eastAsia="ja-JP"/>
              </w:rPr>
            </w:pPr>
            <w:r w:rsidRPr="00B93B77">
              <w:rPr>
                <w:rFonts w:hint="eastAsia"/>
                <w:lang w:eastAsia="ja-JP"/>
              </w:rPr>
              <w:t>Despatch advice reference</w:t>
            </w:r>
          </w:p>
        </w:tc>
        <w:tc>
          <w:tcPr>
            <w:tcW w:w="3528" w:type="dxa"/>
            <w:tcBorders>
              <w:top w:val="nil"/>
              <w:left w:val="nil"/>
              <w:bottom w:val="single" w:sz="4" w:space="0" w:color="000000"/>
              <w:right w:val="single" w:sz="4" w:space="0" w:color="000000"/>
            </w:tcBorders>
            <w:shd w:val="clear" w:color="auto" w:fill="auto"/>
            <w:noWrap/>
            <w:hideMark/>
          </w:tcPr>
          <w:p w14:paraId="5AA43C56" w14:textId="77777777" w:rsidR="00B93B77" w:rsidRPr="00B93B77" w:rsidRDefault="00B93B77" w:rsidP="00B93B77">
            <w:pPr>
              <w:pStyle w:val="Tablebody"/>
              <w:jc w:val="left"/>
              <w:rPr>
                <w:lang w:eastAsia="ja-JP"/>
              </w:rPr>
            </w:pPr>
            <w:r w:rsidRPr="00B93B77">
              <w:rPr>
                <w:rFonts w:hint="eastAsia"/>
                <w:lang w:eastAsia="ja-JP"/>
              </w:rPr>
              <w:t>An identifier for a referenced despatch advice.</w:t>
            </w:r>
          </w:p>
        </w:tc>
        <w:tc>
          <w:tcPr>
            <w:tcW w:w="572" w:type="dxa"/>
            <w:tcBorders>
              <w:top w:val="nil"/>
              <w:left w:val="nil"/>
              <w:bottom w:val="single" w:sz="4" w:space="0" w:color="000000"/>
              <w:right w:val="single" w:sz="4" w:space="0" w:color="000000"/>
            </w:tcBorders>
            <w:shd w:val="clear" w:color="auto" w:fill="auto"/>
            <w:noWrap/>
            <w:hideMark/>
          </w:tcPr>
          <w:p w14:paraId="69ABA15B"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785A1265" w14:textId="77777777" w:rsidR="00B93B77" w:rsidRPr="00B93B77" w:rsidRDefault="00B93B77" w:rsidP="00B93B77">
            <w:pPr>
              <w:pStyle w:val="Tablebody"/>
              <w:rPr>
                <w:lang w:eastAsia="ja-JP"/>
              </w:rPr>
            </w:pPr>
            <w:r w:rsidRPr="00B93B77">
              <w:rPr>
                <w:rFonts w:hint="eastAsia"/>
                <w:lang w:eastAsia="ja-JP"/>
              </w:rPr>
              <w:t>Document Reference</w:t>
            </w:r>
          </w:p>
        </w:tc>
        <w:tc>
          <w:tcPr>
            <w:tcW w:w="1025" w:type="dxa"/>
            <w:tcBorders>
              <w:top w:val="nil"/>
              <w:left w:val="nil"/>
              <w:bottom w:val="single" w:sz="4" w:space="0" w:color="000000"/>
              <w:right w:val="single" w:sz="4" w:space="0" w:color="000000"/>
            </w:tcBorders>
            <w:shd w:val="clear" w:color="auto" w:fill="auto"/>
            <w:noWrap/>
            <w:hideMark/>
          </w:tcPr>
          <w:p w14:paraId="3280B3F0"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FA9F5E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23A1F44" w14:textId="77777777" w:rsidR="00B93B77" w:rsidRPr="00B93B77" w:rsidRDefault="00B93B77" w:rsidP="001E7B83">
            <w:pPr>
              <w:pStyle w:val="Tablebody"/>
              <w:jc w:val="left"/>
              <w:rPr>
                <w:lang w:eastAsia="ja-JP"/>
              </w:rPr>
            </w:pPr>
            <w:r w:rsidRPr="00B93B77">
              <w:rPr>
                <w:rFonts w:hint="eastAsia"/>
                <w:lang w:eastAsia="ja-JP"/>
              </w:rPr>
              <w:t>ibt-133</w:t>
            </w:r>
          </w:p>
        </w:tc>
        <w:tc>
          <w:tcPr>
            <w:tcW w:w="462" w:type="dxa"/>
            <w:tcBorders>
              <w:top w:val="nil"/>
              <w:left w:val="nil"/>
              <w:bottom w:val="single" w:sz="4" w:space="0" w:color="000000"/>
              <w:right w:val="single" w:sz="4" w:space="0" w:color="000000"/>
            </w:tcBorders>
            <w:shd w:val="clear" w:color="auto" w:fill="auto"/>
            <w:noWrap/>
            <w:hideMark/>
          </w:tcPr>
          <w:p w14:paraId="3ACE6106" w14:textId="77777777" w:rsidR="00B93B77" w:rsidRPr="00B93B77" w:rsidRDefault="00B93B77" w:rsidP="00B93B77">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auto"/>
            <w:noWrap/>
            <w:hideMark/>
          </w:tcPr>
          <w:p w14:paraId="1A6CFD9F" w14:textId="77777777" w:rsidR="00B93B77" w:rsidRPr="00B93B77" w:rsidRDefault="00B93B77" w:rsidP="00B93B77">
            <w:pPr>
              <w:pStyle w:val="Tablebody"/>
              <w:jc w:val="left"/>
              <w:rPr>
                <w:lang w:eastAsia="ja-JP"/>
              </w:rPr>
            </w:pPr>
            <w:r w:rsidRPr="00B93B77">
              <w:rPr>
                <w:rFonts w:hint="eastAsia"/>
                <w:lang w:eastAsia="ja-JP"/>
              </w:rPr>
              <w:t>Invoice line Buyer accounting reference</w:t>
            </w:r>
          </w:p>
        </w:tc>
        <w:tc>
          <w:tcPr>
            <w:tcW w:w="3528" w:type="dxa"/>
            <w:tcBorders>
              <w:top w:val="nil"/>
              <w:left w:val="nil"/>
              <w:bottom w:val="single" w:sz="4" w:space="0" w:color="000000"/>
              <w:right w:val="single" w:sz="4" w:space="0" w:color="000000"/>
            </w:tcBorders>
            <w:shd w:val="clear" w:color="auto" w:fill="auto"/>
            <w:noWrap/>
            <w:hideMark/>
          </w:tcPr>
          <w:p w14:paraId="624A7974" w14:textId="77777777" w:rsidR="00B93B77" w:rsidRPr="00B93B77" w:rsidRDefault="00B93B77" w:rsidP="00B93B77">
            <w:pPr>
              <w:pStyle w:val="Tablebody"/>
              <w:jc w:val="left"/>
              <w:rPr>
                <w:lang w:eastAsia="ja-JP"/>
              </w:rPr>
            </w:pPr>
            <w:r w:rsidRPr="00B93B77">
              <w:rPr>
                <w:rFonts w:hint="eastAsia"/>
                <w:lang w:eastAsia="ja-JP"/>
              </w:rPr>
              <w:t>A textual value that specifies where to book the relevant data into the Buyer's financial accounts.</w:t>
            </w:r>
          </w:p>
        </w:tc>
        <w:tc>
          <w:tcPr>
            <w:tcW w:w="572" w:type="dxa"/>
            <w:tcBorders>
              <w:top w:val="nil"/>
              <w:left w:val="nil"/>
              <w:bottom w:val="single" w:sz="4" w:space="0" w:color="000000"/>
              <w:right w:val="single" w:sz="4" w:space="0" w:color="000000"/>
            </w:tcBorders>
            <w:shd w:val="clear" w:color="auto" w:fill="auto"/>
            <w:noWrap/>
            <w:hideMark/>
          </w:tcPr>
          <w:p w14:paraId="5E2235E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17B9651"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5D429DB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2A44F9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4ACEF9" w14:textId="77777777" w:rsidR="00863A4E" w:rsidRPr="00B93B77" w:rsidRDefault="00863A4E" w:rsidP="001E7B83">
            <w:pPr>
              <w:pStyle w:val="Tablebody"/>
              <w:jc w:val="left"/>
              <w:rPr>
                <w:lang w:eastAsia="ja-JP"/>
              </w:rPr>
            </w:pPr>
            <w:r w:rsidRPr="00B93B77">
              <w:rPr>
                <w:rFonts w:hint="eastAsia"/>
                <w:lang w:eastAsia="ja-JP"/>
              </w:rPr>
              <w:t>ibg-26</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EF2E133"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6B64AF3" w14:textId="77777777" w:rsidR="00863A4E" w:rsidRPr="00B93B77" w:rsidRDefault="00863A4E" w:rsidP="00863A4E">
            <w:pPr>
              <w:pStyle w:val="Tablebody"/>
              <w:jc w:val="left"/>
              <w:rPr>
                <w:lang w:eastAsia="ja-JP"/>
              </w:rPr>
            </w:pPr>
            <w:r w:rsidRPr="00B93B77">
              <w:rPr>
                <w:rFonts w:hint="eastAsia"/>
                <w:lang w:eastAsia="ja-JP"/>
              </w:rPr>
              <w:t>INVOICE LINE PERIOD</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A663BEC"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the period relevant for the Invoice line.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2F1598F0" w14:textId="77777777" w:rsidR="00863A4E" w:rsidRPr="00B93B77" w:rsidRDefault="00863A4E" w:rsidP="00863A4E">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6A98FE9C" w14:textId="4E1E4834"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0A6C9532"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0EE9A66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48D548D" w14:textId="77777777" w:rsidR="00B93B77" w:rsidRPr="00B93B77" w:rsidRDefault="00B93B77" w:rsidP="001E7B83">
            <w:pPr>
              <w:pStyle w:val="Tablebody"/>
              <w:jc w:val="left"/>
              <w:rPr>
                <w:lang w:eastAsia="ja-JP"/>
              </w:rPr>
            </w:pPr>
            <w:r w:rsidRPr="00B93B77">
              <w:rPr>
                <w:rFonts w:hint="eastAsia"/>
                <w:lang w:eastAsia="ja-JP"/>
              </w:rPr>
              <w:lastRenderedPageBreak/>
              <w:t>ibt-134</w:t>
            </w:r>
          </w:p>
        </w:tc>
        <w:tc>
          <w:tcPr>
            <w:tcW w:w="462" w:type="dxa"/>
            <w:tcBorders>
              <w:top w:val="nil"/>
              <w:left w:val="nil"/>
              <w:bottom w:val="single" w:sz="4" w:space="0" w:color="000000"/>
              <w:right w:val="single" w:sz="4" w:space="0" w:color="000000"/>
            </w:tcBorders>
            <w:shd w:val="clear" w:color="auto" w:fill="auto"/>
            <w:noWrap/>
            <w:hideMark/>
          </w:tcPr>
          <w:p w14:paraId="6CF18E1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9E63792" w14:textId="77777777" w:rsidR="00B93B77" w:rsidRPr="00B93B77" w:rsidRDefault="00B93B77" w:rsidP="00B93B77">
            <w:pPr>
              <w:pStyle w:val="Tablebody"/>
              <w:jc w:val="left"/>
              <w:rPr>
                <w:lang w:eastAsia="ja-JP"/>
              </w:rPr>
            </w:pPr>
            <w:r w:rsidRPr="00B93B77">
              <w:rPr>
                <w:rFonts w:hint="eastAsia"/>
                <w:lang w:eastAsia="ja-JP"/>
              </w:rPr>
              <w:t>Invoice line period start date</w:t>
            </w:r>
          </w:p>
        </w:tc>
        <w:tc>
          <w:tcPr>
            <w:tcW w:w="3528" w:type="dxa"/>
            <w:tcBorders>
              <w:top w:val="nil"/>
              <w:left w:val="nil"/>
              <w:bottom w:val="single" w:sz="4" w:space="0" w:color="000000"/>
              <w:right w:val="single" w:sz="4" w:space="0" w:color="000000"/>
            </w:tcBorders>
            <w:shd w:val="clear" w:color="auto" w:fill="auto"/>
            <w:noWrap/>
            <w:hideMark/>
          </w:tcPr>
          <w:p w14:paraId="5FEE9CB3" w14:textId="77777777" w:rsidR="00B93B77" w:rsidRPr="00B93B77" w:rsidRDefault="00B93B77" w:rsidP="00B93B77">
            <w:pPr>
              <w:pStyle w:val="Tablebody"/>
              <w:jc w:val="left"/>
              <w:rPr>
                <w:lang w:eastAsia="ja-JP"/>
              </w:rPr>
            </w:pPr>
            <w:r w:rsidRPr="00B93B77">
              <w:rPr>
                <w:rFonts w:hint="eastAsia"/>
                <w:lang w:eastAsia="ja-JP"/>
              </w:rPr>
              <w:t xml:space="preserve">The date when the Invoice period for this Invoice line starts. </w:t>
            </w:r>
          </w:p>
        </w:tc>
        <w:tc>
          <w:tcPr>
            <w:tcW w:w="572" w:type="dxa"/>
            <w:tcBorders>
              <w:top w:val="nil"/>
              <w:left w:val="nil"/>
              <w:bottom w:val="single" w:sz="4" w:space="0" w:color="000000"/>
              <w:right w:val="single" w:sz="4" w:space="0" w:color="000000"/>
            </w:tcBorders>
            <w:shd w:val="clear" w:color="auto" w:fill="auto"/>
            <w:noWrap/>
            <w:hideMark/>
          </w:tcPr>
          <w:p w14:paraId="5FFE75D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FFC7C46"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54384CD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B96F33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4A1C1BE" w14:textId="77777777" w:rsidR="00B93B77" w:rsidRPr="00B93B77" w:rsidRDefault="00B93B77" w:rsidP="001E7B83">
            <w:pPr>
              <w:pStyle w:val="Tablebody"/>
              <w:jc w:val="left"/>
              <w:rPr>
                <w:lang w:eastAsia="ja-JP"/>
              </w:rPr>
            </w:pPr>
            <w:r w:rsidRPr="00B93B77">
              <w:rPr>
                <w:rFonts w:hint="eastAsia"/>
                <w:lang w:eastAsia="ja-JP"/>
              </w:rPr>
              <w:t>ibt-135</w:t>
            </w:r>
          </w:p>
        </w:tc>
        <w:tc>
          <w:tcPr>
            <w:tcW w:w="462" w:type="dxa"/>
            <w:tcBorders>
              <w:top w:val="nil"/>
              <w:left w:val="nil"/>
              <w:bottom w:val="single" w:sz="4" w:space="0" w:color="000000"/>
              <w:right w:val="single" w:sz="4" w:space="0" w:color="000000"/>
            </w:tcBorders>
            <w:shd w:val="clear" w:color="auto" w:fill="auto"/>
            <w:noWrap/>
            <w:hideMark/>
          </w:tcPr>
          <w:p w14:paraId="3C92675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79291B3" w14:textId="77777777" w:rsidR="00B93B77" w:rsidRPr="00B93B77" w:rsidRDefault="00B93B77" w:rsidP="00B93B77">
            <w:pPr>
              <w:pStyle w:val="Tablebody"/>
              <w:jc w:val="left"/>
              <w:rPr>
                <w:lang w:eastAsia="ja-JP"/>
              </w:rPr>
            </w:pPr>
            <w:r w:rsidRPr="00B93B77">
              <w:rPr>
                <w:rFonts w:hint="eastAsia"/>
                <w:lang w:eastAsia="ja-JP"/>
              </w:rPr>
              <w:t>Invoice line period end date</w:t>
            </w:r>
          </w:p>
        </w:tc>
        <w:tc>
          <w:tcPr>
            <w:tcW w:w="3528" w:type="dxa"/>
            <w:tcBorders>
              <w:top w:val="nil"/>
              <w:left w:val="nil"/>
              <w:bottom w:val="single" w:sz="4" w:space="0" w:color="000000"/>
              <w:right w:val="single" w:sz="4" w:space="0" w:color="000000"/>
            </w:tcBorders>
            <w:shd w:val="clear" w:color="auto" w:fill="auto"/>
            <w:noWrap/>
            <w:hideMark/>
          </w:tcPr>
          <w:p w14:paraId="2CEC62DC" w14:textId="77777777" w:rsidR="00B93B77" w:rsidRPr="00B93B77" w:rsidRDefault="00B93B77" w:rsidP="00B93B77">
            <w:pPr>
              <w:pStyle w:val="Tablebody"/>
              <w:jc w:val="left"/>
              <w:rPr>
                <w:lang w:eastAsia="ja-JP"/>
              </w:rPr>
            </w:pPr>
            <w:r w:rsidRPr="00B93B77">
              <w:rPr>
                <w:rFonts w:hint="eastAsia"/>
                <w:lang w:eastAsia="ja-JP"/>
              </w:rPr>
              <w:t xml:space="preserve">The date when the Invoice period for this Invoice line ends. </w:t>
            </w:r>
          </w:p>
        </w:tc>
        <w:tc>
          <w:tcPr>
            <w:tcW w:w="572" w:type="dxa"/>
            <w:tcBorders>
              <w:top w:val="nil"/>
              <w:left w:val="nil"/>
              <w:bottom w:val="single" w:sz="4" w:space="0" w:color="000000"/>
              <w:right w:val="single" w:sz="4" w:space="0" w:color="000000"/>
            </w:tcBorders>
            <w:shd w:val="clear" w:color="auto" w:fill="auto"/>
            <w:noWrap/>
            <w:hideMark/>
          </w:tcPr>
          <w:p w14:paraId="03995BC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D63A50F" w14:textId="77777777" w:rsidR="00B93B77" w:rsidRPr="00B93B77" w:rsidRDefault="00B93B77" w:rsidP="00B93B77">
            <w:pPr>
              <w:pStyle w:val="Tablebody"/>
              <w:rPr>
                <w:lang w:eastAsia="ja-JP"/>
              </w:rPr>
            </w:pPr>
            <w:r w:rsidRPr="00B93B77">
              <w:rPr>
                <w:rFonts w:hint="eastAsia"/>
                <w:lang w:eastAsia="ja-JP"/>
              </w:rPr>
              <w:t>Date</w:t>
            </w:r>
          </w:p>
        </w:tc>
        <w:tc>
          <w:tcPr>
            <w:tcW w:w="1025" w:type="dxa"/>
            <w:tcBorders>
              <w:top w:val="nil"/>
              <w:left w:val="nil"/>
              <w:bottom w:val="single" w:sz="4" w:space="0" w:color="000000"/>
              <w:right w:val="single" w:sz="4" w:space="0" w:color="000000"/>
            </w:tcBorders>
            <w:shd w:val="clear" w:color="auto" w:fill="auto"/>
            <w:noWrap/>
            <w:hideMark/>
          </w:tcPr>
          <w:p w14:paraId="62C0054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5C2BF9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FD8C4C" w14:textId="77777777" w:rsidR="00863A4E" w:rsidRPr="00B93B77" w:rsidRDefault="00863A4E" w:rsidP="001E7B83">
            <w:pPr>
              <w:pStyle w:val="Tablebody"/>
              <w:jc w:val="left"/>
              <w:rPr>
                <w:lang w:eastAsia="ja-JP"/>
              </w:rPr>
            </w:pPr>
            <w:r w:rsidRPr="00B93B77">
              <w:rPr>
                <w:rFonts w:hint="eastAsia"/>
                <w:lang w:eastAsia="ja-JP"/>
              </w:rPr>
              <w:t>ibg-27</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1FC419C"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256DDD22" w14:textId="77777777" w:rsidR="00863A4E" w:rsidRPr="00B93B77" w:rsidRDefault="00863A4E" w:rsidP="00863A4E">
            <w:pPr>
              <w:pStyle w:val="Tablebody"/>
              <w:jc w:val="left"/>
              <w:rPr>
                <w:lang w:eastAsia="ja-JP"/>
              </w:rPr>
            </w:pPr>
            <w:r w:rsidRPr="00B93B77">
              <w:rPr>
                <w:rFonts w:hint="eastAsia"/>
                <w:lang w:eastAsia="ja-JP"/>
              </w:rPr>
              <w:t>INVOICE LINE ALLOWANCES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02C92491"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allowances applicable to the individual Invoice line.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798C7F87"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1E05485F" w14:textId="250B7038"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4BB62553"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06CCD0E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B3BCC0F" w14:textId="77777777" w:rsidR="00B93B77" w:rsidRPr="00B93B77" w:rsidRDefault="00B93B77" w:rsidP="001E7B83">
            <w:pPr>
              <w:pStyle w:val="Tablebody"/>
              <w:jc w:val="left"/>
              <w:rPr>
                <w:lang w:eastAsia="ja-JP"/>
              </w:rPr>
            </w:pPr>
            <w:r w:rsidRPr="00B93B77">
              <w:rPr>
                <w:rFonts w:hint="eastAsia"/>
                <w:lang w:eastAsia="ja-JP"/>
              </w:rPr>
              <w:t>ibt-136</w:t>
            </w:r>
          </w:p>
        </w:tc>
        <w:tc>
          <w:tcPr>
            <w:tcW w:w="462" w:type="dxa"/>
            <w:tcBorders>
              <w:top w:val="nil"/>
              <w:left w:val="nil"/>
              <w:bottom w:val="single" w:sz="4" w:space="0" w:color="000000"/>
              <w:right w:val="single" w:sz="4" w:space="0" w:color="000000"/>
            </w:tcBorders>
            <w:shd w:val="clear" w:color="auto" w:fill="auto"/>
            <w:noWrap/>
            <w:hideMark/>
          </w:tcPr>
          <w:p w14:paraId="00101FA3"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59A6EEF" w14:textId="77777777" w:rsidR="00B93B77" w:rsidRPr="00B93B77" w:rsidRDefault="00B93B77" w:rsidP="00B93B77">
            <w:pPr>
              <w:pStyle w:val="Tablebody"/>
              <w:jc w:val="left"/>
              <w:rPr>
                <w:lang w:eastAsia="ja-JP"/>
              </w:rPr>
            </w:pPr>
            <w:r w:rsidRPr="00B93B77">
              <w:rPr>
                <w:rFonts w:hint="eastAsia"/>
                <w:lang w:eastAsia="ja-JP"/>
              </w:rPr>
              <w:t>Invoice line allowance amount</w:t>
            </w:r>
          </w:p>
        </w:tc>
        <w:tc>
          <w:tcPr>
            <w:tcW w:w="3528" w:type="dxa"/>
            <w:tcBorders>
              <w:top w:val="nil"/>
              <w:left w:val="nil"/>
              <w:bottom w:val="single" w:sz="4" w:space="0" w:color="000000"/>
              <w:right w:val="single" w:sz="4" w:space="0" w:color="000000"/>
            </w:tcBorders>
            <w:shd w:val="clear" w:color="auto" w:fill="auto"/>
            <w:noWrap/>
            <w:hideMark/>
          </w:tcPr>
          <w:p w14:paraId="109E7B94" w14:textId="77777777" w:rsidR="00B93B77" w:rsidRPr="00B93B77" w:rsidRDefault="00B93B77" w:rsidP="00B93B77">
            <w:pPr>
              <w:pStyle w:val="Tablebody"/>
              <w:jc w:val="left"/>
              <w:rPr>
                <w:lang w:eastAsia="ja-JP"/>
              </w:rPr>
            </w:pPr>
            <w:r w:rsidRPr="00B93B77">
              <w:rPr>
                <w:rFonts w:hint="eastAsia"/>
                <w:lang w:eastAsia="ja-JP"/>
              </w:rPr>
              <w:t>The amount of an allowance, without TAX.</w:t>
            </w:r>
          </w:p>
        </w:tc>
        <w:tc>
          <w:tcPr>
            <w:tcW w:w="572" w:type="dxa"/>
            <w:tcBorders>
              <w:top w:val="nil"/>
              <w:left w:val="nil"/>
              <w:bottom w:val="single" w:sz="4" w:space="0" w:color="000000"/>
              <w:right w:val="single" w:sz="4" w:space="0" w:color="000000"/>
            </w:tcBorders>
            <w:shd w:val="clear" w:color="auto" w:fill="auto"/>
            <w:noWrap/>
            <w:hideMark/>
          </w:tcPr>
          <w:p w14:paraId="2AF7991A"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77B954E6"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1BFAFD1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ECC9C1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A76C418" w14:textId="77777777" w:rsidR="00B93B77" w:rsidRPr="00B93B77" w:rsidRDefault="00B93B77" w:rsidP="001E7B83">
            <w:pPr>
              <w:pStyle w:val="Tablebody"/>
              <w:jc w:val="left"/>
              <w:rPr>
                <w:lang w:eastAsia="ja-JP"/>
              </w:rPr>
            </w:pPr>
            <w:r w:rsidRPr="00B93B77">
              <w:rPr>
                <w:rFonts w:hint="eastAsia"/>
                <w:lang w:eastAsia="ja-JP"/>
              </w:rPr>
              <w:t>ibt-137</w:t>
            </w:r>
          </w:p>
        </w:tc>
        <w:tc>
          <w:tcPr>
            <w:tcW w:w="462" w:type="dxa"/>
            <w:tcBorders>
              <w:top w:val="nil"/>
              <w:left w:val="nil"/>
              <w:bottom w:val="single" w:sz="4" w:space="0" w:color="000000"/>
              <w:right w:val="single" w:sz="4" w:space="0" w:color="000000"/>
            </w:tcBorders>
            <w:shd w:val="clear" w:color="auto" w:fill="auto"/>
            <w:noWrap/>
            <w:hideMark/>
          </w:tcPr>
          <w:p w14:paraId="394DC3EE"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7625AFF" w14:textId="77777777" w:rsidR="00B93B77" w:rsidRPr="00B93B77" w:rsidRDefault="00B93B77" w:rsidP="00B93B77">
            <w:pPr>
              <w:pStyle w:val="Tablebody"/>
              <w:jc w:val="left"/>
              <w:rPr>
                <w:lang w:eastAsia="ja-JP"/>
              </w:rPr>
            </w:pPr>
            <w:r w:rsidRPr="00B93B77">
              <w:rPr>
                <w:rFonts w:hint="eastAsia"/>
                <w:lang w:eastAsia="ja-JP"/>
              </w:rPr>
              <w:t>Invoice line allowance base amount</w:t>
            </w:r>
          </w:p>
        </w:tc>
        <w:tc>
          <w:tcPr>
            <w:tcW w:w="3528" w:type="dxa"/>
            <w:tcBorders>
              <w:top w:val="nil"/>
              <w:left w:val="nil"/>
              <w:bottom w:val="single" w:sz="4" w:space="0" w:color="000000"/>
              <w:right w:val="single" w:sz="4" w:space="0" w:color="000000"/>
            </w:tcBorders>
            <w:shd w:val="clear" w:color="auto" w:fill="auto"/>
            <w:noWrap/>
            <w:hideMark/>
          </w:tcPr>
          <w:p w14:paraId="1349EB2A" w14:textId="77777777" w:rsidR="00B93B77" w:rsidRPr="00B93B77" w:rsidRDefault="00B93B77" w:rsidP="00B93B77">
            <w:pPr>
              <w:pStyle w:val="Tablebody"/>
              <w:jc w:val="left"/>
              <w:rPr>
                <w:lang w:eastAsia="ja-JP"/>
              </w:rPr>
            </w:pPr>
            <w:r w:rsidRPr="00B93B77">
              <w:rPr>
                <w:rFonts w:hint="eastAsia"/>
                <w:lang w:eastAsia="ja-JP"/>
              </w:rPr>
              <w:t>The base amount that may be used, in conjunction with the Invoice line allowance percentage, to calculate the Invoice line allowance amount.</w:t>
            </w:r>
          </w:p>
        </w:tc>
        <w:tc>
          <w:tcPr>
            <w:tcW w:w="572" w:type="dxa"/>
            <w:tcBorders>
              <w:top w:val="nil"/>
              <w:left w:val="nil"/>
              <w:bottom w:val="single" w:sz="4" w:space="0" w:color="000000"/>
              <w:right w:val="single" w:sz="4" w:space="0" w:color="000000"/>
            </w:tcBorders>
            <w:shd w:val="clear" w:color="auto" w:fill="auto"/>
            <w:noWrap/>
            <w:hideMark/>
          </w:tcPr>
          <w:p w14:paraId="15CF6DE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1B8AB09"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348649DE"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27D99F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A8C30E3" w14:textId="77777777" w:rsidR="00B93B77" w:rsidRPr="00B93B77" w:rsidRDefault="00B93B77" w:rsidP="001E7B83">
            <w:pPr>
              <w:pStyle w:val="Tablebody"/>
              <w:jc w:val="left"/>
              <w:rPr>
                <w:lang w:eastAsia="ja-JP"/>
              </w:rPr>
            </w:pPr>
            <w:r w:rsidRPr="00B93B77">
              <w:rPr>
                <w:rFonts w:hint="eastAsia"/>
                <w:lang w:eastAsia="ja-JP"/>
              </w:rPr>
              <w:t>ibt-138</w:t>
            </w:r>
          </w:p>
        </w:tc>
        <w:tc>
          <w:tcPr>
            <w:tcW w:w="462" w:type="dxa"/>
            <w:tcBorders>
              <w:top w:val="nil"/>
              <w:left w:val="nil"/>
              <w:bottom w:val="single" w:sz="4" w:space="0" w:color="000000"/>
              <w:right w:val="single" w:sz="4" w:space="0" w:color="000000"/>
            </w:tcBorders>
            <w:shd w:val="clear" w:color="auto" w:fill="auto"/>
            <w:noWrap/>
            <w:hideMark/>
          </w:tcPr>
          <w:p w14:paraId="5F3C3FD7"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56A10F8" w14:textId="77777777" w:rsidR="00B93B77" w:rsidRPr="00B93B77" w:rsidRDefault="00B93B77" w:rsidP="00B93B77">
            <w:pPr>
              <w:pStyle w:val="Tablebody"/>
              <w:jc w:val="left"/>
              <w:rPr>
                <w:lang w:eastAsia="ja-JP"/>
              </w:rPr>
            </w:pPr>
            <w:r w:rsidRPr="00B93B77">
              <w:rPr>
                <w:rFonts w:hint="eastAsia"/>
                <w:lang w:eastAsia="ja-JP"/>
              </w:rPr>
              <w:t>Invoice line allowance percentage</w:t>
            </w:r>
          </w:p>
        </w:tc>
        <w:tc>
          <w:tcPr>
            <w:tcW w:w="3528" w:type="dxa"/>
            <w:tcBorders>
              <w:top w:val="nil"/>
              <w:left w:val="nil"/>
              <w:bottom w:val="single" w:sz="4" w:space="0" w:color="000000"/>
              <w:right w:val="single" w:sz="4" w:space="0" w:color="000000"/>
            </w:tcBorders>
            <w:shd w:val="clear" w:color="auto" w:fill="auto"/>
            <w:noWrap/>
            <w:hideMark/>
          </w:tcPr>
          <w:p w14:paraId="7119C937" w14:textId="77777777" w:rsidR="00B93B77" w:rsidRPr="00B93B77" w:rsidRDefault="00B93B77" w:rsidP="00B93B77">
            <w:pPr>
              <w:pStyle w:val="Tablebody"/>
              <w:jc w:val="left"/>
              <w:rPr>
                <w:lang w:eastAsia="ja-JP"/>
              </w:rPr>
            </w:pPr>
            <w:r w:rsidRPr="00B93B77">
              <w:rPr>
                <w:rFonts w:hint="eastAsia"/>
                <w:lang w:eastAsia="ja-JP"/>
              </w:rPr>
              <w:t>The percentage that may be used, in conjunction with the Invoice line allowance base amount, to calculate the Invoice line allowance amount.</w:t>
            </w:r>
          </w:p>
        </w:tc>
        <w:tc>
          <w:tcPr>
            <w:tcW w:w="572" w:type="dxa"/>
            <w:tcBorders>
              <w:top w:val="nil"/>
              <w:left w:val="nil"/>
              <w:bottom w:val="single" w:sz="4" w:space="0" w:color="000000"/>
              <w:right w:val="single" w:sz="4" w:space="0" w:color="000000"/>
            </w:tcBorders>
            <w:shd w:val="clear" w:color="auto" w:fill="auto"/>
            <w:noWrap/>
            <w:hideMark/>
          </w:tcPr>
          <w:p w14:paraId="05493BFE"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58F403C"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43A02A2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3A5F0B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7879DD9" w14:textId="77777777" w:rsidR="00B93B77" w:rsidRPr="00B93B77" w:rsidRDefault="00B93B77" w:rsidP="001E7B83">
            <w:pPr>
              <w:pStyle w:val="Tablebody"/>
              <w:jc w:val="left"/>
              <w:rPr>
                <w:lang w:eastAsia="ja-JP"/>
              </w:rPr>
            </w:pPr>
            <w:r w:rsidRPr="00B93B77">
              <w:rPr>
                <w:rFonts w:hint="eastAsia"/>
                <w:lang w:eastAsia="ja-JP"/>
              </w:rPr>
              <w:t>ibt-139</w:t>
            </w:r>
          </w:p>
        </w:tc>
        <w:tc>
          <w:tcPr>
            <w:tcW w:w="462" w:type="dxa"/>
            <w:tcBorders>
              <w:top w:val="nil"/>
              <w:left w:val="nil"/>
              <w:bottom w:val="single" w:sz="4" w:space="0" w:color="000000"/>
              <w:right w:val="single" w:sz="4" w:space="0" w:color="000000"/>
            </w:tcBorders>
            <w:shd w:val="clear" w:color="auto" w:fill="auto"/>
            <w:noWrap/>
            <w:hideMark/>
          </w:tcPr>
          <w:p w14:paraId="08BF6BDF"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299FBEA" w14:textId="77777777" w:rsidR="00B93B77" w:rsidRPr="00B93B77" w:rsidRDefault="00B93B77" w:rsidP="00B93B77">
            <w:pPr>
              <w:pStyle w:val="Tablebody"/>
              <w:jc w:val="left"/>
              <w:rPr>
                <w:lang w:eastAsia="ja-JP"/>
              </w:rPr>
            </w:pPr>
            <w:r w:rsidRPr="00B93B77">
              <w:rPr>
                <w:rFonts w:hint="eastAsia"/>
                <w:lang w:eastAsia="ja-JP"/>
              </w:rPr>
              <w:t>Invoice line allowance reason</w:t>
            </w:r>
          </w:p>
        </w:tc>
        <w:tc>
          <w:tcPr>
            <w:tcW w:w="3528" w:type="dxa"/>
            <w:tcBorders>
              <w:top w:val="nil"/>
              <w:left w:val="nil"/>
              <w:bottom w:val="single" w:sz="4" w:space="0" w:color="000000"/>
              <w:right w:val="single" w:sz="4" w:space="0" w:color="000000"/>
            </w:tcBorders>
            <w:shd w:val="clear" w:color="auto" w:fill="auto"/>
            <w:noWrap/>
            <w:hideMark/>
          </w:tcPr>
          <w:p w14:paraId="586218CC" w14:textId="77777777" w:rsidR="00B93B77" w:rsidRPr="00B93B77" w:rsidRDefault="00B93B77" w:rsidP="00B93B77">
            <w:pPr>
              <w:pStyle w:val="Tablebody"/>
              <w:jc w:val="left"/>
              <w:rPr>
                <w:lang w:eastAsia="ja-JP"/>
              </w:rPr>
            </w:pPr>
            <w:r w:rsidRPr="00B93B77">
              <w:rPr>
                <w:rFonts w:hint="eastAsia"/>
                <w:lang w:eastAsia="ja-JP"/>
              </w:rPr>
              <w:t xml:space="preserve">The reason for the Invoice line allowance, expressed as text. </w:t>
            </w:r>
          </w:p>
        </w:tc>
        <w:tc>
          <w:tcPr>
            <w:tcW w:w="572" w:type="dxa"/>
            <w:tcBorders>
              <w:top w:val="nil"/>
              <w:left w:val="nil"/>
              <w:bottom w:val="single" w:sz="4" w:space="0" w:color="000000"/>
              <w:right w:val="single" w:sz="4" w:space="0" w:color="000000"/>
            </w:tcBorders>
            <w:shd w:val="clear" w:color="auto" w:fill="auto"/>
            <w:noWrap/>
            <w:hideMark/>
          </w:tcPr>
          <w:p w14:paraId="465E2D5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5FD42C9"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FF7E1FF"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9B7800E"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00F9648" w14:textId="77777777" w:rsidR="00B93B77" w:rsidRPr="00B93B77" w:rsidRDefault="00B93B77" w:rsidP="001E7B83">
            <w:pPr>
              <w:pStyle w:val="Tablebody"/>
              <w:jc w:val="left"/>
              <w:rPr>
                <w:lang w:eastAsia="ja-JP"/>
              </w:rPr>
            </w:pPr>
            <w:r w:rsidRPr="00B93B77">
              <w:rPr>
                <w:rFonts w:hint="eastAsia"/>
                <w:lang w:eastAsia="ja-JP"/>
              </w:rPr>
              <w:t>ibt-140</w:t>
            </w:r>
          </w:p>
        </w:tc>
        <w:tc>
          <w:tcPr>
            <w:tcW w:w="462" w:type="dxa"/>
            <w:tcBorders>
              <w:top w:val="nil"/>
              <w:left w:val="nil"/>
              <w:bottom w:val="single" w:sz="4" w:space="0" w:color="000000"/>
              <w:right w:val="single" w:sz="4" w:space="0" w:color="000000"/>
            </w:tcBorders>
            <w:shd w:val="clear" w:color="auto" w:fill="auto"/>
            <w:noWrap/>
            <w:hideMark/>
          </w:tcPr>
          <w:p w14:paraId="21053C2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0E1382C" w14:textId="77777777" w:rsidR="00B93B77" w:rsidRPr="00B93B77" w:rsidRDefault="00B93B77" w:rsidP="00B93B77">
            <w:pPr>
              <w:pStyle w:val="Tablebody"/>
              <w:jc w:val="left"/>
              <w:rPr>
                <w:lang w:eastAsia="ja-JP"/>
              </w:rPr>
            </w:pPr>
            <w:r w:rsidRPr="00B93B77">
              <w:rPr>
                <w:rFonts w:hint="eastAsia"/>
                <w:lang w:eastAsia="ja-JP"/>
              </w:rPr>
              <w:t>Invoice line allowance reason code</w:t>
            </w:r>
          </w:p>
        </w:tc>
        <w:tc>
          <w:tcPr>
            <w:tcW w:w="3528" w:type="dxa"/>
            <w:tcBorders>
              <w:top w:val="nil"/>
              <w:left w:val="nil"/>
              <w:bottom w:val="single" w:sz="4" w:space="0" w:color="000000"/>
              <w:right w:val="single" w:sz="4" w:space="0" w:color="000000"/>
            </w:tcBorders>
            <w:shd w:val="clear" w:color="auto" w:fill="auto"/>
            <w:noWrap/>
            <w:hideMark/>
          </w:tcPr>
          <w:p w14:paraId="3B34DCEE" w14:textId="77777777" w:rsidR="00B93B77" w:rsidRPr="00B93B77" w:rsidRDefault="00B93B77" w:rsidP="00B93B77">
            <w:pPr>
              <w:pStyle w:val="Tablebody"/>
              <w:jc w:val="left"/>
              <w:rPr>
                <w:lang w:eastAsia="ja-JP"/>
              </w:rPr>
            </w:pPr>
            <w:r w:rsidRPr="00B93B77">
              <w:rPr>
                <w:rFonts w:hint="eastAsia"/>
                <w:lang w:eastAsia="ja-JP"/>
              </w:rPr>
              <w:t>The reason for the Invoice line allowance, expressed as a code.</w:t>
            </w:r>
          </w:p>
        </w:tc>
        <w:tc>
          <w:tcPr>
            <w:tcW w:w="572" w:type="dxa"/>
            <w:tcBorders>
              <w:top w:val="nil"/>
              <w:left w:val="nil"/>
              <w:bottom w:val="single" w:sz="4" w:space="0" w:color="000000"/>
              <w:right w:val="single" w:sz="4" w:space="0" w:color="000000"/>
            </w:tcBorders>
            <w:shd w:val="clear" w:color="auto" w:fill="auto"/>
            <w:noWrap/>
            <w:hideMark/>
          </w:tcPr>
          <w:p w14:paraId="760C745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56D844A9"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41CEE86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18CBC430"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FB8667C" w14:textId="77777777" w:rsidR="00863A4E" w:rsidRPr="00B93B77" w:rsidRDefault="00863A4E" w:rsidP="001E7B83">
            <w:pPr>
              <w:pStyle w:val="Tablebody"/>
              <w:jc w:val="left"/>
              <w:rPr>
                <w:lang w:eastAsia="ja-JP"/>
              </w:rPr>
            </w:pPr>
            <w:r w:rsidRPr="00B93B77">
              <w:rPr>
                <w:rFonts w:hint="eastAsia"/>
                <w:lang w:eastAsia="ja-JP"/>
              </w:rPr>
              <w:t>ibg-28</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040953C"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78AA181A" w14:textId="77777777" w:rsidR="00863A4E" w:rsidRPr="00B93B77" w:rsidRDefault="00863A4E" w:rsidP="00863A4E">
            <w:pPr>
              <w:pStyle w:val="Tablebody"/>
              <w:jc w:val="left"/>
              <w:rPr>
                <w:lang w:eastAsia="ja-JP"/>
              </w:rPr>
            </w:pPr>
            <w:r w:rsidRPr="00B93B77">
              <w:rPr>
                <w:rFonts w:hint="eastAsia"/>
                <w:lang w:eastAsia="ja-JP"/>
              </w:rPr>
              <w:t>INVOICE LINE CHARGES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306BA0A5"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charges and taxes other than TAX applicable to the individual Invoice line.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2BFEB5E1"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65944DB4" w14:textId="7E5EB2D8"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0575F1D9"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30B20C2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C321B4F" w14:textId="77777777" w:rsidR="00B93B77" w:rsidRPr="00B93B77" w:rsidRDefault="00B93B77" w:rsidP="001E7B83">
            <w:pPr>
              <w:pStyle w:val="Tablebody"/>
              <w:jc w:val="left"/>
              <w:rPr>
                <w:lang w:eastAsia="ja-JP"/>
              </w:rPr>
            </w:pPr>
            <w:r w:rsidRPr="00B93B77">
              <w:rPr>
                <w:rFonts w:hint="eastAsia"/>
                <w:lang w:eastAsia="ja-JP"/>
              </w:rPr>
              <w:t>ibt-141</w:t>
            </w:r>
          </w:p>
        </w:tc>
        <w:tc>
          <w:tcPr>
            <w:tcW w:w="462" w:type="dxa"/>
            <w:tcBorders>
              <w:top w:val="nil"/>
              <w:left w:val="nil"/>
              <w:bottom w:val="single" w:sz="4" w:space="0" w:color="000000"/>
              <w:right w:val="single" w:sz="4" w:space="0" w:color="000000"/>
            </w:tcBorders>
            <w:shd w:val="clear" w:color="auto" w:fill="auto"/>
            <w:noWrap/>
            <w:hideMark/>
          </w:tcPr>
          <w:p w14:paraId="094E968B"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6F21B1A" w14:textId="77777777" w:rsidR="00B93B77" w:rsidRPr="00B93B77" w:rsidRDefault="00B93B77" w:rsidP="00B93B77">
            <w:pPr>
              <w:pStyle w:val="Tablebody"/>
              <w:jc w:val="left"/>
              <w:rPr>
                <w:lang w:eastAsia="ja-JP"/>
              </w:rPr>
            </w:pPr>
            <w:r w:rsidRPr="00B93B77">
              <w:rPr>
                <w:rFonts w:hint="eastAsia"/>
                <w:lang w:eastAsia="ja-JP"/>
              </w:rPr>
              <w:t>Invoice line charge amount</w:t>
            </w:r>
          </w:p>
        </w:tc>
        <w:tc>
          <w:tcPr>
            <w:tcW w:w="3528" w:type="dxa"/>
            <w:tcBorders>
              <w:top w:val="nil"/>
              <w:left w:val="nil"/>
              <w:bottom w:val="single" w:sz="4" w:space="0" w:color="000000"/>
              <w:right w:val="single" w:sz="4" w:space="0" w:color="000000"/>
            </w:tcBorders>
            <w:shd w:val="clear" w:color="auto" w:fill="auto"/>
            <w:noWrap/>
            <w:hideMark/>
          </w:tcPr>
          <w:p w14:paraId="31068EA9" w14:textId="77777777" w:rsidR="00B93B77" w:rsidRPr="00B93B77" w:rsidRDefault="00B93B77" w:rsidP="00B93B77">
            <w:pPr>
              <w:pStyle w:val="Tablebody"/>
              <w:jc w:val="left"/>
              <w:rPr>
                <w:lang w:eastAsia="ja-JP"/>
              </w:rPr>
            </w:pPr>
            <w:r w:rsidRPr="00B93B77">
              <w:rPr>
                <w:rFonts w:hint="eastAsia"/>
                <w:lang w:eastAsia="ja-JP"/>
              </w:rPr>
              <w:t xml:space="preserve">The amount of a charge, without TAX. </w:t>
            </w:r>
          </w:p>
        </w:tc>
        <w:tc>
          <w:tcPr>
            <w:tcW w:w="572" w:type="dxa"/>
            <w:tcBorders>
              <w:top w:val="nil"/>
              <w:left w:val="nil"/>
              <w:bottom w:val="single" w:sz="4" w:space="0" w:color="000000"/>
              <w:right w:val="single" w:sz="4" w:space="0" w:color="000000"/>
            </w:tcBorders>
            <w:shd w:val="clear" w:color="auto" w:fill="auto"/>
            <w:noWrap/>
            <w:hideMark/>
          </w:tcPr>
          <w:p w14:paraId="639BB78B"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67DD3AA4"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2D1F9C0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8FB318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988991F" w14:textId="77777777" w:rsidR="00B93B77" w:rsidRPr="00B93B77" w:rsidRDefault="00B93B77" w:rsidP="001E7B83">
            <w:pPr>
              <w:pStyle w:val="Tablebody"/>
              <w:jc w:val="left"/>
              <w:rPr>
                <w:lang w:eastAsia="ja-JP"/>
              </w:rPr>
            </w:pPr>
            <w:r w:rsidRPr="00B93B77">
              <w:rPr>
                <w:rFonts w:hint="eastAsia"/>
                <w:lang w:eastAsia="ja-JP"/>
              </w:rPr>
              <w:t>ibt-142</w:t>
            </w:r>
          </w:p>
        </w:tc>
        <w:tc>
          <w:tcPr>
            <w:tcW w:w="462" w:type="dxa"/>
            <w:tcBorders>
              <w:top w:val="nil"/>
              <w:left w:val="nil"/>
              <w:bottom w:val="single" w:sz="4" w:space="0" w:color="000000"/>
              <w:right w:val="single" w:sz="4" w:space="0" w:color="000000"/>
            </w:tcBorders>
            <w:shd w:val="clear" w:color="auto" w:fill="auto"/>
            <w:noWrap/>
            <w:hideMark/>
          </w:tcPr>
          <w:p w14:paraId="4866FE2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230C103" w14:textId="77777777" w:rsidR="00B93B77" w:rsidRPr="00B93B77" w:rsidRDefault="00B93B77" w:rsidP="00B93B77">
            <w:pPr>
              <w:pStyle w:val="Tablebody"/>
              <w:jc w:val="left"/>
              <w:rPr>
                <w:lang w:eastAsia="ja-JP"/>
              </w:rPr>
            </w:pPr>
            <w:r w:rsidRPr="00B93B77">
              <w:rPr>
                <w:rFonts w:hint="eastAsia"/>
                <w:lang w:eastAsia="ja-JP"/>
              </w:rPr>
              <w:t>Invoice line charge base amount</w:t>
            </w:r>
          </w:p>
        </w:tc>
        <w:tc>
          <w:tcPr>
            <w:tcW w:w="3528" w:type="dxa"/>
            <w:tcBorders>
              <w:top w:val="nil"/>
              <w:left w:val="nil"/>
              <w:bottom w:val="single" w:sz="4" w:space="0" w:color="000000"/>
              <w:right w:val="single" w:sz="4" w:space="0" w:color="000000"/>
            </w:tcBorders>
            <w:shd w:val="clear" w:color="auto" w:fill="auto"/>
            <w:noWrap/>
            <w:hideMark/>
          </w:tcPr>
          <w:p w14:paraId="13695554" w14:textId="77777777" w:rsidR="00B93B77" w:rsidRPr="00B93B77" w:rsidRDefault="00B93B77" w:rsidP="00B93B77">
            <w:pPr>
              <w:pStyle w:val="Tablebody"/>
              <w:jc w:val="left"/>
              <w:rPr>
                <w:lang w:eastAsia="ja-JP"/>
              </w:rPr>
            </w:pPr>
            <w:r w:rsidRPr="00B93B77">
              <w:rPr>
                <w:rFonts w:hint="eastAsia"/>
                <w:lang w:eastAsia="ja-JP"/>
              </w:rPr>
              <w:t>The base amount that may be used, in conjunction with the Invoice line charge percentage, to calculate the Invoice line charge amount.</w:t>
            </w:r>
          </w:p>
        </w:tc>
        <w:tc>
          <w:tcPr>
            <w:tcW w:w="572" w:type="dxa"/>
            <w:tcBorders>
              <w:top w:val="nil"/>
              <w:left w:val="nil"/>
              <w:bottom w:val="single" w:sz="4" w:space="0" w:color="000000"/>
              <w:right w:val="single" w:sz="4" w:space="0" w:color="000000"/>
            </w:tcBorders>
            <w:shd w:val="clear" w:color="auto" w:fill="auto"/>
            <w:noWrap/>
            <w:hideMark/>
          </w:tcPr>
          <w:p w14:paraId="4AFB24B2"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FBBAED0"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7E2E157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7315569"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7A7EF11" w14:textId="77777777" w:rsidR="00B93B77" w:rsidRPr="00B93B77" w:rsidRDefault="00B93B77" w:rsidP="001E7B83">
            <w:pPr>
              <w:pStyle w:val="Tablebody"/>
              <w:jc w:val="left"/>
              <w:rPr>
                <w:lang w:eastAsia="ja-JP"/>
              </w:rPr>
            </w:pPr>
            <w:r w:rsidRPr="00B93B77">
              <w:rPr>
                <w:rFonts w:hint="eastAsia"/>
                <w:lang w:eastAsia="ja-JP"/>
              </w:rPr>
              <w:t>ibt-143</w:t>
            </w:r>
          </w:p>
        </w:tc>
        <w:tc>
          <w:tcPr>
            <w:tcW w:w="462" w:type="dxa"/>
            <w:tcBorders>
              <w:top w:val="nil"/>
              <w:left w:val="nil"/>
              <w:bottom w:val="single" w:sz="4" w:space="0" w:color="000000"/>
              <w:right w:val="single" w:sz="4" w:space="0" w:color="000000"/>
            </w:tcBorders>
            <w:shd w:val="clear" w:color="auto" w:fill="auto"/>
            <w:noWrap/>
            <w:hideMark/>
          </w:tcPr>
          <w:p w14:paraId="308B5603"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C6F8E13" w14:textId="77777777" w:rsidR="00B93B77" w:rsidRPr="00B93B77" w:rsidRDefault="00B93B77" w:rsidP="00B93B77">
            <w:pPr>
              <w:pStyle w:val="Tablebody"/>
              <w:jc w:val="left"/>
              <w:rPr>
                <w:lang w:eastAsia="ja-JP"/>
              </w:rPr>
            </w:pPr>
            <w:r w:rsidRPr="00B93B77">
              <w:rPr>
                <w:rFonts w:hint="eastAsia"/>
                <w:lang w:eastAsia="ja-JP"/>
              </w:rPr>
              <w:t>Invoice line charge percentage</w:t>
            </w:r>
          </w:p>
        </w:tc>
        <w:tc>
          <w:tcPr>
            <w:tcW w:w="3528" w:type="dxa"/>
            <w:tcBorders>
              <w:top w:val="nil"/>
              <w:left w:val="nil"/>
              <w:bottom w:val="single" w:sz="4" w:space="0" w:color="000000"/>
              <w:right w:val="single" w:sz="4" w:space="0" w:color="000000"/>
            </w:tcBorders>
            <w:shd w:val="clear" w:color="auto" w:fill="auto"/>
            <w:noWrap/>
            <w:hideMark/>
          </w:tcPr>
          <w:p w14:paraId="0EAA58B4" w14:textId="77777777" w:rsidR="00B93B77" w:rsidRPr="00B93B77" w:rsidRDefault="00B93B77" w:rsidP="00B93B77">
            <w:pPr>
              <w:pStyle w:val="Tablebody"/>
              <w:jc w:val="left"/>
              <w:rPr>
                <w:lang w:eastAsia="ja-JP"/>
              </w:rPr>
            </w:pPr>
            <w:r w:rsidRPr="00B93B77">
              <w:rPr>
                <w:rFonts w:hint="eastAsia"/>
                <w:lang w:eastAsia="ja-JP"/>
              </w:rPr>
              <w:t>The percentage that may be used, in conjunction with the Invoice line charge base amount, to calculate the Invoice line charge amount.</w:t>
            </w:r>
          </w:p>
        </w:tc>
        <w:tc>
          <w:tcPr>
            <w:tcW w:w="572" w:type="dxa"/>
            <w:tcBorders>
              <w:top w:val="nil"/>
              <w:left w:val="nil"/>
              <w:bottom w:val="single" w:sz="4" w:space="0" w:color="000000"/>
              <w:right w:val="single" w:sz="4" w:space="0" w:color="000000"/>
            </w:tcBorders>
            <w:shd w:val="clear" w:color="auto" w:fill="auto"/>
            <w:noWrap/>
            <w:hideMark/>
          </w:tcPr>
          <w:p w14:paraId="3819B72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D940AC4"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436DD28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1A8C2D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AA67FF9" w14:textId="77777777" w:rsidR="00B93B77" w:rsidRPr="00B93B77" w:rsidRDefault="00B93B77" w:rsidP="001E7B83">
            <w:pPr>
              <w:pStyle w:val="Tablebody"/>
              <w:jc w:val="left"/>
              <w:rPr>
                <w:lang w:eastAsia="ja-JP"/>
              </w:rPr>
            </w:pPr>
            <w:r w:rsidRPr="00B93B77">
              <w:rPr>
                <w:rFonts w:hint="eastAsia"/>
                <w:lang w:eastAsia="ja-JP"/>
              </w:rPr>
              <w:t>ibt-144</w:t>
            </w:r>
          </w:p>
        </w:tc>
        <w:tc>
          <w:tcPr>
            <w:tcW w:w="462" w:type="dxa"/>
            <w:tcBorders>
              <w:top w:val="nil"/>
              <w:left w:val="nil"/>
              <w:bottom w:val="single" w:sz="4" w:space="0" w:color="000000"/>
              <w:right w:val="single" w:sz="4" w:space="0" w:color="000000"/>
            </w:tcBorders>
            <w:shd w:val="clear" w:color="auto" w:fill="auto"/>
            <w:noWrap/>
            <w:hideMark/>
          </w:tcPr>
          <w:p w14:paraId="108863B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B65A79D" w14:textId="77777777" w:rsidR="00B93B77" w:rsidRPr="00B93B77" w:rsidRDefault="00B93B77" w:rsidP="00B93B77">
            <w:pPr>
              <w:pStyle w:val="Tablebody"/>
              <w:jc w:val="left"/>
              <w:rPr>
                <w:lang w:eastAsia="ja-JP"/>
              </w:rPr>
            </w:pPr>
            <w:r w:rsidRPr="00B93B77">
              <w:rPr>
                <w:rFonts w:hint="eastAsia"/>
                <w:lang w:eastAsia="ja-JP"/>
              </w:rPr>
              <w:t>Invoice line charge reason</w:t>
            </w:r>
          </w:p>
        </w:tc>
        <w:tc>
          <w:tcPr>
            <w:tcW w:w="3528" w:type="dxa"/>
            <w:tcBorders>
              <w:top w:val="nil"/>
              <w:left w:val="nil"/>
              <w:bottom w:val="single" w:sz="4" w:space="0" w:color="000000"/>
              <w:right w:val="single" w:sz="4" w:space="0" w:color="000000"/>
            </w:tcBorders>
            <w:shd w:val="clear" w:color="auto" w:fill="auto"/>
            <w:noWrap/>
            <w:hideMark/>
          </w:tcPr>
          <w:p w14:paraId="65DC06DA" w14:textId="77777777" w:rsidR="00B93B77" w:rsidRPr="00B93B77" w:rsidRDefault="00B93B77" w:rsidP="00B93B77">
            <w:pPr>
              <w:pStyle w:val="Tablebody"/>
              <w:jc w:val="left"/>
              <w:rPr>
                <w:lang w:eastAsia="ja-JP"/>
              </w:rPr>
            </w:pPr>
            <w:r w:rsidRPr="00B93B77">
              <w:rPr>
                <w:rFonts w:hint="eastAsia"/>
                <w:lang w:eastAsia="ja-JP"/>
              </w:rPr>
              <w:t xml:space="preserve">The reason for the Invoice line charge, expressed as text. </w:t>
            </w:r>
          </w:p>
        </w:tc>
        <w:tc>
          <w:tcPr>
            <w:tcW w:w="572" w:type="dxa"/>
            <w:tcBorders>
              <w:top w:val="nil"/>
              <w:left w:val="nil"/>
              <w:bottom w:val="single" w:sz="4" w:space="0" w:color="000000"/>
              <w:right w:val="single" w:sz="4" w:space="0" w:color="000000"/>
            </w:tcBorders>
            <w:shd w:val="clear" w:color="auto" w:fill="auto"/>
            <w:noWrap/>
            <w:hideMark/>
          </w:tcPr>
          <w:p w14:paraId="44FFCAB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4108914"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2967796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0682B9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247F0A6" w14:textId="77777777" w:rsidR="00B93B77" w:rsidRPr="00B93B77" w:rsidRDefault="00B93B77" w:rsidP="001E7B83">
            <w:pPr>
              <w:pStyle w:val="Tablebody"/>
              <w:jc w:val="left"/>
              <w:rPr>
                <w:lang w:eastAsia="ja-JP"/>
              </w:rPr>
            </w:pPr>
            <w:r w:rsidRPr="00B93B77">
              <w:rPr>
                <w:rFonts w:hint="eastAsia"/>
                <w:lang w:eastAsia="ja-JP"/>
              </w:rPr>
              <w:t>ibt-145</w:t>
            </w:r>
          </w:p>
        </w:tc>
        <w:tc>
          <w:tcPr>
            <w:tcW w:w="462" w:type="dxa"/>
            <w:tcBorders>
              <w:top w:val="nil"/>
              <w:left w:val="nil"/>
              <w:bottom w:val="single" w:sz="4" w:space="0" w:color="000000"/>
              <w:right w:val="single" w:sz="4" w:space="0" w:color="000000"/>
            </w:tcBorders>
            <w:shd w:val="clear" w:color="auto" w:fill="auto"/>
            <w:noWrap/>
            <w:hideMark/>
          </w:tcPr>
          <w:p w14:paraId="5CE7E6C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78D1066" w14:textId="77777777" w:rsidR="00B93B77" w:rsidRPr="00B93B77" w:rsidRDefault="00B93B77" w:rsidP="00B93B77">
            <w:pPr>
              <w:pStyle w:val="Tablebody"/>
              <w:jc w:val="left"/>
              <w:rPr>
                <w:lang w:eastAsia="ja-JP"/>
              </w:rPr>
            </w:pPr>
            <w:r w:rsidRPr="00B93B77">
              <w:rPr>
                <w:rFonts w:hint="eastAsia"/>
                <w:lang w:eastAsia="ja-JP"/>
              </w:rPr>
              <w:t>Invoice line charge reason code</w:t>
            </w:r>
          </w:p>
        </w:tc>
        <w:tc>
          <w:tcPr>
            <w:tcW w:w="3528" w:type="dxa"/>
            <w:tcBorders>
              <w:top w:val="nil"/>
              <w:left w:val="nil"/>
              <w:bottom w:val="single" w:sz="4" w:space="0" w:color="000000"/>
              <w:right w:val="single" w:sz="4" w:space="0" w:color="000000"/>
            </w:tcBorders>
            <w:shd w:val="clear" w:color="auto" w:fill="auto"/>
            <w:noWrap/>
            <w:hideMark/>
          </w:tcPr>
          <w:p w14:paraId="09BAE410" w14:textId="77777777" w:rsidR="00B93B77" w:rsidRPr="00B93B77" w:rsidRDefault="00B93B77" w:rsidP="00B93B77">
            <w:pPr>
              <w:pStyle w:val="Tablebody"/>
              <w:jc w:val="left"/>
              <w:rPr>
                <w:lang w:eastAsia="ja-JP"/>
              </w:rPr>
            </w:pPr>
            <w:r w:rsidRPr="00B93B77">
              <w:rPr>
                <w:rFonts w:hint="eastAsia"/>
                <w:lang w:eastAsia="ja-JP"/>
              </w:rPr>
              <w:t>The reason for the Invoice line charge, expressed as a code.</w:t>
            </w:r>
          </w:p>
        </w:tc>
        <w:tc>
          <w:tcPr>
            <w:tcW w:w="572" w:type="dxa"/>
            <w:tcBorders>
              <w:top w:val="nil"/>
              <w:left w:val="nil"/>
              <w:bottom w:val="single" w:sz="4" w:space="0" w:color="000000"/>
              <w:right w:val="single" w:sz="4" w:space="0" w:color="000000"/>
            </w:tcBorders>
            <w:shd w:val="clear" w:color="auto" w:fill="auto"/>
            <w:noWrap/>
            <w:hideMark/>
          </w:tcPr>
          <w:p w14:paraId="61CBE67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6556D52"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764FD9EC"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4291C24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75D3F9B" w14:textId="77777777" w:rsidR="00863A4E" w:rsidRPr="00B93B77" w:rsidRDefault="00863A4E" w:rsidP="001E7B83">
            <w:pPr>
              <w:pStyle w:val="Tablebody"/>
              <w:jc w:val="left"/>
              <w:rPr>
                <w:lang w:eastAsia="ja-JP"/>
              </w:rPr>
            </w:pPr>
            <w:r w:rsidRPr="00B93B77">
              <w:rPr>
                <w:rFonts w:hint="eastAsia"/>
                <w:lang w:eastAsia="ja-JP"/>
              </w:rPr>
              <w:lastRenderedPageBreak/>
              <w:t>ibg-29</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7F5E11F8"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56E4502D" w14:textId="77777777" w:rsidR="00863A4E" w:rsidRPr="00B93B77" w:rsidRDefault="00863A4E" w:rsidP="00863A4E">
            <w:pPr>
              <w:pStyle w:val="Tablebody"/>
              <w:jc w:val="left"/>
              <w:rPr>
                <w:lang w:eastAsia="ja-JP"/>
              </w:rPr>
            </w:pPr>
            <w:r w:rsidRPr="00B93B77">
              <w:rPr>
                <w:rFonts w:hint="eastAsia"/>
                <w:lang w:eastAsia="ja-JP"/>
              </w:rPr>
              <w:t>PRICE DETAILS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0FE4BC92"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the price applied for the goods and services invoiced on the Invoice line.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5522E7EF" w14:textId="77777777" w:rsidR="00863A4E" w:rsidRPr="00B93B77" w:rsidRDefault="00863A4E" w:rsidP="00863A4E">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37288CD3" w14:textId="66CDFE4A"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9AF3BB1"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1C0447B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CD5FFFE" w14:textId="77777777" w:rsidR="00B93B77" w:rsidRPr="00B93B77" w:rsidRDefault="00B93B77" w:rsidP="001E7B83">
            <w:pPr>
              <w:pStyle w:val="Tablebody"/>
              <w:jc w:val="left"/>
              <w:rPr>
                <w:lang w:eastAsia="ja-JP"/>
              </w:rPr>
            </w:pPr>
            <w:r w:rsidRPr="00B93B77">
              <w:rPr>
                <w:rFonts w:hint="eastAsia"/>
                <w:lang w:eastAsia="ja-JP"/>
              </w:rPr>
              <w:t>ibt-146</w:t>
            </w:r>
          </w:p>
        </w:tc>
        <w:tc>
          <w:tcPr>
            <w:tcW w:w="462" w:type="dxa"/>
            <w:tcBorders>
              <w:top w:val="nil"/>
              <w:left w:val="nil"/>
              <w:bottom w:val="single" w:sz="4" w:space="0" w:color="000000"/>
              <w:right w:val="single" w:sz="4" w:space="0" w:color="000000"/>
            </w:tcBorders>
            <w:shd w:val="clear" w:color="auto" w:fill="auto"/>
            <w:noWrap/>
            <w:hideMark/>
          </w:tcPr>
          <w:p w14:paraId="68CA9EF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0408481" w14:textId="77777777" w:rsidR="00B93B77" w:rsidRPr="00B93B77" w:rsidRDefault="00B93B77" w:rsidP="00B93B77">
            <w:pPr>
              <w:pStyle w:val="Tablebody"/>
              <w:jc w:val="left"/>
              <w:rPr>
                <w:lang w:eastAsia="ja-JP"/>
              </w:rPr>
            </w:pPr>
            <w:r w:rsidRPr="00B93B77">
              <w:rPr>
                <w:rFonts w:hint="eastAsia"/>
                <w:lang w:eastAsia="ja-JP"/>
              </w:rPr>
              <w:t>Item net price</w:t>
            </w:r>
          </w:p>
        </w:tc>
        <w:tc>
          <w:tcPr>
            <w:tcW w:w="3528" w:type="dxa"/>
            <w:tcBorders>
              <w:top w:val="nil"/>
              <w:left w:val="nil"/>
              <w:bottom w:val="single" w:sz="4" w:space="0" w:color="000000"/>
              <w:right w:val="single" w:sz="4" w:space="0" w:color="000000"/>
            </w:tcBorders>
            <w:shd w:val="clear" w:color="auto" w:fill="auto"/>
            <w:noWrap/>
            <w:hideMark/>
          </w:tcPr>
          <w:p w14:paraId="0628137F" w14:textId="77777777" w:rsidR="00B93B77" w:rsidRPr="00B93B77" w:rsidRDefault="00B93B77" w:rsidP="00B93B77">
            <w:pPr>
              <w:pStyle w:val="Tablebody"/>
              <w:jc w:val="left"/>
              <w:rPr>
                <w:lang w:eastAsia="ja-JP"/>
              </w:rPr>
            </w:pPr>
            <w:r w:rsidRPr="00B93B77">
              <w:rPr>
                <w:rFonts w:hint="eastAsia"/>
                <w:lang w:eastAsia="ja-JP"/>
              </w:rPr>
              <w:t>The price of an item, exclusive of TAX, after subtracting item price discount.</w:t>
            </w:r>
          </w:p>
        </w:tc>
        <w:tc>
          <w:tcPr>
            <w:tcW w:w="572" w:type="dxa"/>
            <w:tcBorders>
              <w:top w:val="nil"/>
              <w:left w:val="nil"/>
              <w:bottom w:val="single" w:sz="4" w:space="0" w:color="000000"/>
              <w:right w:val="single" w:sz="4" w:space="0" w:color="000000"/>
            </w:tcBorders>
            <w:shd w:val="clear" w:color="auto" w:fill="auto"/>
            <w:noWrap/>
            <w:hideMark/>
          </w:tcPr>
          <w:p w14:paraId="4A809F51"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436CB866" w14:textId="77777777" w:rsidR="00B93B77" w:rsidRPr="00B93B77" w:rsidRDefault="00B93B77" w:rsidP="00B93B77">
            <w:pPr>
              <w:pStyle w:val="Tablebody"/>
              <w:rPr>
                <w:lang w:eastAsia="ja-JP"/>
              </w:rPr>
            </w:pPr>
            <w:r w:rsidRPr="00B93B77">
              <w:rPr>
                <w:rFonts w:hint="eastAsia"/>
                <w:lang w:eastAsia="ja-JP"/>
              </w:rPr>
              <w:t>Unit Price Amount</w:t>
            </w:r>
          </w:p>
        </w:tc>
        <w:tc>
          <w:tcPr>
            <w:tcW w:w="1025" w:type="dxa"/>
            <w:tcBorders>
              <w:top w:val="nil"/>
              <w:left w:val="nil"/>
              <w:bottom w:val="single" w:sz="4" w:space="0" w:color="000000"/>
              <w:right w:val="single" w:sz="4" w:space="0" w:color="000000"/>
            </w:tcBorders>
            <w:shd w:val="clear" w:color="auto" w:fill="auto"/>
            <w:noWrap/>
            <w:hideMark/>
          </w:tcPr>
          <w:p w14:paraId="3CEAEFF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FDBB6E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B4137A3" w14:textId="77777777" w:rsidR="00B93B77" w:rsidRPr="00B93B77" w:rsidRDefault="00B93B77" w:rsidP="001E7B83">
            <w:pPr>
              <w:pStyle w:val="Tablebody"/>
              <w:jc w:val="left"/>
              <w:rPr>
                <w:lang w:eastAsia="ja-JP"/>
              </w:rPr>
            </w:pPr>
            <w:r w:rsidRPr="00B93B77">
              <w:rPr>
                <w:rFonts w:hint="eastAsia"/>
                <w:lang w:eastAsia="ja-JP"/>
              </w:rPr>
              <w:t>ibt-147</w:t>
            </w:r>
          </w:p>
        </w:tc>
        <w:tc>
          <w:tcPr>
            <w:tcW w:w="462" w:type="dxa"/>
            <w:tcBorders>
              <w:top w:val="nil"/>
              <w:left w:val="nil"/>
              <w:bottom w:val="single" w:sz="4" w:space="0" w:color="000000"/>
              <w:right w:val="single" w:sz="4" w:space="0" w:color="000000"/>
            </w:tcBorders>
            <w:shd w:val="clear" w:color="auto" w:fill="auto"/>
            <w:noWrap/>
            <w:hideMark/>
          </w:tcPr>
          <w:p w14:paraId="40004C78"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68272EE" w14:textId="77777777" w:rsidR="00B93B77" w:rsidRPr="00B93B77" w:rsidRDefault="00B93B77" w:rsidP="00B93B77">
            <w:pPr>
              <w:pStyle w:val="Tablebody"/>
              <w:jc w:val="left"/>
              <w:rPr>
                <w:lang w:eastAsia="ja-JP"/>
              </w:rPr>
            </w:pPr>
            <w:r w:rsidRPr="00B93B77">
              <w:rPr>
                <w:rFonts w:hint="eastAsia"/>
                <w:lang w:eastAsia="ja-JP"/>
              </w:rPr>
              <w:t>Item price discount</w:t>
            </w:r>
          </w:p>
        </w:tc>
        <w:tc>
          <w:tcPr>
            <w:tcW w:w="3528" w:type="dxa"/>
            <w:tcBorders>
              <w:top w:val="nil"/>
              <w:left w:val="nil"/>
              <w:bottom w:val="single" w:sz="4" w:space="0" w:color="000000"/>
              <w:right w:val="single" w:sz="4" w:space="0" w:color="000000"/>
            </w:tcBorders>
            <w:shd w:val="clear" w:color="auto" w:fill="auto"/>
            <w:noWrap/>
            <w:hideMark/>
          </w:tcPr>
          <w:p w14:paraId="357FFE69" w14:textId="77777777" w:rsidR="00B93B77" w:rsidRPr="00B93B77" w:rsidRDefault="00B93B77" w:rsidP="00B93B77">
            <w:pPr>
              <w:pStyle w:val="Tablebody"/>
              <w:jc w:val="left"/>
              <w:rPr>
                <w:lang w:eastAsia="ja-JP"/>
              </w:rPr>
            </w:pPr>
            <w:r w:rsidRPr="00B93B77">
              <w:rPr>
                <w:rFonts w:hint="eastAsia"/>
                <w:lang w:eastAsia="ja-JP"/>
              </w:rPr>
              <w:t>The total discount subtracted from the Item gross price to calculate the Item net price.</w:t>
            </w:r>
          </w:p>
        </w:tc>
        <w:tc>
          <w:tcPr>
            <w:tcW w:w="572" w:type="dxa"/>
            <w:tcBorders>
              <w:top w:val="nil"/>
              <w:left w:val="nil"/>
              <w:bottom w:val="single" w:sz="4" w:space="0" w:color="000000"/>
              <w:right w:val="single" w:sz="4" w:space="0" w:color="000000"/>
            </w:tcBorders>
            <w:shd w:val="clear" w:color="auto" w:fill="auto"/>
            <w:noWrap/>
            <w:hideMark/>
          </w:tcPr>
          <w:p w14:paraId="0A4FD5D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3CB6ED3" w14:textId="77777777" w:rsidR="00B93B77" w:rsidRPr="00B93B77" w:rsidRDefault="00B93B77" w:rsidP="00B93B77">
            <w:pPr>
              <w:pStyle w:val="Tablebody"/>
              <w:rPr>
                <w:lang w:eastAsia="ja-JP"/>
              </w:rPr>
            </w:pPr>
            <w:r w:rsidRPr="00B93B77">
              <w:rPr>
                <w:rFonts w:hint="eastAsia"/>
                <w:lang w:eastAsia="ja-JP"/>
              </w:rPr>
              <w:t>Unit Price Amount</w:t>
            </w:r>
          </w:p>
        </w:tc>
        <w:tc>
          <w:tcPr>
            <w:tcW w:w="1025" w:type="dxa"/>
            <w:tcBorders>
              <w:top w:val="nil"/>
              <w:left w:val="nil"/>
              <w:bottom w:val="single" w:sz="4" w:space="0" w:color="000000"/>
              <w:right w:val="single" w:sz="4" w:space="0" w:color="000000"/>
            </w:tcBorders>
            <w:shd w:val="clear" w:color="auto" w:fill="auto"/>
            <w:noWrap/>
            <w:hideMark/>
          </w:tcPr>
          <w:p w14:paraId="1E6766B4"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05EDD48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B044F2D" w14:textId="77777777" w:rsidR="00B93B77" w:rsidRPr="00B93B77" w:rsidRDefault="00B93B77" w:rsidP="001E7B83">
            <w:pPr>
              <w:pStyle w:val="Tablebody"/>
              <w:jc w:val="left"/>
              <w:rPr>
                <w:lang w:eastAsia="ja-JP"/>
              </w:rPr>
            </w:pPr>
            <w:r w:rsidRPr="00B93B77">
              <w:rPr>
                <w:rFonts w:hint="eastAsia"/>
                <w:lang w:eastAsia="ja-JP"/>
              </w:rPr>
              <w:t>ibt-148</w:t>
            </w:r>
          </w:p>
        </w:tc>
        <w:tc>
          <w:tcPr>
            <w:tcW w:w="462" w:type="dxa"/>
            <w:tcBorders>
              <w:top w:val="nil"/>
              <w:left w:val="nil"/>
              <w:bottom w:val="single" w:sz="4" w:space="0" w:color="000000"/>
              <w:right w:val="single" w:sz="4" w:space="0" w:color="000000"/>
            </w:tcBorders>
            <w:shd w:val="clear" w:color="auto" w:fill="auto"/>
            <w:noWrap/>
            <w:hideMark/>
          </w:tcPr>
          <w:p w14:paraId="5F5E3F0C"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DA59710" w14:textId="77777777" w:rsidR="00B93B77" w:rsidRPr="00B93B77" w:rsidRDefault="00B93B77" w:rsidP="00B93B77">
            <w:pPr>
              <w:pStyle w:val="Tablebody"/>
              <w:jc w:val="left"/>
              <w:rPr>
                <w:lang w:eastAsia="ja-JP"/>
              </w:rPr>
            </w:pPr>
            <w:r w:rsidRPr="00B93B77">
              <w:rPr>
                <w:rFonts w:hint="eastAsia"/>
                <w:lang w:eastAsia="ja-JP"/>
              </w:rPr>
              <w:t>Item gross price</w:t>
            </w:r>
          </w:p>
        </w:tc>
        <w:tc>
          <w:tcPr>
            <w:tcW w:w="3528" w:type="dxa"/>
            <w:tcBorders>
              <w:top w:val="nil"/>
              <w:left w:val="nil"/>
              <w:bottom w:val="single" w:sz="4" w:space="0" w:color="000000"/>
              <w:right w:val="single" w:sz="4" w:space="0" w:color="000000"/>
            </w:tcBorders>
            <w:shd w:val="clear" w:color="auto" w:fill="auto"/>
            <w:noWrap/>
            <w:hideMark/>
          </w:tcPr>
          <w:p w14:paraId="14A10347" w14:textId="77777777" w:rsidR="00B93B77" w:rsidRPr="00B93B77" w:rsidRDefault="00B93B77" w:rsidP="00B93B77">
            <w:pPr>
              <w:pStyle w:val="Tablebody"/>
              <w:jc w:val="left"/>
              <w:rPr>
                <w:lang w:eastAsia="ja-JP"/>
              </w:rPr>
            </w:pPr>
            <w:r w:rsidRPr="00B93B77">
              <w:rPr>
                <w:rFonts w:hint="eastAsia"/>
                <w:lang w:eastAsia="ja-JP"/>
              </w:rPr>
              <w:t>The unit price, exclusive of TAX, before subtracting Item price discount.</w:t>
            </w:r>
          </w:p>
        </w:tc>
        <w:tc>
          <w:tcPr>
            <w:tcW w:w="572" w:type="dxa"/>
            <w:tcBorders>
              <w:top w:val="nil"/>
              <w:left w:val="nil"/>
              <w:bottom w:val="single" w:sz="4" w:space="0" w:color="000000"/>
              <w:right w:val="single" w:sz="4" w:space="0" w:color="000000"/>
            </w:tcBorders>
            <w:shd w:val="clear" w:color="auto" w:fill="auto"/>
            <w:noWrap/>
            <w:hideMark/>
          </w:tcPr>
          <w:p w14:paraId="000772B2"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8C7B71C" w14:textId="77777777" w:rsidR="00B93B77" w:rsidRPr="00B93B77" w:rsidRDefault="00B93B77" w:rsidP="00B93B77">
            <w:pPr>
              <w:pStyle w:val="Tablebody"/>
              <w:rPr>
                <w:lang w:eastAsia="ja-JP"/>
              </w:rPr>
            </w:pPr>
            <w:r w:rsidRPr="00B93B77">
              <w:rPr>
                <w:rFonts w:hint="eastAsia"/>
                <w:lang w:eastAsia="ja-JP"/>
              </w:rPr>
              <w:t>Unit Price Amount</w:t>
            </w:r>
          </w:p>
        </w:tc>
        <w:tc>
          <w:tcPr>
            <w:tcW w:w="1025" w:type="dxa"/>
            <w:tcBorders>
              <w:top w:val="nil"/>
              <w:left w:val="nil"/>
              <w:bottom w:val="single" w:sz="4" w:space="0" w:color="000000"/>
              <w:right w:val="single" w:sz="4" w:space="0" w:color="000000"/>
            </w:tcBorders>
            <w:shd w:val="clear" w:color="auto" w:fill="auto"/>
            <w:noWrap/>
            <w:hideMark/>
          </w:tcPr>
          <w:p w14:paraId="60C87999"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9F14F1D"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0FFFE344" w14:textId="77777777" w:rsidR="00B93B77" w:rsidRPr="00B93B77" w:rsidRDefault="00B93B77" w:rsidP="001E7B83">
            <w:pPr>
              <w:pStyle w:val="Tablebody"/>
              <w:jc w:val="left"/>
              <w:rPr>
                <w:lang w:eastAsia="ja-JP"/>
              </w:rPr>
            </w:pPr>
            <w:r w:rsidRPr="00B93B77">
              <w:rPr>
                <w:rFonts w:hint="eastAsia"/>
                <w:lang w:eastAsia="ja-JP"/>
              </w:rPr>
              <w:t>ibt-149</w:t>
            </w:r>
          </w:p>
        </w:tc>
        <w:tc>
          <w:tcPr>
            <w:tcW w:w="462" w:type="dxa"/>
            <w:tcBorders>
              <w:top w:val="nil"/>
              <w:left w:val="nil"/>
              <w:bottom w:val="single" w:sz="4" w:space="0" w:color="000000"/>
              <w:right w:val="single" w:sz="4" w:space="0" w:color="000000"/>
            </w:tcBorders>
            <w:shd w:val="clear" w:color="auto" w:fill="auto"/>
            <w:noWrap/>
            <w:hideMark/>
          </w:tcPr>
          <w:p w14:paraId="66BE6A7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2072B00" w14:textId="77777777" w:rsidR="00B93B77" w:rsidRPr="00B93B77" w:rsidRDefault="00B93B77" w:rsidP="00B93B77">
            <w:pPr>
              <w:pStyle w:val="Tablebody"/>
              <w:jc w:val="left"/>
              <w:rPr>
                <w:lang w:eastAsia="ja-JP"/>
              </w:rPr>
            </w:pPr>
            <w:r w:rsidRPr="00B93B77">
              <w:rPr>
                <w:rFonts w:hint="eastAsia"/>
                <w:lang w:eastAsia="ja-JP"/>
              </w:rPr>
              <w:t>Item price base quantity</w:t>
            </w:r>
          </w:p>
        </w:tc>
        <w:tc>
          <w:tcPr>
            <w:tcW w:w="3528" w:type="dxa"/>
            <w:tcBorders>
              <w:top w:val="nil"/>
              <w:left w:val="nil"/>
              <w:bottom w:val="single" w:sz="4" w:space="0" w:color="000000"/>
              <w:right w:val="single" w:sz="4" w:space="0" w:color="000000"/>
            </w:tcBorders>
            <w:shd w:val="clear" w:color="auto" w:fill="auto"/>
            <w:noWrap/>
            <w:hideMark/>
          </w:tcPr>
          <w:p w14:paraId="58097BAF" w14:textId="77777777" w:rsidR="00B93B77" w:rsidRPr="00B93B77" w:rsidRDefault="00B93B77" w:rsidP="00B93B77">
            <w:pPr>
              <w:pStyle w:val="Tablebody"/>
              <w:jc w:val="left"/>
              <w:rPr>
                <w:lang w:eastAsia="ja-JP"/>
              </w:rPr>
            </w:pPr>
            <w:r w:rsidRPr="00B93B77">
              <w:rPr>
                <w:rFonts w:hint="eastAsia"/>
                <w:lang w:eastAsia="ja-JP"/>
              </w:rPr>
              <w:t xml:space="preserve">The number of item units to which the price applies. </w:t>
            </w:r>
          </w:p>
        </w:tc>
        <w:tc>
          <w:tcPr>
            <w:tcW w:w="572" w:type="dxa"/>
            <w:tcBorders>
              <w:top w:val="nil"/>
              <w:left w:val="nil"/>
              <w:bottom w:val="single" w:sz="4" w:space="0" w:color="000000"/>
              <w:right w:val="single" w:sz="4" w:space="0" w:color="000000"/>
            </w:tcBorders>
            <w:shd w:val="clear" w:color="auto" w:fill="auto"/>
            <w:noWrap/>
            <w:hideMark/>
          </w:tcPr>
          <w:p w14:paraId="7EDADCDC"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D57E087" w14:textId="77777777" w:rsidR="00B93B77" w:rsidRPr="00B93B77" w:rsidRDefault="00B93B77" w:rsidP="00B93B77">
            <w:pPr>
              <w:pStyle w:val="Tablebody"/>
              <w:rPr>
                <w:lang w:eastAsia="ja-JP"/>
              </w:rPr>
            </w:pPr>
            <w:r w:rsidRPr="00B93B77">
              <w:rPr>
                <w:rFonts w:hint="eastAsia"/>
                <w:lang w:eastAsia="ja-JP"/>
              </w:rPr>
              <w:t>Quantity</w:t>
            </w:r>
          </w:p>
        </w:tc>
        <w:tc>
          <w:tcPr>
            <w:tcW w:w="1025" w:type="dxa"/>
            <w:tcBorders>
              <w:top w:val="nil"/>
              <w:left w:val="nil"/>
              <w:bottom w:val="single" w:sz="4" w:space="0" w:color="000000"/>
              <w:right w:val="single" w:sz="4" w:space="0" w:color="000000"/>
            </w:tcBorders>
            <w:shd w:val="clear" w:color="auto" w:fill="auto"/>
            <w:noWrap/>
            <w:hideMark/>
          </w:tcPr>
          <w:p w14:paraId="1F4D779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B8A184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39751062" w14:textId="77777777" w:rsidR="00B93B77" w:rsidRPr="00B93B77" w:rsidRDefault="00B93B77" w:rsidP="001E7B83">
            <w:pPr>
              <w:pStyle w:val="Tablebody"/>
              <w:jc w:val="left"/>
              <w:rPr>
                <w:lang w:eastAsia="ja-JP"/>
              </w:rPr>
            </w:pPr>
            <w:r w:rsidRPr="00B93B77">
              <w:rPr>
                <w:rFonts w:hint="eastAsia"/>
                <w:lang w:eastAsia="ja-JP"/>
              </w:rPr>
              <w:t>ibt-150</w:t>
            </w:r>
          </w:p>
        </w:tc>
        <w:tc>
          <w:tcPr>
            <w:tcW w:w="462" w:type="dxa"/>
            <w:tcBorders>
              <w:top w:val="nil"/>
              <w:left w:val="nil"/>
              <w:bottom w:val="single" w:sz="4" w:space="0" w:color="000000"/>
              <w:right w:val="single" w:sz="4" w:space="0" w:color="000000"/>
            </w:tcBorders>
            <w:shd w:val="clear" w:color="auto" w:fill="auto"/>
            <w:noWrap/>
            <w:hideMark/>
          </w:tcPr>
          <w:p w14:paraId="5B025B63"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478D25D" w14:textId="77777777" w:rsidR="00B93B77" w:rsidRPr="00B93B77" w:rsidRDefault="00B93B77" w:rsidP="00B93B77">
            <w:pPr>
              <w:pStyle w:val="Tablebody"/>
              <w:jc w:val="left"/>
              <w:rPr>
                <w:lang w:eastAsia="ja-JP"/>
              </w:rPr>
            </w:pPr>
            <w:r w:rsidRPr="00B93B77">
              <w:rPr>
                <w:rFonts w:hint="eastAsia"/>
                <w:lang w:eastAsia="ja-JP"/>
              </w:rPr>
              <w:t>Item price base quantity unit of measure code</w:t>
            </w:r>
          </w:p>
        </w:tc>
        <w:tc>
          <w:tcPr>
            <w:tcW w:w="3528" w:type="dxa"/>
            <w:tcBorders>
              <w:top w:val="nil"/>
              <w:left w:val="nil"/>
              <w:bottom w:val="single" w:sz="4" w:space="0" w:color="000000"/>
              <w:right w:val="single" w:sz="4" w:space="0" w:color="000000"/>
            </w:tcBorders>
            <w:shd w:val="clear" w:color="auto" w:fill="auto"/>
            <w:noWrap/>
            <w:hideMark/>
          </w:tcPr>
          <w:p w14:paraId="2A2AF4C1" w14:textId="77777777" w:rsidR="00B93B77" w:rsidRPr="00B93B77" w:rsidRDefault="00B93B77" w:rsidP="00B93B77">
            <w:pPr>
              <w:pStyle w:val="Tablebody"/>
              <w:jc w:val="left"/>
              <w:rPr>
                <w:lang w:eastAsia="ja-JP"/>
              </w:rPr>
            </w:pPr>
            <w:r w:rsidRPr="00B93B77">
              <w:rPr>
                <w:rFonts w:hint="eastAsia"/>
                <w:lang w:eastAsia="ja-JP"/>
              </w:rPr>
              <w:t>The unit of measure that applies to the Item price base quantity.</w:t>
            </w:r>
          </w:p>
        </w:tc>
        <w:tc>
          <w:tcPr>
            <w:tcW w:w="572" w:type="dxa"/>
            <w:tcBorders>
              <w:top w:val="nil"/>
              <w:left w:val="nil"/>
              <w:bottom w:val="single" w:sz="4" w:space="0" w:color="000000"/>
              <w:right w:val="single" w:sz="4" w:space="0" w:color="000000"/>
            </w:tcBorders>
            <w:shd w:val="clear" w:color="auto" w:fill="auto"/>
            <w:noWrap/>
            <w:hideMark/>
          </w:tcPr>
          <w:p w14:paraId="4CFC6814"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0A31AA8D"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2E688A3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5C891E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2F2AC" w14:textId="77777777" w:rsidR="00863A4E" w:rsidRPr="00B93B77" w:rsidRDefault="00863A4E" w:rsidP="001E7B83">
            <w:pPr>
              <w:pStyle w:val="Tablebody"/>
              <w:jc w:val="left"/>
              <w:rPr>
                <w:lang w:eastAsia="ja-JP"/>
              </w:rPr>
            </w:pPr>
            <w:r w:rsidRPr="00B93B77">
              <w:rPr>
                <w:rFonts w:hint="eastAsia"/>
                <w:lang w:eastAsia="ja-JP"/>
              </w:rPr>
              <w:t>ibg-30</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6B4B362"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3D529D07" w14:textId="77777777" w:rsidR="00863A4E" w:rsidRPr="00B93B77" w:rsidRDefault="00863A4E" w:rsidP="00863A4E">
            <w:pPr>
              <w:pStyle w:val="Tablebody"/>
              <w:jc w:val="left"/>
              <w:rPr>
                <w:lang w:eastAsia="ja-JP"/>
              </w:rPr>
            </w:pPr>
            <w:r w:rsidRPr="00B93B77">
              <w:rPr>
                <w:rFonts w:hint="eastAsia"/>
                <w:lang w:eastAsia="ja-JP"/>
              </w:rPr>
              <w:t>LINE TAX INFORMATION</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255EFAFF"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the TAX applicable for the goods and services invoiced on the Invoice line.</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47CFE03A" w14:textId="77777777" w:rsidR="00863A4E" w:rsidRPr="00B93B77" w:rsidRDefault="00863A4E" w:rsidP="00863A4E">
            <w:pPr>
              <w:pStyle w:val="Tablebody"/>
              <w:rPr>
                <w:lang w:eastAsia="ja-JP"/>
              </w:rPr>
            </w:pPr>
            <w:r w:rsidRPr="00B93B77">
              <w:rPr>
                <w:rFonts w:hint="eastAsia"/>
                <w:lang w:eastAsia="ja-JP"/>
              </w:rPr>
              <w:t xml:space="preserve">1..n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0CD9F7E0" w14:textId="3F8F33A9"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210707F2" w14:textId="77777777" w:rsidR="00863A4E" w:rsidRPr="00B93B77" w:rsidRDefault="00863A4E" w:rsidP="00863A4E">
            <w:pPr>
              <w:pStyle w:val="Tablebody"/>
              <w:rPr>
                <w:lang w:eastAsia="ja-JP"/>
              </w:rPr>
            </w:pPr>
            <w:r w:rsidRPr="00B93B77">
              <w:rPr>
                <w:rFonts w:hint="eastAsia"/>
                <w:lang w:eastAsia="ja-JP"/>
              </w:rPr>
              <w:t>Aligned</w:t>
            </w:r>
          </w:p>
        </w:tc>
      </w:tr>
      <w:tr w:rsidR="001E7B83" w:rsidRPr="00B93B77" w14:paraId="09ABCCD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A920D3B" w14:textId="77777777" w:rsidR="00B93B77" w:rsidRPr="00B93B77" w:rsidRDefault="00B93B77" w:rsidP="001E7B83">
            <w:pPr>
              <w:pStyle w:val="Tablebody"/>
              <w:jc w:val="left"/>
              <w:rPr>
                <w:lang w:eastAsia="ja-JP"/>
              </w:rPr>
            </w:pPr>
            <w:r w:rsidRPr="00B93B77">
              <w:rPr>
                <w:rFonts w:hint="eastAsia"/>
                <w:lang w:eastAsia="ja-JP"/>
              </w:rPr>
              <w:t>ibt-151</w:t>
            </w:r>
          </w:p>
        </w:tc>
        <w:tc>
          <w:tcPr>
            <w:tcW w:w="462" w:type="dxa"/>
            <w:tcBorders>
              <w:top w:val="nil"/>
              <w:left w:val="nil"/>
              <w:bottom w:val="single" w:sz="4" w:space="0" w:color="000000"/>
              <w:right w:val="single" w:sz="4" w:space="0" w:color="000000"/>
            </w:tcBorders>
            <w:shd w:val="clear" w:color="auto" w:fill="auto"/>
            <w:noWrap/>
            <w:hideMark/>
          </w:tcPr>
          <w:p w14:paraId="701260C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C16C188" w14:textId="77777777" w:rsidR="00B93B77" w:rsidRPr="00B93B77" w:rsidRDefault="00B93B77" w:rsidP="00B93B77">
            <w:pPr>
              <w:pStyle w:val="Tablebody"/>
              <w:jc w:val="left"/>
              <w:rPr>
                <w:lang w:eastAsia="ja-JP"/>
              </w:rPr>
            </w:pPr>
            <w:r w:rsidRPr="00B93B77">
              <w:rPr>
                <w:rFonts w:hint="eastAsia"/>
                <w:lang w:eastAsia="ja-JP"/>
              </w:rPr>
              <w:t>Invoiced item TAX category code</w:t>
            </w:r>
          </w:p>
        </w:tc>
        <w:tc>
          <w:tcPr>
            <w:tcW w:w="3528" w:type="dxa"/>
            <w:tcBorders>
              <w:top w:val="nil"/>
              <w:left w:val="nil"/>
              <w:bottom w:val="single" w:sz="4" w:space="0" w:color="000000"/>
              <w:right w:val="single" w:sz="4" w:space="0" w:color="000000"/>
            </w:tcBorders>
            <w:shd w:val="clear" w:color="auto" w:fill="auto"/>
            <w:noWrap/>
            <w:hideMark/>
          </w:tcPr>
          <w:p w14:paraId="600B23CB" w14:textId="77777777" w:rsidR="00B93B77" w:rsidRPr="00B93B77" w:rsidRDefault="00B93B77" w:rsidP="00B93B77">
            <w:pPr>
              <w:pStyle w:val="Tablebody"/>
              <w:jc w:val="left"/>
              <w:rPr>
                <w:lang w:eastAsia="ja-JP"/>
              </w:rPr>
            </w:pPr>
            <w:r w:rsidRPr="00B93B77">
              <w:rPr>
                <w:rFonts w:hint="eastAsia"/>
                <w:lang w:eastAsia="ja-JP"/>
              </w:rPr>
              <w:t>The TAX category code for the invoiced item.</w:t>
            </w:r>
          </w:p>
        </w:tc>
        <w:tc>
          <w:tcPr>
            <w:tcW w:w="572" w:type="dxa"/>
            <w:tcBorders>
              <w:top w:val="nil"/>
              <w:left w:val="nil"/>
              <w:bottom w:val="single" w:sz="4" w:space="0" w:color="000000"/>
              <w:right w:val="single" w:sz="4" w:space="0" w:color="000000"/>
            </w:tcBorders>
            <w:shd w:val="clear" w:color="auto" w:fill="auto"/>
            <w:noWrap/>
            <w:hideMark/>
          </w:tcPr>
          <w:p w14:paraId="26691517"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85ACDE0"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3E98DEE5"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4AEDB5C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EDDF8D3" w14:textId="77777777" w:rsidR="00B93B77" w:rsidRPr="00B93B77" w:rsidRDefault="00B93B77" w:rsidP="001E7B83">
            <w:pPr>
              <w:pStyle w:val="Tablebody"/>
              <w:jc w:val="left"/>
              <w:rPr>
                <w:lang w:eastAsia="ja-JP"/>
              </w:rPr>
            </w:pPr>
            <w:r w:rsidRPr="00B93B77">
              <w:rPr>
                <w:rFonts w:hint="eastAsia"/>
                <w:lang w:eastAsia="ja-JP"/>
              </w:rPr>
              <w:t>ibt-152</w:t>
            </w:r>
          </w:p>
        </w:tc>
        <w:tc>
          <w:tcPr>
            <w:tcW w:w="462" w:type="dxa"/>
            <w:tcBorders>
              <w:top w:val="nil"/>
              <w:left w:val="nil"/>
              <w:bottom w:val="single" w:sz="4" w:space="0" w:color="000000"/>
              <w:right w:val="single" w:sz="4" w:space="0" w:color="000000"/>
            </w:tcBorders>
            <w:shd w:val="clear" w:color="auto" w:fill="auto"/>
            <w:noWrap/>
            <w:hideMark/>
          </w:tcPr>
          <w:p w14:paraId="449F6A47"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2BD0567" w14:textId="77777777" w:rsidR="00B93B77" w:rsidRPr="00B93B77" w:rsidRDefault="00B93B77" w:rsidP="00B93B77">
            <w:pPr>
              <w:pStyle w:val="Tablebody"/>
              <w:jc w:val="left"/>
              <w:rPr>
                <w:lang w:eastAsia="ja-JP"/>
              </w:rPr>
            </w:pPr>
            <w:r w:rsidRPr="00B93B77">
              <w:rPr>
                <w:rFonts w:hint="eastAsia"/>
                <w:lang w:eastAsia="ja-JP"/>
              </w:rPr>
              <w:t>Invoiced item TAX rate</w:t>
            </w:r>
          </w:p>
        </w:tc>
        <w:tc>
          <w:tcPr>
            <w:tcW w:w="3528" w:type="dxa"/>
            <w:tcBorders>
              <w:top w:val="nil"/>
              <w:left w:val="nil"/>
              <w:bottom w:val="single" w:sz="4" w:space="0" w:color="000000"/>
              <w:right w:val="single" w:sz="4" w:space="0" w:color="000000"/>
            </w:tcBorders>
            <w:shd w:val="clear" w:color="auto" w:fill="auto"/>
            <w:noWrap/>
            <w:hideMark/>
          </w:tcPr>
          <w:p w14:paraId="18851191" w14:textId="77777777" w:rsidR="00B93B77" w:rsidRPr="00B93B77" w:rsidRDefault="00B93B77" w:rsidP="00B93B77">
            <w:pPr>
              <w:pStyle w:val="Tablebody"/>
              <w:jc w:val="left"/>
              <w:rPr>
                <w:lang w:eastAsia="ja-JP"/>
              </w:rPr>
            </w:pPr>
            <w:r w:rsidRPr="00B93B77">
              <w:rPr>
                <w:rFonts w:hint="eastAsia"/>
                <w:lang w:eastAsia="ja-JP"/>
              </w:rPr>
              <w:t>The TAX rate, represented as percentage that applies to the invoiced item.</w:t>
            </w:r>
          </w:p>
        </w:tc>
        <w:tc>
          <w:tcPr>
            <w:tcW w:w="572" w:type="dxa"/>
            <w:tcBorders>
              <w:top w:val="nil"/>
              <w:left w:val="nil"/>
              <w:bottom w:val="single" w:sz="4" w:space="0" w:color="000000"/>
              <w:right w:val="single" w:sz="4" w:space="0" w:color="000000"/>
            </w:tcBorders>
            <w:shd w:val="clear" w:color="auto" w:fill="auto"/>
            <w:noWrap/>
            <w:hideMark/>
          </w:tcPr>
          <w:p w14:paraId="43FFB6A6"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440EE961" w14:textId="77777777" w:rsidR="00B93B77" w:rsidRPr="00B93B77" w:rsidRDefault="00B93B77" w:rsidP="00B93B77">
            <w:pPr>
              <w:pStyle w:val="Tablebody"/>
              <w:rPr>
                <w:lang w:eastAsia="ja-JP"/>
              </w:rPr>
            </w:pPr>
            <w:r w:rsidRPr="00B93B77">
              <w:rPr>
                <w:rFonts w:hint="eastAsia"/>
                <w:lang w:eastAsia="ja-JP"/>
              </w:rPr>
              <w:t>Percent</w:t>
            </w:r>
          </w:p>
        </w:tc>
        <w:tc>
          <w:tcPr>
            <w:tcW w:w="1025" w:type="dxa"/>
            <w:tcBorders>
              <w:top w:val="nil"/>
              <w:left w:val="nil"/>
              <w:bottom w:val="single" w:sz="4" w:space="0" w:color="000000"/>
              <w:right w:val="single" w:sz="4" w:space="0" w:color="000000"/>
            </w:tcBorders>
            <w:shd w:val="clear" w:color="auto" w:fill="auto"/>
            <w:noWrap/>
            <w:hideMark/>
          </w:tcPr>
          <w:p w14:paraId="0B1BF75F"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5F01E84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C636AF6" w14:textId="77777777" w:rsidR="00B93B77" w:rsidRPr="00B93B77" w:rsidRDefault="00B93B77" w:rsidP="001E7B83">
            <w:pPr>
              <w:pStyle w:val="Tablebody"/>
              <w:jc w:val="left"/>
              <w:rPr>
                <w:lang w:eastAsia="ja-JP"/>
              </w:rPr>
            </w:pPr>
            <w:r w:rsidRPr="00B93B77">
              <w:rPr>
                <w:rFonts w:hint="eastAsia"/>
                <w:lang w:eastAsia="ja-JP"/>
              </w:rPr>
              <w:t>ibt-185</w:t>
            </w:r>
          </w:p>
        </w:tc>
        <w:tc>
          <w:tcPr>
            <w:tcW w:w="462" w:type="dxa"/>
            <w:tcBorders>
              <w:top w:val="nil"/>
              <w:left w:val="nil"/>
              <w:bottom w:val="single" w:sz="4" w:space="0" w:color="000000"/>
              <w:right w:val="single" w:sz="4" w:space="0" w:color="000000"/>
            </w:tcBorders>
            <w:shd w:val="clear" w:color="auto" w:fill="auto"/>
            <w:noWrap/>
            <w:hideMark/>
          </w:tcPr>
          <w:p w14:paraId="2D0B26C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FDB57BE" w14:textId="77777777" w:rsidR="00B93B77" w:rsidRPr="00B93B77" w:rsidRDefault="00B93B77" w:rsidP="00B93B77">
            <w:pPr>
              <w:pStyle w:val="Tablebody"/>
              <w:jc w:val="left"/>
              <w:rPr>
                <w:lang w:eastAsia="ja-JP"/>
              </w:rPr>
            </w:pPr>
            <w:r w:rsidRPr="00B93B77">
              <w:rPr>
                <w:rFonts w:hint="eastAsia"/>
                <w:lang w:eastAsia="ja-JP"/>
              </w:rPr>
              <w:t>TAX exemption reason code</w:t>
            </w:r>
          </w:p>
        </w:tc>
        <w:tc>
          <w:tcPr>
            <w:tcW w:w="3528" w:type="dxa"/>
            <w:tcBorders>
              <w:top w:val="nil"/>
              <w:left w:val="nil"/>
              <w:bottom w:val="single" w:sz="4" w:space="0" w:color="000000"/>
              <w:right w:val="single" w:sz="4" w:space="0" w:color="000000"/>
            </w:tcBorders>
            <w:shd w:val="clear" w:color="auto" w:fill="auto"/>
            <w:noWrap/>
            <w:hideMark/>
          </w:tcPr>
          <w:p w14:paraId="3CC1D762" w14:textId="77777777" w:rsidR="00B93B77" w:rsidRPr="00B93B77" w:rsidRDefault="00B93B77" w:rsidP="00B93B77">
            <w:pPr>
              <w:pStyle w:val="Tablebody"/>
              <w:jc w:val="left"/>
              <w:rPr>
                <w:lang w:eastAsia="ja-JP"/>
              </w:rPr>
            </w:pPr>
            <w:r w:rsidRPr="00B93B77">
              <w:rPr>
                <w:rFonts w:hint="eastAsia"/>
                <w:lang w:eastAsia="ja-JP"/>
              </w:rPr>
              <w:t>A coded statement of the reason for why the line amount is exempted from TAX.</w:t>
            </w:r>
          </w:p>
        </w:tc>
        <w:tc>
          <w:tcPr>
            <w:tcW w:w="572" w:type="dxa"/>
            <w:tcBorders>
              <w:top w:val="nil"/>
              <w:left w:val="nil"/>
              <w:bottom w:val="single" w:sz="4" w:space="0" w:color="000000"/>
              <w:right w:val="single" w:sz="4" w:space="0" w:color="000000"/>
            </w:tcBorders>
            <w:shd w:val="clear" w:color="auto" w:fill="auto"/>
            <w:noWrap/>
            <w:hideMark/>
          </w:tcPr>
          <w:p w14:paraId="7370AFC0"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45136132"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13848C2A"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3614D81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739788F" w14:textId="77777777" w:rsidR="00B93B77" w:rsidRPr="00B93B77" w:rsidRDefault="00B93B77" w:rsidP="001E7B83">
            <w:pPr>
              <w:pStyle w:val="Tablebody"/>
              <w:jc w:val="left"/>
              <w:rPr>
                <w:lang w:eastAsia="ja-JP"/>
              </w:rPr>
            </w:pPr>
            <w:r w:rsidRPr="00B93B77">
              <w:rPr>
                <w:rFonts w:hint="eastAsia"/>
                <w:lang w:eastAsia="ja-JP"/>
              </w:rPr>
              <w:t>ibt-186</w:t>
            </w:r>
          </w:p>
        </w:tc>
        <w:tc>
          <w:tcPr>
            <w:tcW w:w="462" w:type="dxa"/>
            <w:tcBorders>
              <w:top w:val="nil"/>
              <w:left w:val="nil"/>
              <w:bottom w:val="single" w:sz="4" w:space="0" w:color="000000"/>
              <w:right w:val="single" w:sz="4" w:space="0" w:color="000000"/>
            </w:tcBorders>
            <w:shd w:val="clear" w:color="auto" w:fill="auto"/>
            <w:noWrap/>
            <w:hideMark/>
          </w:tcPr>
          <w:p w14:paraId="22D2F4B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120215FA" w14:textId="77777777" w:rsidR="00B93B77" w:rsidRPr="00B93B77" w:rsidRDefault="00B93B77" w:rsidP="00B93B77">
            <w:pPr>
              <w:pStyle w:val="Tablebody"/>
              <w:jc w:val="left"/>
              <w:rPr>
                <w:lang w:eastAsia="ja-JP"/>
              </w:rPr>
            </w:pPr>
            <w:r w:rsidRPr="00B93B77">
              <w:rPr>
                <w:rFonts w:hint="eastAsia"/>
                <w:lang w:eastAsia="ja-JP"/>
              </w:rPr>
              <w:t>TAX exemption reason text</w:t>
            </w:r>
          </w:p>
        </w:tc>
        <w:tc>
          <w:tcPr>
            <w:tcW w:w="3528" w:type="dxa"/>
            <w:tcBorders>
              <w:top w:val="nil"/>
              <w:left w:val="nil"/>
              <w:bottom w:val="single" w:sz="4" w:space="0" w:color="000000"/>
              <w:right w:val="single" w:sz="4" w:space="0" w:color="000000"/>
            </w:tcBorders>
            <w:shd w:val="clear" w:color="auto" w:fill="auto"/>
            <w:noWrap/>
            <w:hideMark/>
          </w:tcPr>
          <w:p w14:paraId="7511CBF8" w14:textId="77777777" w:rsidR="00B93B77" w:rsidRPr="00B93B77" w:rsidRDefault="00B93B77" w:rsidP="00B93B77">
            <w:pPr>
              <w:pStyle w:val="Tablebody"/>
              <w:jc w:val="left"/>
              <w:rPr>
                <w:lang w:eastAsia="ja-JP"/>
              </w:rPr>
            </w:pPr>
            <w:r w:rsidRPr="00B93B77">
              <w:rPr>
                <w:rFonts w:hint="eastAsia"/>
                <w:lang w:eastAsia="ja-JP"/>
              </w:rPr>
              <w:t>A textual statement of the reason why the line amount is exempted from TAX or why no TAX is being charged</w:t>
            </w:r>
          </w:p>
        </w:tc>
        <w:tc>
          <w:tcPr>
            <w:tcW w:w="572" w:type="dxa"/>
            <w:tcBorders>
              <w:top w:val="nil"/>
              <w:left w:val="nil"/>
              <w:bottom w:val="single" w:sz="4" w:space="0" w:color="000000"/>
              <w:right w:val="single" w:sz="4" w:space="0" w:color="000000"/>
            </w:tcBorders>
            <w:shd w:val="clear" w:color="auto" w:fill="auto"/>
            <w:noWrap/>
            <w:hideMark/>
          </w:tcPr>
          <w:p w14:paraId="46CAD31E"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6E1200A2"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43AF45C8"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121F8E0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8B36477" w14:textId="77777777" w:rsidR="00B93B77" w:rsidRPr="00B93B77" w:rsidRDefault="00B93B77" w:rsidP="001E7B83">
            <w:pPr>
              <w:pStyle w:val="Tablebody"/>
              <w:jc w:val="left"/>
              <w:rPr>
                <w:lang w:eastAsia="ja-JP"/>
              </w:rPr>
            </w:pPr>
            <w:r w:rsidRPr="00B93B77">
              <w:rPr>
                <w:rFonts w:hint="eastAsia"/>
                <w:lang w:eastAsia="ja-JP"/>
              </w:rPr>
              <w:t>ibt-166</w:t>
            </w:r>
          </w:p>
        </w:tc>
        <w:tc>
          <w:tcPr>
            <w:tcW w:w="462" w:type="dxa"/>
            <w:tcBorders>
              <w:top w:val="nil"/>
              <w:left w:val="nil"/>
              <w:bottom w:val="single" w:sz="4" w:space="0" w:color="000000"/>
              <w:right w:val="single" w:sz="4" w:space="0" w:color="000000"/>
            </w:tcBorders>
            <w:shd w:val="clear" w:color="auto" w:fill="auto"/>
            <w:noWrap/>
            <w:hideMark/>
          </w:tcPr>
          <w:p w14:paraId="75220F3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6AE4643" w14:textId="77777777" w:rsidR="00B93B77" w:rsidRPr="00B93B77" w:rsidRDefault="00B93B77" w:rsidP="00B93B77">
            <w:pPr>
              <w:pStyle w:val="Tablebody"/>
              <w:jc w:val="left"/>
              <w:rPr>
                <w:lang w:eastAsia="ja-JP"/>
              </w:rPr>
            </w:pPr>
            <w:r w:rsidRPr="00B93B77">
              <w:rPr>
                <w:rFonts w:hint="eastAsia"/>
                <w:lang w:eastAsia="ja-JP"/>
              </w:rPr>
              <w:t>Unit TAX</w:t>
            </w:r>
          </w:p>
        </w:tc>
        <w:tc>
          <w:tcPr>
            <w:tcW w:w="3528" w:type="dxa"/>
            <w:tcBorders>
              <w:top w:val="nil"/>
              <w:left w:val="nil"/>
              <w:bottom w:val="single" w:sz="4" w:space="0" w:color="000000"/>
              <w:right w:val="single" w:sz="4" w:space="0" w:color="000000"/>
            </w:tcBorders>
            <w:shd w:val="clear" w:color="auto" w:fill="auto"/>
            <w:noWrap/>
            <w:hideMark/>
          </w:tcPr>
          <w:p w14:paraId="56CA424B" w14:textId="77777777" w:rsidR="00B93B77" w:rsidRPr="00B93B77" w:rsidRDefault="00B93B77" w:rsidP="00B93B77">
            <w:pPr>
              <w:pStyle w:val="Tablebody"/>
              <w:jc w:val="left"/>
              <w:rPr>
                <w:lang w:eastAsia="ja-JP"/>
              </w:rPr>
            </w:pPr>
            <w:r w:rsidRPr="00B93B77">
              <w:rPr>
                <w:rFonts w:hint="eastAsia"/>
                <w:lang w:eastAsia="ja-JP"/>
              </w:rPr>
              <w:t>A TAX amount that applied to each item unit.</w:t>
            </w:r>
          </w:p>
        </w:tc>
        <w:tc>
          <w:tcPr>
            <w:tcW w:w="572" w:type="dxa"/>
            <w:tcBorders>
              <w:top w:val="nil"/>
              <w:left w:val="nil"/>
              <w:bottom w:val="single" w:sz="4" w:space="0" w:color="000000"/>
              <w:right w:val="single" w:sz="4" w:space="0" w:color="000000"/>
            </w:tcBorders>
            <w:shd w:val="clear" w:color="auto" w:fill="auto"/>
            <w:noWrap/>
            <w:hideMark/>
          </w:tcPr>
          <w:p w14:paraId="285E1BCD"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D5D582C" w14:textId="77777777" w:rsidR="00B93B77" w:rsidRPr="00B93B77" w:rsidRDefault="00B93B77" w:rsidP="00B93B77">
            <w:pPr>
              <w:pStyle w:val="Tablebody"/>
              <w:rPr>
                <w:lang w:eastAsia="ja-JP"/>
              </w:rPr>
            </w:pPr>
            <w:r w:rsidRPr="00B93B77">
              <w:rPr>
                <w:rFonts w:hint="eastAsia"/>
                <w:lang w:eastAsia="ja-JP"/>
              </w:rPr>
              <w:t>Amount</w:t>
            </w:r>
          </w:p>
        </w:tc>
        <w:tc>
          <w:tcPr>
            <w:tcW w:w="1025" w:type="dxa"/>
            <w:tcBorders>
              <w:top w:val="nil"/>
              <w:left w:val="nil"/>
              <w:bottom w:val="single" w:sz="4" w:space="0" w:color="000000"/>
              <w:right w:val="single" w:sz="4" w:space="0" w:color="000000"/>
            </w:tcBorders>
            <w:shd w:val="clear" w:color="auto" w:fill="auto"/>
            <w:noWrap/>
            <w:hideMark/>
          </w:tcPr>
          <w:p w14:paraId="410C5B83"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7456B9E6"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F98696C" w14:textId="77777777" w:rsidR="00B93B77" w:rsidRPr="00B93B77" w:rsidRDefault="00B93B77" w:rsidP="001E7B83">
            <w:pPr>
              <w:pStyle w:val="Tablebody"/>
              <w:jc w:val="left"/>
              <w:rPr>
                <w:lang w:eastAsia="ja-JP"/>
              </w:rPr>
            </w:pPr>
            <w:r w:rsidRPr="00B93B77">
              <w:rPr>
                <w:rFonts w:hint="eastAsia"/>
                <w:lang w:eastAsia="ja-JP"/>
              </w:rPr>
              <w:t>ibt-167</w:t>
            </w:r>
          </w:p>
        </w:tc>
        <w:tc>
          <w:tcPr>
            <w:tcW w:w="462" w:type="dxa"/>
            <w:tcBorders>
              <w:top w:val="nil"/>
              <w:left w:val="nil"/>
              <w:bottom w:val="single" w:sz="4" w:space="0" w:color="000000"/>
              <w:right w:val="single" w:sz="4" w:space="0" w:color="000000"/>
            </w:tcBorders>
            <w:shd w:val="clear" w:color="auto" w:fill="auto"/>
            <w:noWrap/>
            <w:hideMark/>
          </w:tcPr>
          <w:p w14:paraId="75114DFD"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3E9E97C" w14:textId="77777777" w:rsidR="00B93B77" w:rsidRPr="00B93B77" w:rsidRDefault="00B93B77" w:rsidP="00B93B77">
            <w:pPr>
              <w:pStyle w:val="Tablebody"/>
              <w:jc w:val="left"/>
              <w:rPr>
                <w:lang w:eastAsia="ja-JP"/>
              </w:rPr>
            </w:pPr>
            <w:r w:rsidRPr="00B93B77">
              <w:rPr>
                <w:rFonts w:hint="eastAsia"/>
                <w:lang w:eastAsia="ja-JP"/>
              </w:rPr>
              <w:t>Tax Scheme</w:t>
            </w:r>
          </w:p>
        </w:tc>
        <w:tc>
          <w:tcPr>
            <w:tcW w:w="3528" w:type="dxa"/>
            <w:tcBorders>
              <w:top w:val="nil"/>
              <w:left w:val="nil"/>
              <w:bottom w:val="single" w:sz="4" w:space="0" w:color="000000"/>
              <w:right w:val="single" w:sz="4" w:space="0" w:color="000000"/>
            </w:tcBorders>
            <w:shd w:val="clear" w:color="auto" w:fill="auto"/>
            <w:noWrap/>
            <w:hideMark/>
          </w:tcPr>
          <w:p w14:paraId="2FAEF637" w14:textId="77777777" w:rsidR="00B93B77" w:rsidRPr="00B93B77" w:rsidRDefault="00B93B77" w:rsidP="00B93B77">
            <w:pPr>
              <w:pStyle w:val="Tablebody"/>
              <w:jc w:val="left"/>
              <w:rPr>
                <w:lang w:eastAsia="ja-JP"/>
              </w:rPr>
            </w:pPr>
            <w:r w:rsidRPr="00B93B77">
              <w:rPr>
                <w:rFonts w:hint="eastAsia"/>
                <w:lang w:eastAsia="ja-JP"/>
              </w:rPr>
              <w:t>A code indicating the type of tax</w:t>
            </w:r>
          </w:p>
        </w:tc>
        <w:tc>
          <w:tcPr>
            <w:tcW w:w="572" w:type="dxa"/>
            <w:tcBorders>
              <w:top w:val="nil"/>
              <w:left w:val="nil"/>
              <w:bottom w:val="single" w:sz="4" w:space="0" w:color="000000"/>
              <w:right w:val="single" w:sz="4" w:space="0" w:color="000000"/>
            </w:tcBorders>
            <w:shd w:val="clear" w:color="auto" w:fill="auto"/>
            <w:noWrap/>
            <w:hideMark/>
          </w:tcPr>
          <w:p w14:paraId="66287059" w14:textId="77777777" w:rsidR="00B93B77" w:rsidRPr="00B93B77" w:rsidRDefault="00B93B77" w:rsidP="00B93B77">
            <w:pPr>
              <w:pStyle w:val="Tablebody"/>
              <w:rPr>
                <w:lang w:eastAsia="ja-JP"/>
              </w:rPr>
            </w:pPr>
            <w:r w:rsidRPr="00B93B77">
              <w:rPr>
                <w:rFonts w:hint="eastAsia"/>
                <w:lang w:eastAsia="ja-JP"/>
              </w:rPr>
              <w:t>0..1</w:t>
            </w:r>
          </w:p>
        </w:tc>
        <w:tc>
          <w:tcPr>
            <w:tcW w:w="1230" w:type="dxa"/>
            <w:tcBorders>
              <w:top w:val="nil"/>
              <w:left w:val="nil"/>
              <w:bottom w:val="single" w:sz="4" w:space="0" w:color="000000"/>
              <w:right w:val="single" w:sz="4" w:space="0" w:color="000000"/>
            </w:tcBorders>
            <w:shd w:val="clear" w:color="auto" w:fill="auto"/>
            <w:noWrap/>
            <w:hideMark/>
          </w:tcPr>
          <w:p w14:paraId="386AF467"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7A2EE6BC" w14:textId="77777777" w:rsidR="00B93B77" w:rsidRPr="00B93B77" w:rsidRDefault="00B93B77" w:rsidP="00B93B77">
            <w:pPr>
              <w:pStyle w:val="Tablebody"/>
              <w:rPr>
                <w:lang w:eastAsia="ja-JP"/>
              </w:rPr>
            </w:pPr>
            <w:r w:rsidRPr="00B93B77">
              <w:rPr>
                <w:rFonts w:hint="eastAsia"/>
                <w:lang w:eastAsia="ja-JP"/>
              </w:rPr>
              <w:t>Aligned</w:t>
            </w:r>
          </w:p>
        </w:tc>
      </w:tr>
      <w:tr w:rsidR="001E7B83" w:rsidRPr="00B93B77" w14:paraId="1FAF4D9F"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269348" w14:textId="77777777" w:rsidR="00863A4E" w:rsidRPr="00B93B77" w:rsidRDefault="00863A4E" w:rsidP="001E7B83">
            <w:pPr>
              <w:pStyle w:val="Tablebody"/>
              <w:jc w:val="left"/>
              <w:rPr>
                <w:lang w:eastAsia="ja-JP"/>
              </w:rPr>
            </w:pPr>
            <w:r w:rsidRPr="00B93B77">
              <w:rPr>
                <w:rFonts w:hint="eastAsia"/>
                <w:lang w:eastAsia="ja-JP"/>
              </w:rPr>
              <w:t>ibg-31</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68ED0C31" w14:textId="77777777" w:rsidR="00863A4E" w:rsidRPr="00B93B77" w:rsidRDefault="00863A4E" w:rsidP="00863A4E">
            <w:pPr>
              <w:pStyle w:val="Tablebody"/>
              <w:rPr>
                <w:lang w:eastAsia="ja-JP"/>
              </w:rPr>
            </w:pPr>
            <w:r w:rsidRPr="00B93B77">
              <w:rPr>
                <w:rFonts w:hint="eastAsia"/>
                <w:lang w:eastAsia="ja-JP"/>
              </w:rPr>
              <w:t>2</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68F9A83D" w14:textId="77777777" w:rsidR="00863A4E" w:rsidRPr="00B93B77" w:rsidRDefault="00863A4E" w:rsidP="00863A4E">
            <w:pPr>
              <w:pStyle w:val="Tablebody"/>
              <w:jc w:val="left"/>
              <w:rPr>
                <w:lang w:eastAsia="ja-JP"/>
              </w:rPr>
            </w:pPr>
            <w:r w:rsidRPr="00B93B77">
              <w:rPr>
                <w:rFonts w:hint="eastAsia"/>
                <w:lang w:eastAsia="ja-JP"/>
              </w:rPr>
              <w:t>ITEM INFORMATION</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4CB81057"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the goods and services invoiced.</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4C57ADD3" w14:textId="77777777" w:rsidR="00863A4E" w:rsidRPr="00B93B77" w:rsidRDefault="00863A4E" w:rsidP="00863A4E">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5AB457C9" w14:textId="3A512783" w:rsidR="00863A4E" w:rsidRPr="00B93B77" w:rsidRDefault="00863A4E" w:rsidP="00863A4E">
            <w:pPr>
              <w:pStyle w:val="Tablebody"/>
              <w:rPr>
                <w:lang w:eastAsia="ja-JP"/>
              </w:rPr>
            </w:pPr>
            <w:r>
              <w:rPr>
                <w:lang w:eastAsia="ja-JP"/>
              </w:rPr>
              <w:t>Business term 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53989595"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0B9F65E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23419418" w14:textId="77777777" w:rsidR="00B93B77" w:rsidRPr="00B93B77" w:rsidRDefault="00B93B77" w:rsidP="001E7B83">
            <w:pPr>
              <w:pStyle w:val="Tablebody"/>
              <w:jc w:val="left"/>
              <w:rPr>
                <w:lang w:eastAsia="ja-JP"/>
              </w:rPr>
            </w:pPr>
            <w:r w:rsidRPr="00B93B77">
              <w:rPr>
                <w:rFonts w:hint="eastAsia"/>
                <w:lang w:eastAsia="ja-JP"/>
              </w:rPr>
              <w:t>ibt-153</w:t>
            </w:r>
          </w:p>
        </w:tc>
        <w:tc>
          <w:tcPr>
            <w:tcW w:w="462" w:type="dxa"/>
            <w:tcBorders>
              <w:top w:val="nil"/>
              <w:left w:val="nil"/>
              <w:bottom w:val="single" w:sz="4" w:space="0" w:color="000000"/>
              <w:right w:val="single" w:sz="4" w:space="0" w:color="000000"/>
            </w:tcBorders>
            <w:shd w:val="clear" w:color="auto" w:fill="auto"/>
            <w:noWrap/>
            <w:hideMark/>
          </w:tcPr>
          <w:p w14:paraId="25DB3390"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6555E2CB" w14:textId="77777777" w:rsidR="00B93B77" w:rsidRPr="00B93B77" w:rsidRDefault="00B93B77" w:rsidP="00B93B77">
            <w:pPr>
              <w:pStyle w:val="Tablebody"/>
              <w:jc w:val="left"/>
              <w:rPr>
                <w:lang w:eastAsia="ja-JP"/>
              </w:rPr>
            </w:pPr>
            <w:r w:rsidRPr="00B93B77">
              <w:rPr>
                <w:rFonts w:hint="eastAsia"/>
                <w:lang w:eastAsia="ja-JP"/>
              </w:rPr>
              <w:t>Item name</w:t>
            </w:r>
          </w:p>
        </w:tc>
        <w:tc>
          <w:tcPr>
            <w:tcW w:w="3528" w:type="dxa"/>
            <w:tcBorders>
              <w:top w:val="nil"/>
              <w:left w:val="nil"/>
              <w:bottom w:val="single" w:sz="4" w:space="0" w:color="000000"/>
              <w:right w:val="single" w:sz="4" w:space="0" w:color="000000"/>
            </w:tcBorders>
            <w:shd w:val="clear" w:color="auto" w:fill="auto"/>
            <w:noWrap/>
            <w:hideMark/>
          </w:tcPr>
          <w:p w14:paraId="2AEA6A87" w14:textId="77777777" w:rsidR="00B93B77" w:rsidRPr="00B93B77" w:rsidRDefault="00B93B77" w:rsidP="00B93B77">
            <w:pPr>
              <w:pStyle w:val="Tablebody"/>
              <w:jc w:val="left"/>
              <w:rPr>
                <w:lang w:eastAsia="ja-JP"/>
              </w:rPr>
            </w:pPr>
            <w:r w:rsidRPr="00B93B77">
              <w:rPr>
                <w:rFonts w:hint="eastAsia"/>
                <w:lang w:eastAsia="ja-JP"/>
              </w:rPr>
              <w:t xml:space="preserve">A name for an item. </w:t>
            </w:r>
          </w:p>
        </w:tc>
        <w:tc>
          <w:tcPr>
            <w:tcW w:w="572" w:type="dxa"/>
            <w:tcBorders>
              <w:top w:val="nil"/>
              <w:left w:val="nil"/>
              <w:bottom w:val="single" w:sz="4" w:space="0" w:color="000000"/>
              <w:right w:val="single" w:sz="4" w:space="0" w:color="000000"/>
            </w:tcBorders>
            <w:shd w:val="clear" w:color="auto" w:fill="auto"/>
            <w:noWrap/>
            <w:hideMark/>
          </w:tcPr>
          <w:p w14:paraId="7E057C47"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37DBBAF"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9960735"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FB97085"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D152D40" w14:textId="77777777" w:rsidR="00B93B77" w:rsidRPr="00B93B77" w:rsidRDefault="00B93B77" w:rsidP="001E7B83">
            <w:pPr>
              <w:pStyle w:val="Tablebody"/>
              <w:jc w:val="left"/>
              <w:rPr>
                <w:lang w:eastAsia="ja-JP"/>
              </w:rPr>
            </w:pPr>
            <w:r w:rsidRPr="00B93B77">
              <w:rPr>
                <w:rFonts w:hint="eastAsia"/>
                <w:lang w:eastAsia="ja-JP"/>
              </w:rPr>
              <w:t>ibt-154</w:t>
            </w:r>
          </w:p>
        </w:tc>
        <w:tc>
          <w:tcPr>
            <w:tcW w:w="462" w:type="dxa"/>
            <w:tcBorders>
              <w:top w:val="nil"/>
              <w:left w:val="nil"/>
              <w:bottom w:val="single" w:sz="4" w:space="0" w:color="000000"/>
              <w:right w:val="single" w:sz="4" w:space="0" w:color="000000"/>
            </w:tcBorders>
            <w:shd w:val="clear" w:color="auto" w:fill="auto"/>
            <w:noWrap/>
            <w:hideMark/>
          </w:tcPr>
          <w:p w14:paraId="3075E464"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35C798C9" w14:textId="77777777" w:rsidR="00B93B77" w:rsidRPr="00B93B77" w:rsidRDefault="00B93B77" w:rsidP="00B93B77">
            <w:pPr>
              <w:pStyle w:val="Tablebody"/>
              <w:jc w:val="left"/>
              <w:rPr>
                <w:lang w:eastAsia="ja-JP"/>
              </w:rPr>
            </w:pPr>
            <w:r w:rsidRPr="00B93B77">
              <w:rPr>
                <w:rFonts w:hint="eastAsia"/>
                <w:lang w:eastAsia="ja-JP"/>
              </w:rPr>
              <w:t>Item description</w:t>
            </w:r>
          </w:p>
        </w:tc>
        <w:tc>
          <w:tcPr>
            <w:tcW w:w="3528" w:type="dxa"/>
            <w:tcBorders>
              <w:top w:val="nil"/>
              <w:left w:val="nil"/>
              <w:bottom w:val="single" w:sz="4" w:space="0" w:color="000000"/>
              <w:right w:val="single" w:sz="4" w:space="0" w:color="000000"/>
            </w:tcBorders>
            <w:shd w:val="clear" w:color="auto" w:fill="auto"/>
            <w:noWrap/>
            <w:hideMark/>
          </w:tcPr>
          <w:p w14:paraId="453D234C" w14:textId="77777777" w:rsidR="00B93B77" w:rsidRPr="00B93B77" w:rsidRDefault="00B93B77" w:rsidP="00B93B77">
            <w:pPr>
              <w:pStyle w:val="Tablebody"/>
              <w:jc w:val="left"/>
              <w:rPr>
                <w:lang w:eastAsia="ja-JP"/>
              </w:rPr>
            </w:pPr>
            <w:r w:rsidRPr="00B93B77">
              <w:rPr>
                <w:rFonts w:hint="eastAsia"/>
                <w:lang w:eastAsia="ja-JP"/>
              </w:rPr>
              <w:t xml:space="preserve">A description for an item. </w:t>
            </w:r>
          </w:p>
        </w:tc>
        <w:tc>
          <w:tcPr>
            <w:tcW w:w="572" w:type="dxa"/>
            <w:tcBorders>
              <w:top w:val="nil"/>
              <w:left w:val="nil"/>
              <w:bottom w:val="single" w:sz="4" w:space="0" w:color="000000"/>
              <w:right w:val="single" w:sz="4" w:space="0" w:color="000000"/>
            </w:tcBorders>
            <w:shd w:val="clear" w:color="auto" w:fill="auto"/>
            <w:noWrap/>
            <w:hideMark/>
          </w:tcPr>
          <w:p w14:paraId="557FF100"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284D7766"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3EEA5B32"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ACF341C"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481E729C" w14:textId="77777777" w:rsidR="00B93B77" w:rsidRPr="00B93B77" w:rsidRDefault="00B93B77" w:rsidP="001E7B83">
            <w:pPr>
              <w:pStyle w:val="Tablebody"/>
              <w:jc w:val="left"/>
              <w:rPr>
                <w:lang w:eastAsia="ja-JP"/>
              </w:rPr>
            </w:pPr>
            <w:r w:rsidRPr="00B93B77">
              <w:rPr>
                <w:rFonts w:hint="eastAsia"/>
                <w:lang w:eastAsia="ja-JP"/>
              </w:rPr>
              <w:t>ibt-155</w:t>
            </w:r>
          </w:p>
        </w:tc>
        <w:tc>
          <w:tcPr>
            <w:tcW w:w="462" w:type="dxa"/>
            <w:tcBorders>
              <w:top w:val="nil"/>
              <w:left w:val="nil"/>
              <w:bottom w:val="single" w:sz="4" w:space="0" w:color="000000"/>
              <w:right w:val="single" w:sz="4" w:space="0" w:color="000000"/>
            </w:tcBorders>
            <w:shd w:val="clear" w:color="auto" w:fill="auto"/>
            <w:noWrap/>
            <w:hideMark/>
          </w:tcPr>
          <w:p w14:paraId="531FB1C6"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01F3D060" w14:textId="77777777" w:rsidR="00B93B77" w:rsidRPr="00B93B77" w:rsidRDefault="00B93B77" w:rsidP="00B93B77">
            <w:pPr>
              <w:pStyle w:val="Tablebody"/>
              <w:jc w:val="left"/>
              <w:rPr>
                <w:lang w:eastAsia="ja-JP"/>
              </w:rPr>
            </w:pPr>
            <w:r w:rsidRPr="00B93B77">
              <w:rPr>
                <w:rFonts w:hint="eastAsia"/>
                <w:lang w:eastAsia="ja-JP"/>
              </w:rPr>
              <w:t>Item Seller's identifier</w:t>
            </w:r>
          </w:p>
        </w:tc>
        <w:tc>
          <w:tcPr>
            <w:tcW w:w="3528" w:type="dxa"/>
            <w:tcBorders>
              <w:top w:val="nil"/>
              <w:left w:val="nil"/>
              <w:bottom w:val="single" w:sz="4" w:space="0" w:color="000000"/>
              <w:right w:val="single" w:sz="4" w:space="0" w:color="000000"/>
            </w:tcBorders>
            <w:shd w:val="clear" w:color="auto" w:fill="auto"/>
            <w:noWrap/>
            <w:hideMark/>
          </w:tcPr>
          <w:p w14:paraId="018DA561" w14:textId="77777777" w:rsidR="00B93B77" w:rsidRPr="00B93B77" w:rsidRDefault="00B93B77" w:rsidP="00B93B77">
            <w:pPr>
              <w:pStyle w:val="Tablebody"/>
              <w:jc w:val="left"/>
              <w:rPr>
                <w:lang w:eastAsia="ja-JP"/>
              </w:rPr>
            </w:pPr>
            <w:r w:rsidRPr="00B93B77">
              <w:rPr>
                <w:rFonts w:hint="eastAsia"/>
                <w:lang w:eastAsia="ja-JP"/>
              </w:rPr>
              <w:t>An identifier, assigned by the Seller, for the item.</w:t>
            </w:r>
          </w:p>
        </w:tc>
        <w:tc>
          <w:tcPr>
            <w:tcW w:w="572" w:type="dxa"/>
            <w:tcBorders>
              <w:top w:val="nil"/>
              <w:left w:val="nil"/>
              <w:bottom w:val="single" w:sz="4" w:space="0" w:color="000000"/>
              <w:right w:val="single" w:sz="4" w:space="0" w:color="000000"/>
            </w:tcBorders>
            <w:shd w:val="clear" w:color="auto" w:fill="auto"/>
            <w:noWrap/>
            <w:hideMark/>
          </w:tcPr>
          <w:p w14:paraId="320E3E0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676F51F4"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34A7F783"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698D65C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A0ECFA4" w14:textId="77777777" w:rsidR="00B93B77" w:rsidRPr="00B93B77" w:rsidRDefault="00B93B77" w:rsidP="001E7B83">
            <w:pPr>
              <w:pStyle w:val="Tablebody"/>
              <w:jc w:val="left"/>
              <w:rPr>
                <w:lang w:eastAsia="ja-JP"/>
              </w:rPr>
            </w:pPr>
            <w:r w:rsidRPr="00B93B77">
              <w:rPr>
                <w:rFonts w:hint="eastAsia"/>
                <w:lang w:eastAsia="ja-JP"/>
              </w:rPr>
              <w:lastRenderedPageBreak/>
              <w:t>ibt-156</w:t>
            </w:r>
          </w:p>
        </w:tc>
        <w:tc>
          <w:tcPr>
            <w:tcW w:w="462" w:type="dxa"/>
            <w:tcBorders>
              <w:top w:val="nil"/>
              <w:left w:val="nil"/>
              <w:bottom w:val="single" w:sz="4" w:space="0" w:color="000000"/>
              <w:right w:val="single" w:sz="4" w:space="0" w:color="000000"/>
            </w:tcBorders>
            <w:shd w:val="clear" w:color="auto" w:fill="auto"/>
            <w:noWrap/>
            <w:hideMark/>
          </w:tcPr>
          <w:p w14:paraId="5540ACA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2D2B8577" w14:textId="77777777" w:rsidR="00B93B77" w:rsidRPr="00B93B77" w:rsidRDefault="00B93B77" w:rsidP="00B93B77">
            <w:pPr>
              <w:pStyle w:val="Tablebody"/>
              <w:jc w:val="left"/>
              <w:rPr>
                <w:lang w:eastAsia="ja-JP"/>
              </w:rPr>
            </w:pPr>
            <w:r w:rsidRPr="00B93B77">
              <w:rPr>
                <w:rFonts w:hint="eastAsia"/>
                <w:lang w:eastAsia="ja-JP"/>
              </w:rPr>
              <w:t>Item Buyer's identifier</w:t>
            </w:r>
          </w:p>
        </w:tc>
        <w:tc>
          <w:tcPr>
            <w:tcW w:w="3528" w:type="dxa"/>
            <w:tcBorders>
              <w:top w:val="nil"/>
              <w:left w:val="nil"/>
              <w:bottom w:val="single" w:sz="4" w:space="0" w:color="000000"/>
              <w:right w:val="single" w:sz="4" w:space="0" w:color="000000"/>
            </w:tcBorders>
            <w:shd w:val="clear" w:color="auto" w:fill="auto"/>
            <w:noWrap/>
            <w:hideMark/>
          </w:tcPr>
          <w:p w14:paraId="79ABEC0F" w14:textId="77777777" w:rsidR="00B93B77" w:rsidRPr="00B93B77" w:rsidRDefault="00B93B77" w:rsidP="00B93B77">
            <w:pPr>
              <w:pStyle w:val="Tablebody"/>
              <w:jc w:val="left"/>
              <w:rPr>
                <w:lang w:eastAsia="ja-JP"/>
              </w:rPr>
            </w:pPr>
            <w:r w:rsidRPr="00B93B77">
              <w:rPr>
                <w:rFonts w:hint="eastAsia"/>
                <w:lang w:eastAsia="ja-JP"/>
              </w:rPr>
              <w:t>An identifier, assigned by the Buyer, for the item.</w:t>
            </w:r>
          </w:p>
        </w:tc>
        <w:tc>
          <w:tcPr>
            <w:tcW w:w="572" w:type="dxa"/>
            <w:tcBorders>
              <w:top w:val="nil"/>
              <w:left w:val="nil"/>
              <w:bottom w:val="single" w:sz="4" w:space="0" w:color="000000"/>
              <w:right w:val="single" w:sz="4" w:space="0" w:color="000000"/>
            </w:tcBorders>
            <w:shd w:val="clear" w:color="auto" w:fill="auto"/>
            <w:noWrap/>
            <w:hideMark/>
          </w:tcPr>
          <w:p w14:paraId="538C06BD"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3DEB7446"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0CD885B0"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A78C65B"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085C5D9" w14:textId="77777777" w:rsidR="00B93B77" w:rsidRPr="00B93B77" w:rsidRDefault="00B93B77" w:rsidP="001E7B83">
            <w:pPr>
              <w:pStyle w:val="Tablebody"/>
              <w:jc w:val="left"/>
              <w:rPr>
                <w:lang w:eastAsia="ja-JP"/>
              </w:rPr>
            </w:pPr>
            <w:r w:rsidRPr="00B93B77">
              <w:rPr>
                <w:rFonts w:hint="eastAsia"/>
                <w:lang w:eastAsia="ja-JP"/>
              </w:rPr>
              <w:t>ibt-157</w:t>
            </w:r>
          </w:p>
        </w:tc>
        <w:tc>
          <w:tcPr>
            <w:tcW w:w="462" w:type="dxa"/>
            <w:tcBorders>
              <w:top w:val="nil"/>
              <w:left w:val="nil"/>
              <w:bottom w:val="single" w:sz="4" w:space="0" w:color="000000"/>
              <w:right w:val="single" w:sz="4" w:space="0" w:color="000000"/>
            </w:tcBorders>
            <w:shd w:val="clear" w:color="auto" w:fill="auto"/>
            <w:noWrap/>
            <w:hideMark/>
          </w:tcPr>
          <w:p w14:paraId="57041822"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531EA565" w14:textId="77777777" w:rsidR="00B93B77" w:rsidRPr="00B93B77" w:rsidRDefault="00B93B77" w:rsidP="00B93B77">
            <w:pPr>
              <w:pStyle w:val="Tablebody"/>
              <w:jc w:val="left"/>
              <w:rPr>
                <w:lang w:eastAsia="ja-JP"/>
              </w:rPr>
            </w:pPr>
            <w:r w:rsidRPr="00B93B77">
              <w:rPr>
                <w:rFonts w:hint="eastAsia"/>
                <w:lang w:eastAsia="ja-JP"/>
              </w:rPr>
              <w:t>Item standard identifier</w:t>
            </w:r>
          </w:p>
        </w:tc>
        <w:tc>
          <w:tcPr>
            <w:tcW w:w="3528" w:type="dxa"/>
            <w:tcBorders>
              <w:top w:val="nil"/>
              <w:left w:val="nil"/>
              <w:bottom w:val="single" w:sz="4" w:space="0" w:color="000000"/>
              <w:right w:val="single" w:sz="4" w:space="0" w:color="000000"/>
            </w:tcBorders>
            <w:shd w:val="clear" w:color="auto" w:fill="auto"/>
            <w:noWrap/>
            <w:hideMark/>
          </w:tcPr>
          <w:p w14:paraId="59BBF3C0" w14:textId="77777777" w:rsidR="00B93B77" w:rsidRPr="00B93B77" w:rsidRDefault="00B93B77" w:rsidP="00B93B77">
            <w:pPr>
              <w:pStyle w:val="Tablebody"/>
              <w:jc w:val="left"/>
              <w:rPr>
                <w:lang w:eastAsia="ja-JP"/>
              </w:rPr>
            </w:pPr>
            <w:r w:rsidRPr="00B93B77">
              <w:rPr>
                <w:rFonts w:hint="eastAsia"/>
                <w:lang w:eastAsia="ja-JP"/>
              </w:rPr>
              <w:t>An item identifier based on a registered scheme.</w:t>
            </w:r>
          </w:p>
        </w:tc>
        <w:tc>
          <w:tcPr>
            <w:tcW w:w="572" w:type="dxa"/>
            <w:tcBorders>
              <w:top w:val="nil"/>
              <w:left w:val="nil"/>
              <w:bottom w:val="single" w:sz="4" w:space="0" w:color="000000"/>
              <w:right w:val="single" w:sz="4" w:space="0" w:color="000000"/>
            </w:tcBorders>
            <w:shd w:val="clear" w:color="auto" w:fill="auto"/>
            <w:noWrap/>
            <w:hideMark/>
          </w:tcPr>
          <w:p w14:paraId="1A82E159"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2A0BC995"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21412017"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7822FF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665E6D25" w14:textId="77777777" w:rsidR="00B93B77" w:rsidRPr="00B93B77" w:rsidRDefault="00B93B77" w:rsidP="001E7B83">
            <w:pPr>
              <w:pStyle w:val="Tablebody"/>
              <w:jc w:val="left"/>
              <w:rPr>
                <w:lang w:eastAsia="ja-JP"/>
              </w:rPr>
            </w:pPr>
            <w:r w:rsidRPr="00B93B77">
              <w:rPr>
                <w:rFonts w:hint="eastAsia"/>
                <w:lang w:eastAsia="ja-JP"/>
              </w:rPr>
              <w:t>ibt-157-1</w:t>
            </w:r>
          </w:p>
        </w:tc>
        <w:tc>
          <w:tcPr>
            <w:tcW w:w="462" w:type="dxa"/>
            <w:tcBorders>
              <w:top w:val="nil"/>
              <w:left w:val="nil"/>
              <w:bottom w:val="single" w:sz="4" w:space="0" w:color="000000"/>
              <w:right w:val="single" w:sz="4" w:space="0" w:color="000000"/>
            </w:tcBorders>
            <w:shd w:val="clear" w:color="auto" w:fill="auto"/>
            <w:noWrap/>
            <w:hideMark/>
          </w:tcPr>
          <w:p w14:paraId="4F8E0759"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16BCB22F"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600C682C" w14:textId="77777777" w:rsidR="00B93B77" w:rsidRPr="00B93B77" w:rsidRDefault="00B93B77" w:rsidP="00B93B77">
            <w:pPr>
              <w:pStyle w:val="Tablebody"/>
              <w:jc w:val="left"/>
              <w:rPr>
                <w:lang w:eastAsia="ja-JP"/>
              </w:rPr>
            </w:pPr>
            <w:r w:rsidRPr="00B93B77">
              <w:rPr>
                <w:rFonts w:hint="eastAsia"/>
                <w:lang w:eastAsia="ja-JP"/>
              </w:rPr>
              <w:t>The identification scheme shall be identified from the entries of the list published by the ISO/IEC 6523 maintenance agency.</w:t>
            </w:r>
          </w:p>
        </w:tc>
        <w:tc>
          <w:tcPr>
            <w:tcW w:w="572" w:type="dxa"/>
            <w:tcBorders>
              <w:top w:val="nil"/>
              <w:left w:val="nil"/>
              <w:bottom w:val="single" w:sz="4" w:space="0" w:color="000000"/>
              <w:right w:val="single" w:sz="4" w:space="0" w:color="000000"/>
            </w:tcBorders>
            <w:shd w:val="clear" w:color="auto" w:fill="auto"/>
            <w:noWrap/>
            <w:hideMark/>
          </w:tcPr>
          <w:p w14:paraId="57055B8A"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0395AB22"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1FD2DD5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257A28F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876FD02" w14:textId="77777777" w:rsidR="00B93B77" w:rsidRPr="00B93B77" w:rsidRDefault="00B93B77" w:rsidP="001E7B83">
            <w:pPr>
              <w:pStyle w:val="Tablebody"/>
              <w:jc w:val="left"/>
              <w:rPr>
                <w:lang w:eastAsia="ja-JP"/>
              </w:rPr>
            </w:pPr>
            <w:r w:rsidRPr="00B93B77">
              <w:rPr>
                <w:rFonts w:hint="eastAsia"/>
                <w:lang w:eastAsia="ja-JP"/>
              </w:rPr>
              <w:t>ibt-158</w:t>
            </w:r>
          </w:p>
        </w:tc>
        <w:tc>
          <w:tcPr>
            <w:tcW w:w="462" w:type="dxa"/>
            <w:tcBorders>
              <w:top w:val="nil"/>
              <w:left w:val="nil"/>
              <w:bottom w:val="single" w:sz="4" w:space="0" w:color="000000"/>
              <w:right w:val="single" w:sz="4" w:space="0" w:color="000000"/>
            </w:tcBorders>
            <w:shd w:val="clear" w:color="auto" w:fill="auto"/>
            <w:noWrap/>
            <w:hideMark/>
          </w:tcPr>
          <w:p w14:paraId="67D50D51"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736CC339" w14:textId="77777777" w:rsidR="00B93B77" w:rsidRPr="00B93B77" w:rsidRDefault="00B93B77" w:rsidP="00B93B77">
            <w:pPr>
              <w:pStyle w:val="Tablebody"/>
              <w:jc w:val="left"/>
              <w:rPr>
                <w:lang w:eastAsia="ja-JP"/>
              </w:rPr>
            </w:pPr>
            <w:r w:rsidRPr="00B93B77">
              <w:rPr>
                <w:rFonts w:hint="eastAsia"/>
                <w:lang w:eastAsia="ja-JP"/>
              </w:rPr>
              <w:t>Item classification identifier</w:t>
            </w:r>
          </w:p>
        </w:tc>
        <w:tc>
          <w:tcPr>
            <w:tcW w:w="3528" w:type="dxa"/>
            <w:tcBorders>
              <w:top w:val="nil"/>
              <w:left w:val="nil"/>
              <w:bottom w:val="single" w:sz="4" w:space="0" w:color="000000"/>
              <w:right w:val="single" w:sz="4" w:space="0" w:color="000000"/>
            </w:tcBorders>
            <w:shd w:val="clear" w:color="auto" w:fill="auto"/>
            <w:noWrap/>
            <w:hideMark/>
          </w:tcPr>
          <w:p w14:paraId="2E8A6A01" w14:textId="77777777" w:rsidR="00B93B77" w:rsidRPr="00B93B77" w:rsidRDefault="00B93B77" w:rsidP="00B93B77">
            <w:pPr>
              <w:pStyle w:val="Tablebody"/>
              <w:jc w:val="left"/>
              <w:rPr>
                <w:lang w:eastAsia="ja-JP"/>
              </w:rPr>
            </w:pPr>
            <w:r w:rsidRPr="00B93B77">
              <w:rPr>
                <w:rFonts w:hint="eastAsia"/>
                <w:lang w:eastAsia="ja-JP"/>
              </w:rPr>
              <w:t>A code for classifying the item by its type or nature.</w:t>
            </w:r>
          </w:p>
        </w:tc>
        <w:tc>
          <w:tcPr>
            <w:tcW w:w="572" w:type="dxa"/>
            <w:tcBorders>
              <w:top w:val="nil"/>
              <w:left w:val="nil"/>
              <w:bottom w:val="single" w:sz="4" w:space="0" w:color="000000"/>
              <w:right w:val="single" w:sz="4" w:space="0" w:color="000000"/>
            </w:tcBorders>
            <w:shd w:val="clear" w:color="auto" w:fill="auto"/>
            <w:noWrap/>
            <w:hideMark/>
          </w:tcPr>
          <w:p w14:paraId="0F116B6D" w14:textId="77777777" w:rsidR="00B93B77" w:rsidRPr="00B93B77" w:rsidRDefault="00B93B77" w:rsidP="00B93B77">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auto"/>
            <w:noWrap/>
            <w:hideMark/>
          </w:tcPr>
          <w:p w14:paraId="2A52FDE1" w14:textId="77777777" w:rsidR="00B93B77" w:rsidRPr="00B93B77" w:rsidRDefault="00B93B77" w:rsidP="00B93B77">
            <w:pPr>
              <w:pStyle w:val="Tablebody"/>
              <w:rPr>
                <w:lang w:eastAsia="ja-JP"/>
              </w:rPr>
            </w:pPr>
            <w:r w:rsidRPr="00B93B77">
              <w:rPr>
                <w:rFonts w:hint="eastAsia"/>
                <w:lang w:eastAsia="ja-JP"/>
              </w:rPr>
              <w:t>Identifier</w:t>
            </w:r>
          </w:p>
        </w:tc>
        <w:tc>
          <w:tcPr>
            <w:tcW w:w="1025" w:type="dxa"/>
            <w:tcBorders>
              <w:top w:val="nil"/>
              <w:left w:val="nil"/>
              <w:bottom w:val="single" w:sz="4" w:space="0" w:color="000000"/>
              <w:right w:val="single" w:sz="4" w:space="0" w:color="000000"/>
            </w:tcBorders>
            <w:shd w:val="clear" w:color="auto" w:fill="auto"/>
            <w:noWrap/>
            <w:hideMark/>
          </w:tcPr>
          <w:p w14:paraId="4CE26CF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A94B06A"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5A82C6FA" w14:textId="77777777" w:rsidR="00B93B77" w:rsidRPr="00B93B77" w:rsidRDefault="00B93B77" w:rsidP="001E7B83">
            <w:pPr>
              <w:pStyle w:val="Tablebody"/>
              <w:jc w:val="left"/>
              <w:rPr>
                <w:lang w:eastAsia="ja-JP"/>
              </w:rPr>
            </w:pPr>
            <w:r w:rsidRPr="00B93B77">
              <w:rPr>
                <w:rFonts w:hint="eastAsia"/>
                <w:lang w:eastAsia="ja-JP"/>
              </w:rPr>
              <w:t>ibt-158-1</w:t>
            </w:r>
          </w:p>
        </w:tc>
        <w:tc>
          <w:tcPr>
            <w:tcW w:w="462" w:type="dxa"/>
            <w:tcBorders>
              <w:top w:val="nil"/>
              <w:left w:val="nil"/>
              <w:bottom w:val="single" w:sz="4" w:space="0" w:color="000000"/>
              <w:right w:val="single" w:sz="4" w:space="0" w:color="000000"/>
            </w:tcBorders>
            <w:shd w:val="clear" w:color="auto" w:fill="auto"/>
            <w:noWrap/>
            <w:hideMark/>
          </w:tcPr>
          <w:p w14:paraId="66183B96"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4AB2D05E" w14:textId="77777777" w:rsidR="00B93B77" w:rsidRPr="00B93B77" w:rsidRDefault="00B93B77" w:rsidP="00B93B77">
            <w:pPr>
              <w:pStyle w:val="Tablebody"/>
              <w:jc w:val="left"/>
              <w:rPr>
                <w:lang w:eastAsia="ja-JP"/>
              </w:rPr>
            </w:pPr>
            <w:r w:rsidRPr="00B93B77">
              <w:rPr>
                <w:rFonts w:hint="eastAsia"/>
                <w:lang w:eastAsia="ja-JP"/>
              </w:rPr>
              <w:t>Scheme identifier</w:t>
            </w:r>
          </w:p>
        </w:tc>
        <w:tc>
          <w:tcPr>
            <w:tcW w:w="3528" w:type="dxa"/>
            <w:tcBorders>
              <w:top w:val="nil"/>
              <w:left w:val="nil"/>
              <w:bottom w:val="single" w:sz="4" w:space="0" w:color="000000"/>
              <w:right w:val="single" w:sz="4" w:space="0" w:color="000000"/>
            </w:tcBorders>
            <w:shd w:val="clear" w:color="auto" w:fill="auto"/>
            <w:noWrap/>
            <w:hideMark/>
          </w:tcPr>
          <w:p w14:paraId="48F08F0C" w14:textId="77777777" w:rsidR="00B93B77" w:rsidRPr="00B93B77" w:rsidRDefault="00B93B77" w:rsidP="00B93B77">
            <w:pPr>
              <w:pStyle w:val="Tablebody"/>
              <w:jc w:val="left"/>
              <w:rPr>
                <w:lang w:eastAsia="ja-JP"/>
              </w:rPr>
            </w:pPr>
            <w:r w:rsidRPr="00B93B77">
              <w:rPr>
                <w:rFonts w:hint="eastAsia"/>
                <w:lang w:eastAsia="ja-JP"/>
              </w:rPr>
              <w:t>The identification scheme shall be chosen from the entries in UNTDID 7143 [6].</w:t>
            </w:r>
          </w:p>
        </w:tc>
        <w:tc>
          <w:tcPr>
            <w:tcW w:w="572" w:type="dxa"/>
            <w:tcBorders>
              <w:top w:val="nil"/>
              <w:left w:val="nil"/>
              <w:bottom w:val="single" w:sz="4" w:space="0" w:color="000000"/>
              <w:right w:val="single" w:sz="4" w:space="0" w:color="000000"/>
            </w:tcBorders>
            <w:shd w:val="clear" w:color="auto" w:fill="auto"/>
            <w:noWrap/>
            <w:hideMark/>
          </w:tcPr>
          <w:p w14:paraId="4FACA496"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2D32F78B"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174F5C4D"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C706A68"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540C66D" w14:textId="77777777" w:rsidR="00B93B77" w:rsidRPr="00B93B77" w:rsidRDefault="00B93B77" w:rsidP="001E7B83">
            <w:pPr>
              <w:pStyle w:val="Tablebody"/>
              <w:jc w:val="left"/>
              <w:rPr>
                <w:lang w:eastAsia="ja-JP"/>
              </w:rPr>
            </w:pPr>
            <w:r w:rsidRPr="00B93B77">
              <w:rPr>
                <w:rFonts w:hint="eastAsia"/>
                <w:lang w:eastAsia="ja-JP"/>
              </w:rPr>
              <w:t>ibt-158-2</w:t>
            </w:r>
          </w:p>
        </w:tc>
        <w:tc>
          <w:tcPr>
            <w:tcW w:w="462" w:type="dxa"/>
            <w:tcBorders>
              <w:top w:val="nil"/>
              <w:left w:val="nil"/>
              <w:bottom w:val="single" w:sz="4" w:space="0" w:color="000000"/>
              <w:right w:val="single" w:sz="4" w:space="0" w:color="000000"/>
            </w:tcBorders>
            <w:shd w:val="clear" w:color="auto" w:fill="auto"/>
            <w:noWrap/>
            <w:hideMark/>
          </w:tcPr>
          <w:p w14:paraId="7108F6FF"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7FF885B3" w14:textId="77777777" w:rsidR="00B93B77" w:rsidRPr="00B93B77" w:rsidRDefault="00B93B77" w:rsidP="00B93B77">
            <w:pPr>
              <w:pStyle w:val="Tablebody"/>
              <w:jc w:val="left"/>
              <w:rPr>
                <w:lang w:eastAsia="ja-JP"/>
              </w:rPr>
            </w:pPr>
            <w:r w:rsidRPr="00B93B77">
              <w:rPr>
                <w:rFonts w:hint="eastAsia"/>
                <w:lang w:eastAsia="ja-JP"/>
              </w:rPr>
              <w:t>Scheme version identifier</w:t>
            </w:r>
          </w:p>
        </w:tc>
        <w:tc>
          <w:tcPr>
            <w:tcW w:w="3528" w:type="dxa"/>
            <w:tcBorders>
              <w:top w:val="nil"/>
              <w:left w:val="nil"/>
              <w:bottom w:val="single" w:sz="4" w:space="0" w:color="000000"/>
              <w:right w:val="single" w:sz="4" w:space="0" w:color="000000"/>
            </w:tcBorders>
            <w:shd w:val="clear" w:color="auto" w:fill="auto"/>
            <w:noWrap/>
            <w:hideMark/>
          </w:tcPr>
          <w:p w14:paraId="7C2E27F9" w14:textId="77777777" w:rsidR="00B93B77" w:rsidRPr="00B93B77" w:rsidRDefault="00B93B77" w:rsidP="00B93B77">
            <w:pPr>
              <w:pStyle w:val="Tablebody"/>
              <w:jc w:val="left"/>
              <w:rPr>
                <w:lang w:eastAsia="ja-JP"/>
              </w:rPr>
            </w:pPr>
            <w:r w:rsidRPr="00B93B77">
              <w:rPr>
                <w:rFonts w:hint="eastAsia"/>
                <w:lang w:eastAsia="ja-JP"/>
              </w:rPr>
              <w:t> </w:t>
            </w:r>
          </w:p>
        </w:tc>
        <w:tc>
          <w:tcPr>
            <w:tcW w:w="572" w:type="dxa"/>
            <w:tcBorders>
              <w:top w:val="nil"/>
              <w:left w:val="nil"/>
              <w:bottom w:val="single" w:sz="4" w:space="0" w:color="000000"/>
              <w:right w:val="single" w:sz="4" w:space="0" w:color="000000"/>
            </w:tcBorders>
            <w:shd w:val="clear" w:color="auto" w:fill="auto"/>
            <w:noWrap/>
            <w:hideMark/>
          </w:tcPr>
          <w:p w14:paraId="11C076B8"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F971CAE" w14:textId="77777777" w:rsidR="00B93B77" w:rsidRPr="00B93B77" w:rsidRDefault="00B93B77" w:rsidP="00B93B77">
            <w:pPr>
              <w:pStyle w:val="Tablebody"/>
              <w:rPr>
                <w:lang w:eastAsia="ja-JP"/>
              </w:rPr>
            </w:pPr>
            <w:r w:rsidRPr="00B93B77">
              <w:rPr>
                <w:rFonts w:hint="eastAsia"/>
                <w:lang w:eastAsia="ja-JP"/>
              </w:rPr>
              <w:t>Scheme</w:t>
            </w:r>
          </w:p>
        </w:tc>
        <w:tc>
          <w:tcPr>
            <w:tcW w:w="1025" w:type="dxa"/>
            <w:tcBorders>
              <w:top w:val="nil"/>
              <w:left w:val="nil"/>
              <w:bottom w:val="single" w:sz="4" w:space="0" w:color="000000"/>
              <w:right w:val="single" w:sz="4" w:space="0" w:color="000000"/>
            </w:tcBorders>
            <w:shd w:val="clear" w:color="auto" w:fill="auto"/>
            <w:noWrap/>
            <w:hideMark/>
          </w:tcPr>
          <w:p w14:paraId="0333FCA8"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3D53D9B1"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7FAF0C85" w14:textId="77777777" w:rsidR="00B93B77" w:rsidRPr="00B93B77" w:rsidRDefault="00B93B77" w:rsidP="001E7B83">
            <w:pPr>
              <w:pStyle w:val="Tablebody"/>
              <w:jc w:val="left"/>
              <w:rPr>
                <w:lang w:eastAsia="ja-JP"/>
              </w:rPr>
            </w:pPr>
            <w:r w:rsidRPr="00B93B77">
              <w:rPr>
                <w:rFonts w:hint="eastAsia"/>
                <w:lang w:eastAsia="ja-JP"/>
              </w:rPr>
              <w:t>ibt-159</w:t>
            </w:r>
          </w:p>
        </w:tc>
        <w:tc>
          <w:tcPr>
            <w:tcW w:w="462" w:type="dxa"/>
            <w:tcBorders>
              <w:top w:val="nil"/>
              <w:left w:val="nil"/>
              <w:bottom w:val="single" w:sz="4" w:space="0" w:color="000000"/>
              <w:right w:val="single" w:sz="4" w:space="0" w:color="000000"/>
            </w:tcBorders>
            <w:shd w:val="clear" w:color="auto" w:fill="auto"/>
            <w:noWrap/>
            <w:hideMark/>
          </w:tcPr>
          <w:p w14:paraId="79803B15" w14:textId="77777777" w:rsidR="00B93B77" w:rsidRPr="00B93B77" w:rsidRDefault="00B93B77" w:rsidP="00B93B77">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auto"/>
            <w:noWrap/>
            <w:hideMark/>
          </w:tcPr>
          <w:p w14:paraId="47677CB4" w14:textId="77777777" w:rsidR="00B93B77" w:rsidRPr="00B93B77" w:rsidRDefault="00B93B77" w:rsidP="00B93B77">
            <w:pPr>
              <w:pStyle w:val="Tablebody"/>
              <w:jc w:val="left"/>
              <w:rPr>
                <w:lang w:eastAsia="ja-JP"/>
              </w:rPr>
            </w:pPr>
            <w:r w:rsidRPr="00B93B77">
              <w:rPr>
                <w:rFonts w:hint="eastAsia"/>
                <w:lang w:eastAsia="ja-JP"/>
              </w:rPr>
              <w:t>Item country of origin</w:t>
            </w:r>
          </w:p>
        </w:tc>
        <w:tc>
          <w:tcPr>
            <w:tcW w:w="3528" w:type="dxa"/>
            <w:tcBorders>
              <w:top w:val="nil"/>
              <w:left w:val="nil"/>
              <w:bottom w:val="single" w:sz="4" w:space="0" w:color="000000"/>
              <w:right w:val="single" w:sz="4" w:space="0" w:color="000000"/>
            </w:tcBorders>
            <w:shd w:val="clear" w:color="auto" w:fill="auto"/>
            <w:noWrap/>
            <w:hideMark/>
          </w:tcPr>
          <w:p w14:paraId="6827EAC4" w14:textId="77777777" w:rsidR="00B93B77" w:rsidRPr="00B93B77" w:rsidRDefault="00B93B77" w:rsidP="00B93B77">
            <w:pPr>
              <w:pStyle w:val="Tablebody"/>
              <w:jc w:val="left"/>
              <w:rPr>
                <w:lang w:eastAsia="ja-JP"/>
              </w:rPr>
            </w:pPr>
            <w:r w:rsidRPr="00B93B77">
              <w:rPr>
                <w:rFonts w:hint="eastAsia"/>
                <w:lang w:eastAsia="ja-JP"/>
              </w:rPr>
              <w:t>The code identifying the country from which the item originates.</w:t>
            </w:r>
          </w:p>
        </w:tc>
        <w:tc>
          <w:tcPr>
            <w:tcW w:w="572" w:type="dxa"/>
            <w:tcBorders>
              <w:top w:val="nil"/>
              <w:left w:val="nil"/>
              <w:bottom w:val="single" w:sz="4" w:space="0" w:color="000000"/>
              <w:right w:val="single" w:sz="4" w:space="0" w:color="000000"/>
            </w:tcBorders>
            <w:shd w:val="clear" w:color="auto" w:fill="auto"/>
            <w:noWrap/>
            <w:hideMark/>
          </w:tcPr>
          <w:p w14:paraId="5E665830" w14:textId="77777777" w:rsidR="00B93B77" w:rsidRPr="00B93B77" w:rsidRDefault="00B93B77" w:rsidP="00B93B77">
            <w:pPr>
              <w:pStyle w:val="Tablebody"/>
              <w:rPr>
                <w:lang w:eastAsia="ja-JP"/>
              </w:rPr>
            </w:pPr>
            <w:r w:rsidRPr="00B93B77">
              <w:rPr>
                <w:rFonts w:hint="eastAsia"/>
                <w:lang w:eastAsia="ja-JP"/>
              </w:rPr>
              <w:t xml:space="preserve">0..1 </w:t>
            </w:r>
          </w:p>
        </w:tc>
        <w:tc>
          <w:tcPr>
            <w:tcW w:w="1230" w:type="dxa"/>
            <w:tcBorders>
              <w:top w:val="nil"/>
              <w:left w:val="nil"/>
              <w:bottom w:val="single" w:sz="4" w:space="0" w:color="000000"/>
              <w:right w:val="single" w:sz="4" w:space="0" w:color="000000"/>
            </w:tcBorders>
            <w:shd w:val="clear" w:color="auto" w:fill="auto"/>
            <w:noWrap/>
            <w:hideMark/>
          </w:tcPr>
          <w:p w14:paraId="1752145D" w14:textId="77777777" w:rsidR="00B93B77" w:rsidRPr="00B93B77" w:rsidRDefault="00B93B77" w:rsidP="00B93B77">
            <w:pPr>
              <w:pStyle w:val="Tablebody"/>
              <w:rPr>
                <w:lang w:eastAsia="ja-JP"/>
              </w:rPr>
            </w:pPr>
            <w:r w:rsidRPr="00B93B77">
              <w:rPr>
                <w:rFonts w:hint="eastAsia"/>
                <w:lang w:eastAsia="ja-JP"/>
              </w:rPr>
              <w:t>Code</w:t>
            </w:r>
          </w:p>
        </w:tc>
        <w:tc>
          <w:tcPr>
            <w:tcW w:w="1025" w:type="dxa"/>
            <w:tcBorders>
              <w:top w:val="nil"/>
              <w:left w:val="nil"/>
              <w:bottom w:val="single" w:sz="4" w:space="0" w:color="000000"/>
              <w:right w:val="single" w:sz="4" w:space="0" w:color="000000"/>
            </w:tcBorders>
            <w:shd w:val="clear" w:color="auto" w:fill="auto"/>
            <w:noWrap/>
            <w:hideMark/>
          </w:tcPr>
          <w:p w14:paraId="42E3EEFB"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54DBE752"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D33237" w14:textId="77777777" w:rsidR="00863A4E" w:rsidRPr="00B93B77" w:rsidRDefault="00863A4E" w:rsidP="001E7B83">
            <w:pPr>
              <w:pStyle w:val="Tablebody"/>
              <w:jc w:val="left"/>
              <w:rPr>
                <w:lang w:eastAsia="ja-JP"/>
              </w:rPr>
            </w:pPr>
            <w:r w:rsidRPr="00B93B77">
              <w:rPr>
                <w:rFonts w:hint="eastAsia"/>
                <w:lang w:eastAsia="ja-JP"/>
              </w:rPr>
              <w:t>ibg-32</w:t>
            </w:r>
          </w:p>
        </w:tc>
        <w:tc>
          <w:tcPr>
            <w:tcW w:w="462" w:type="dxa"/>
            <w:tcBorders>
              <w:top w:val="nil"/>
              <w:left w:val="nil"/>
              <w:bottom w:val="single" w:sz="4" w:space="0" w:color="000000"/>
              <w:right w:val="single" w:sz="4" w:space="0" w:color="000000"/>
            </w:tcBorders>
            <w:shd w:val="clear" w:color="auto" w:fill="F2F2F2" w:themeFill="background1" w:themeFillShade="F2"/>
            <w:noWrap/>
            <w:hideMark/>
          </w:tcPr>
          <w:p w14:paraId="453A5CCB" w14:textId="77777777" w:rsidR="00863A4E" w:rsidRPr="00B93B77" w:rsidRDefault="00863A4E" w:rsidP="00863A4E">
            <w:pPr>
              <w:pStyle w:val="Tablebody"/>
              <w:rPr>
                <w:lang w:eastAsia="ja-JP"/>
              </w:rPr>
            </w:pPr>
            <w:r w:rsidRPr="00B93B77">
              <w:rPr>
                <w:rFonts w:hint="eastAsia"/>
                <w:lang w:eastAsia="ja-JP"/>
              </w:rPr>
              <w:t>3</w:t>
            </w:r>
          </w:p>
        </w:tc>
        <w:tc>
          <w:tcPr>
            <w:tcW w:w="1849" w:type="dxa"/>
            <w:tcBorders>
              <w:top w:val="nil"/>
              <w:left w:val="nil"/>
              <w:bottom w:val="single" w:sz="4" w:space="0" w:color="000000"/>
              <w:right w:val="single" w:sz="4" w:space="0" w:color="000000"/>
            </w:tcBorders>
            <w:shd w:val="clear" w:color="auto" w:fill="F2F2F2" w:themeFill="background1" w:themeFillShade="F2"/>
            <w:noWrap/>
            <w:hideMark/>
          </w:tcPr>
          <w:p w14:paraId="6B06B867" w14:textId="77777777" w:rsidR="00863A4E" w:rsidRPr="00B93B77" w:rsidRDefault="00863A4E" w:rsidP="00863A4E">
            <w:pPr>
              <w:pStyle w:val="Tablebody"/>
              <w:jc w:val="left"/>
              <w:rPr>
                <w:lang w:eastAsia="ja-JP"/>
              </w:rPr>
            </w:pPr>
            <w:r w:rsidRPr="00B93B77">
              <w:rPr>
                <w:rFonts w:hint="eastAsia"/>
                <w:lang w:eastAsia="ja-JP"/>
              </w:rPr>
              <w:t>ITEM ATTRIBUTES</w:t>
            </w:r>
          </w:p>
        </w:tc>
        <w:tc>
          <w:tcPr>
            <w:tcW w:w="3528" w:type="dxa"/>
            <w:tcBorders>
              <w:top w:val="nil"/>
              <w:left w:val="nil"/>
              <w:bottom w:val="single" w:sz="4" w:space="0" w:color="000000"/>
              <w:right w:val="single" w:sz="4" w:space="0" w:color="000000"/>
            </w:tcBorders>
            <w:shd w:val="clear" w:color="auto" w:fill="F2F2F2" w:themeFill="background1" w:themeFillShade="F2"/>
            <w:noWrap/>
            <w:hideMark/>
          </w:tcPr>
          <w:p w14:paraId="7BDD2D64" w14:textId="77777777" w:rsidR="00863A4E" w:rsidRPr="00B93B77" w:rsidRDefault="00863A4E" w:rsidP="00863A4E">
            <w:pPr>
              <w:pStyle w:val="Tablebody"/>
              <w:jc w:val="left"/>
              <w:rPr>
                <w:lang w:eastAsia="ja-JP"/>
              </w:rPr>
            </w:pPr>
            <w:r w:rsidRPr="00B93B77">
              <w:rPr>
                <w:rFonts w:hint="eastAsia"/>
                <w:lang w:eastAsia="ja-JP"/>
              </w:rPr>
              <w:t>A group of business terms providing information about properties of the goods and services invoiced.</w:t>
            </w:r>
          </w:p>
        </w:tc>
        <w:tc>
          <w:tcPr>
            <w:tcW w:w="572" w:type="dxa"/>
            <w:tcBorders>
              <w:top w:val="nil"/>
              <w:left w:val="nil"/>
              <w:bottom w:val="single" w:sz="4" w:space="0" w:color="000000"/>
              <w:right w:val="single" w:sz="4" w:space="0" w:color="000000"/>
            </w:tcBorders>
            <w:shd w:val="clear" w:color="auto" w:fill="F2F2F2" w:themeFill="background1" w:themeFillShade="F2"/>
            <w:noWrap/>
            <w:hideMark/>
          </w:tcPr>
          <w:p w14:paraId="6F235DC5" w14:textId="77777777" w:rsidR="00863A4E" w:rsidRPr="00B93B77" w:rsidRDefault="00863A4E" w:rsidP="00863A4E">
            <w:pPr>
              <w:pStyle w:val="Tablebody"/>
              <w:rPr>
                <w:lang w:eastAsia="ja-JP"/>
              </w:rPr>
            </w:pPr>
            <w:r w:rsidRPr="00B93B77">
              <w:rPr>
                <w:rFonts w:hint="eastAsia"/>
                <w:lang w:eastAsia="ja-JP"/>
              </w:rPr>
              <w:t xml:space="preserve">0..n </w:t>
            </w:r>
          </w:p>
        </w:tc>
        <w:tc>
          <w:tcPr>
            <w:tcW w:w="1230" w:type="dxa"/>
            <w:tcBorders>
              <w:top w:val="nil"/>
              <w:left w:val="nil"/>
              <w:bottom w:val="single" w:sz="4" w:space="0" w:color="000000"/>
              <w:right w:val="single" w:sz="4" w:space="0" w:color="000000"/>
            </w:tcBorders>
            <w:shd w:val="clear" w:color="auto" w:fill="F2F2F2" w:themeFill="background1" w:themeFillShade="F2"/>
            <w:noWrap/>
            <w:hideMark/>
          </w:tcPr>
          <w:p w14:paraId="3AD145EE" w14:textId="4F9FD17A" w:rsidR="00863A4E" w:rsidRPr="00B93B77" w:rsidRDefault="00863A4E" w:rsidP="00863A4E">
            <w:pPr>
              <w:pStyle w:val="Tablebody"/>
              <w:rPr>
                <w:lang w:eastAsia="ja-JP"/>
              </w:rPr>
            </w:pPr>
            <w:r>
              <w:rPr>
                <w:lang w:eastAsia="ja-JP"/>
              </w:rPr>
              <w:t xml:space="preserve">Business term </w:t>
            </w:r>
            <w:r w:rsidRPr="00B93B77">
              <w:rPr>
                <w:rFonts w:hint="eastAsia"/>
                <w:lang w:eastAsia="ja-JP"/>
              </w:rPr>
              <w:t>Group</w:t>
            </w:r>
          </w:p>
        </w:tc>
        <w:tc>
          <w:tcPr>
            <w:tcW w:w="1025" w:type="dxa"/>
            <w:tcBorders>
              <w:top w:val="nil"/>
              <w:left w:val="nil"/>
              <w:bottom w:val="single" w:sz="4" w:space="0" w:color="000000"/>
              <w:right w:val="single" w:sz="4" w:space="0" w:color="000000"/>
            </w:tcBorders>
            <w:shd w:val="clear" w:color="auto" w:fill="F2F2F2" w:themeFill="background1" w:themeFillShade="F2"/>
            <w:noWrap/>
            <w:hideMark/>
          </w:tcPr>
          <w:p w14:paraId="09747C94" w14:textId="77777777" w:rsidR="00863A4E" w:rsidRPr="00B93B77" w:rsidRDefault="00863A4E" w:rsidP="00863A4E">
            <w:pPr>
              <w:pStyle w:val="Tablebody"/>
              <w:rPr>
                <w:lang w:eastAsia="ja-JP"/>
              </w:rPr>
            </w:pPr>
            <w:r w:rsidRPr="00B93B77">
              <w:rPr>
                <w:rFonts w:hint="eastAsia"/>
                <w:lang w:eastAsia="ja-JP"/>
              </w:rPr>
              <w:t> </w:t>
            </w:r>
          </w:p>
        </w:tc>
      </w:tr>
      <w:tr w:rsidR="001E7B83" w:rsidRPr="00B93B77" w14:paraId="42B0C847"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3461F6A" w14:textId="77777777" w:rsidR="00B93B77" w:rsidRPr="00B93B77" w:rsidRDefault="00B93B77" w:rsidP="001E7B83">
            <w:pPr>
              <w:pStyle w:val="Tablebody"/>
              <w:jc w:val="left"/>
              <w:rPr>
                <w:lang w:eastAsia="ja-JP"/>
              </w:rPr>
            </w:pPr>
            <w:r w:rsidRPr="00B93B77">
              <w:rPr>
                <w:rFonts w:hint="eastAsia"/>
                <w:lang w:eastAsia="ja-JP"/>
              </w:rPr>
              <w:t>ibt-160</w:t>
            </w:r>
          </w:p>
        </w:tc>
        <w:tc>
          <w:tcPr>
            <w:tcW w:w="462" w:type="dxa"/>
            <w:tcBorders>
              <w:top w:val="nil"/>
              <w:left w:val="nil"/>
              <w:bottom w:val="single" w:sz="4" w:space="0" w:color="000000"/>
              <w:right w:val="single" w:sz="4" w:space="0" w:color="000000"/>
            </w:tcBorders>
            <w:shd w:val="clear" w:color="auto" w:fill="auto"/>
            <w:noWrap/>
            <w:hideMark/>
          </w:tcPr>
          <w:p w14:paraId="042FEB32"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3D5E8DCB" w14:textId="77777777" w:rsidR="00B93B77" w:rsidRPr="00B93B77" w:rsidRDefault="00B93B77" w:rsidP="00B93B77">
            <w:pPr>
              <w:pStyle w:val="Tablebody"/>
              <w:jc w:val="left"/>
              <w:rPr>
                <w:lang w:eastAsia="ja-JP"/>
              </w:rPr>
            </w:pPr>
            <w:r w:rsidRPr="00B93B77">
              <w:rPr>
                <w:rFonts w:hint="eastAsia"/>
                <w:lang w:eastAsia="ja-JP"/>
              </w:rPr>
              <w:t>Item attribute name</w:t>
            </w:r>
          </w:p>
        </w:tc>
        <w:tc>
          <w:tcPr>
            <w:tcW w:w="3528" w:type="dxa"/>
            <w:tcBorders>
              <w:top w:val="nil"/>
              <w:left w:val="nil"/>
              <w:bottom w:val="single" w:sz="4" w:space="0" w:color="000000"/>
              <w:right w:val="single" w:sz="4" w:space="0" w:color="000000"/>
            </w:tcBorders>
            <w:shd w:val="clear" w:color="auto" w:fill="auto"/>
            <w:noWrap/>
            <w:hideMark/>
          </w:tcPr>
          <w:p w14:paraId="6F727A29" w14:textId="77777777" w:rsidR="00B93B77" w:rsidRPr="00B93B77" w:rsidRDefault="00B93B77" w:rsidP="00B93B77">
            <w:pPr>
              <w:pStyle w:val="Tablebody"/>
              <w:jc w:val="left"/>
              <w:rPr>
                <w:lang w:eastAsia="ja-JP"/>
              </w:rPr>
            </w:pPr>
            <w:r w:rsidRPr="00B93B77">
              <w:rPr>
                <w:rFonts w:hint="eastAsia"/>
                <w:lang w:eastAsia="ja-JP"/>
              </w:rPr>
              <w:t xml:space="preserve">The name of the attribute or property of the item. </w:t>
            </w:r>
          </w:p>
        </w:tc>
        <w:tc>
          <w:tcPr>
            <w:tcW w:w="572" w:type="dxa"/>
            <w:tcBorders>
              <w:top w:val="nil"/>
              <w:left w:val="nil"/>
              <w:bottom w:val="single" w:sz="4" w:space="0" w:color="000000"/>
              <w:right w:val="single" w:sz="4" w:space="0" w:color="000000"/>
            </w:tcBorders>
            <w:shd w:val="clear" w:color="auto" w:fill="auto"/>
            <w:noWrap/>
            <w:hideMark/>
          </w:tcPr>
          <w:p w14:paraId="15C579CC"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53DE472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115D4871" w14:textId="77777777" w:rsidR="00B93B77" w:rsidRPr="00B93B77" w:rsidRDefault="00B93B77" w:rsidP="00B93B77">
            <w:pPr>
              <w:pStyle w:val="Tablebody"/>
              <w:rPr>
                <w:lang w:eastAsia="ja-JP"/>
              </w:rPr>
            </w:pPr>
            <w:r w:rsidRPr="00B93B77">
              <w:rPr>
                <w:rFonts w:hint="eastAsia"/>
                <w:lang w:eastAsia="ja-JP"/>
              </w:rPr>
              <w:t>Shared</w:t>
            </w:r>
          </w:p>
        </w:tc>
      </w:tr>
      <w:tr w:rsidR="001E7B83" w:rsidRPr="00B93B77" w14:paraId="71281D64" w14:textId="77777777" w:rsidTr="00C8416D">
        <w:trPr>
          <w:trHeight w:val="282"/>
        </w:trPr>
        <w:tc>
          <w:tcPr>
            <w:tcW w:w="1075" w:type="dxa"/>
            <w:tcBorders>
              <w:top w:val="nil"/>
              <w:left w:val="single" w:sz="4" w:space="0" w:color="000000"/>
              <w:bottom w:val="single" w:sz="4" w:space="0" w:color="000000"/>
              <w:right w:val="single" w:sz="4" w:space="0" w:color="000000"/>
            </w:tcBorders>
            <w:shd w:val="clear" w:color="auto" w:fill="auto"/>
            <w:noWrap/>
            <w:hideMark/>
          </w:tcPr>
          <w:p w14:paraId="13003299" w14:textId="77777777" w:rsidR="00B93B77" w:rsidRPr="00B93B77" w:rsidRDefault="00B93B77" w:rsidP="001E7B83">
            <w:pPr>
              <w:pStyle w:val="Tablebody"/>
              <w:jc w:val="left"/>
              <w:rPr>
                <w:lang w:eastAsia="ja-JP"/>
              </w:rPr>
            </w:pPr>
            <w:r w:rsidRPr="00B93B77">
              <w:rPr>
                <w:rFonts w:hint="eastAsia"/>
                <w:lang w:eastAsia="ja-JP"/>
              </w:rPr>
              <w:t>ibt-161</w:t>
            </w:r>
          </w:p>
        </w:tc>
        <w:tc>
          <w:tcPr>
            <w:tcW w:w="462" w:type="dxa"/>
            <w:tcBorders>
              <w:top w:val="nil"/>
              <w:left w:val="nil"/>
              <w:bottom w:val="single" w:sz="4" w:space="0" w:color="000000"/>
              <w:right w:val="single" w:sz="4" w:space="0" w:color="000000"/>
            </w:tcBorders>
            <w:shd w:val="clear" w:color="auto" w:fill="auto"/>
            <w:noWrap/>
            <w:hideMark/>
          </w:tcPr>
          <w:p w14:paraId="09A1D327" w14:textId="77777777" w:rsidR="00B93B77" w:rsidRPr="00B93B77" w:rsidRDefault="00B93B77" w:rsidP="00B93B77">
            <w:pPr>
              <w:pStyle w:val="Tablebody"/>
              <w:rPr>
                <w:lang w:eastAsia="ja-JP"/>
              </w:rPr>
            </w:pPr>
            <w:r w:rsidRPr="00B93B77">
              <w:rPr>
                <w:rFonts w:hint="eastAsia"/>
                <w:lang w:eastAsia="ja-JP"/>
              </w:rPr>
              <w:t>4</w:t>
            </w:r>
          </w:p>
        </w:tc>
        <w:tc>
          <w:tcPr>
            <w:tcW w:w="1849" w:type="dxa"/>
            <w:tcBorders>
              <w:top w:val="nil"/>
              <w:left w:val="nil"/>
              <w:bottom w:val="single" w:sz="4" w:space="0" w:color="000000"/>
              <w:right w:val="single" w:sz="4" w:space="0" w:color="000000"/>
            </w:tcBorders>
            <w:shd w:val="clear" w:color="auto" w:fill="auto"/>
            <w:noWrap/>
            <w:hideMark/>
          </w:tcPr>
          <w:p w14:paraId="202E4228" w14:textId="77777777" w:rsidR="00B93B77" w:rsidRPr="00B93B77" w:rsidRDefault="00B93B77" w:rsidP="00B93B77">
            <w:pPr>
              <w:pStyle w:val="Tablebody"/>
              <w:jc w:val="left"/>
              <w:rPr>
                <w:lang w:eastAsia="ja-JP"/>
              </w:rPr>
            </w:pPr>
            <w:r w:rsidRPr="00B93B77">
              <w:rPr>
                <w:rFonts w:hint="eastAsia"/>
                <w:lang w:eastAsia="ja-JP"/>
              </w:rPr>
              <w:t>Item attribute value</w:t>
            </w:r>
          </w:p>
        </w:tc>
        <w:tc>
          <w:tcPr>
            <w:tcW w:w="3528" w:type="dxa"/>
            <w:tcBorders>
              <w:top w:val="nil"/>
              <w:left w:val="nil"/>
              <w:bottom w:val="single" w:sz="4" w:space="0" w:color="000000"/>
              <w:right w:val="single" w:sz="4" w:space="0" w:color="000000"/>
            </w:tcBorders>
            <w:shd w:val="clear" w:color="auto" w:fill="auto"/>
            <w:noWrap/>
            <w:hideMark/>
          </w:tcPr>
          <w:p w14:paraId="29ACBAD8" w14:textId="77777777" w:rsidR="00B93B77" w:rsidRPr="00B93B77" w:rsidRDefault="00B93B77" w:rsidP="00B93B77">
            <w:pPr>
              <w:pStyle w:val="Tablebody"/>
              <w:jc w:val="left"/>
              <w:rPr>
                <w:lang w:eastAsia="ja-JP"/>
              </w:rPr>
            </w:pPr>
            <w:r w:rsidRPr="00B93B77">
              <w:rPr>
                <w:rFonts w:hint="eastAsia"/>
                <w:lang w:eastAsia="ja-JP"/>
              </w:rPr>
              <w:t xml:space="preserve">The value of the attribute or property of the item. </w:t>
            </w:r>
          </w:p>
        </w:tc>
        <w:tc>
          <w:tcPr>
            <w:tcW w:w="572" w:type="dxa"/>
            <w:tcBorders>
              <w:top w:val="nil"/>
              <w:left w:val="nil"/>
              <w:bottom w:val="single" w:sz="4" w:space="0" w:color="000000"/>
              <w:right w:val="single" w:sz="4" w:space="0" w:color="000000"/>
            </w:tcBorders>
            <w:shd w:val="clear" w:color="auto" w:fill="auto"/>
            <w:noWrap/>
            <w:hideMark/>
          </w:tcPr>
          <w:p w14:paraId="6288C0CA" w14:textId="77777777" w:rsidR="00B93B77" w:rsidRPr="00B93B77" w:rsidRDefault="00B93B77" w:rsidP="00B93B77">
            <w:pPr>
              <w:pStyle w:val="Tablebody"/>
              <w:rPr>
                <w:lang w:eastAsia="ja-JP"/>
              </w:rPr>
            </w:pPr>
            <w:r w:rsidRPr="00B93B77">
              <w:rPr>
                <w:rFonts w:hint="eastAsia"/>
                <w:lang w:eastAsia="ja-JP"/>
              </w:rPr>
              <w:t xml:space="preserve">1..1 </w:t>
            </w:r>
          </w:p>
        </w:tc>
        <w:tc>
          <w:tcPr>
            <w:tcW w:w="1230" w:type="dxa"/>
            <w:tcBorders>
              <w:top w:val="nil"/>
              <w:left w:val="nil"/>
              <w:bottom w:val="single" w:sz="4" w:space="0" w:color="000000"/>
              <w:right w:val="single" w:sz="4" w:space="0" w:color="000000"/>
            </w:tcBorders>
            <w:shd w:val="clear" w:color="auto" w:fill="auto"/>
            <w:noWrap/>
            <w:hideMark/>
          </w:tcPr>
          <w:p w14:paraId="3358FACC" w14:textId="77777777" w:rsidR="00B93B77" w:rsidRPr="00B93B77" w:rsidRDefault="00B93B77" w:rsidP="00B93B77">
            <w:pPr>
              <w:pStyle w:val="Tablebody"/>
              <w:rPr>
                <w:lang w:eastAsia="ja-JP"/>
              </w:rPr>
            </w:pPr>
            <w:r w:rsidRPr="00B93B77">
              <w:rPr>
                <w:rFonts w:hint="eastAsia"/>
                <w:lang w:eastAsia="ja-JP"/>
              </w:rPr>
              <w:t>Text</w:t>
            </w:r>
          </w:p>
        </w:tc>
        <w:tc>
          <w:tcPr>
            <w:tcW w:w="1025" w:type="dxa"/>
            <w:tcBorders>
              <w:top w:val="nil"/>
              <w:left w:val="nil"/>
              <w:bottom w:val="single" w:sz="4" w:space="0" w:color="000000"/>
              <w:right w:val="single" w:sz="4" w:space="0" w:color="000000"/>
            </w:tcBorders>
            <w:shd w:val="clear" w:color="auto" w:fill="auto"/>
            <w:noWrap/>
            <w:hideMark/>
          </w:tcPr>
          <w:p w14:paraId="779A2FC9" w14:textId="77777777" w:rsidR="00B93B77" w:rsidRPr="00B93B77" w:rsidRDefault="00B93B77" w:rsidP="00B93B77">
            <w:pPr>
              <w:pStyle w:val="Tablebody"/>
              <w:rPr>
                <w:lang w:eastAsia="ja-JP"/>
              </w:rPr>
            </w:pPr>
            <w:r w:rsidRPr="00B93B77">
              <w:rPr>
                <w:rFonts w:hint="eastAsia"/>
                <w:lang w:eastAsia="ja-JP"/>
              </w:rPr>
              <w:t>Shared</w:t>
            </w:r>
          </w:p>
        </w:tc>
      </w:tr>
      <w:bookmarkEnd w:id="31"/>
    </w:tbl>
    <w:p w14:paraId="007D9D0A" w14:textId="77777777" w:rsidR="00E70C15" w:rsidRPr="00E70C15" w:rsidRDefault="00E70C15" w:rsidP="00E70C15">
      <w:pPr>
        <w:rPr>
          <w:lang w:eastAsia="ja-JP"/>
        </w:rPr>
      </w:pPr>
    </w:p>
    <w:p w14:paraId="584787CC" w14:textId="3BE8F141" w:rsidR="00E70C15" w:rsidRDefault="00D831C5" w:rsidP="00D831C5">
      <w:pPr>
        <w:pStyle w:val="Heading2"/>
      </w:pPr>
      <w:bookmarkStart w:id="33" w:name="_Toc82194626"/>
      <w:r>
        <w:t>Syntax binding</w:t>
      </w:r>
      <w:bookmarkEnd w:id="33"/>
    </w:p>
    <w:p w14:paraId="727C2A98" w14:textId="28B20EA0" w:rsidR="00D831C5" w:rsidRDefault="00D831C5" w:rsidP="00D831C5">
      <w:pPr>
        <w:rPr>
          <w:lang w:eastAsia="ja-JP"/>
        </w:rPr>
      </w:pPr>
      <w:bookmarkStart w:id="34" w:name="_Hlk82241825"/>
      <w:r w:rsidRPr="00D831C5">
        <w:rPr>
          <w:b/>
          <w:bCs/>
          <w:lang w:eastAsia="ja-JP"/>
        </w:rPr>
        <w:t>Table 6</w:t>
      </w:r>
      <w:r w:rsidRPr="00D831C5">
        <w:rPr>
          <w:lang w:eastAsia="ja-JP"/>
        </w:rPr>
        <w:t xml:space="preserve"> shows the UBL syntax binding for the PINT semantic data model.</w:t>
      </w:r>
    </w:p>
    <w:p w14:paraId="2950BAFD" w14:textId="7E1F2E50" w:rsidR="00D831C5" w:rsidRDefault="005048A6" w:rsidP="00D831C5">
      <w:pPr>
        <w:pStyle w:val="Tabletitle"/>
        <w:rPr>
          <w:lang w:eastAsia="ja-JP"/>
        </w:rPr>
      </w:pPr>
      <w:r>
        <w:rPr>
          <w:lang w:eastAsia="ja-JP"/>
        </w:rPr>
        <w:t>Semantic model to UBL Invoice syntax elements mapping</w:t>
      </w:r>
    </w:p>
    <w:tbl>
      <w:tblPr>
        <w:tblW w:w="5000" w:type="pct"/>
        <w:tblLayout w:type="fixed"/>
        <w:tblLook w:val="04A0" w:firstRow="1" w:lastRow="0" w:firstColumn="1" w:lastColumn="0" w:noHBand="0" w:noVBand="1"/>
      </w:tblPr>
      <w:tblGrid>
        <w:gridCol w:w="1171"/>
        <w:gridCol w:w="444"/>
        <w:gridCol w:w="2161"/>
        <w:gridCol w:w="5965"/>
      </w:tblGrid>
      <w:tr w:rsidR="00982D8C" w:rsidRPr="00982D8C" w14:paraId="282AE228" w14:textId="77777777" w:rsidTr="00C8416D">
        <w:trPr>
          <w:cantSplit/>
          <w:trHeight w:val="745"/>
          <w:tblHeader/>
        </w:trPr>
        <w:tc>
          <w:tcPr>
            <w:tcW w:w="60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59191AC6" w14:textId="210C500D" w:rsidR="00C92ECA" w:rsidRPr="00982D8C" w:rsidRDefault="00C92ECA" w:rsidP="00C8416D">
            <w:pPr>
              <w:pStyle w:val="Tablebody"/>
              <w:rPr>
                <w:b/>
                <w:bCs/>
                <w:lang w:eastAsia="ja-JP"/>
              </w:rPr>
            </w:pPr>
            <w:bookmarkStart w:id="35" w:name="_Hlk82241736"/>
            <w:bookmarkEnd w:id="34"/>
            <w:r w:rsidRPr="00982D8C">
              <w:rPr>
                <w:b/>
                <w:bCs/>
              </w:rPr>
              <w:t>ID</w:t>
            </w:r>
          </w:p>
        </w:tc>
        <w:tc>
          <w:tcPr>
            <w:tcW w:w="228" w:type="pct"/>
            <w:tcBorders>
              <w:top w:val="single" w:sz="4" w:space="0" w:color="000000"/>
              <w:left w:val="nil"/>
              <w:bottom w:val="single" w:sz="4" w:space="0" w:color="000000"/>
              <w:right w:val="single" w:sz="4" w:space="0" w:color="000000"/>
            </w:tcBorders>
            <w:shd w:val="clear" w:color="auto" w:fill="D9D9D9" w:themeFill="background1" w:themeFillShade="D9"/>
            <w:noWrap/>
            <w:textDirection w:val="btLr"/>
            <w:vAlign w:val="center"/>
          </w:tcPr>
          <w:p w14:paraId="3324FA9E" w14:textId="7067C436" w:rsidR="00C92ECA" w:rsidRPr="00982D8C" w:rsidRDefault="00C92ECA" w:rsidP="00C8416D">
            <w:pPr>
              <w:pStyle w:val="Tablebody"/>
              <w:ind w:left="113" w:right="113"/>
              <w:rPr>
                <w:b/>
                <w:bCs/>
                <w:lang w:eastAsia="ja-JP"/>
              </w:rPr>
            </w:pPr>
            <w:r w:rsidRPr="00982D8C">
              <w:rPr>
                <w:b/>
                <w:bCs/>
              </w:rPr>
              <w:t>Level</w:t>
            </w:r>
          </w:p>
        </w:tc>
        <w:tc>
          <w:tcPr>
            <w:tcW w:w="1109" w:type="pct"/>
            <w:tcBorders>
              <w:top w:val="single" w:sz="4" w:space="0" w:color="000000"/>
              <w:left w:val="nil"/>
              <w:bottom w:val="single" w:sz="4" w:space="0" w:color="000000"/>
              <w:right w:val="single" w:sz="4" w:space="0" w:color="000000"/>
            </w:tcBorders>
            <w:shd w:val="clear" w:color="auto" w:fill="D9D9D9" w:themeFill="background1" w:themeFillShade="D9"/>
            <w:noWrap/>
            <w:vAlign w:val="center"/>
          </w:tcPr>
          <w:p w14:paraId="2CAF4D53" w14:textId="57DF3304" w:rsidR="00C92ECA" w:rsidRPr="00982D8C" w:rsidRDefault="00C92ECA" w:rsidP="00C8416D">
            <w:pPr>
              <w:pStyle w:val="Tablebody"/>
              <w:rPr>
                <w:b/>
                <w:bCs/>
                <w:lang w:eastAsia="ja-JP"/>
              </w:rPr>
            </w:pPr>
            <w:r w:rsidRPr="00982D8C">
              <w:rPr>
                <w:b/>
                <w:bCs/>
              </w:rPr>
              <w:t>Business term</w:t>
            </w:r>
          </w:p>
        </w:tc>
        <w:tc>
          <w:tcPr>
            <w:tcW w:w="3062" w:type="pct"/>
            <w:tcBorders>
              <w:top w:val="single" w:sz="4" w:space="0" w:color="000000"/>
              <w:left w:val="nil"/>
              <w:bottom w:val="single" w:sz="4" w:space="0" w:color="000000"/>
              <w:right w:val="single" w:sz="4" w:space="0" w:color="000000"/>
            </w:tcBorders>
            <w:shd w:val="clear" w:color="auto" w:fill="D9D9D9" w:themeFill="background1" w:themeFillShade="D9"/>
            <w:noWrap/>
            <w:vAlign w:val="center"/>
          </w:tcPr>
          <w:p w14:paraId="5C363F65" w14:textId="62A27A1A" w:rsidR="00C92ECA" w:rsidRPr="00982D8C" w:rsidRDefault="00C92ECA" w:rsidP="00C8416D">
            <w:pPr>
              <w:pStyle w:val="Tablebody"/>
              <w:rPr>
                <w:b/>
                <w:bCs/>
                <w:lang w:eastAsia="ja-JP"/>
              </w:rPr>
            </w:pPr>
            <w:r w:rsidRPr="00982D8C">
              <w:rPr>
                <w:b/>
                <w:bCs/>
              </w:rPr>
              <w:t xml:space="preserve">UBL syntax </w:t>
            </w:r>
            <w:r w:rsidR="00982D8C">
              <w:rPr>
                <w:b/>
                <w:bCs/>
              </w:rPr>
              <w:t>X</w:t>
            </w:r>
            <w:r w:rsidRPr="00982D8C">
              <w:rPr>
                <w:b/>
                <w:bCs/>
              </w:rPr>
              <w:t>Path</w:t>
            </w:r>
          </w:p>
        </w:tc>
      </w:tr>
      <w:tr w:rsidR="00982D8C" w:rsidRPr="00863A4E" w14:paraId="16C5DB8C" w14:textId="77777777" w:rsidTr="00C8416D">
        <w:trPr>
          <w:trHeight w:val="282"/>
        </w:trPr>
        <w:tc>
          <w:tcPr>
            <w:tcW w:w="601" w:type="pct"/>
            <w:tcBorders>
              <w:top w:val="single" w:sz="4" w:space="0" w:color="000000"/>
              <w:left w:val="single" w:sz="4" w:space="0" w:color="000000"/>
              <w:bottom w:val="single" w:sz="4" w:space="0" w:color="000000"/>
              <w:right w:val="single" w:sz="4" w:space="0" w:color="000000"/>
            </w:tcBorders>
            <w:shd w:val="clear" w:color="auto" w:fill="auto"/>
            <w:noWrap/>
            <w:hideMark/>
          </w:tcPr>
          <w:p w14:paraId="3E6C3EEB" w14:textId="77777777" w:rsidR="00863A4E" w:rsidRPr="00863A4E" w:rsidRDefault="00863A4E" w:rsidP="00982D8C">
            <w:pPr>
              <w:pStyle w:val="Tablebody"/>
              <w:jc w:val="left"/>
              <w:rPr>
                <w:lang w:eastAsia="ja-JP"/>
              </w:rPr>
            </w:pPr>
            <w:r w:rsidRPr="00863A4E">
              <w:rPr>
                <w:rFonts w:hint="eastAsia"/>
                <w:lang w:eastAsia="ja-JP"/>
              </w:rPr>
              <w:t>ibt-001</w:t>
            </w:r>
          </w:p>
        </w:tc>
        <w:tc>
          <w:tcPr>
            <w:tcW w:w="228" w:type="pct"/>
            <w:tcBorders>
              <w:top w:val="single" w:sz="4" w:space="0" w:color="000000"/>
              <w:left w:val="nil"/>
              <w:bottom w:val="single" w:sz="4" w:space="0" w:color="000000"/>
              <w:right w:val="single" w:sz="4" w:space="0" w:color="000000"/>
            </w:tcBorders>
            <w:shd w:val="clear" w:color="auto" w:fill="auto"/>
            <w:noWrap/>
            <w:hideMark/>
          </w:tcPr>
          <w:p w14:paraId="59B683F4"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single" w:sz="4" w:space="0" w:color="000000"/>
              <w:left w:val="nil"/>
              <w:bottom w:val="single" w:sz="4" w:space="0" w:color="000000"/>
              <w:right w:val="single" w:sz="4" w:space="0" w:color="000000"/>
            </w:tcBorders>
            <w:shd w:val="clear" w:color="auto" w:fill="auto"/>
            <w:noWrap/>
            <w:hideMark/>
          </w:tcPr>
          <w:p w14:paraId="49F10587" w14:textId="77777777" w:rsidR="00863A4E" w:rsidRPr="00863A4E" w:rsidRDefault="00863A4E" w:rsidP="00A36509">
            <w:pPr>
              <w:pStyle w:val="Tablebody"/>
              <w:jc w:val="left"/>
              <w:rPr>
                <w:lang w:eastAsia="ja-JP"/>
              </w:rPr>
            </w:pPr>
            <w:r w:rsidRPr="00863A4E">
              <w:rPr>
                <w:rFonts w:hint="eastAsia"/>
                <w:lang w:eastAsia="ja-JP"/>
              </w:rPr>
              <w:t>Invoice number</w:t>
            </w:r>
          </w:p>
        </w:tc>
        <w:tc>
          <w:tcPr>
            <w:tcW w:w="3062" w:type="pct"/>
            <w:tcBorders>
              <w:top w:val="single" w:sz="4" w:space="0" w:color="000000"/>
              <w:left w:val="nil"/>
              <w:bottom w:val="single" w:sz="4" w:space="0" w:color="000000"/>
              <w:right w:val="single" w:sz="4" w:space="0" w:color="000000"/>
            </w:tcBorders>
            <w:shd w:val="clear" w:color="auto" w:fill="auto"/>
            <w:noWrap/>
            <w:hideMark/>
          </w:tcPr>
          <w:p w14:paraId="3E6DD65F" w14:textId="661B7C4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cbc:ID</w:t>
            </w:r>
          </w:p>
        </w:tc>
      </w:tr>
      <w:tr w:rsidR="00982D8C" w:rsidRPr="00863A4E" w14:paraId="0FF8BB5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F8445F4" w14:textId="77777777" w:rsidR="00863A4E" w:rsidRPr="00863A4E" w:rsidRDefault="00863A4E" w:rsidP="00982D8C">
            <w:pPr>
              <w:pStyle w:val="Tablebody"/>
              <w:jc w:val="left"/>
              <w:rPr>
                <w:lang w:eastAsia="ja-JP"/>
              </w:rPr>
            </w:pPr>
            <w:r w:rsidRPr="00863A4E">
              <w:rPr>
                <w:rFonts w:hint="eastAsia"/>
                <w:lang w:eastAsia="ja-JP"/>
              </w:rPr>
              <w:t>ibt-002</w:t>
            </w:r>
          </w:p>
        </w:tc>
        <w:tc>
          <w:tcPr>
            <w:tcW w:w="228" w:type="pct"/>
            <w:tcBorders>
              <w:top w:val="nil"/>
              <w:left w:val="nil"/>
              <w:bottom w:val="single" w:sz="4" w:space="0" w:color="000000"/>
              <w:right w:val="single" w:sz="4" w:space="0" w:color="000000"/>
            </w:tcBorders>
            <w:shd w:val="clear" w:color="auto" w:fill="auto"/>
            <w:noWrap/>
            <w:hideMark/>
          </w:tcPr>
          <w:p w14:paraId="507C6F0A"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50BCC4D3" w14:textId="77777777" w:rsidR="00863A4E" w:rsidRPr="00863A4E" w:rsidRDefault="00863A4E" w:rsidP="00A36509">
            <w:pPr>
              <w:pStyle w:val="Tablebody"/>
              <w:jc w:val="left"/>
              <w:rPr>
                <w:lang w:eastAsia="ja-JP"/>
              </w:rPr>
            </w:pPr>
            <w:r w:rsidRPr="00863A4E">
              <w:rPr>
                <w:rFonts w:hint="eastAsia"/>
                <w:lang w:eastAsia="ja-JP"/>
              </w:rPr>
              <w:t>Invoice issue date</w:t>
            </w:r>
          </w:p>
        </w:tc>
        <w:tc>
          <w:tcPr>
            <w:tcW w:w="3062" w:type="pct"/>
            <w:tcBorders>
              <w:top w:val="nil"/>
              <w:left w:val="nil"/>
              <w:bottom w:val="single" w:sz="4" w:space="0" w:color="000000"/>
              <w:right w:val="single" w:sz="4" w:space="0" w:color="000000"/>
            </w:tcBorders>
            <w:shd w:val="clear" w:color="auto" w:fill="auto"/>
            <w:noWrap/>
            <w:hideMark/>
          </w:tcPr>
          <w:p w14:paraId="74D7A598" w14:textId="73518AC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cbc:IssueDate</w:t>
            </w:r>
          </w:p>
        </w:tc>
      </w:tr>
      <w:tr w:rsidR="00982D8C" w:rsidRPr="00863A4E" w14:paraId="284BEC8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437F403" w14:textId="77777777" w:rsidR="00863A4E" w:rsidRPr="00863A4E" w:rsidRDefault="00863A4E" w:rsidP="00982D8C">
            <w:pPr>
              <w:pStyle w:val="Tablebody"/>
              <w:jc w:val="left"/>
              <w:rPr>
                <w:lang w:eastAsia="ja-JP"/>
              </w:rPr>
            </w:pPr>
            <w:r w:rsidRPr="00863A4E">
              <w:rPr>
                <w:rFonts w:hint="eastAsia"/>
                <w:lang w:eastAsia="ja-JP"/>
              </w:rPr>
              <w:t>ibt-168</w:t>
            </w:r>
          </w:p>
        </w:tc>
        <w:tc>
          <w:tcPr>
            <w:tcW w:w="228" w:type="pct"/>
            <w:tcBorders>
              <w:top w:val="nil"/>
              <w:left w:val="nil"/>
              <w:bottom w:val="single" w:sz="4" w:space="0" w:color="000000"/>
              <w:right w:val="single" w:sz="4" w:space="0" w:color="000000"/>
            </w:tcBorders>
            <w:shd w:val="clear" w:color="auto" w:fill="auto"/>
            <w:noWrap/>
            <w:hideMark/>
          </w:tcPr>
          <w:p w14:paraId="0198F727"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644E4166" w14:textId="77777777" w:rsidR="00863A4E" w:rsidRPr="00863A4E" w:rsidRDefault="00863A4E" w:rsidP="00A36509">
            <w:pPr>
              <w:pStyle w:val="Tablebody"/>
              <w:jc w:val="left"/>
              <w:rPr>
                <w:lang w:eastAsia="ja-JP"/>
              </w:rPr>
            </w:pPr>
            <w:r w:rsidRPr="00863A4E">
              <w:rPr>
                <w:rFonts w:hint="eastAsia"/>
                <w:lang w:eastAsia="ja-JP"/>
              </w:rPr>
              <w:t>Invoice issue time</w:t>
            </w:r>
          </w:p>
        </w:tc>
        <w:tc>
          <w:tcPr>
            <w:tcW w:w="3062" w:type="pct"/>
            <w:tcBorders>
              <w:top w:val="nil"/>
              <w:left w:val="nil"/>
              <w:bottom w:val="single" w:sz="4" w:space="0" w:color="000000"/>
              <w:right w:val="single" w:sz="4" w:space="0" w:color="000000"/>
            </w:tcBorders>
            <w:shd w:val="clear" w:color="auto" w:fill="auto"/>
            <w:noWrap/>
            <w:hideMark/>
          </w:tcPr>
          <w:p w14:paraId="292FC2AB" w14:textId="350D5F9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cbc:IssueTime</w:t>
            </w:r>
          </w:p>
        </w:tc>
      </w:tr>
      <w:tr w:rsidR="00982D8C" w:rsidRPr="00863A4E" w14:paraId="3A7D980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3BE62D9" w14:textId="77777777" w:rsidR="00863A4E" w:rsidRPr="00863A4E" w:rsidRDefault="00863A4E" w:rsidP="00982D8C">
            <w:pPr>
              <w:pStyle w:val="Tablebody"/>
              <w:jc w:val="left"/>
              <w:rPr>
                <w:lang w:eastAsia="ja-JP"/>
              </w:rPr>
            </w:pPr>
            <w:r w:rsidRPr="00863A4E">
              <w:rPr>
                <w:rFonts w:hint="eastAsia"/>
                <w:lang w:eastAsia="ja-JP"/>
              </w:rPr>
              <w:t>ibt-003</w:t>
            </w:r>
          </w:p>
        </w:tc>
        <w:tc>
          <w:tcPr>
            <w:tcW w:w="228" w:type="pct"/>
            <w:tcBorders>
              <w:top w:val="nil"/>
              <w:left w:val="nil"/>
              <w:bottom w:val="single" w:sz="4" w:space="0" w:color="000000"/>
              <w:right w:val="single" w:sz="4" w:space="0" w:color="000000"/>
            </w:tcBorders>
            <w:shd w:val="clear" w:color="auto" w:fill="auto"/>
            <w:noWrap/>
            <w:hideMark/>
          </w:tcPr>
          <w:p w14:paraId="39E2C3D9"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4B802B55" w14:textId="77777777" w:rsidR="00863A4E" w:rsidRPr="00863A4E" w:rsidRDefault="00863A4E" w:rsidP="00A36509">
            <w:pPr>
              <w:pStyle w:val="Tablebody"/>
              <w:jc w:val="left"/>
              <w:rPr>
                <w:lang w:eastAsia="ja-JP"/>
              </w:rPr>
            </w:pPr>
            <w:r w:rsidRPr="00863A4E">
              <w:rPr>
                <w:rFonts w:hint="eastAsia"/>
                <w:lang w:eastAsia="ja-JP"/>
              </w:rPr>
              <w:t>Invoice type code</w:t>
            </w:r>
          </w:p>
        </w:tc>
        <w:tc>
          <w:tcPr>
            <w:tcW w:w="3062" w:type="pct"/>
            <w:tcBorders>
              <w:top w:val="nil"/>
              <w:left w:val="nil"/>
              <w:bottom w:val="single" w:sz="4" w:space="0" w:color="000000"/>
              <w:right w:val="single" w:sz="4" w:space="0" w:color="000000"/>
            </w:tcBorders>
            <w:shd w:val="clear" w:color="auto" w:fill="auto"/>
            <w:noWrap/>
            <w:hideMark/>
          </w:tcPr>
          <w:p w14:paraId="0F0B2B02" w14:textId="4C3B29F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cbc:InvoiceTypeCode</w:t>
            </w:r>
          </w:p>
        </w:tc>
      </w:tr>
      <w:tr w:rsidR="00982D8C" w:rsidRPr="00863A4E" w14:paraId="75DABAE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F3D6BF9" w14:textId="77777777" w:rsidR="00863A4E" w:rsidRPr="00863A4E" w:rsidRDefault="00863A4E" w:rsidP="00982D8C">
            <w:pPr>
              <w:pStyle w:val="Tablebody"/>
              <w:jc w:val="left"/>
              <w:rPr>
                <w:lang w:eastAsia="ja-JP"/>
              </w:rPr>
            </w:pPr>
            <w:r w:rsidRPr="00863A4E">
              <w:rPr>
                <w:rFonts w:hint="eastAsia"/>
                <w:lang w:eastAsia="ja-JP"/>
              </w:rPr>
              <w:t>ibt-005</w:t>
            </w:r>
          </w:p>
        </w:tc>
        <w:tc>
          <w:tcPr>
            <w:tcW w:w="228" w:type="pct"/>
            <w:tcBorders>
              <w:top w:val="nil"/>
              <w:left w:val="nil"/>
              <w:bottom w:val="single" w:sz="4" w:space="0" w:color="000000"/>
              <w:right w:val="single" w:sz="4" w:space="0" w:color="000000"/>
            </w:tcBorders>
            <w:shd w:val="clear" w:color="auto" w:fill="auto"/>
            <w:noWrap/>
            <w:hideMark/>
          </w:tcPr>
          <w:p w14:paraId="72643B32"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0A3FE43B" w14:textId="77777777" w:rsidR="00863A4E" w:rsidRPr="00863A4E" w:rsidRDefault="00863A4E" w:rsidP="00A36509">
            <w:pPr>
              <w:pStyle w:val="Tablebody"/>
              <w:jc w:val="left"/>
              <w:rPr>
                <w:lang w:eastAsia="ja-JP"/>
              </w:rPr>
            </w:pPr>
            <w:r w:rsidRPr="00863A4E">
              <w:rPr>
                <w:rFonts w:hint="eastAsia"/>
                <w:lang w:eastAsia="ja-JP"/>
              </w:rPr>
              <w:t>Invoice currency code</w:t>
            </w:r>
          </w:p>
        </w:tc>
        <w:tc>
          <w:tcPr>
            <w:tcW w:w="3062" w:type="pct"/>
            <w:tcBorders>
              <w:top w:val="nil"/>
              <w:left w:val="nil"/>
              <w:bottom w:val="single" w:sz="4" w:space="0" w:color="000000"/>
              <w:right w:val="single" w:sz="4" w:space="0" w:color="000000"/>
            </w:tcBorders>
            <w:shd w:val="clear" w:color="auto" w:fill="auto"/>
            <w:noWrap/>
            <w:hideMark/>
          </w:tcPr>
          <w:p w14:paraId="502350AC" w14:textId="2CDB9C7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cbc:DocumentCurrencyCode</w:t>
            </w:r>
          </w:p>
        </w:tc>
      </w:tr>
      <w:tr w:rsidR="00982D8C" w:rsidRPr="00863A4E" w14:paraId="61574FD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3407F96" w14:textId="77777777" w:rsidR="00863A4E" w:rsidRPr="00863A4E" w:rsidRDefault="00863A4E" w:rsidP="00982D8C">
            <w:pPr>
              <w:pStyle w:val="Tablebody"/>
              <w:jc w:val="left"/>
              <w:rPr>
                <w:lang w:eastAsia="ja-JP"/>
              </w:rPr>
            </w:pPr>
            <w:r w:rsidRPr="00863A4E">
              <w:rPr>
                <w:rFonts w:hint="eastAsia"/>
                <w:lang w:eastAsia="ja-JP"/>
              </w:rPr>
              <w:t>ibt-006</w:t>
            </w:r>
          </w:p>
        </w:tc>
        <w:tc>
          <w:tcPr>
            <w:tcW w:w="228" w:type="pct"/>
            <w:tcBorders>
              <w:top w:val="nil"/>
              <w:left w:val="nil"/>
              <w:bottom w:val="single" w:sz="4" w:space="0" w:color="000000"/>
              <w:right w:val="single" w:sz="4" w:space="0" w:color="000000"/>
            </w:tcBorders>
            <w:shd w:val="clear" w:color="auto" w:fill="auto"/>
            <w:noWrap/>
            <w:hideMark/>
          </w:tcPr>
          <w:p w14:paraId="3C6B97B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06A791B0" w14:textId="77777777" w:rsidR="00863A4E" w:rsidRPr="00863A4E" w:rsidRDefault="00863A4E" w:rsidP="00A36509">
            <w:pPr>
              <w:pStyle w:val="Tablebody"/>
              <w:jc w:val="left"/>
              <w:rPr>
                <w:lang w:eastAsia="ja-JP"/>
              </w:rPr>
            </w:pPr>
            <w:r w:rsidRPr="00863A4E">
              <w:rPr>
                <w:rFonts w:hint="eastAsia"/>
                <w:lang w:eastAsia="ja-JP"/>
              </w:rPr>
              <w:t>Tax accounting currency</w:t>
            </w:r>
          </w:p>
        </w:tc>
        <w:tc>
          <w:tcPr>
            <w:tcW w:w="3062" w:type="pct"/>
            <w:tcBorders>
              <w:top w:val="nil"/>
              <w:left w:val="nil"/>
              <w:bottom w:val="single" w:sz="4" w:space="0" w:color="000000"/>
              <w:right w:val="single" w:sz="4" w:space="0" w:color="000000"/>
            </w:tcBorders>
            <w:shd w:val="clear" w:color="auto" w:fill="auto"/>
            <w:noWrap/>
            <w:hideMark/>
          </w:tcPr>
          <w:p w14:paraId="658CB060" w14:textId="6330327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cbc:TaxCurrencyCode</w:t>
            </w:r>
          </w:p>
        </w:tc>
      </w:tr>
      <w:tr w:rsidR="00982D8C" w:rsidRPr="00863A4E" w14:paraId="5B2E255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D9F5D7F" w14:textId="77777777" w:rsidR="00863A4E" w:rsidRPr="00863A4E" w:rsidRDefault="00863A4E" w:rsidP="00982D8C">
            <w:pPr>
              <w:pStyle w:val="Tablebody"/>
              <w:jc w:val="left"/>
              <w:rPr>
                <w:lang w:eastAsia="ja-JP"/>
              </w:rPr>
            </w:pPr>
            <w:r w:rsidRPr="00863A4E">
              <w:rPr>
                <w:rFonts w:hint="eastAsia"/>
                <w:lang w:eastAsia="ja-JP"/>
              </w:rPr>
              <w:t>ibt-007</w:t>
            </w:r>
          </w:p>
        </w:tc>
        <w:tc>
          <w:tcPr>
            <w:tcW w:w="228" w:type="pct"/>
            <w:tcBorders>
              <w:top w:val="nil"/>
              <w:left w:val="nil"/>
              <w:bottom w:val="single" w:sz="4" w:space="0" w:color="000000"/>
              <w:right w:val="single" w:sz="4" w:space="0" w:color="000000"/>
            </w:tcBorders>
            <w:shd w:val="clear" w:color="auto" w:fill="auto"/>
            <w:noWrap/>
            <w:hideMark/>
          </w:tcPr>
          <w:p w14:paraId="15D2C24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5174026C" w14:textId="77777777" w:rsidR="00863A4E" w:rsidRPr="00863A4E" w:rsidRDefault="00863A4E" w:rsidP="00A36509">
            <w:pPr>
              <w:pStyle w:val="Tablebody"/>
              <w:jc w:val="left"/>
              <w:rPr>
                <w:lang w:eastAsia="ja-JP"/>
              </w:rPr>
            </w:pPr>
            <w:r w:rsidRPr="00863A4E">
              <w:rPr>
                <w:rFonts w:hint="eastAsia"/>
                <w:lang w:eastAsia="ja-JP"/>
              </w:rPr>
              <w:t>TAX point date</w:t>
            </w:r>
          </w:p>
        </w:tc>
        <w:tc>
          <w:tcPr>
            <w:tcW w:w="3062" w:type="pct"/>
            <w:tcBorders>
              <w:top w:val="nil"/>
              <w:left w:val="nil"/>
              <w:bottom w:val="single" w:sz="4" w:space="0" w:color="000000"/>
              <w:right w:val="single" w:sz="4" w:space="0" w:color="000000"/>
            </w:tcBorders>
            <w:shd w:val="clear" w:color="auto" w:fill="auto"/>
            <w:noWrap/>
            <w:hideMark/>
          </w:tcPr>
          <w:p w14:paraId="6A8DC0E6" w14:textId="49492BD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cbc:TaxPointDate</w:t>
            </w:r>
          </w:p>
        </w:tc>
      </w:tr>
      <w:tr w:rsidR="00982D8C" w:rsidRPr="00863A4E" w14:paraId="4DB5805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45ABEF7" w14:textId="77777777" w:rsidR="00863A4E" w:rsidRPr="00863A4E" w:rsidRDefault="00863A4E" w:rsidP="00982D8C">
            <w:pPr>
              <w:pStyle w:val="Tablebody"/>
              <w:jc w:val="left"/>
              <w:rPr>
                <w:lang w:eastAsia="ja-JP"/>
              </w:rPr>
            </w:pPr>
            <w:r w:rsidRPr="00863A4E">
              <w:rPr>
                <w:rFonts w:hint="eastAsia"/>
                <w:lang w:eastAsia="ja-JP"/>
              </w:rPr>
              <w:lastRenderedPageBreak/>
              <w:t>ibt-008</w:t>
            </w:r>
          </w:p>
        </w:tc>
        <w:tc>
          <w:tcPr>
            <w:tcW w:w="228" w:type="pct"/>
            <w:tcBorders>
              <w:top w:val="nil"/>
              <w:left w:val="nil"/>
              <w:bottom w:val="single" w:sz="4" w:space="0" w:color="000000"/>
              <w:right w:val="single" w:sz="4" w:space="0" w:color="000000"/>
            </w:tcBorders>
            <w:shd w:val="clear" w:color="auto" w:fill="auto"/>
            <w:noWrap/>
            <w:hideMark/>
          </w:tcPr>
          <w:p w14:paraId="785CCD17"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1B34D083" w14:textId="77777777" w:rsidR="00863A4E" w:rsidRPr="00863A4E" w:rsidRDefault="00863A4E" w:rsidP="00A36509">
            <w:pPr>
              <w:pStyle w:val="Tablebody"/>
              <w:jc w:val="left"/>
              <w:rPr>
                <w:lang w:eastAsia="ja-JP"/>
              </w:rPr>
            </w:pPr>
            <w:r w:rsidRPr="00863A4E">
              <w:rPr>
                <w:rFonts w:hint="eastAsia"/>
                <w:lang w:eastAsia="ja-JP"/>
              </w:rPr>
              <w:t>TAX point date code</w:t>
            </w:r>
          </w:p>
        </w:tc>
        <w:tc>
          <w:tcPr>
            <w:tcW w:w="3062" w:type="pct"/>
            <w:tcBorders>
              <w:top w:val="nil"/>
              <w:left w:val="nil"/>
              <w:bottom w:val="single" w:sz="4" w:space="0" w:color="000000"/>
              <w:right w:val="single" w:sz="4" w:space="0" w:color="000000"/>
            </w:tcBorders>
            <w:shd w:val="clear" w:color="auto" w:fill="auto"/>
            <w:noWrap/>
            <w:hideMark/>
          </w:tcPr>
          <w:p w14:paraId="542FED75" w14:textId="30364B6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cac:InvoicePeriod</w:t>
            </w:r>
            <w:r>
              <w:rPr>
                <w:rFonts w:hint="eastAsia"/>
                <w:lang w:eastAsia="ja-JP"/>
              </w:rPr>
              <w:t xml:space="preserve">/ </w:t>
            </w:r>
            <w:r w:rsidR="00863A4E" w:rsidRPr="00863A4E">
              <w:rPr>
                <w:rFonts w:hint="eastAsia"/>
                <w:lang w:eastAsia="ja-JP"/>
              </w:rPr>
              <w:t>cbc:DescriptionCode</w:t>
            </w:r>
          </w:p>
        </w:tc>
      </w:tr>
      <w:tr w:rsidR="00982D8C" w:rsidRPr="00863A4E" w14:paraId="358A281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70A47FA" w14:textId="77777777" w:rsidR="00863A4E" w:rsidRPr="00863A4E" w:rsidRDefault="00863A4E" w:rsidP="00982D8C">
            <w:pPr>
              <w:pStyle w:val="Tablebody"/>
              <w:jc w:val="left"/>
              <w:rPr>
                <w:lang w:eastAsia="ja-JP"/>
              </w:rPr>
            </w:pPr>
            <w:r w:rsidRPr="00863A4E">
              <w:rPr>
                <w:rFonts w:hint="eastAsia"/>
                <w:lang w:eastAsia="ja-JP"/>
              </w:rPr>
              <w:t>ibt-009</w:t>
            </w:r>
          </w:p>
        </w:tc>
        <w:tc>
          <w:tcPr>
            <w:tcW w:w="228" w:type="pct"/>
            <w:tcBorders>
              <w:top w:val="nil"/>
              <w:left w:val="nil"/>
              <w:bottom w:val="single" w:sz="4" w:space="0" w:color="000000"/>
              <w:right w:val="single" w:sz="4" w:space="0" w:color="000000"/>
            </w:tcBorders>
            <w:shd w:val="clear" w:color="auto" w:fill="auto"/>
            <w:noWrap/>
            <w:hideMark/>
          </w:tcPr>
          <w:p w14:paraId="707813A4"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499661E7" w14:textId="77777777" w:rsidR="00863A4E" w:rsidRPr="00863A4E" w:rsidRDefault="00863A4E" w:rsidP="00A36509">
            <w:pPr>
              <w:pStyle w:val="Tablebody"/>
              <w:jc w:val="left"/>
              <w:rPr>
                <w:lang w:eastAsia="ja-JP"/>
              </w:rPr>
            </w:pPr>
            <w:r w:rsidRPr="00863A4E">
              <w:rPr>
                <w:rFonts w:hint="eastAsia"/>
                <w:lang w:eastAsia="ja-JP"/>
              </w:rPr>
              <w:t>Payment due date</w:t>
            </w:r>
          </w:p>
        </w:tc>
        <w:tc>
          <w:tcPr>
            <w:tcW w:w="3062" w:type="pct"/>
            <w:tcBorders>
              <w:top w:val="nil"/>
              <w:left w:val="nil"/>
              <w:bottom w:val="single" w:sz="4" w:space="0" w:color="000000"/>
              <w:right w:val="single" w:sz="4" w:space="0" w:color="000000"/>
            </w:tcBorders>
            <w:shd w:val="clear" w:color="auto" w:fill="auto"/>
            <w:noWrap/>
            <w:hideMark/>
          </w:tcPr>
          <w:p w14:paraId="2936C757" w14:textId="35BBDF4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cbc:DueDate</w:t>
            </w:r>
          </w:p>
        </w:tc>
      </w:tr>
      <w:tr w:rsidR="00982D8C" w:rsidRPr="00863A4E" w14:paraId="61EC757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0304815" w14:textId="77777777" w:rsidR="00863A4E" w:rsidRPr="00863A4E" w:rsidRDefault="00863A4E" w:rsidP="00982D8C">
            <w:pPr>
              <w:pStyle w:val="Tablebody"/>
              <w:jc w:val="left"/>
              <w:rPr>
                <w:lang w:eastAsia="ja-JP"/>
              </w:rPr>
            </w:pPr>
            <w:r w:rsidRPr="00863A4E">
              <w:rPr>
                <w:rFonts w:hint="eastAsia"/>
                <w:lang w:eastAsia="ja-JP"/>
              </w:rPr>
              <w:t>ibt-010</w:t>
            </w:r>
          </w:p>
        </w:tc>
        <w:tc>
          <w:tcPr>
            <w:tcW w:w="228" w:type="pct"/>
            <w:tcBorders>
              <w:top w:val="nil"/>
              <w:left w:val="nil"/>
              <w:bottom w:val="single" w:sz="4" w:space="0" w:color="000000"/>
              <w:right w:val="single" w:sz="4" w:space="0" w:color="000000"/>
            </w:tcBorders>
            <w:shd w:val="clear" w:color="auto" w:fill="auto"/>
            <w:noWrap/>
            <w:hideMark/>
          </w:tcPr>
          <w:p w14:paraId="274A05AD"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5DC89297" w14:textId="77777777" w:rsidR="00863A4E" w:rsidRPr="00863A4E" w:rsidRDefault="00863A4E" w:rsidP="00A36509">
            <w:pPr>
              <w:pStyle w:val="Tablebody"/>
              <w:jc w:val="left"/>
              <w:rPr>
                <w:lang w:eastAsia="ja-JP"/>
              </w:rPr>
            </w:pPr>
            <w:r w:rsidRPr="00863A4E">
              <w:rPr>
                <w:rFonts w:hint="eastAsia"/>
                <w:lang w:eastAsia="ja-JP"/>
              </w:rPr>
              <w:t>Buyer reference</w:t>
            </w:r>
          </w:p>
        </w:tc>
        <w:tc>
          <w:tcPr>
            <w:tcW w:w="3062" w:type="pct"/>
            <w:tcBorders>
              <w:top w:val="nil"/>
              <w:left w:val="nil"/>
              <w:bottom w:val="single" w:sz="4" w:space="0" w:color="000000"/>
              <w:right w:val="single" w:sz="4" w:space="0" w:color="000000"/>
            </w:tcBorders>
            <w:shd w:val="clear" w:color="auto" w:fill="auto"/>
            <w:noWrap/>
            <w:hideMark/>
          </w:tcPr>
          <w:p w14:paraId="72AC9567" w14:textId="2C8752E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cbc:BuyerReference</w:t>
            </w:r>
          </w:p>
        </w:tc>
      </w:tr>
      <w:tr w:rsidR="00982D8C" w:rsidRPr="00863A4E" w14:paraId="10ADB76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7646453" w14:textId="77777777" w:rsidR="00863A4E" w:rsidRPr="00863A4E" w:rsidRDefault="00863A4E" w:rsidP="00982D8C">
            <w:pPr>
              <w:pStyle w:val="Tablebody"/>
              <w:jc w:val="left"/>
              <w:rPr>
                <w:lang w:eastAsia="ja-JP"/>
              </w:rPr>
            </w:pPr>
            <w:r w:rsidRPr="00863A4E">
              <w:rPr>
                <w:rFonts w:hint="eastAsia"/>
                <w:lang w:eastAsia="ja-JP"/>
              </w:rPr>
              <w:t>ibt-011</w:t>
            </w:r>
          </w:p>
        </w:tc>
        <w:tc>
          <w:tcPr>
            <w:tcW w:w="228" w:type="pct"/>
            <w:tcBorders>
              <w:top w:val="nil"/>
              <w:left w:val="nil"/>
              <w:bottom w:val="single" w:sz="4" w:space="0" w:color="000000"/>
              <w:right w:val="single" w:sz="4" w:space="0" w:color="000000"/>
            </w:tcBorders>
            <w:shd w:val="clear" w:color="auto" w:fill="auto"/>
            <w:noWrap/>
            <w:hideMark/>
          </w:tcPr>
          <w:p w14:paraId="7169A029"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7C324731" w14:textId="77777777" w:rsidR="00863A4E" w:rsidRPr="00863A4E" w:rsidRDefault="00863A4E" w:rsidP="00A36509">
            <w:pPr>
              <w:pStyle w:val="Tablebody"/>
              <w:jc w:val="left"/>
              <w:rPr>
                <w:lang w:eastAsia="ja-JP"/>
              </w:rPr>
            </w:pPr>
            <w:r w:rsidRPr="00863A4E">
              <w:rPr>
                <w:rFonts w:hint="eastAsia"/>
                <w:lang w:eastAsia="ja-JP"/>
              </w:rPr>
              <w:t>Project reference</w:t>
            </w:r>
          </w:p>
        </w:tc>
        <w:tc>
          <w:tcPr>
            <w:tcW w:w="3062" w:type="pct"/>
            <w:tcBorders>
              <w:top w:val="nil"/>
              <w:left w:val="nil"/>
              <w:bottom w:val="single" w:sz="4" w:space="0" w:color="000000"/>
              <w:right w:val="single" w:sz="4" w:space="0" w:color="000000"/>
            </w:tcBorders>
            <w:shd w:val="clear" w:color="auto" w:fill="auto"/>
            <w:noWrap/>
            <w:hideMark/>
          </w:tcPr>
          <w:p w14:paraId="2FE21E36" w14:textId="300A510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cac:ProjectReference</w:t>
            </w:r>
            <w:r>
              <w:rPr>
                <w:rFonts w:hint="eastAsia"/>
                <w:lang w:eastAsia="ja-JP"/>
              </w:rPr>
              <w:t xml:space="preserve">/ </w:t>
            </w:r>
            <w:r w:rsidR="00863A4E" w:rsidRPr="00863A4E">
              <w:rPr>
                <w:rFonts w:hint="eastAsia"/>
                <w:lang w:eastAsia="ja-JP"/>
              </w:rPr>
              <w:t>cbc:ID</w:t>
            </w:r>
          </w:p>
        </w:tc>
      </w:tr>
      <w:tr w:rsidR="00982D8C" w:rsidRPr="00863A4E" w14:paraId="025DC62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3612C86" w14:textId="77777777" w:rsidR="00863A4E" w:rsidRPr="00863A4E" w:rsidRDefault="00863A4E" w:rsidP="00982D8C">
            <w:pPr>
              <w:pStyle w:val="Tablebody"/>
              <w:jc w:val="left"/>
              <w:rPr>
                <w:lang w:eastAsia="ja-JP"/>
              </w:rPr>
            </w:pPr>
            <w:r w:rsidRPr="00863A4E">
              <w:rPr>
                <w:rFonts w:hint="eastAsia"/>
                <w:lang w:eastAsia="ja-JP"/>
              </w:rPr>
              <w:t>ibt-012</w:t>
            </w:r>
          </w:p>
        </w:tc>
        <w:tc>
          <w:tcPr>
            <w:tcW w:w="228" w:type="pct"/>
            <w:tcBorders>
              <w:top w:val="nil"/>
              <w:left w:val="nil"/>
              <w:bottom w:val="single" w:sz="4" w:space="0" w:color="000000"/>
              <w:right w:val="single" w:sz="4" w:space="0" w:color="000000"/>
            </w:tcBorders>
            <w:shd w:val="clear" w:color="auto" w:fill="auto"/>
            <w:noWrap/>
            <w:hideMark/>
          </w:tcPr>
          <w:p w14:paraId="71F60F8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07BEC22E" w14:textId="77777777" w:rsidR="00863A4E" w:rsidRPr="00863A4E" w:rsidRDefault="00863A4E" w:rsidP="00A36509">
            <w:pPr>
              <w:pStyle w:val="Tablebody"/>
              <w:jc w:val="left"/>
              <w:rPr>
                <w:lang w:eastAsia="ja-JP"/>
              </w:rPr>
            </w:pPr>
            <w:r w:rsidRPr="00863A4E">
              <w:rPr>
                <w:rFonts w:hint="eastAsia"/>
                <w:lang w:eastAsia="ja-JP"/>
              </w:rPr>
              <w:t>Contract reference</w:t>
            </w:r>
          </w:p>
        </w:tc>
        <w:tc>
          <w:tcPr>
            <w:tcW w:w="3062" w:type="pct"/>
            <w:tcBorders>
              <w:top w:val="nil"/>
              <w:left w:val="nil"/>
              <w:bottom w:val="single" w:sz="4" w:space="0" w:color="000000"/>
              <w:right w:val="single" w:sz="4" w:space="0" w:color="000000"/>
            </w:tcBorders>
            <w:shd w:val="clear" w:color="auto" w:fill="auto"/>
            <w:noWrap/>
            <w:hideMark/>
          </w:tcPr>
          <w:p w14:paraId="3C2C163C" w14:textId="48CA536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cac:ContractDocumentReference</w:t>
            </w:r>
            <w:r>
              <w:rPr>
                <w:rFonts w:hint="eastAsia"/>
                <w:lang w:eastAsia="ja-JP"/>
              </w:rPr>
              <w:t xml:space="preserve">/ </w:t>
            </w:r>
            <w:r w:rsidR="00863A4E" w:rsidRPr="00863A4E">
              <w:rPr>
                <w:rFonts w:hint="eastAsia"/>
                <w:lang w:eastAsia="ja-JP"/>
              </w:rPr>
              <w:t>cbc:ID</w:t>
            </w:r>
          </w:p>
        </w:tc>
      </w:tr>
      <w:tr w:rsidR="00982D8C" w:rsidRPr="00863A4E" w14:paraId="42A953B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2869AA8" w14:textId="77777777" w:rsidR="00863A4E" w:rsidRPr="00863A4E" w:rsidRDefault="00863A4E" w:rsidP="00982D8C">
            <w:pPr>
              <w:pStyle w:val="Tablebody"/>
              <w:jc w:val="left"/>
              <w:rPr>
                <w:lang w:eastAsia="ja-JP"/>
              </w:rPr>
            </w:pPr>
            <w:r w:rsidRPr="00863A4E">
              <w:rPr>
                <w:rFonts w:hint="eastAsia"/>
                <w:lang w:eastAsia="ja-JP"/>
              </w:rPr>
              <w:t>ibt-013</w:t>
            </w:r>
          </w:p>
        </w:tc>
        <w:tc>
          <w:tcPr>
            <w:tcW w:w="228" w:type="pct"/>
            <w:tcBorders>
              <w:top w:val="nil"/>
              <w:left w:val="nil"/>
              <w:bottom w:val="single" w:sz="4" w:space="0" w:color="000000"/>
              <w:right w:val="single" w:sz="4" w:space="0" w:color="000000"/>
            </w:tcBorders>
            <w:shd w:val="clear" w:color="auto" w:fill="auto"/>
            <w:noWrap/>
            <w:hideMark/>
          </w:tcPr>
          <w:p w14:paraId="60E8017D"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3F8DFCD0" w14:textId="77777777" w:rsidR="00863A4E" w:rsidRPr="00863A4E" w:rsidRDefault="00863A4E" w:rsidP="00A36509">
            <w:pPr>
              <w:pStyle w:val="Tablebody"/>
              <w:jc w:val="left"/>
              <w:rPr>
                <w:lang w:eastAsia="ja-JP"/>
              </w:rPr>
            </w:pPr>
            <w:r w:rsidRPr="00863A4E">
              <w:rPr>
                <w:rFonts w:hint="eastAsia"/>
                <w:lang w:eastAsia="ja-JP"/>
              </w:rPr>
              <w:t>Purchase order reference</w:t>
            </w:r>
          </w:p>
        </w:tc>
        <w:tc>
          <w:tcPr>
            <w:tcW w:w="3062" w:type="pct"/>
            <w:tcBorders>
              <w:top w:val="nil"/>
              <w:left w:val="nil"/>
              <w:bottom w:val="single" w:sz="4" w:space="0" w:color="000000"/>
              <w:right w:val="single" w:sz="4" w:space="0" w:color="000000"/>
            </w:tcBorders>
            <w:shd w:val="clear" w:color="auto" w:fill="auto"/>
            <w:noWrap/>
            <w:hideMark/>
          </w:tcPr>
          <w:p w14:paraId="4528A0B0" w14:textId="78248F7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cac:OrderReference</w:t>
            </w:r>
            <w:r>
              <w:rPr>
                <w:rFonts w:hint="eastAsia"/>
                <w:lang w:eastAsia="ja-JP"/>
              </w:rPr>
              <w:t xml:space="preserve">/ </w:t>
            </w:r>
            <w:r w:rsidR="00863A4E" w:rsidRPr="00863A4E">
              <w:rPr>
                <w:rFonts w:hint="eastAsia"/>
                <w:lang w:eastAsia="ja-JP"/>
              </w:rPr>
              <w:t>cbc:ID</w:t>
            </w:r>
          </w:p>
        </w:tc>
      </w:tr>
      <w:tr w:rsidR="00982D8C" w:rsidRPr="00863A4E" w14:paraId="15F90A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4FD2370" w14:textId="77777777" w:rsidR="00863A4E" w:rsidRPr="00863A4E" w:rsidRDefault="00863A4E" w:rsidP="00982D8C">
            <w:pPr>
              <w:pStyle w:val="Tablebody"/>
              <w:jc w:val="left"/>
              <w:rPr>
                <w:lang w:eastAsia="ja-JP"/>
              </w:rPr>
            </w:pPr>
            <w:r w:rsidRPr="00863A4E">
              <w:rPr>
                <w:rFonts w:hint="eastAsia"/>
                <w:lang w:eastAsia="ja-JP"/>
              </w:rPr>
              <w:t>ibt-014</w:t>
            </w:r>
          </w:p>
        </w:tc>
        <w:tc>
          <w:tcPr>
            <w:tcW w:w="228" w:type="pct"/>
            <w:tcBorders>
              <w:top w:val="nil"/>
              <w:left w:val="nil"/>
              <w:bottom w:val="single" w:sz="4" w:space="0" w:color="000000"/>
              <w:right w:val="single" w:sz="4" w:space="0" w:color="000000"/>
            </w:tcBorders>
            <w:shd w:val="clear" w:color="auto" w:fill="auto"/>
            <w:noWrap/>
            <w:hideMark/>
          </w:tcPr>
          <w:p w14:paraId="2E4573FA"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397F1410" w14:textId="77777777" w:rsidR="00863A4E" w:rsidRPr="00863A4E" w:rsidRDefault="00863A4E" w:rsidP="00A36509">
            <w:pPr>
              <w:pStyle w:val="Tablebody"/>
              <w:jc w:val="left"/>
              <w:rPr>
                <w:lang w:eastAsia="ja-JP"/>
              </w:rPr>
            </w:pPr>
            <w:r w:rsidRPr="00863A4E">
              <w:rPr>
                <w:rFonts w:hint="eastAsia"/>
                <w:lang w:eastAsia="ja-JP"/>
              </w:rPr>
              <w:t>Sales order reference</w:t>
            </w:r>
          </w:p>
        </w:tc>
        <w:tc>
          <w:tcPr>
            <w:tcW w:w="3062" w:type="pct"/>
            <w:tcBorders>
              <w:top w:val="nil"/>
              <w:left w:val="nil"/>
              <w:bottom w:val="single" w:sz="4" w:space="0" w:color="000000"/>
              <w:right w:val="single" w:sz="4" w:space="0" w:color="000000"/>
            </w:tcBorders>
            <w:shd w:val="clear" w:color="auto" w:fill="auto"/>
            <w:noWrap/>
            <w:hideMark/>
          </w:tcPr>
          <w:p w14:paraId="5B318646" w14:textId="6A39037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cac:OrderReference</w:t>
            </w:r>
            <w:r>
              <w:rPr>
                <w:rFonts w:hint="eastAsia"/>
                <w:lang w:eastAsia="ja-JP"/>
              </w:rPr>
              <w:t xml:space="preserve">/ </w:t>
            </w:r>
            <w:r w:rsidR="00863A4E" w:rsidRPr="00863A4E">
              <w:rPr>
                <w:rFonts w:hint="eastAsia"/>
                <w:lang w:eastAsia="ja-JP"/>
              </w:rPr>
              <w:t>cbc:SalesOrderID</w:t>
            </w:r>
          </w:p>
        </w:tc>
      </w:tr>
      <w:tr w:rsidR="00982D8C" w:rsidRPr="00863A4E" w14:paraId="1C39D8F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E20B02C" w14:textId="77777777" w:rsidR="00863A4E" w:rsidRPr="00863A4E" w:rsidRDefault="00863A4E" w:rsidP="00982D8C">
            <w:pPr>
              <w:pStyle w:val="Tablebody"/>
              <w:jc w:val="left"/>
              <w:rPr>
                <w:lang w:eastAsia="ja-JP"/>
              </w:rPr>
            </w:pPr>
            <w:r w:rsidRPr="00863A4E">
              <w:rPr>
                <w:rFonts w:hint="eastAsia"/>
                <w:lang w:eastAsia="ja-JP"/>
              </w:rPr>
              <w:t>ibt-015</w:t>
            </w:r>
          </w:p>
        </w:tc>
        <w:tc>
          <w:tcPr>
            <w:tcW w:w="228" w:type="pct"/>
            <w:tcBorders>
              <w:top w:val="nil"/>
              <w:left w:val="nil"/>
              <w:bottom w:val="single" w:sz="4" w:space="0" w:color="000000"/>
              <w:right w:val="single" w:sz="4" w:space="0" w:color="000000"/>
            </w:tcBorders>
            <w:shd w:val="clear" w:color="auto" w:fill="auto"/>
            <w:noWrap/>
            <w:hideMark/>
          </w:tcPr>
          <w:p w14:paraId="17133CF6"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58166CF4" w14:textId="77777777" w:rsidR="00863A4E" w:rsidRPr="00863A4E" w:rsidRDefault="00863A4E" w:rsidP="00A36509">
            <w:pPr>
              <w:pStyle w:val="Tablebody"/>
              <w:jc w:val="left"/>
              <w:rPr>
                <w:lang w:eastAsia="ja-JP"/>
              </w:rPr>
            </w:pPr>
            <w:r w:rsidRPr="00863A4E">
              <w:rPr>
                <w:rFonts w:hint="eastAsia"/>
                <w:lang w:eastAsia="ja-JP"/>
              </w:rPr>
              <w:t>Receiving advice reference</w:t>
            </w:r>
          </w:p>
        </w:tc>
        <w:tc>
          <w:tcPr>
            <w:tcW w:w="3062" w:type="pct"/>
            <w:tcBorders>
              <w:top w:val="nil"/>
              <w:left w:val="nil"/>
              <w:bottom w:val="single" w:sz="4" w:space="0" w:color="000000"/>
              <w:right w:val="single" w:sz="4" w:space="0" w:color="000000"/>
            </w:tcBorders>
            <w:shd w:val="clear" w:color="auto" w:fill="auto"/>
            <w:noWrap/>
            <w:hideMark/>
          </w:tcPr>
          <w:p w14:paraId="6F5EA055" w14:textId="3F0C87F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cac:ReceiptDocumentReference</w:t>
            </w:r>
            <w:r>
              <w:rPr>
                <w:rFonts w:hint="eastAsia"/>
                <w:lang w:eastAsia="ja-JP"/>
              </w:rPr>
              <w:t xml:space="preserve">/ </w:t>
            </w:r>
            <w:r w:rsidR="00863A4E" w:rsidRPr="00863A4E">
              <w:rPr>
                <w:rFonts w:hint="eastAsia"/>
                <w:lang w:eastAsia="ja-JP"/>
              </w:rPr>
              <w:t>cbc:ID</w:t>
            </w:r>
          </w:p>
        </w:tc>
      </w:tr>
      <w:tr w:rsidR="00982D8C" w:rsidRPr="00863A4E" w14:paraId="6523815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2452769" w14:textId="77777777" w:rsidR="00863A4E" w:rsidRPr="00863A4E" w:rsidRDefault="00863A4E" w:rsidP="00982D8C">
            <w:pPr>
              <w:pStyle w:val="Tablebody"/>
              <w:jc w:val="left"/>
              <w:rPr>
                <w:lang w:eastAsia="ja-JP"/>
              </w:rPr>
            </w:pPr>
            <w:r w:rsidRPr="00863A4E">
              <w:rPr>
                <w:rFonts w:hint="eastAsia"/>
                <w:lang w:eastAsia="ja-JP"/>
              </w:rPr>
              <w:t>ibt-016</w:t>
            </w:r>
          </w:p>
        </w:tc>
        <w:tc>
          <w:tcPr>
            <w:tcW w:w="228" w:type="pct"/>
            <w:tcBorders>
              <w:top w:val="nil"/>
              <w:left w:val="nil"/>
              <w:bottom w:val="single" w:sz="4" w:space="0" w:color="000000"/>
              <w:right w:val="single" w:sz="4" w:space="0" w:color="000000"/>
            </w:tcBorders>
            <w:shd w:val="clear" w:color="auto" w:fill="auto"/>
            <w:noWrap/>
            <w:hideMark/>
          </w:tcPr>
          <w:p w14:paraId="6205E360"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16F0BA03" w14:textId="77777777" w:rsidR="00863A4E" w:rsidRPr="00863A4E" w:rsidRDefault="00863A4E" w:rsidP="00A36509">
            <w:pPr>
              <w:pStyle w:val="Tablebody"/>
              <w:jc w:val="left"/>
              <w:rPr>
                <w:lang w:eastAsia="ja-JP"/>
              </w:rPr>
            </w:pPr>
            <w:r w:rsidRPr="00863A4E">
              <w:rPr>
                <w:rFonts w:hint="eastAsia"/>
                <w:lang w:eastAsia="ja-JP"/>
              </w:rPr>
              <w:t>Despatch advice reference</w:t>
            </w:r>
          </w:p>
        </w:tc>
        <w:tc>
          <w:tcPr>
            <w:tcW w:w="3062" w:type="pct"/>
            <w:tcBorders>
              <w:top w:val="nil"/>
              <w:left w:val="nil"/>
              <w:bottom w:val="single" w:sz="4" w:space="0" w:color="000000"/>
              <w:right w:val="single" w:sz="4" w:space="0" w:color="000000"/>
            </w:tcBorders>
            <w:shd w:val="clear" w:color="auto" w:fill="auto"/>
            <w:noWrap/>
            <w:hideMark/>
          </w:tcPr>
          <w:p w14:paraId="2C1CBA4A" w14:textId="07AFE9F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cac:DespatchDocumentReference</w:t>
            </w:r>
            <w:r>
              <w:rPr>
                <w:rFonts w:hint="eastAsia"/>
                <w:lang w:eastAsia="ja-JP"/>
              </w:rPr>
              <w:t xml:space="preserve">/ </w:t>
            </w:r>
            <w:r w:rsidR="00863A4E" w:rsidRPr="00863A4E">
              <w:rPr>
                <w:rFonts w:hint="eastAsia"/>
                <w:lang w:eastAsia="ja-JP"/>
              </w:rPr>
              <w:t>cbc:ID</w:t>
            </w:r>
          </w:p>
        </w:tc>
      </w:tr>
      <w:tr w:rsidR="00982D8C" w:rsidRPr="00863A4E" w14:paraId="4EC921F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E270736" w14:textId="77777777" w:rsidR="00863A4E" w:rsidRPr="00863A4E" w:rsidRDefault="00863A4E" w:rsidP="00982D8C">
            <w:pPr>
              <w:pStyle w:val="Tablebody"/>
              <w:jc w:val="left"/>
              <w:rPr>
                <w:lang w:eastAsia="ja-JP"/>
              </w:rPr>
            </w:pPr>
            <w:r w:rsidRPr="00863A4E">
              <w:rPr>
                <w:rFonts w:hint="eastAsia"/>
                <w:lang w:eastAsia="ja-JP"/>
              </w:rPr>
              <w:t>ibt-017</w:t>
            </w:r>
          </w:p>
        </w:tc>
        <w:tc>
          <w:tcPr>
            <w:tcW w:w="228" w:type="pct"/>
            <w:tcBorders>
              <w:top w:val="nil"/>
              <w:left w:val="nil"/>
              <w:bottom w:val="single" w:sz="4" w:space="0" w:color="000000"/>
              <w:right w:val="single" w:sz="4" w:space="0" w:color="000000"/>
            </w:tcBorders>
            <w:shd w:val="clear" w:color="auto" w:fill="auto"/>
            <w:noWrap/>
            <w:hideMark/>
          </w:tcPr>
          <w:p w14:paraId="5A4C531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3D1CAD90" w14:textId="77777777" w:rsidR="00863A4E" w:rsidRPr="00863A4E" w:rsidRDefault="00863A4E" w:rsidP="00A36509">
            <w:pPr>
              <w:pStyle w:val="Tablebody"/>
              <w:jc w:val="left"/>
              <w:rPr>
                <w:lang w:eastAsia="ja-JP"/>
              </w:rPr>
            </w:pPr>
            <w:r w:rsidRPr="00863A4E">
              <w:rPr>
                <w:rFonts w:hint="eastAsia"/>
                <w:lang w:eastAsia="ja-JP"/>
              </w:rPr>
              <w:t>Tender or lot reference</w:t>
            </w:r>
          </w:p>
        </w:tc>
        <w:tc>
          <w:tcPr>
            <w:tcW w:w="3062" w:type="pct"/>
            <w:tcBorders>
              <w:top w:val="nil"/>
              <w:left w:val="nil"/>
              <w:bottom w:val="single" w:sz="4" w:space="0" w:color="000000"/>
              <w:right w:val="single" w:sz="4" w:space="0" w:color="000000"/>
            </w:tcBorders>
            <w:shd w:val="clear" w:color="auto" w:fill="auto"/>
            <w:noWrap/>
            <w:hideMark/>
          </w:tcPr>
          <w:p w14:paraId="103B5218" w14:textId="09FC307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cac:OriginatorDocumentReference</w:t>
            </w:r>
            <w:r>
              <w:rPr>
                <w:rFonts w:hint="eastAsia"/>
                <w:lang w:eastAsia="ja-JP"/>
              </w:rPr>
              <w:t xml:space="preserve">/ </w:t>
            </w:r>
            <w:r w:rsidR="00863A4E" w:rsidRPr="00863A4E">
              <w:rPr>
                <w:rFonts w:hint="eastAsia"/>
                <w:lang w:eastAsia="ja-JP"/>
              </w:rPr>
              <w:t>cbc:ID</w:t>
            </w:r>
          </w:p>
        </w:tc>
      </w:tr>
      <w:tr w:rsidR="00982D8C" w:rsidRPr="00863A4E" w14:paraId="2885419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5289989" w14:textId="77777777" w:rsidR="00863A4E" w:rsidRPr="00863A4E" w:rsidRDefault="00863A4E" w:rsidP="00982D8C">
            <w:pPr>
              <w:pStyle w:val="Tablebody"/>
              <w:jc w:val="left"/>
              <w:rPr>
                <w:lang w:eastAsia="ja-JP"/>
              </w:rPr>
            </w:pPr>
            <w:r w:rsidRPr="00863A4E">
              <w:rPr>
                <w:rFonts w:hint="eastAsia"/>
                <w:lang w:eastAsia="ja-JP"/>
              </w:rPr>
              <w:t>ibt-018</w:t>
            </w:r>
          </w:p>
        </w:tc>
        <w:tc>
          <w:tcPr>
            <w:tcW w:w="228" w:type="pct"/>
            <w:tcBorders>
              <w:top w:val="nil"/>
              <w:left w:val="nil"/>
              <w:bottom w:val="single" w:sz="4" w:space="0" w:color="000000"/>
              <w:right w:val="single" w:sz="4" w:space="0" w:color="000000"/>
            </w:tcBorders>
            <w:shd w:val="clear" w:color="auto" w:fill="auto"/>
            <w:noWrap/>
            <w:hideMark/>
          </w:tcPr>
          <w:p w14:paraId="5196D4F7"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2274EA6A" w14:textId="77777777" w:rsidR="00863A4E" w:rsidRPr="00863A4E" w:rsidRDefault="00863A4E" w:rsidP="00A36509">
            <w:pPr>
              <w:pStyle w:val="Tablebody"/>
              <w:jc w:val="left"/>
              <w:rPr>
                <w:lang w:eastAsia="ja-JP"/>
              </w:rPr>
            </w:pPr>
            <w:r w:rsidRPr="00863A4E">
              <w:rPr>
                <w:rFonts w:hint="eastAsia"/>
                <w:lang w:eastAsia="ja-JP"/>
              </w:rPr>
              <w:t>Invoiced object identifier</w:t>
            </w:r>
          </w:p>
        </w:tc>
        <w:tc>
          <w:tcPr>
            <w:tcW w:w="3062" w:type="pct"/>
            <w:tcBorders>
              <w:top w:val="nil"/>
              <w:left w:val="nil"/>
              <w:bottom w:val="single" w:sz="4" w:space="0" w:color="000000"/>
              <w:right w:val="single" w:sz="4" w:space="0" w:color="000000"/>
            </w:tcBorders>
            <w:shd w:val="clear" w:color="auto" w:fill="auto"/>
            <w:noWrap/>
            <w:hideMark/>
          </w:tcPr>
          <w:p w14:paraId="7A51A072" w14:textId="4D285E3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cbc:DocumentTypeCode='130'</w:t>
            </w:r>
            <w:r>
              <w:rPr>
                <w:rFonts w:hint="eastAsia"/>
                <w:lang w:eastAsia="ja-JP"/>
              </w:rPr>
              <w:t xml:space="preserve"> ]/ </w:t>
            </w:r>
            <w:r w:rsidR="00863A4E" w:rsidRPr="00863A4E">
              <w:rPr>
                <w:rFonts w:hint="eastAsia"/>
                <w:lang w:eastAsia="ja-JP"/>
              </w:rPr>
              <w:t>cbc:ID</w:t>
            </w:r>
          </w:p>
        </w:tc>
      </w:tr>
      <w:tr w:rsidR="00982D8C" w:rsidRPr="00863A4E" w14:paraId="09FD5FA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B32AB75" w14:textId="77777777" w:rsidR="00863A4E" w:rsidRPr="00863A4E" w:rsidRDefault="00863A4E" w:rsidP="00982D8C">
            <w:pPr>
              <w:pStyle w:val="Tablebody"/>
              <w:jc w:val="left"/>
              <w:rPr>
                <w:lang w:eastAsia="ja-JP"/>
              </w:rPr>
            </w:pPr>
            <w:r w:rsidRPr="00863A4E">
              <w:rPr>
                <w:rFonts w:hint="eastAsia"/>
                <w:lang w:eastAsia="ja-JP"/>
              </w:rPr>
              <w:t>ibt-018-1</w:t>
            </w:r>
          </w:p>
        </w:tc>
        <w:tc>
          <w:tcPr>
            <w:tcW w:w="228" w:type="pct"/>
            <w:tcBorders>
              <w:top w:val="nil"/>
              <w:left w:val="nil"/>
              <w:bottom w:val="single" w:sz="4" w:space="0" w:color="000000"/>
              <w:right w:val="single" w:sz="4" w:space="0" w:color="000000"/>
            </w:tcBorders>
            <w:shd w:val="clear" w:color="auto" w:fill="auto"/>
            <w:noWrap/>
            <w:hideMark/>
          </w:tcPr>
          <w:p w14:paraId="01E85A4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9DD4205" w14:textId="77777777" w:rsidR="00863A4E" w:rsidRPr="00863A4E" w:rsidRDefault="00863A4E" w:rsidP="00A36509">
            <w:pPr>
              <w:pStyle w:val="Tablebody"/>
              <w:jc w:val="left"/>
              <w:rPr>
                <w:lang w:eastAsia="ja-JP"/>
              </w:rPr>
            </w:pPr>
            <w:r w:rsidRPr="00863A4E">
              <w:rPr>
                <w:rFonts w:hint="eastAsia"/>
                <w:lang w:eastAsia="ja-JP"/>
              </w:rPr>
              <w:t>The identification scheme identifier of the Invoiced object identifier</w:t>
            </w:r>
          </w:p>
        </w:tc>
        <w:tc>
          <w:tcPr>
            <w:tcW w:w="3062" w:type="pct"/>
            <w:tcBorders>
              <w:top w:val="nil"/>
              <w:left w:val="nil"/>
              <w:bottom w:val="single" w:sz="4" w:space="0" w:color="000000"/>
              <w:right w:val="single" w:sz="4" w:space="0" w:color="000000"/>
            </w:tcBorders>
            <w:shd w:val="clear" w:color="auto" w:fill="auto"/>
            <w:noWrap/>
            <w:hideMark/>
          </w:tcPr>
          <w:p w14:paraId="483A91EF" w14:textId="3FD2D17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2B90EC6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84C7897" w14:textId="77777777" w:rsidR="00863A4E" w:rsidRPr="00863A4E" w:rsidRDefault="00863A4E" w:rsidP="00982D8C">
            <w:pPr>
              <w:pStyle w:val="Tablebody"/>
              <w:jc w:val="left"/>
              <w:rPr>
                <w:lang w:eastAsia="ja-JP"/>
              </w:rPr>
            </w:pPr>
            <w:r w:rsidRPr="00863A4E">
              <w:rPr>
                <w:rFonts w:hint="eastAsia"/>
                <w:lang w:eastAsia="ja-JP"/>
              </w:rPr>
              <w:t>ibt-019</w:t>
            </w:r>
          </w:p>
        </w:tc>
        <w:tc>
          <w:tcPr>
            <w:tcW w:w="228" w:type="pct"/>
            <w:tcBorders>
              <w:top w:val="nil"/>
              <w:left w:val="nil"/>
              <w:bottom w:val="single" w:sz="4" w:space="0" w:color="000000"/>
              <w:right w:val="single" w:sz="4" w:space="0" w:color="000000"/>
            </w:tcBorders>
            <w:shd w:val="clear" w:color="auto" w:fill="auto"/>
            <w:noWrap/>
            <w:hideMark/>
          </w:tcPr>
          <w:p w14:paraId="08BB25A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auto"/>
            <w:noWrap/>
            <w:hideMark/>
          </w:tcPr>
          <w:p w14:paraId="0EA0479F" w14:textId="77777777" w:rsidR="00863A4E" w:rsidRPr="00863A4E" w:rsidRDefault="00863A4E" w:rsidP="00A36509">
            <w:pPr>
              <w:pStyle w:val="Tablebody"/>
              <w:jc w:val="left"/>
              <w:rPr>
                <w:lang w:eastAsia="ja-JP"/>
              </w:rPr>
            </w:pPr>
            <w:r w:rsidRPr="00863A4E">
              <w:rPr>
                <w:rFonts w:hint="eastAsia"/>
                <w:lang w:eastAsia="ja-JP"/>
              </w:rPr>
              <w:t>Buyer accounting reference</w:t>
            </w:r>
          </w:p>
        </w:tc>
        <w:tc>
          <w:tcPr>
            <w:tcW w:w="3062" w:type="pct"/>
            <w:tcBorders>
              <w:top w:val="nil"/>
              <w:left w:val="nil"/>
              <w:bottom w:val="single" w:sz="4" w:space="0" w:color="000000"/>
              <w:right w:val="single" w:sz="4" w:space="0" w:color="000000"/>
            </w:tcBorders>
            <w:shd w:val="clear" w:color="auto" w:fill="auto"/>
            <w:noWrap/>
            <w:hideMark/>
          </w:tcPr>
          <w:p w14:paraId="35E84AF8" w14:textId="25CDC84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cbc:AccountingCost</w:t>
            </w:r>
          </w:p>
        </w:tc>
      </w:tr>
      <w:tr w:rsidR="00982D8C" w:rsidRPr="00863A4E" w14:paraId="536F3B1C"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C9085F" w14:textId="77777777" w:rsidR="00863A4E" w:rsidRPr="00863A4E" w:rsidRDefault="00863A4E" w:rsidP="00982D8C">
            <w:pPr>
              <w:pStyle w:val="Tablebody"/>
              <w:jc w:val="left"/>
              <w:rPr>
                <w:lang w:eastAsia="ja-JP"/>
              </w:rPr>
            </w:pPr>
            <w:r w:rsidRPr="00863A4E">
              <w:rPr>
                <w:rFonts w:hint="eastAsia"/>
                <w:lang w:eastAsia="ja-JP"/>
              </w:rPr>
              <w:t>ibg-33</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48531B1F"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374462C8" w14:textId="77777777" w:rsidR="00863A4E" w:rsidRPr="00863A4E" w:rsidRDefault="00863A4E" w:rsidP="00A36509">
            <w:pPr>
              <w:pStyle w:val="Tablebody"/>
              <w:jc w:val="left"/>
              <w:rPr>
                <w:lang w:eastAsia="ja-JP"/>
              </w:rPr>
            </w:pPr>
            <w:r w:rsidRPr="00863A4E">
              <w:rPr>
                <w:rFonts w:hint="eastAsia"/>
                <w:lang w:eastAsia="ja-JP"/>
              </w:rPr>
              <w:t>INVOICE TERMS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58E696C" w14:textId="6105E97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cac:PaymentTerms</w:t>
            </w:r>
          </w:p>
        </w:tc>
      </w:tr>
      <w:tr w:rsidR="00982D8C" w:rsidRPr="00863A4E" w14:paraId="08D1745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D3B8A12" w14:textId="77777777" w:rsidR="00863A4E" w:rsidRPr="00863A4E" w:rsidRDefault="00863A4E" w:rsidP="00982D8C">
            <w:pPr>
              <w:pStyle w:val="Tablebody"/>
              <w:jc w:val="left"/>
              <w:rPr>
                <w:lang w:eastAsia="ja-JP"/>
              </w:rPr>
            </w:pPr>
            <w:r w:rsidRPr="00863A4E">
              <w:rPr>
                <w:rFonts w:hint="eastAsia"/>
                <w:lang w:eastAsia="ja-JP"/>
              </w:rPr>
              <w:t>ibt-020</w:t>
            </w:r>
          </w:p>
        </w:tc>
        <w:tc>
          <w:tcPr>
            <w:tcW w:w="228" w:type="pct"/>
            <w:tcBorders>
              <w:top w:val="nil"/>
              <w:left w:val="nil"/>
              <w:bottom w:val="single" w:sz="4" w:space="0" w:color="000000"/>
              <w:right w:val="single" w:sz="4" w:space="0" w:color="000000"/>
            </w:tcBorders>
            <w:shd w:val="clear" w:color="auto" w:fill="auto"/>
            <w:noWrap/>
            <w:hideMark/>
          </w:tcPr>
          <w:p w14:paraId="202CB9C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EDF7D53" w14:textId="77777777" w:rsidR="00863A4E" w:rsidRPr="00863A4E" w:rsidRDefault="00863A4E" w:rsidP="00A36509">
            <w:pPr>
              <w:pStyle w:val="Tablebody"/>
              <w:jc w:val="left"/>
              <w:rPr>
                <w:lang w:eastAsia="ja-JP"/>
              </w:rPr>
            </w:pPr>
            <w:r w:rsidRPr="00863A4E">
              <w:rPr>
                <w:rFonts w:hint="eastAsia"/>
                <w:lang w:eastAsia="ja-JP"/>
              </w:rPr>
              <w:t>Payment terms</w:t>
            </w:r>
          </w:p>
        </w:tc>
        <w:tc>
          <w:tcPr>
            <w:tcW w:w="3062" w:type="pct"/>
            <w:tcBorders>
              <w:top w:val="nil"/>
              <w:left w:val="nil"/>
              <w:bottom w:val="single" w:sz="4" w:space="0" w:color="000000"/>
              <w:right w:val="single" w:sz="4" w:space="0" w:color="000000"/>
            </w:tcBorders>
            <w:shd w:val="clear" w:color="auto" w:fill="auto"/>
            <w:noWrap/>
            <w:hideMark/>
          </w:tcPr>
          <w:p w14:paraId="0ED7D34A" w14:textId="16344FB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cac:PaymentTerms</w:t>
            </w:r>
            <w:r>
              <w:rPr>
                <w:rFonts w:hint="eastAsia"/>
                <w:lang w:eastAsia="ja-JP"/>
              </w:rPr>
              <w:t xml:space="preserve">/ </w:t>
            </w:r>
            <w:r w:rsidR="00863A4E" w:rsidRPr="00863A4E">
              <w:rPr>
                <w:rFonts w:hint="eastAsia"/>
                <w:lang w:eastAsia="ja-JP"/>
              </w:rPr>
              <w:t>cbc:Note</w:t>
            </w:r>
          </w:p>
        </w:tc>
      </w:tr>
      <w:tr w:rsidR="00982D8C" w:rsidRPr="00863A4E" w14:paraId="0F03EB7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669A2EB" w14:textId="77777777" w:rsidR="00863A4E" w:rsidRPr="00863A4E" w:rsidRDefault="00863A4E" w:rsidP="00982D8C">
            <w:pPr>
              <w:pStyle w:val="Tablebody"/>
              <w:jc w:val="left"/>
              <w:rPr>
                <w:lang w:eastAsia="ja-JP"/>
              </w:rPr>
            </w:pPr>
            <w:r w:rsidRPr="00863A4E">
              <w:rPr>
                <w:rFonts w:hint="eastAsia"/>
                <w:lang w:eastAsia="ja-JP"/>
              </w:rPr>
              <w:t>ibt-187</w:t>
            </w:r>
          </w:p>
        </w:tc>
        <w:tc>
          <w:tcPr>
            <w:tcW w:w="228" w:type="pct"/>
            <w:tcBorders>
              <w:top w:val="nil"/>
              <w:left w:val="nil"/>
              <w:bottom w:val="single" w:sz="4" w:space="0" w:color="000000"/>
              <w:right w:val="single" w:sz="4" w:space="0" w:color="000000"/>
            </w:tcBorders>
            <w:shd w:val="clear" w:color="auto" w:fill="auto"/>
            <w:noWrap/>
            <w:hideMark/>
          </w:tcPr>
          <w:p w14:paraId="7D9C05BB"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594DA81" w14:textId="77777777" w:rsidR="00863A4E" w:rsidRPr="00863A4E" w:rsidRDefault="00863A4E" w:rsidP="00A36509">
            <w:pPr>
              <w:pStyle w:val="Tablebody"/>
              <w:jc w:val="left"/>
              <w:rPr>
                <w:lang w:eastAsia="ja-JP"/>
              </w:rPr>
            </w:pPr>
            <w:r w:rsidRPr="00863A4E">
              <w:rPr>
                <w:rFonts w:hint="eastAsia"/>
                <w:lang w:eastAsia="ja-JP"/>
              </w:rPr>
              <w:t>Terms payment instructions ID</w:t>
            </w:r>
          </w:p>
        </w:tc>
        <w:tc>
          <w:tcPr>
            <w:tcW w:w="3062" w:type="pct"/>
            <w:tcBorders>
              <w:top w:val="nil"/>
              <w:left w:val="nil"/>
              <w:bottom w:val="single" w:sz="4" w:space="0" w:color="000000"/>
              <w:right w:val="single" w:sz="4" w:space="0" w:color="000000"/>
            </w:tcBorders>
            <w:shd w:val="clear" w:color="auto" w:fill="auto"/>
            <w:noWrap/>
            <w:hideMark/>
          </w:tcPr>
          <w:p w14:paraId="1A8F8592" w14:textId="53662B5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cac:PaymentTerms</w:t>
            </w:r>
            <w:r>
              <w:rPr>
                <w:rFonts w:hint="eastAsia"/>
                <w:lang w:eastAsia="ja-JP"/>
              </w:rPr>
              <w:t xml:space="preserve">/ </w:t>
            </w:r>
            <w:r w:rsidR="00863A4E" w:rsidRPr="00863A4E">
              <w:rPr>
                <w:rFonts w:hint="eastAsia"/>
                <w:lang w:eastAsia="ja-JP"/>
              </w:rPr>
              <w:t>cbc:PaymentMeansID</w:t>
            </w:r>
          </w:p>
        </w:tc>
      </w:tr>
      <w:tr w:rsidR="00982D8C" w:rsidRPr="00863A4E" w14:paraId="7BCB05D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46BE069" w14:textId="77777777" w:rsidR="00863A4E" w:rsidRPr="00863A4E" w:rsidRDefault="00863A4E" w:rsidP="00982D8C">
            <w:pPr>
              <w:pStyle w:val="Tablebody"/>
              <w:jc w:val="left"/>
              <w:rPr>
                <w:lang w:eastAsia="ja-JP"/>
              </w:rPr>
            </w:pPr>
            <w:r w:rsidRPr="00863A4E">
              <w:rPr>
                <w:rFonts w:hint="eastAsia"/>
                <w:lang w:eastAsia="ja-JP"/>
              </w:rPr>
              <w:t>ibt-176</w:t>
            </w:r>
          </w:p>
        </w:tc>
        <w:tc>
          <w:tcPr>
            <w:tcW w:w="228" w:type="pct"/>
            <w:tcBorders>
              <w:top w:val="nil"/>
              <w:left w:val="nil"/>
              <w:bottom w:val="single" w:sz="4" w:space="0" w:color="000000"/>
              <w:right w:val="single" w:sz="4" w:space="0" w:color="000000"/>
            </w:tcBorders>
            <w:shd w:val="clear" w:color="auto" w:fill="auto"/>
            <w:noWrap/>
            <w:hideMark/>
          </w:tcPr>
          <w:p w14:paraId="598CE2E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CE89733" w14:textId="77777777" w:rsidR="00863A4E" w:rsidRPr="00863A4E" w:rsidRDefault="00863A4E" w:rsidP="00A36509">
            <w:pPr>
              <w:pStyle w:val="Tablebody"/>
              <w:jc w:val="left"/>
              <w:rPr>
                <w:lang w:eastAsia="ja-JP"/>
              </w:rPr>
            </w:pPr>
            <w:r w:rsidRPr="00863A4E">
              <w:rPr>
                <w:rFonts w:hint="eastAsia"/>
                <w:lang w:eastAsia="ja-JP"/>
              </w:rPr>
              <w:t>Terms amount</w:t>
            </w:r>
          </w:p>
        </w:tc>
        <w:tc>
          <w:tcPr>
            <w:tcW w:w="3062" w:type="pct"/>
            <w:tcBorders>
              <w:top w:val="nil"/>
              <w:left w:val="nil"/>
              <w:bottom w:val="single" w:sz="4" w:space="0" w:color="000000"/>
              <w:right w:val="single" w:sz="4" w:space="0" w:color="000000"/>
            </w:tcBorders>
            <w:shd w:val="clear" w:color="auto" w:fill="auto"/>
            <w:noWrap/>
            <w:hideMark/>
          </w:tcPr>
          <w:p w14:paraId="51FD419D" w14:textId="2179EA6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cac:PaymentTerms</w:t>
            </w:r>
            <w:r>
              <w:rPr>
                <w:rFonts w:hint="eastAsia"/>
                <w:lang w:eastAsia="ja-JP"/>
              </w:rPr>
              <w:t xml:space="preserve">/ </w:t>
            </w:r>
            <w:r w:rsidR="00863A4E" w:rsidRPr="00863A4E">
              <w:rPr>
                <w:rFonts w:hint="eastAsia"/>
                <w:lang w:eastAsia="ja-JP"/>
              </w:rPr>
              <w:t>cbc:Amount</w:t>
            </w:r>
          </w:p>
        </w:tc>
      </w:tr>
      <w:tr w:rsidR="00982D8C" w:rsidRPr="00863A4E" w14:paraId="7351318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6AAFE57" w14:textId="77777777" w:rsidR="00863A4E" w:rsidRPr="00863A4E" w:rsidRDefault="00863A4E" w:rsidP="00982D8C">
            <w:pPr>
              <w:pStyle w:val="Tablebody"/>
              <w:jc w:val="left"/>
              <w:rPr>
                <w:lang w:eastAsia="ja-JP"/>
              </w:rPr>
            </w:pPr>
            <w:r w:rsidRPr="00863A4E">
              <w:rPr>
                <w:rFonts w:hint="eastAsia"/>
                <w:lang w:eastAsia="ja-JP"/>
              </w:rPr>
              <w:t>ibt-177</w:t>
            </w:r>
          </w:p>
        </w:tc>
        <w:tc>
          <w:tcPr>
            <w:tcW w:w="228" w:type="pct"/>
            <w:tcBorders>
              <w:top w:val="nil"/>
              <w:left w:val="nil"/>
              <w:bottom w:val="single" w:sz="4" w:space="0" w:color="000000"/>
              <w:right w:val="single" w:sz="4" w:space="0" w:color="000000"/>
            </w:tcBorders>
            <w:shd w:val="clear" w:color="auto" w:fill="auto"/>
            <w:noWrap/>
            <w:hideMark/>
          </w:tcPr>
          <w:p w14:paraId="58EC1A2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4B46677" w14:textId="77777777" w:rsidR="00863A4E" w:rsidRPr="00863A4E" w:rsidRDefault="00863A4E" w:rsidP="00A36509">
            <w:pPr>
              <w:pStyle w:val="Tablebody"/>
              <w:jc w:val="left"/>
              <w:rPr>
                <w:lang w:eastAsia="ja-JP"/>
              </w:rPr>
            </w:pPr>
            <w:r w:rsidRPr="00863A4E">
              <w:rPr>
                <w:rFonts w:hint="eastAsia"/>
                <w:lang w:eastAsia="ja-JP"/>
              </w:rPr>
              <w:t>Terms installment due date</w:t>
            </w:r>
          </w:p>
        </w:tc>
        <w:tc>
          <w:tcPr>
            <w:tcW w:w="3062" w:type="pct"/>
            <w:tcBorders>
              <w:top w:val="nil"/>
              <w:left w:val="nil"/>
              <w:bottom w:val="single" w:sz="4" w:space="0" w:color="000000"/>
              <w:right w:val="single" w:sz="4" w:space="0" w:color="000000"/>
            </w:tcBorders>
            <w:shd w:val="clear" w:color="auto" w:fill="auto"/>
            <w:noWrap/>
            <w:hideMark/>
          </w:tcPr>
          <w:p w14:paraId="47CBDFB0" w14:textId="69F80AD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cac:PaymentTerms</w:t>
            </w:r>
            <w:r>
              <w:rPr>
                <w:rFonts w:hint="eastAsia"/>
                <w:lang w:eastAsia="ja-JP"/>
              </w:rPr>
              <w:t xml:space="preserve">/ </w:t>
            </w:r>
            <w:r w:rsidR="00863A4E" w:rsidRPr="00863A4E">
              <w:rPr>
                <w:rFonts w:hint="eastAsia"/>
                <w:lang w:eastAsia="ja-JP"/>
              </w:rPr>
              <w:t>cbc:InstallmentDueDate</w:t>
            </w:r>
          </w:p>
        </w:tc>
      </w:tr>
      <w:tr w:rsidR="00982D8C" w:rsidRPr="00863A4E" w14:paraId="328FE903"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E6435E" w14:textId="77777777" w:rsidR="00863A4E" w:rsidRPr="00863A4E" w:rsidRDefault="00863A4E" w:rsidP="00982D8C">
            <w:pPr>
              <w:pStyle w:val="Tablebody"/>
              <w:jc w:val="left"/>
              <w:rPr>
                <w:lang w:eastAsia="ja-JP"/>
              </w:rPr>
            </w:pPr>
            <w:r w:rsidRPr="00863A4E">
              <w:rPr>
                <w:rFonts w:hint="eastAsia"/>
                <w:lang w:eastAsia="ja-JP"/>
              </w:rPr>
              <w:t>ibg-01</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8B32484"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0B8CE513" w14:textId="77777777" w:rsidR="00863A4E" w:rsidRPr="00863A4E" w:rsidRDefault="00863A4E" w:rsidP="00A36509">
            <w:pPr>
              <w:pStyle w:val="Tablebody"/>
              <w:jc w:val="left"/>
              <w:rPr>
                <w:lang w:eastAsia="ja-JP"/>
              </w:rPr>
            </w:pPr>
            <w:r w:rsidRPr="00863A4E">
              <w:rPr>
                <w:rFonts w:hint="eastAsia"/>
                <w:lang w:eastAsia="ja-JP"/>
              </w:rPr>
              <w:t>INVOICE NOTE</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373CCCF7" w14:textId="77777777" w:rsidR="00863A4E" w:rsidRPr="00863A4E" w:rsidRDefault="00863A4E" w:rsidP="00A36509">
            <w:pPr>
              <w:pStyle w:val="Tablebody"/>
              <w:jc w:val="left"/>
              <w:rPr>
                <w:lang w:eastAsia="ja-JP"/>
              </w:rPr>
            </w:pPr>
            <w:r w:rsidRPr="00863A4E">
              <w:rPr>
                <w:rFonts w:hint="eastAsia"/>
                <w:lang w:eastAsia="ja-JP"/>
              </w:rPr>
              <w:t> </w:t>
            </w:r>
          </w:p>
        </w:tc>
      </w:tr>
      <w:tr w:rsidR="00982D8C" w:rsidRPr="00863A4E" w14:paraId="1AE176D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5EAE44A" w14:textId="77777777" w:rsidR="00863A4E" w:rsidRPr="00863A4E" w:rsidRDefault="00863A4E" w:rsidP="00982D8C">
            <w:pPr>
              <w:pStyle w:val="Tablebody"/>
              <w:jc w:val="left"/>
              <w:rPr>
                <w:lang w:eastAsia="ja-JP"/>
              </w:rPr>
            </w:pPr>
            <w:r w:rsidRPr="00863A4E">
              <w:rPr>
                <w:rFonts w:hint="eastAsia"/>
                <w:lang w:eastAsia="ja-JP"/>
              </w:rPr>
              <w:t>ibt-021</w:t>
            </w:r>
          </w:p>
        </w:tc>
        <w:tc>
          <w:tcPr>
            <w:tcW w:w="228" w:type="pct"/>
            <w:tcBorders>
              <w:top w:val="nil"/>
              <w:left w:val="nil"/>
              <w:bottom w:val="single" w:sz="4" w:space="0" w:color="000000"/>
              <w:right w:val="single" w:sz="4" w:space="0" w:color="000000"/>
            </w:tcBorders>
            <w:shd w:val="clear" w:color="auto" w:fill="auto"/>
            <w:noWrap/>
            <w:hideMark/>
          </w:tcPr>
          <w:p w14:paraId="2F44E0AC"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06BEEA5" w14:textId="77777777" w:rsidR="00863A4E" w:rsidRPr="00863A4E" w:rsidRDefault="00863A4E" w:rsidP="00A36509">
            <w:pPr>
              <w:pStyle w:val="Tablebody"/>
              <w:jc w:val="left"/>
              <w:rPr>
                <w:lang w:eastAsia="ja-JP"/>
              </w:rPr>
            </w:pPr>
            <w:r w:rsidRPr="00863A4E">
              <w:rPr>
                <w:rFonts w:hint="eastAsia"/>
                <w:lang w:eastAsia="ja-JP"/>
              </w:rPr>
              <w:t>Invoice note subject code</w:t>
            </w:r>
          </w:p>
        </w:tc>
        <w:tc>
          <w:tcPr>
            <w:tcW w:w="3062" w:type="pct"/>
            <w:tcBorders>
              <w:top w:val="nil"/>
              <w:left w:val="nil"/>
              <w:bottom w:val="single" w:sz="4" w:space="0" w:color="000000"/>
              <w:right w:val="single" w:sz="4" w:space="0" w:color="000000"/>
            </w:tcBorders>
            <w:shd w:val="clear" w:color="auto" w:fill="auto"/>
            <w:noWrap/>
            <w:hideMark/>
          </w:tcPr>
          <w:p w14:paraId="47AEE058" w14:textId="7B454B5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cbc:Note</w:t>
            </w:r>
          </w:p>
        </w:tc>
      </w:tr>
      <w:tr w:rsidR="00982D8C" w:rsidRPr="00863A4E" w14:paraId="6F131E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69930D5" w14:textId="77777777" w:rsidR="00863A4E" w:rsidRPr="00863A4E" w:rsidRDefault="00863A4E" w:rsidP="00982D8C">
            <w:pPr>
              <w:pStyle w:val="Tablebody"/>
              <w:jc w:val="left"/>
              <w:rPr>
                <w:lang w:eastAsia="ja-JP"/>
              </w:rPr>
            </w:pPr>
            <w:r w:rsidRPr="00863A4E">
              <w:rPr>
                <w:rFonts w:hint="eastAsia"/>
                <w:lang w:eastAsia="ja-JP"/>
              </w:rPr>
              <w:t>ibt-022</w:t>
            </w:r>
          </w:p>
        </w:tc>
        <w:tc>
          <w:tcPr>
            <w:tcW w:w="228" w:type="pct"/>
            <w:tcBorders>
              <w:top w:val="nil"/>
              <w:left w:val="nil"/>
              <w:bottom w:val="single" w:sz="4" w:space="0" w:color="000000"/>
              <w:right w:val="single" w:sz="4" w:space="0" w:color="000000"/>
            </w:tcBorders>
            <w:shd w:val="clear" w:color="auto" w:fill="auto"/>
            <w:noWrap/>
            <w:hideMark/>
          </w:tcPr>
          <w:p w14:paraId="4DF3389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6CED133" w14:textId="77777777" w:rsidR="00863A4E" w:rsidRPr="00863A4E" w:rsidRDefault="00863A4E" w:rsidP="00A36509">
            <w:pPr>
              <w:pStyle w:val="Tablebody"/>
              <w:jc w:val="left"/>
              <w:rPr>
                <w:lang w:eastAsia="ja-JP"/>
              </w:rPr>
            </w:pPr>
            <w:r w:rsidRPr="00863A4E">
              <w:rPr>
                <w:rFonts w:hint="eastAsia"/>
                <w:lang w:eastAsia="ja-JP"/>
              </w:rPr>
              <w:t>Invoice note</w:t>
            </w:r>
          </w:p>
        </w:tc>
        <w:tc>
          <w:tcPr>
            <w:tcW w:w="3062" w:type="pct"/>
            <w:tcBorders>
              <w:top w:val="nil"/>
              <w:left w:val="nil"/>
              <w:bottom w:val="single" w:sz="4" w:space="0" w:color="000000"/>
              <w:right w:val="single" w:sz="4" w:space="0" w:color="000000"/>
            </w:tcBorders>
            <w:shd w:val="clear" w:color="auto" w:fill="auto"/>
            <w:noWrap/>
            <w:hideMark/>
          </w:tcPr>
          <w:p w14:paraId="473C4AEC" w14:textId="5D4A4E7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cbc:Note</w:t>
            </w:r>
          </w:p>
        </w:tc>
      </w:tr>
      <w:tr w:rsidR="00982D8C" w:rsidRPr="00863A4E" w14:paraId="39B2E18C"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B922505" w14:textId="77777777" w:rsidR="00863A4E" w:rsidRPr="00863A4E" w:rsidRDefault="00863A4E" w:rsidP="00982D8C">
            <w:pPr>
              <w:pStyle w:val="Tablebody"/>
              <w:jc w:val="left"/>
              <w:rPr>
                <w:lang w:eastAsia="ja-JP"/>
              </w:rPr>
            </w:pPr>
            <w:r w:rsidRPr="00863A4E">
              <w:rPr>
                <w:rFonts w:hint="eastAsia"/>
                <w:lang w:eastAsia="ja-JP"/>
              </w:rPr>
              <w:t>ibg-02</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40A31CA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4C8E81AA" w14:textId="77777777" w:rsidR="00863A4E" w:rsidRPr="00863A4E" w:rsidRDefault="00863A4E" w:rsidP="00A36509">
            <w:pPr>
              <w:pStyle w:val="Tablebody"/>
              <w:jc w:val="left"/>
              <w:rPr>
                <w:lang w:eastAsia="ja-JP"/>
              </w:rPr>
            </w:pPr>
            <w:r w:rsidRPr="00863A4E">
              <w:rPr>
                <w:rFonts w:hint="eastAsia"/>
                <w:lang w:eastAsia="ja-JP"/>
              </w:rPr>
              <w:t>PROCESS CONTROL</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1211388B" w14:textId="77777777" w:rsidR="00863A4E" w:rsidRPr="00863A4E" w:rsidRDefault="00863A4E" w:rsidP="00A36509">
            <w:pPr>
              <w:pStyle w:val="Tablebody"/>
              <w:jc w:val="left"/>
              <w:rPr>
                <w:lang w:eastAsia="ja-JP"/>
              </w:rPr>
            </w:pPr>
            <w:r w:rsidRPr="00863A4E">
              <w:rPr>
                <w:rFonts w:hint="eastAsia"/>
                <w:lang w:eastAsia="ja-JP"/>
              </w:rPr>
              <w:t> </w:t>
            </w:r>
          </w:p>
        </w:tc>
      </w:tr>
      <w:tr w:rsidR="00982D8C" w:rsidRPr="00863A4E" w14:paraId="0911A79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E83826A" w14:textId="77777777" w:rsidR="00863A4E" w:rsidRPr="00863A4E" w:rsidRDefault="00863A4E" w:rsidP="00982D8C">
            <w:pPr>
              <w:pStyle w:val="Tablebody"/>
              <w:jc w:val="left"/>
              <w:rPr>
                <w:lang w:eastAsia="ja-JP"/>
              </w:rPr>
            </w:pPr>
            <w:r w:rsidRPr="00863A4E">
              <w:rPr>
                <w:rFonts w:hint="eastAsia"/>
                <w:lang w:eastAsia="ja-JP"/>
              </w:rPr>
              <w:t>ibt-023</w:t>
            </w:r>
          </w:p>
        </w:tc>
        <w:tc>
          <w:tcPr>
            <w:tcW w:w="228" w:type="pct"/>
            <w:tcBorders>
              <w:top w:val="nil"/>
              <w:left w:val="nil"/>
              <w:bottom w:val="single" w:sz="4" w:space="0" w:color="000000"/>
              <w:right w:val="single" w:sz="4" w:space="0" w:color="000000"/>
            </w:tcBorders>
            <w:shd w:val="clear" w:color="auto" w:fill="auto"/>
            <w:noWrap/>
            <w:hideMark/>
          </w:tcPr>
          <w:p w14:paraId="362EEC1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123B7B9" w14:textId="77777777" w:rsidR="00863A4E" w:rsidRPr="00863A4E" w:rsidRDefault="00863A4E" w:rsidP="00A36509">
            <w:pPr>
              <w:pStyle w:val="Tablebody"/>
              <w:jc w:val="left"/>
              <w:rPr>
                <w:lang w:eastAsia="ja-JP"/>
              </w:rPr>
            </w:pPr>
            <w:r w:rsidRPr="00863A4E">
              <w:rPr>
                <w:rFonts w:hint="eastAsia"/>
                <w:lang w:eastAsia="ja-JP"/>
              </w:rPr>
              <w:t>Business process type (Profile ID)</w:t>
            </w:r>
          </w:p>
        </w:tc>
        <w:tc>
          <w:tcPr>
            <w:tcW w:w="3062" w:type="pct"/>
            <w:tcBorders>
              <w:top w:val="nil"/>
              <w:left w:val="nil"/>
              <w:bottom w:val="single" w:sz="4" w:space="0" w:color="000000"/>
              <w:right w:val="single" w:sz="4" w:space="0" w:color="000000"/>
            </w:tcBorders>
            <w:shd w:val="clear" w:color="auto" w:fill="auto"/>
            <w:noWrap/>
            <w:hideMark/>
          </w:tcPr>
          <w:p w14:paraId="124C02BC" w14:textId="66D36F9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cbc:ProfileID</w:t>
            </w:r>
          </w:p>
        </w:tc>
      </w:tr>
      <w:tr w:rsidR="00982D8C" w:rsidRPr="00863A4E" w14:paraId="03A8D01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555FACF" w14:textId="77777777" w:rsidR="00863A4E" w:rsidRPr="00863A4E" w:rsidRDefault="00863A4E" w:rsidP="00982D8C">
            <w:pPr>
              <w:pStyle w:val="Tablebody"/>
              <w:jc w:val="left"/>
              <w:rPr>
                <w:lang w:eastAsia="ja-JP"/>
              </w:rPr>
            </w:pPr>
            <w:r w:rsidRPr="00863A4E">
              <w:rPr>
                <w:rFonts w:hint="eastAsia"/>
                <w:lang w:eastAsia="ja-JP"/>
              </w:rPr>
              <w:lastRenderedPageBreak/>
              <w:t>ibt-024</w:t>
            </w:r>
          </w:p>
        </w:tc>
        <w:tc>
          <w:tcPr>
            <w:tcW w:w="228" w:type="pct"/>
            <w:tcBorders>
              <w:top w:val="nil"/>
              <w:left w:val="nil"/>
              <w:bottom w:val="single" w:sz="4" w:space="0" w:color="000000"/>
              <w:right w:val="single" w:sz="4" w:space="0" w:color="000000"/>
            </w:tcBorders>
            <w:shd w:val="clear" w:color="auto" w:fill="auto"/>
            <w:noWrap/>
            <w:hideMark/>
          </w:tcPr>
          <w:p w14:paraId="4E83933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8B391C7" w14:textId="77777777" w:rsidR="00863A4E" w:rsidRPr="00863A4E" w:rsidRDefault="00863A4E" w:rsidP="00A36509">
            <w:pPr>
              <w:pStyle w:val="Tablebody"/>
              <w:jc w:val="left"/>
              <w:rPr>
                <w:lang w:eastAsia="ja-JP"/>
              </w:rPr>
            </w:pPr>
            <w:r w:rsidRPr="00863A4E">
              <w:rPr>
                <w:rFonts w:hint="eastAsia"/>
                <w:lang w:eastAsia="ja-JP"/>
              </w:rPr>
              <w:t>Specification identifier (Customization ID)</w:t>
            </w:r>
          </w:p>
        </w:tc>
        <w:tc>
          <w:tcPr>
            <w:tcW w:w="3062" w:type="pct"/>
            <w:tcBorders>
              <w:top w:val="nil"/>
              <w:left w:val="nil"/>
              <w:bottom w:val="single" w:sz="4" w:space="0" w:color="000000"/>
              <w:right w:val="single" w:sz="4" w:space="0" w:color="000000"/>
            </w:tcBorders>
            <w:shd w:val="clear" w:color="auto" w:fill="auto"/>
            <w:noWrap/>
            <w:hideMark/>
          </w:tcPr>
          <w:p w14:paraId="0BEC4F3F" w14:textId="597C2F2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cbc:CustomizationID</w:t>
            </w:r>
          </w:p>
        </w:tc>
      </w:tr>
      <w:tr w:rsidR="00982D8C" w:rsidRPr="00863A4E" w14:paraId="4E4A4854"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440900" w14:textId="77777777" w:rsidR="00863A4E" w:rsidRPr="00863A4E" w:rsidRDefault="00863A4E" w:rsidP="00982D8C">
            <w:pPr>
              <w:pStyle w:val="Tablebody"/>
              <w:jc w:val="left"/>
              <w:rPr>
                <w:lang w:eastAsia="ja-JP"/>
              </w:rPr>
            </w:pPr>
            <w:bookmarkStart w:id="36" w:name="_Hlk82250896"/>
            <w:r w:rsidRPr="00863A4E">
              <w:rPr>
                <w:rFonts w:hint="eastAsia"/>
                <w:lang w:eastAsia="ja-JP"/>
              </w:rPr>
              <w:t>ibg-03</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131A2E81"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E76B4BF" w14:textId="77777777" w:rsidR="00863A4E" w:rsidRPr="00863A4E" w:rsidRDefault="00863A4E" w:rsidP="00A36509">
            <w:pPr>
              <w:pStyle w:val="Tablebody"/>
              <w:jc w:val="left"/>
              <w:rPr>
                <w:lang w:eastAsia="ja-JP"/>
              </w:rPr>
            </w:pPr>
            <w:r w:rsidRPr="00863A4E">
              <w:rPr>
                <w:rFonts w:hint="eastAsia"/>
                <w:lang w:eastAsia="ja-JP"/>
              </w:rPr>
              <w:t>PRECEDING INVOICE REFERENCE</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B00F1D4" w14:textId="334D966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cac:BillingReference</w:t>
            </w:r>
          </w:p>
        </w:tc>
      </w:tr>
      <w:tr w:rsidR="00982D8C" w:rsidRPr="00863A4E" w14:paraId="31E0B33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2C59117" w14:textId="77777777" w:rsidR="00863A4E" w:rsidRPr="00863A4E" w:rsidRDefault="00863A4E" w:rsidP="00982D8C">
            <w:pPr>
              <w:pStyle w:val="Tablebody"/>
              <w:jc w:val="left"/>
              <w:rPr>
                <w:lang w:eastAsia="ja-JP"/>
              </w:rPr>
            </w:pPr>
            <w:r w:rsidRPr="00863A4E">
              <w:rPr>
                <w:rFonts w:hint="eastAsia"/>
                <w:lang w:eastAsia="ja-JP"/>
              </w:rPr>
              <w:t>ibt-025</w:t>
            </w:r>
          </w:p>
        </w:tc>
        <w:tc>
          <w:tcPr>
            <w:tcW w:w="228" w:type="pct"/>
            <w:tcBorders>
              <w:top w:val="nil"/>
              <w:left w:val="nil"/>
              <w:bottom w:val="single" w:sz="4" w:space="0" w:color="000000"/>
              <w:right w:val="single" w:sz="4" w:space="0" w:color="000000"/>
            </w:tcBorders>
            <w:shd w:val="clear" w:color="auto" w:fill="auto"/>
            <w:noWrap/>
            <w:hideMark/>
          </w:tcPr>
          <w:p w14:paraId="405BD94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EAB3BEE" w14:textId="77777777" w:rsidR="00863A4E" w:rsidRPr="00863A4E" w:rsidRDefault="00863A4E" w:rsidP="00A36509">
            <w:pPr>
              <w:pStyle w:val="Tablebody"/>
              <w:jc w:val="left"/>
              <w:rPr>
                <w:lang w:eastAsia="ja-JP"/>
              </w:rPr>
            </w:pPr>
            <w:r w:rsidRPr="00863A4E">
              <w:rPr>
                <w:rFonts w:hint="eastAsia"/>
                <w:lang w:eastAsia="ja-JP"/>
              </w:rPr>
              <w:t>Preceding Invoice reference</w:t>
            </w:r>
          </w:p>
        </w:tc>
        <w:tc>
          <w:tcPr>
            <w:tcW w:w="3062" w:type="pct"/>
            <w:tcBorders>
              <w:top w:val="nil"/>
              <w:left w:val="nil"/>
              <w:bottom w:val="single" w:sz="4" w:space="0" w:color="000000"/>
              <w:right w:val="single" w:sz="4" w:space="0" w:color="000000"/>
            </w:tcBorders>
            <w:shd w:val="clear" w:color="auto" w:fill="auto"/>
            <w:noWrap/>
            <w:hideMark/>
          </w:tcPr>
          <w:p w14:paraId="2A26E9B6" w14:textId="1AE5A55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cac:BillingReference</w:t>
            </w:r>
            <w:r>
              <w:rPr>
                <w:rFonts w:hint="eastAsia"/>
                <w:lang w:eastAsia="ja-JP"/>
              </w:rPr>
              <w:t xml:space="preserve">/ </w:t>
            </w:r>
            <w:r w:rsidR="00863A4E" w:rsidRPr="00863A4E">
              <w:rPr>
                <w:rFonts w:hint="eastAsia"/>
                <w:lang w:eastAsia="ja-JP"/>
              </w:rPr>
              <w:t>cac:InvoiceDocumentReference</w:t>
            </w:r>
            <w:r>
              <w:rPr>
                <w:rFonts w:hint="eastAsia"/>
                <w:lang w:eastAsia="ja-JP"/>
              </w:rPr>
              <w:t xml:space="preserve">/ </w:t>
            </w:r>
            <w:r w:rsidR="00863A4E" w:rsidRPr="00863A4E">
              <w:rPr>
                <w:rFonts w:hint="eastAsia"/>
                <w:lang w:eastAsia="ja-JP"/>
              </w:rPr>
              <w:t>cbc:ID</w:t>
            </w:r>
          </w:p>
        </w:tc>
      </w:tr>
      <w:tr w:rsidR="00982D8C" w:rsidRPr="00863A4E" w14:paraId="27F046F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4477B54" w14:textId="77777777" w:rsidR="00863A4E" w:rsidRPr="00863A4E" w:rsidRDefault="00863A4E" w:rsidP="00982D8C">
            <w:pPr>
              <w:pStyle w:val="Tablebody"/>
              <w:jc w:val="left"/>
              <w:rPr>
                <w:lang w:eastAsia="ja-JP"/>
              </w:rPr>
            </w:pPr>
            <w:r w:rsidRPr="00863A4E">
              <w:rPr>
                <w:rFonts w:hint="eastAsia"/>
                <w:lang w:eastAsia="ja-JP"/>
              </w:rPr>
              <w:t>ibt-026</w:t>
            </w:r>
          </w:p>
        </w:tc>
        <w:tc>
          <w:tcPr>
            <w:tcW w:w="228" w:type="pct"/>
            <w:tcBorders>
              <w:top w:val="nil"/>
              <w:left w:val="nil"/>
              <w:bottom w:val="single" w:sz="4" w:space="0" w:color="000000"/>
              <w:right w:val="single" w:sz="4" w:space="0" w:color="000000"/>
            </w:tcBorders>
            <w:shd w:val="clear" w:color="auto" w:fill="auto"/>
            <w:noWrap/>
            <w:hideMark/>
          </w:tcPr>
          <w:p w14:paraId="15530A2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DB93C55" w14:textId="77777777" w:rsidR="00863A4E" w:rsidRPr="00863A4E" w:rsidRDefault="00863A4E" w:rsidP="00A36509">
            <w:pPr>
              <w:pStyle w:val="Tablebody"/>
              <w:jc w:val="left"/>
              <w:rPr>
                <w:lang w:eastAsia="ja-JP"/>
              </w:rPr>
            </w:pPr>
            <w:r w:rsidRPr="00863A4E">
              <w:rPr>
                <w:rFonts w:hint="eastAsia"/>
                <w:lang w:eastAsia="ja-JP"/>
              </w:rPr>
              <w:t>Preceding Invoice issue date</w:t>
            </w:r>
          </w:p>
        </w:tc>
        <w:tc>
          <w:tcPr>
            <w:tcW w:w="3062" w:type="pct"/>
            <w:tcBorders>
              <w:top w:val="nil"/>
              <w:left w:val="nil"/>
              <w:bottom w:val="single" w:sz="4" w:space="0" w:color="000000"/>
              <w:right w:val="single" w:sz="4" w:space="0" w:color="000000"/>
            </w:tcBorders>
            <w:shd w:val="clear" w:color="auto" w:fill="auto"/>
            <w:noWrap/>
            <w:hideMark/>
          </w:tcPr>
          <w:p w14:paraId="364C4B44" w14:textId="72C3543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cac:BillingReference</w:t>
            </w:r>
            <w:r>
              <w:rPr>
                <w:rFonts w:hint="eastAsia"/>
                <w:lang w:eastAsia="ja-JP"/>
              </w:rPr>
              <w:t xml:space="preserve">/ </w:t>
            </w:r>
            <w:r w:rsidR="00863A4E" w:rsidRPr="00863A4E">
              <w:rPr>
                <w:rFonts w:hint="eastAsia"/>
                <w:lang w:eastAsia="ja-JP"/>
              </w:rPr>
              <w:t>cac:InvoiceDocumentReference</w:t>
            </w:r>
            <w:r>
              <w:rPr>
                <w:rFonts w:hint="eastAsia"/>
                <w:lang w:eastAsia="ja-JP"/>
              </w:rPr>
              <w:t xml:space="preserve">/ </w:t>
            </w:r>
            <w:r w:rsidR="00863A4E" w:rsidRPr="00863A4E">
              <w:rPr>
                <w:rFonts w:hint="eastAsia"/>
                <w:lang w:eastAsia="ja-JP"/>
              </w:rPr>
              <w:t>cbc:IssueDate</w:t>
            </w:r>
          </w:p>
        </w:tc>
      </w:tr>
      <w:bookmarkEnd w:id="36"/>
      <w:tr w:rsidR="00982D8C" w:rsidRPr="00863A4E" w14:paraId="76B73BDE"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7E06F91" w14:textId="77777777" w:rsidR="00863A4E" w:rsidRPr="00863A4E" w:rsidRDefault="00863A4E" w:rsidP="00982D8C">
            <w:pPr>
              <w:pStyle w:val="Tablebody"/>
              <w:jc w:val="left"/>
              <w:rPr>
                <w:lang w:eastAsia="ja-JP"/>
              </w:rPr>
            </w:pPr>
            <w:r w:rsidRPr="00863A4E">
              <w:rPr>
                <w:rFonts w:hint="eastAsia"/>
                <w:lang w:eastAsia="ja-JP"/>
              </w:rPr>
              <w:t>ibg-04</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824D9BB"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08C19C6D" w14:textId="77777777" w:rsidR="00863A4E" w:rsidRPr="00863A4E" w:rsidRDefault="00863A4E" w:rsidP="00A36509">
            <w:pPr>
              <w:pStyle w:val="Tablebody"/>
              <w:jc w:val="left"/>
              <w:rPr>
                <w:lang w:eastAsia="ja-JP"/>
              </w:rPr>
            </w:pPr>
            <w:r w:rsidRPr="00863A4E">
              <w:rPr>
                <w:rFonts w:hint="eastAsia"/>
                <w:lang w:eastAsia="ja-JP"/>
              </w:rPr>
              <w:t>SELLER</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69AABA3" w14:textId="178DFDB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p>
        </w:tc>
      </w:tr>
      <w:tr w:rsidR="00982D8C" w:rsidRPr="00863A4E" w14:paraId="18494DE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E80A191" w14:textId="77777777" w:rsidR="00863A4E" w:rsidRPr="00863A4E" w:rsidRDefault="00863A4E" w:rsidP="00982D8C">
            <w:pPr>
              <w:pStyle w:val="Tablebody"/>
              <w:jc w:val="left"/>
              <w:rPr>
                <w:lang w:eastAsia="ja-JP"/>
              </w:rPr>
            </w:pPr>
            <w:r w:rsidRPr="00863A4E">
              <w:rPr>
                <w:rFonts w:hint="eastAsia"/>
                <w:lang w:eastAsia="ja-JP"/>
              </w:rPr>
              <w:t>ibt-027</w:t>
            </w:r>
          </w:p>
        </w:tc>
        <w:tc>
          <w:tcPr>
            <w:tcW w:w="228" w:type="pct"/>
            <w:tcBorders>
              <w:top w:val="nil"/>
              <w:left w:val="nil"/>
              <w:bottom w:val="single" w:sz="4" w:space="0" w:color="000000"/>
              <w:right w:val="single" w:sz="4" w:space="0" w:color="000000"/>
            </w:tcBorders>
            <w:shd w:val="clear" w:color="auto" w:fill="auto"/>
            <w:noWrap/>
            <w:hideMark/>
          </w:tcPr>
          <w:p w14:paraId="57C3237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435A7A9" w14:textId="77777777" w:rsidR="00863A4E" w:rsidRPr="00863A4E" w:rsidRDefault="00863A4E" w:rsidP="00A36509">
            <w:pPr>
              <w:pStyle w:val="Tablebody"/>
              <w:jc w:val="left"/>
              <w:rPr>
                <w:lang w:eastAsia="ja-JP"/>
              </w:rPr>
            </w:pPr>
            <w:r w:rsidRPr="00863A4E">
              <w:rPr>
                <w:rFonts w:hint="eastAsia"/>
                <w:lang w:eastAsia="ja-JP"/>
              </w:rPr>
              <w:t>Seller name</w:t>
            </w:r>
          </w:p>
        </w:tc>
        <w:tc>
          <w:tcPr>
            <w:tcW w:w="3062" w:type="pct"/>
            <w:tcBorders>
              <w:top w:val="nil"/>
              <w:left w:val="nil"/>
              <w:bottom w:val="single" w:sz="4" w:space="0" w:color="000000"/>
              <w:right w:val="single" w:sz="4" w:space="0" w:color="000000"/>
            </w:tcBorders>
            <w:shd w:val="clear" w:color="auto" w:fill="auto"/>
            <w:noWrap/>
            <w:hideMark/>
          </w:tcPr>
          <w:p w14:paraId="496DE725" w14:textId="2147EFB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cbc:RegistrationName</w:t>
            </w:r>
          </w:p>
        </w:tc>
      </w:tr>
      <w:tr w:rsidR="00982D8C" w:rsidRPr="00863A4E" w14:paraId="7C57CAA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F3DAFF7" w14:textId="77777777" w:rsidR="00863A4E" w:rsidRPr="00863A4E" w:rsidRDefault="00863A4E" w:rsidP="00982D8C">
            <w:pPr>
              <w:pStyle w:val="Tablebody"/>
              <w:jc w:val="left"/>
              <w:rPr>
                <w:lang w:eastAsia="ja-JP"/>
              </w:rPr>
            </w:pPr>
            <w:r w:rsidRPr="00863A4E">
              <w:rPr>
                <w:rFonts w:hint="eastAsia"/>
                <w:lang w:eastAsia="ja-JP"/>
              </w:rPr>
              <w:t>ibt-028</w:t>
            </w:r>
          </w:p>
        </w:tc>
        <w:tc>
          <w:tcPr>
            <w:tcW w:w="228" w:type="pct"/>
            <w:tcBorders>
              <w:top w:val="nil"/>
              <w:left w:val="nil"/>
              <w:bottom w:val="single" w:sz="4" w:space="0" w:color="000000"/>
              <w:right w:val="single" w:sz="4" w:space="0" w:color="000000"/>
            </w:tcBorders>
            <w:shd w:val="clear" w:color="auto" w:fill="auto"/>
            <w:noWrap/>
            <w:hideMark/>
          </w:tcPr>
          <w:p w14:paraId="0C9480E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8220685" w14:textId="77777777" w:rsidR="00863A4E" w:rsidRPr="00863A4E" w:rsidRDefault="00863A4E" w:rsidP="00A36509">
            <w:pPr>
              <w:pStyle w:val="Tablebody"/>
              <w:jc w:val="left"/>
              <w:rPr>
                <w:lang w:eastAsia="ja-JP"/>
              </w:rPr>
            </w:pPr>
            <w:r w:rsidRPr="00863A4E">
              <w:rPr>
                <w:rFonts w:hint="eastAsia"/>
                <w:lang w:eastAsia="ja-JP"/>
              </w:rPr>
              <w:t>Seller trading name</w:t>
            </w:r>
          </w:p>
        </w:tc>
        <w:tc>
          <w:tcPr>
            <w:tcW w:w="3062" w:type="pct"/>
            <w:tcBorders>
              <w:top w:val="nil"/>
              <w:left w:val="nil"/>
              <w:bottom w:val="single" w:sz="4" w:space="0" w:color="000000"/>
              <w:right w:val="single" w:sz="4" w:space="0" w:color="000000"/>
            </w:tcBorders>
            <w:shd w:val="clear" w:color="auto" w:fill="auto"/>
            <w:noWrap/>
            <w:hideMark/>
          </w:tcPr>
          <w:p w14:paraId="0C60E5AD" w14:textId="2E15C9B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cac:PartyName</w:t>
            </w:r>
            <w:r>
              <w:rPr>
                <w:rFonts w:hint="eastAsia"/>
                <w:lang w:eastAsia="ja-JP"/>
              </w:rPr>
              <w:t xml:space="preserve">/ </w:t>
            </w:r>
            <w:r w:rsidR="00863A4E" w:rsidRPr="00863A4E">
              <w:rPr>
                <w:rFonts w:hint="eastAsia"/>
                <w:lang w:eastAsia="ja-JP"/>
              </w:rPr>
              <w:t>cbc:Name</w:t>
            </w:r>
          </w:p>
        </w:tc>
      </w:tr>
      <w:tr w:rsidR="00982D8C" w:rsidRPr="00863A4E" w14:paraId="298AC06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F065A55" w14:textId="77777777" w:rsidR="00863A4E" w:rsidRPr="00863A4E" w:rsidRDefault="00863A4E" w:rsidP="00982D8C">
            <w:pPr>
              <w:pStyle w:val="Tablebody"/>
              <w:jc w:val="left"/>
              <w:rPr>
                <w:lang w:eastAsia="ja-JP"/>
              </w:rPr>
            </w:pPr>
            <w:r w:rsidRPr="00863A4E">
              <w:rPr>
                <w:rFonts w:hint="eastAsia"/>
                <w:lang w:eastAsia="ja-JP"/>
              </w:rPr>
              <w:t>ibt-029</w:t>
            </w:r>
          </w:p>
        </w:tc>
        <w:tc>
          <w:tcPr>
            <w:tcW w:w="228" w:type="pct"/>
            <w:tcBorders>
              <w:top w:val="nil"/>
              <w:left w:val="nil"/>
              <w:bottom w:val="single" w:sz="4" w:space="0" w:color="000000"/>
              <w:right w:val="single" w:sz="4" w:space="0" w:color="000000"/>
            </w:tcBorders>
            <w:shd w:val="clear" w:color="auto" w:fill="auto"/>
            <w:noWrap/>
            <w:hideMark/>
          </w:tcPr>
          <w:p w14:paraId="41C45DD9"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551280C" w14:textId="77777777" w:rsidR="00863A4E" w:rsidRPr="00863A4E" w:rsidRDefault="00863A4E" w:rsidP="00A36509">
            <w:pPr>
              <w:pStyle w:val="Tablebody"/>
              <w:jc w:val="left"/>
              <w:rPr>
                <w:lang w:eastAsia="ja-JP"/>
              </w:rPr>
            </w:pPr>
            <w:r w:rsidRPr="00863A4E">
              <w:rPr>
                <w:rFonts w:hint="eastAsia"/>
                <w:lang w:eastAsia="ja-JP"/>
              </w:rPr>
              <w:t>Seller identifier</w:t>
            </w:r>
          </w:p>
        </w:tc>
        <w:tc>
          <w:tcPr>
            <w:tcW w:w="3062" w:type="pct"/>
            <w:tcBorders>
              <w:top w:val="nil"/>
              <w:left w:val="nil"/>
              <w:bottom w:val="single" w:sz="4" w:space="0" w:color="000000"/>
              <w:right w:val="single" w:sz="4" w:space="0" w:color="000000"/>
            </w:tcBorders>
            <w:shd w:val="clear" w:color="auto" w:fill="auto"/>
            <w:noWrap/>
            <w:hideMark/>
          </w:tcPr>
          <w:p w14:paraId="357A2283" w14:textId="4C0C677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p>
        </w:tc>
      </w:tr>
      <w:tr w:rsidR="00982D8C" w:rsidRPr="00863A4E" w14:paraId="7165F64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82A5495" w14:textId="77777777" w:rsidR="00863A4E" w:rsidRPr="00863A4E" w:rsidRDefault="00863A4E" w:rsidP="00982D8C">
            <w:pPr>
              <w:pStyle w:val="Tablebody"/>
              <w:jc w:val="left"/>
              <w:rPr>
                <w:lang w:eastAsia="ja-JP"/>
              </w:rPr>
            </w:pPr>
            <w:r w:rsidRPr="00863A4E">
              <w:rPr>
                <w:rFonts w:hint="eastAsia"/>
                <w:lang w:eastAsia="ja-JP"/>
              </w:rPr>
              <w:t>ibt-029-1</w:t>
            </w:r>
          </w:p>
        </w:tc>
        <w:tc>
          <w:tcPr>
            <w:tcW w:w="228" w:type="pct"/>
            <w:tcBorders>
              <w:top w:val="nil"/>
              <w:left w:val="nil"/>
              <w:bottom w:val="single" w:sz="4" w:space="0" w:color="000000"/>
              <w:right w:val="single" w:sz="4" w:space="0" w:color="000000"/>
            </w:tcBorders>
            <w:shd w:val="clear" w:color="auto" w:fill="auto"/>
            <w:noWrap/>
            <w:hideMark/>
          </w:tcPr>
          <w:p w14:paraId="0AFBD20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9B5917C"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459B49AB" w14:textId="1270E9B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E4AC7" w:rsidRPr="00863A4E" w14:paraId="490FDD8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D5E8682" w14:textId="77777777" w:rsidR="009E4AC7" w:rsidRPr="00863A4E" w:rsidRDefault="009E4AC7" w:rsidP="009D46BA">
            <w:pPr>
              <w:pStyle w:val="Tablebody"/>
              <w:jc w:val="left"/>
              <w:rPr>
                <w:lang w:eastAsia="ja-JP"/>
              </w:rPr>
            </w:pPr>
            <w:r w:rsidRPr="00863A4E">
              <w:rPr>
                <w:rFonts w:hint="eastAsia"/>
                <w:lang w:eastAsia="ja-JP"/>
              </w:rPr>
              <w:t>ibt-090</w:t>
            </w:r>
          </w:p>
        </w:tc>
        <w:tc>
          <w:tcPr>
            <w:tcW w:w="228" w:type="pct"/>
            <w:tcBorders>
              <w:top w:val="nil"/>
              <w:left w:val="nil"/>
              <w:bottom w:val="single" w:sz="4" w:space="0" w:color="000000"/>
              <w:right w:val="single" w:sz="4" w:space="0" w:color="000000"/>
            </w:tcBorders>
            <w:shd w:val="clear" w:color="auto" w:fill="auto"/>
            <w:noWrap/>
            <w:hideMark/>
          </w:tcPr>
          <w:p w14:paraId="0E5B1EA4" w14:textId="77777777" w:rsidR="009E4AC7" w:rsidRPr="00863A4E" w:rsidRDefault="009E4AC7" w:rsidP="009D46BA">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8B34541" w14:textId="77777777" w:rsidR="009E4AC7" w:rsidRPr="00863A4E" w:rsidRDefault="009E4AC7" w:rsidP="009D46BA">
            <w:pPr>
              <w:pStyle w:val="Tablebody"/>
              <w:jc w:val="left"/>
              <w:rPr>
                <w:lang w:eastAsia="ja-JP"/>
              </w:rPr>
            </w:pPr>
            <w:r w:rsidRPr="00863A4E">
              <w:rPr>
                <w:rFonts w:hint="eastAsia"/>
                <w:lang w:eastAsia="ja-JP"/>
              </w:rPr>
              <w:t>Bank assigned creditor identifier</w:t>
            </w:r>
          </w:p>
        </w:tc>
        <w:tc>
          <w:tcPr>
            <w:tcW w:w="3062" w:type="pct"/>
            <w:tcBorders>
              <w:top w:val="nil"/>
              <w:left w:val="nil"/>
              <w:bottom w:val="single" w:sz="4" w:space="0" w:color="000000"/>
              <w:right w:val="single" w:sz="4" w:space="0" w:color="000000"/>
            </w:tcBorders>
            <w:shd w:val="clear" w:color="auto" w:fill="auto"/>
            <w:noWrap/>
            <w:hideMark/>
          </w:tcPr>
          <w:p w14:paraId="7074B9FC" w14:textId="77777777" w:rsidR="009E4AC7" w:rsidRPr="00863A4E" w:rsidRDefault="009E4AC7" w:rsidP="009D46BA">
            <w:pPr>
              <w:pStyle w:val="Tablebody"/>
              <w:jc w:val="left"/>
              <w:rPr>
                <w:lang w:eastAsia="ja-JP"/>
              </w:rPr>
            </w:pPr>
            <w:r>
              <w:rPr>
                <w:rFonts w:hint="eastAsia"/>
                <w:lang w:eastAsia="ja-JP"/>
              </w:rPr>
              <w:t xml:space="preserve">/Invoice/ </w:t>
            </w:r>
            <w:r w:rsidRPr="00863A4E">
              <w:rPr>
                <w:rFonts w:hint="eastAsia"/>
                <w:lang w:eastAsia="ja-JP"/>
              </w:rPr>
              <w:t>cac:AccountingSupplierParty</w:t>
            </w:r>
            <w:r>
              <w:rPr>
                <w:rFonts w:hint="eastAsia"/>
                <w:lang w:eastAsia="ja-JP"/>
              </w:rPr>
              <w:t xml:space="preserve">/ </w:t>
            </w:r>
            <w:r w:rsidRPr="00863A4E">
              <w:rPr>
                <w:rFonts w:hint="eastAsia"/>
                <w:lang w:eastAsia="ja-JP"/>
              </w:rPr>
              <w:t>cac:Party</w:t>
            </w:r>
            <w:r>
              <w:rPr>
                <w:rFonts w:hint="eastAsia"/>
                <w:lang w:eastAsia="ja-JP"/>
              </w:rPr>
              <w:t xml:space="preserve">/ </w:t>
            </w:r>
            <w:r w:rsidRPr="00863A4E">
              <w:rPr>
                <w:rFonts w:hint="eastAsia"/>
                <w:lang w:eastAsia="ja-JP"/>
              </w:rPr>
              <w:t>cac:PartyIdentification</w:t>
            </w:r>
            <w:r>
              <w:rPr>
                <w:rFonts w:hint="eastAsia"/>
                <w:lang w:eastAsia="ja-JP"/>
              </w:rPr>
              <w:t xml:space="preserve">/ </w:t>
            </w:r>
            <w:r w:rsidRPr="00863A4E">
              <w:rPr>
                <w:rFonts w:hint="eastAsia"/>
                <w:lang w:eastAsia="ja-JP"/>
              </w:rPr>
              <w:t>cbc:ID</w:t>
            </w:r>
          </w:p>
        </w:tc>
      </w:tr>
      <w:tr w:rsidR="00982D8C" w:rsidRPr="00863A4E" w14:paraId="27C25FE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FA5840A" w14:textId="77777777" w:rsidR="00863A4E" w:rsidRPr="00863A4E" w:rsidRDefault="00863A4E" w:rsidP="00982D8C">
            <w:pPr>
              <w:pStyle w:val="Tablebody"/>
              <w:jc w:val="left"/>
              <w:rPr>
                <w:lang w:eastAsia="ja-JP"/>
              </w:rPr>
            </w:pPr>
            <w:r w:rsidRPr="00863A4E">
              <w:rPr>
                <w:rFonts w:hint="eastAsia"/>
                <w:lang w:eastAsia="ja-JP"/>
              </w:rPr>
              <w:t>ibt-090-1</w:t>
            </w:r>
          </w:p>
        </w:tc>
        <w:tc>
          <w:tcPr>
            <w:tcW w:w="228" w:type="pct"/>
            <w:tcBorders>
              <w:top w:val="nil"/>
              <w:left w:val="nil"/>
              <w:bottom w:val="single" w:sz="4" w:space="0" w:color="000000"/>
              <w:right w:val="single" w:sz="4" w:space="0" w:color="000000"/>
            </w:tcBorders>
            <w:shd w:val="clear" w:color="auto" w:fill="auto"/>
            <w:noWrap/>
            <w:hideMark/>
          </w:tcPr>
          <w:p w14:paraId="3BC75EDB"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6A8ECEB3"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039C8C63" w14:textId="0ABA189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2511839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6E5BB4A" w14:textId="77777777" w:rsidR="00863A4E" w:rsidRPr="00863A4E" w:rsidRDefault="00863A4E" w:rsidP="00982D8C">
            <w:pPr>
              <w:pStyle w:val="Tablebody"/>
              <w:jc w:val="left"/>
              <w:rPr>
                <w:lang w:eastAsia="ja-JP"/>
              </w:rPr>
            </w:pPr>
            <w:r w:rsidRPr="00863A4E">
              <w:rPr>
                <w:rFonts w:hint="eastAsia"/>
                <w:lang w:eastAsia="ja-JP"/>
              </w:rPr>
              <w:t>ibt-030</w:t>
            </w:r>
          </w:p>
        </w:tc>
        <w:tc>
          <w:tcPr>
            <w:tcW w:w="228" w:type="pct"/>
            <w:tcBorders>
              <w:top w:val="nil"/>
              <w:left w:val="nil"/>
              <w:bottom w:val="single" w:sz="4" w:space="0" w:color="000000"/>
              <w:right w:val="single" w:sz="4" w:space="0" w:color="000000"/>
            </w:tcBorders>
            <w:shd w:val="clear" w:color="auto" w:fill="auto"/>
            <w:noWrap/>
            <w:hideMark/>
          </w:tcPr>
          <w:p w14:paraId="164F03B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04D4FCD" w14:textId="77777777" w:rsidR="00863A4E" w:rsidRPr="00863A4E" w:rsidRDefault="00863A4E" w:rsidP="00A36509">
            <w:pPr>
              <w:pStyle w:val="Tablebody"/>
              <w:jc w:val="left"/>
              <w:rPr>
                <w:lang w:eastAsia="ja-JP"/>
              </w:rPr>
            </w:pPr>
            <w:r w:rsidRPr="00863A4E">
              <w:rPr>
                <w:rFonts w:hint="eastAsia"/>
                <w:lang w:eastAsia="ja-JP"/>
              </w:rPr>
              <w:t>Seller legal registration identifier</w:t>
            </w:r>
          </w:p>
        </w:tc>
        <w:tc>
          <w:tcPr>
            <w:tcW w:w="3062" w:type="pct"/>
            <w:tcBorders>
              <w:top w:val="nil"/>
              <w:left w:val="nil"/>
              <w:bottom w:val="single" w:sz="4" w:space="0" w:color="000000"/>
              <w:right w:val="single" w:sz="4" w:space="0" w:color="000000"/>
            </w:tcBorders>
            <w:shd w:val="clear" w:color="auto" w:fill="auto"/>
            <w:noWrap/>
            <w:hideMark/>
          </w:tcPr>
          <w:p w14:paraId="60FB55A5" w14:textId="6DA645C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p>
        </w:tc>
      </w:tr>
      <w:tr w:rsidR="00982D8C" w:rsidRPr="00863A4E" w14:paraId="274FB1A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BF314B9" w14:textId="77777777" w:rsidR="00863A4E" w:rsidRPr="00863A4E" w:rsidRDefault="00863A4E" w:rsidP="00982D8C">
            <w:pPr>
              <w:pStyle w:val="Tablebody"/>
              <w:jc w:val="left"/>
              <w:rPr>
                <w:lang w:eastAsia="ja-JP"/>
              </w:rPr>
            </w:pPr>
            <w:r w:rsidRPr="00863A4E">
              <w:rPr>
                <w:rFonts w:hint="eastAsia"/>
                <w:lang w:eastAsia="ja-JP"/>
              </w:rPr>
              <w:t>ibt-030-1</w:t>
            </w:r>
          </w:p>
        </w:tc>
        <w:tc>
          <w:tcPr>
            <w:tcW w:w="228" w:type="pct"/>
            <w:tcBorders>
              <w:top w:val="nil"/>
              <w:left w:val="nil"/>
              <w:bottom w:val="single" w:sz="4" w:space="0" w:color="000000"/>
              <w:right w:val="single" w:sz="4" w:space="0" w:color="000000"/>
            </w:tcBorders>
            <w:shd w:val="clear" w:color="auto" w:fill="auto"/>
            <w:noWrap/>
            <w:hideMark/>
          </w:tcPr>
          <w:p w14:paraId="276ECC4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09ECBA7"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46F7B10A" w14:textId="116C78E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r>
              <w:rPr>
                <w:rFonts w:hint="eastAsia"/>
                <w:lang w:eastAsia="ja-JP"/>
              </w:rPr>
              <w:t xml:space="preserve">/ </w:t>
            </w:r>
            <w:r w:rsidR="00863A4E" w:rsidRPr="00863A4E">
              <w:rPr>
                <w:rFonts w:hint="eastAsia"/>
                <w:lang w:eastAsia="ja-JP"/>
              </w:rPr>
              <w:t>@schemeID</w:t>
            </w:r>
          </w:p>
        </w:tc>
      </w:tr>
      <w:tr w:rsidR="00982D8C" w:rsidRPr="00863A4E" w14:paraId="431CE01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75E8E5C" w14:textId="77777777" w:rsidR="00863A4E" w:rsidRPr="00863A4E" w:rsidRDefault="00863A4E" w:rsidP="00982D8C">
            <w:pPr>
              <w:pStyle w:val="Tablebody"/>
              <w:jc w:val="left"/>
              <w:rPr>
                <w:lang w:eastAsia="ja-JP"/>
              </w:rPr>
            </w:pPr>
            <w:r w:rsidRPr="00863A4E">
              <w:rPr>
                <w:rFonts w:hint="eastAsia"/>
                <w:lang w:eastAsia="ja-JP"/>
              </w:rPr>
              <w:t>ibt-031</w:t>
            </w:r>
          </w:p>
        </w:tc>
        <w:tc>
          <w:tcPr>
            <w:tcW w:w="228" w:type="pct"/>
            <w:tcBorders>
              <w:top w:val="nil"/>
              <w:left w:val="nil"/>
              <w:bottom w:val="single" w:sz="4" w:space="0" w:color="000000"/>
              <w:right w:val="single" w:sz="4" w:space="0" w:color="000000"/>
            </w:tcBorders>
            <w:shd w:val="clear" w:color="auto" w:fill="auto"/>
            <w:noWrap/>
            <w:hideMark/>
          </w:tcPr>
          <w:p w14:paraId="4188389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1EFB22E" w14:textId="77777777" w:rsidR="00863A4E" w:rsidRPr="00863A4E" w:rsidRDefault="00863A4E" w:rsidP="00A36509">
            <w:pPr>
              <w:pStyle w:val="Tablebody"/>
              <w:jc w:val="left"/>
              <w:rPr>
                <w:lang w:eastAsia="ja-JP"/>
              </w:rPr>
            </w:pPr>
            <w:r w:rsidRPr="00863A4E">
              <w:rPr>
                <w:rFonts w:hint="eastAsia"/>
                <w:lang w:eastAsia="ja-JP"/>
              </w:rPr>
              <w:t>Seller TAX identifier</w:t>
            </w:r>
          </w:p>
        </w:tc>
        <w:tc>
          <w:tcPr>
            <w:tcW w:w="3062" w:type="pct"/>
            <w:tcBorders>
              <w:top w:val="nil"/>
              <w:left w:val="nil"/>
              <w:bottom w:val="single" w:sz="4" w:space="0" w:color="000000"/>
              <w:right w:val="single" w:sz="4" w:space="0" w:color="000000"/>
            </w:tcBorders>
            <w:shd w:val="clear" w:color="auto" w:fill="auto"/>
            <w:noWrap/>
            <w:hideMark/>
          </w:tcPr>
          <w:p w14:paraId="03934078" w14:textId="60C64B0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cbc:CompanyID</w:t>
            </w:r>
          </w:p>
        </w:tc>
      </w:tr>
      <w:tr w:rsidR="00982D8C" w:rsidRPr="00863A4E" w14:paraId="3F0E3B6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5CD7113" w14:textId="77777777" w:rsidR="00863A4E" w:rsidRPr="00863A4E" w:rsidRDefault="00863A4E" w:rsidP="00982D8C">
            <w:pPr>
              <w:pStyle w:val="Tablebody"/>
              <w:jc w:val="left"/>
              <w:rPr>
                <w:lang w:eastAsia="ja-JP"/>
              </w:rPr>
            </w:pPr>
            <w:r w:rsidRPr="00863A4E">
              <w:rPr>
                <w:rFonts w:hint="eastAsia"/>
                <w:lang w:eastAsia="ja-JP"/>
              </w:rPr>
              <w:t>ibt-032</w:t>
            </w:r>
          </w:p>
        </w:tc>
        <w:tc>
          <w:tcPr>
            <w:tcW w:w="228" w:type="pct"/>
            <w:tcBorders>
              <w:top w:val="nil"/>
              <w:left w:val="nil"/>
              <w:bottom w:val="single" w:sz="4" w:space="0" w:color="000000"/>
              <w:right w:val="single" w:sz="4" w:space="0" w:color="000000"/>
            </w:tcBorders>
            <w:shd w:val="clear" w:color="auto" w:fill="auto"/>
            <w:noWrap/>
            <w:hideMark/>
          </w:tcPr>
          <w:p w14:paraId="7577D1D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0BB4E67" w14:textId="77777777" w:rsidR="00863A4E" w:rsidRPr="00863A4E" w:rsidRDefault="00863A4E" w:rsidP="00A36509">
            <w:pPr>
              <w:pStyle w:val="Tablebody"/>
              <w:jc w:val="left"/>
              <w:rPr>
                <w:lang w:eastAsia="ja-JP"/>
              </w:rPr>
            </w:pPr>
            <w:r w:rsidRPr="00863A4E">
              <w:rPr>
                <w:rFonts w:hint="eastAsia"/>
                <w:lang w:eastAsia="ja-JP"/>
              </w:rPr>
              <w:t>Seller TAX registration identifier</w:t>
            </w:r>
          </w:p>
        </w:tc>
        <w:tc>
          <w:tcPr>
            <w:tcW w:w="3062" w:type="pct"/>
            <w:tcBorders>
              <w:top w:val="nil"/>
              <w:left w:val="nil"/>
              <w:bottom w:val="single" w:sz="4" w:space="0" w:color="000000"/>
              <w:right w:val="single" w:sz="4" w:space="0" w:color="000000"/>
            </w:tcBorders>
            <w:shd w:val="clear" w:color="auto" w:fill="auto"/>
            <w:noWrap/>
            <w:hideMark/>
          </w:tcPr>
          <w:p w14:paraId="7CBB7897" w14:textId="442B184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cbc:CompanyID</w:t>
            </w:r>
          </w:p>
        </w:tc>
      </w:tr>
      <w:tr w:rsidR="00982D8C" w:rsidRPr="00863A4E" w14:paraId="184394B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008E244" w14:textId="77777777" w:rsidR="00863A4E" w:rsidRPr="00863A4E" w:rsidRDefault="00863A4E" w:rsidP="00982D8C">
            <w:pPr>
              <w:pStyle w:val="Tablebody"/>
              <w:jc w:val="left"/>
              <w:rPr>
                <w:lang w:eastAsia="ja-JP"/>
              </w:rPr>
            </w:pPr>
            <w:r w:rsidRPr="00863A4E">
              <w:rPr>
                <w:rFonts w:hint="eastAsia"/>
                <w:lang w:eastAsia="ja-JP"/>
              </w:rPr>
              <w:t>ibt-032a</w:t>
            </w:r>
          </w:p>
        </w:tc>
        <w:tc>
          <w:tcPr>
            <w:tcW w:w="228" w:type="pct"/>
            <w:tcBorders>
              <w:top w:val="nil"/>
              <w:left w:val="nil"/>
              <w:bottom w:val="single" w:sz="4" w:space="0" w:color="000000"/>
              <w:right w:val="single" w:sz="4" w:space="0" w:color="000000"/>
            </w:tcBorders>
            <w:shd w:val="clear" w:color="auto" w:fill="auto"/>
            <w:noWrap/>
            <w:hideMark/>
          </w:tcPr>
          <w:p w14:paraId="0FDCFF0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C2F9AF6"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3958A1CA" w14:textId="24E1E01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48BFB90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3AD954F" w14:textId="77777777" w:rsidR="00863A4E" w:rsidRPr="00863A4E" w:rsidRDefault="00863A4E" w:rsidP="00982D8C">
            <w:pPr>
              <w:pStyle w:val="Tablebody"/>
              <w:jc w:val="left"/>
              <w:rPr>
                <w:lang w:eastAsia="ja-JP"/>
              </w:rPr>
            </w:pPr>
            <w:r w:rsidRPr="00863A4E">
              <w:rPr>
                <w:rFonts w:hint="eastAsia"/>
                <w:lang w:eastAsia="ja-JP"/>
              </w:rPr>
              <w:t>ibt-033</w:t>
            </w:r>
          </w:p>
        </w:tc>
        <w:tc>
          <w:tcPr>
            <w:tcW w:w="228" w:type="pct"/>
            <w:tcBorders>
              <w:top w:val="nil"/>
              <w:left w:val="nil"/>
              <w:bottom w:val="single" w:sz="4" w:space="0" w:color="000000"/>
              <w:right w:val="single" w:sz="4" w:space="0" w:color="000000"/>
            </w:tcBorders>
            <w:shd w:val="clear" w:color="auto" w:fill="auto"/>
            <w:noWrap/>
            <w:hideMark/>
          </w:tcPr>
          <w:p w14:paraId="6545ED8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6B77C83" w14:textId="77777777" w:rsidR="00863A4E" w:rsidRPr="00863A4E" w:rsidRDefault="00863A4E" w:rsidP="00A36509">
            <w:pPr>
              <w:pStyle w:val="Tablebody"/>
              <w:jc w:val="left"/>
              <w:rPr>
                <w:lang w:eastAsia="ja-JP"/>
              </w:rPr>
            </w:pPr>
            <w:r w:rsidRPr="00863A4E">
              <w:rPr>
                <w:rFonts w:hint="eastAsia"/>
                <w:lang w:eastAsia="ja-JP"/>
              </w:rPr>
              <w:t>Seller additional legal information</w:t>
            </w:r>
          </w:p>
        </w:tc>
        <w:tc>
          <w:tcPr>
            <w:tcW w:w="3062" w:type="pct"/>
            <w:tcBorders>
              <w:top w:val="nil"/>
              <w:left w:val="nil"/>
              <w:bottom w:val="single" w:sz="4" w:space="0" w:color="000000"/>
              <w:right w:val="single" w:sz="4" w:space="0" w:color="000000"/>
            </w:tcBorders>
            <w:shd w:val="clear" w:color="auto" w:fill="auto"/>
            <w:noWrap/>
            <w:hideMark/>
          </w:tcPr>
          <w:p w14:paraId="08308735" w14:textId="22C166F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cbc:CompanyLegalForm</w:t>
            </w:r>
          </w:p>
        </w:tc>
      </w:tr>
      <w:tr w:rsidR="00982D8C" w:rsidRPr="00863A4E" w14:paraId="67C7CB6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E29DA91" w14:textId="77777777" w:rsidR="00863A4E" w:rsidRPr="00863A4E" w:rsidRDefault="00863A4E" w:rsidP="00982D8C">
            <w:pPr>
              <w:pStyle w:val="Tablebody"/>
              <w:jc w:val="left"/>
              <w:rPr>
                <w:lang w:eastAsia="ja-JP"/>
              </w:rPr>
            </w:pPr>
            <w:r w:rsidRPr="00863A4E">
              <w:rPr>
                <w:rFonts w:hint="eastAsia"/>
                <w:lang w:eastAsia="ja-JP"/>
              </w:rPr>
              <w:t>ibt-034</w:t>
            </w:r>
          </w:p>
        </w:tc>
        <w:tc>
          <w:tcPr>
            <w:tcW w:w="228" w:type="pct"/>
            <w:tcBorders>
              <w:top w:val="nil"/>
              <w:left w:val="nil"/>
              <w:bottom w:val="single" w:sz="4" w:space="0" w:color="000000"/>
              <w:right w:val="single" w:sz="4" w:space="0" w:color="000000"/>
            </w:tcBorders>
            <w:shd w:val="clear" w:color="auto" w:fill="auto"/>
            <w:noWrap/>
            <w:hideMark/>
          </w:tcPr>
          <w:p w14:paraId="26B2E02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74D9B79" w14:textId="77777777" w:rsidR="00863A4E" w:rsidRPr="00863A4E" w:rsidRDefault="00863A4E" w:rsidP="00A36509">
            <w:pPr>
              <w:pStyle w:val="Tablebody"/>
              <w:jc w:val="left"/>
              <w:rPr>
                <w:lang w:eastAsia="ja-JP"/>
              </w:rPr>
            </w:pPr>
            <w:r w:rsidRPr="00863A4E">
              <w:rPr>
                <w:rFonts w:hint="eastAsia"/>
                <w:lang w:eastAsia="ja-JP"/>
              </w:rPr>
              <w:t>Seller electronic address</w:t>
            </w:r>
          </w:p>
        </w:tc>
        <w:tc>
          <w:tcPr>
            <w:tcW w:w="3062" w:type="pct"/>
            <w:tcBorders>
              <w:top w:val="nil"/>
              <w:left w:val="nil"/>
              <w:bottom w:val="single" w:sz="4" w:space="0" w:color="000000"/>
              <w:right w:val="single" w:sz="4" w:space="0" w:color="000000"/>
            </w:tcBorders>
            <w:shd w:val="clear" w:color="auto" w:fill="auto"/>
            <w:noWrap/>
            <w:hideMark/>
          </w:tcPr>
          <w:p w14:paraId="375234FE" w14:textId="176A532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cbc:EndpointID</w:t>
            </w:r>
          </w:p>
        </w:tc>
      </w:tr>
      <w:tr w:rsidR="00982D8C" w:rsidRPr="00863A4E" w14:paraId="614E131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6D384DC" w14:textId="77777777" w:rsidR="00863A4E" w:rsidRPr="00863A4E" w:rsidRDefault="00863A4E" w:rsidP="00982D8C">
            <w:pPr>
              <w:pStyle w:val="Tablebody"/>
              <w:jc w:val="left"/>
              <w:rPr>
                <w:lang w:eastAsia="ja-JP"/>
              </w:rPr>
            </w:pPr>
            <w:r w:rsidRPr="00863A4E">
              <w:rPr>
                <w:rFonts w:hint="eastAsia"/>
                <w:lang w:eastAsia="ja-JP"/>
              </w:rPr>
              <w:t>ibt-034-1</w:t>
            </w:r>
          </w:p>
        </w:tc>
        <w:tc>
          <w:tcPr>
            <w:tcW w:w="228" w:type="pct"/>
            <w:tcBorders>
              <w:top w:val="nil"/>
              <w:left w:val="nil"/>
              <w:bottom w:val="single" w:sz="4" w:space="0" w:color="000000"/>
              <w:right w:val="single" w:sz="4" w:space="0" w:color="000000"/>
            </w:tcBorders>
            <w:shd w:val="clear" w:color="auto" w:fill="auto"/>
            <w:noWrap/>
            <w:hideMark/>
          </w:tcPr>
          <w:p w14:paraId="2B9CE69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D46A2F1"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59E5D5F6" w14:textId="2570C98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cbc:EndpointID</w:t>
            </w:r>
            <w:r>
              <w:rPr>
                <w:rFonts w:hint="eastAsia"/>
                <w:lang w:eastAsia="ja-JP"/>
              </w:rPr>
              <w:t xml:space="preserve">/ </w:t>
            </w:r>
            <w:r w:rsidR="00863A4E" w:rsidRPr="00863A4E">
              <w:rPr>
                <w:rFonts w:hint="eastAsia"/>
                <w:lang w:eastAsia="ja-JP"/>
              </w:rPr>
              <w:t>@schemeID</w:t>
            </w:r>
          </w:p>
        </w:tc>
      </w:tr>
      <w:tr w:rsidR="00982D8C" w:rsidRPr="00863A4E" w14:paraId="7A4B846E"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4003B9" w14:textId="77777777" w:rsidR="00863A4E" w:rsidRPr="00863A4E" w:rsidRDefault="00863A4E" w:rsidP="00982D8C">
            <w:pPr>
              <w:pStyle w:val="Tablebody"/>
              <w:jc w:val="left"/>
              <w:rPr>
                <w:lang w:eastAsia="ja-JP"/>
              </w:rPr>
            </w:pPr>
            <w:r w:rsidRPr="00863A4E">
              <w:rPr>
                <w:rFonts w:hint="eastAsia"/>
                <w:lang w:eastAsia="ja-JP"/>
              </w:rPr>
              <w:t>ibg-05</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1DB8EEC"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4F06CED9" w14:textId="77777777" w:rsidR="00863A4E" w:rsidRPr="00863A4E" w:rsidRDefault="00863A4E" w:rsidP="00A36509">
            <w:pPr>
              <w:pStyle w:val="Tablebody"/>
              <w:jc w:val="left"/>
              <w:rPr>
                <w:lang w:eastAsia="ja-JP"/>
              </w:rPr>
            </w:pPr>
            <w:r w:rsidRPr="00863A4E">
              <w:rPr>
                <w:rFonts w:hint="eastAsia"/>
                <w:lang w:eastAsia="ja-JP"/>
              </w:rPr>
              <w:t>SELLER POSTAL ADDRESS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33A2FE0" w14:textId="19899FF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p>
        </w:tc>
      </w:tr>
      <w:tr w:rsidR="00982D8C" w:rsidRPr="00863A4E" w14:paraId="42C6335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E246AEB" w14:textId="77777777" w:rsidR="00863A4E" w:rsidRPr="00863A4E" w:rsidRDefault="00863A4E" w:rsidP="00982D8C">
            <w:pPr>
              <w:pStyle w:val="Tablebody"/>
              <w:jc w:val="left"/>
              <w:rPr>
                <w:lang w:eastAsia="ja-JP"/>
              </w:rPr>
            </w:pPr>
            <w:r w:rsidRPr="00863A4E">
              <w:rPr>
                <w:rFonts w:hint="eastAsia"/>
                <w:lang w:eastAsia="ja-JP"/>
              </w:rPr>
              <w:lastRenderedPageBreak/>
              <w:t>ibt-035</w:t>
            </w:r>
          </w:p>
        </w:tc>
        <w:tc>
          <w:tcPr>
            <w:tcW w:w="228" w:type="pct"/>
            <w:tcBorders>
              <w:top w:val="nil"/>
              <w:left w:val="nil"/>
              <w:bottom w:val="single" w:sz="4" w:space="0" w:color="000000"/>
              <w:right w:val="single" w:sz="4" w:space="0" w:color="000000"/>
            </w:tcBorders>
            <w:shd w:val="clear" w:color="auto" w:fill="auto"/>
            <w:noWrap/>
            <w:hideMark/>
          </w:tcPr>
          <w:p w14:paraId="1626960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1578B5F" w14:textId="77777777" w:rsidR="00863A4E" w:rsidRPr="00863A4E" w:rsidRDefault="00863A4E" w:rsidP="00A36509">
            <w:pPr>
              <w:pStyle w:val="Tablebody"/>
              <w:jc w:val="left"/>
              <w:rPr>
                <w:lang w:eastAsia="ja-JP"/>
              </w:rPr>
            </w:pPr>
            <w:r w:rsidRPr="00863A4E">
              <w:rPr>
                <w:rFonts w:hint="eastAsia"/>
                <w:lang w:eastAsia="ja-JP"/>
              </w:rPr>
              <w:t>Seller address line 1</w:t>
            </w:r>
          </w:p>
        </w:tc>
        <w:tc>
          <w:tcPr>
            <w:tcW w:w="3062" w:type="pct"/>
            <w:tcBorders>
              <w:top w:val="nil"/>
              <w:left w:val="nil"/>
              <w:bottom w:val="single" w:sz="4" w:space="0" w:color="000000"/>
              <w:right w:val="single" w:sz="4" w:space="0" w:color="000000"/>
            </w:tcBorders>
            <w:shd w:val="clear" w:color="auto" w:fill="auto"/>
            <w:noWrap/>
            <w:hideMark/>
          </w:tcPr>
          <w:p w14:paraId="768AB81D" w14:textId="414757D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cbc:StreetName</w:t>
            </w:r>
          </w:p>
        </w:tc>
      </w:tr>
      <w:tr w:rsidR="00982D8C" w:rsidRPr="00863A4E" w14:paraId="4B54B47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AD2FF5" w14:textId="77777777" w:rsidR="00863A4E" w:rsidRPr="00863A4E" w:rsidRDefault="00863A4E" w:rsidP="00982D8C">
            <w:pPr>
              <w:pStyle w:val="Tablebody"/>
              <w:jc w:val="left"/>
              <w:rPr>
                <w:lang w:eastAsia="ja-JP"/>
              </w:rPr>
            </w:pPr>
            <w:r w:rsidRPr="00863A4E">
              <w:rPr>
                <w:rFonts w:hint="eastAsia"/>
                <w:lang w:eastAsia="ja-JP"/>
              </w:rPr>
              <w:t>ibt-036</w:t>
            </w:r>
          </w:p>
        </w:tc>
        <w:tc>
          <w:tcPr>
            <w:tcW w:w="228" w:type="pct"/>
            <w:tcBorders>
              <w:top w:val="nil"/>
              <w:left w:val="nil"/>
              <w:bottom w:val="single" w:sz="4" w:space="0" w:color="000000"/>
              <w:right w:val="single" w:sz="4" w:space="0" w:color="000000"/>
            </w:tcBorders>
            <w:shd w:val="clear" w:color="auto" w:fill="auto"/>
            <w:noWrap/>
            <w:hideMark/>
          </w:tcPr>
          <w:p w14:paraId="3715942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1E2A22B" w14:textId="77777777" w:rsidR="00863A4E" w:rsidRPr="00863A4E" w:rsidRDefault="00863A4E" w:rsidP="00A36509">
            <w:pPr>
              <w:pStyle w:val="Tablebody"/>
              <w:jc w:val="left"/>
              <w:rPr>
                <w:lang w:eastAsia="ja-JP"/>
              </w:rPr>
            </w:pPr>
            <w:r w:rsidRPr="00863A4E">
              <w:rPr>
                <w:rFonts w:hint="eastAsia"/>
                <w:lang w:eastAsia="ja-JP"/>
              </w:rPr>
              <w:t>Seller address line 2</w:t>
            </w:r>
          </w:p>
        </w:tc>
        <w:tc>
          <w:tcPr>
            <w:tcW w:w="3062" w:type="pct"/>
            <w:tcBorders>
              <w:top w:val="nil"/>
              <w:left w:val="nil"/>
              <w:bottom w:val="single" w:sz="4" w:space="0" w:color="000000"/>
              <w:right w:val="single" w:sz="4" w:space="0" w:color="000000"/>
            </w:tcBorders>
            <w:shd w:val="clear" w:color="auto" w:fill="auto"/>
            <w:noWrap/>
            <w:hideMark/>
          </w:tcPr>
          <w:p w14:paraId="7E743651" w14:textId="613A37D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cbc:AdditionalStreetName</w:t>
            </w:r>
          </w:p>
        </w:tc>
      </w:tr>
      <w:tr w:rsidR="00982D8C" w:rsidRPr="00863A4E" w14:paraId="15C64AE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B9B2600" w14:textId="77777777" w:rsidR="00863A4E" w:rsidRPr="00863A4E" w:rsidRDefault="00863A4E" w:rsidP="00982D8C">
            <w:pPr>
              <w:pStyle w:val="Tablebody"/>
              <w:jc w:val="left"/>
              <w:rPr>
                <w:lang w:eastAsia="ja-JP"/>
              </w:rPr>
            </w:pPr>
            <w:r w:rsidRPr="00863A4E">
              <w:rPr>
                <w:rFonts w:hint="eastAsia"/>
                <w:lang w:eastAsia="ja-JP"/>
              </w:rPr>
              <w:t>ibt-162</w:t>
            </w:r>
          </w:p>
        </w:tc>
        <w:tc>
          <w:tcPr>
            <w:tcW w:w="228" w:type="pct"/>
            <w:tcBorders>
              <w:top w:val="nil"/>
              <w:left w:val="nil"/>
              <w:bottom w:val="single" w:sz="4" w:space="0" w:color="000000"/>
              <w:right w:val="single" w:sz="4" w:space="0" w:color="000000"/>
            </w:tcBorders>
            <w:shd w:val="clear" w:color="auto" w:fill="auto"/>
            <w:noWrap/>
            <w:hideMark/>
          </w:tcPr>
          <w:p w14:paraId="5A0D8466"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39D11F3" w14:textId="77777777" w:rsidR="00863A4E" w:rsidRPr="00863A4E" w:rsidRDefault="00863A4E" w:rsidP="00A36509">
            <w:pPr>
              <w:pStyle w:val="Tablebody"/>
              <w:jc w:val="left"/>
              <w:rPr>
                <w:lang w:eastAsia="ja-JP"/>
              </w:rPr>
            </w:pPr>
            <w:r w:rsidRPr="00863A4E">
              <w:rPr>
                <w:rFonts w:hint="eastAsia"/>
                <w:lang w:eastAsia="ja-JP"/>
              </w:rPr>
              <w:t>Seller address line 3</w:t>
            </w:r>
          </w:p>
        </w:tc>
        <w:tc>
          <w:tcPr>
            <w:tcW w:w="3062" w:type="pct"/>
            <w:tcBorders>
              <w:top w:val="nil"/>
              <w:left w:val="nil"/>
              <w:bottom w:val="single" w:sz="4" w:space="0" w:color="000000"/>
              <w:right w:val="single" w:sz="4" w:space="0" w:color="000000"/>
            </w:tcBorders>
            <w:shd w:val="clear" w:color="auto" w:fill="auto"/>
            <w:noWrap/>
            <w:hideMark/>
          </w:tcPr>
          <w:p w14:paraId="4BC66966" w14:textId="660CDAA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cac:AddressLine</w:t>
            </w:r>
            <w:r>
              <w:rPr>
                <w:rFonts w:hint="eastAsia"/>
                <w:lang w:eastAsia="ja-JP"/>
              </w:rPr>
              <w:t xml:space="preserve">/ </w:t>
            </w:r>
            <w:r w:rsidR="00863A4E" w:rsidRPr="00863A4E">
              <w:rPr>
                <w:rFonts w:hint="eastAsia"/>
                <w:lang w:eastAsia="ja-JP"/>
              </w:rPr>
              <w:t>cbc:Line</w:t>
            </w:r>
          </w:p>
        </w:tc>
      </w:tr>
      <w:tr w:rsidR="00982D8C" w:rsidRPr="00863A4E" w14:paraId="639F8E2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333E8B0" w14:textId="77777777" w:rsidR="00863A4E" w:rsidRPr="00863A4E" w:rsidRDefault="00863A4E" w:rsidP="00982D8C">
            <w:pPr>
              <w:pStyle w:val="Tablebody"/>
              <w:jc w:val="left"/>
              <w:rPr>
                <w:lang w:eastAsia="ja-JP"/>
              </w:rPr>
            </w:pPr>
            <w:r w:rsidRPr="00863A4E">
              <w:rPr>
                <w:rFonts w:hint="eastAsia"/>
                <w:lang w:eastAsia="ja-JP"/>
              </w:rPr>
              <w:t>ibt-037</w:t>
            </w:r>
          </w:p>
        </w:tc>
        <w:tc>
          <w:tcPr>
            <w:tcW w:w="228" w:type="pct"/>
            <w:tcBorders>
              <w:top w:val="nil"/>
              <w:left w:val="nil"/>
              <w:bottom w:val="single" w:sz="4" w:space="0" w:color="000000"/>
              <w:right w:val="single" w:sz="4" w:space="0" w:color="000000"/>
            </w:tcBorders>
            <w:shd w:val="clear" w:color="auto" w:fill="auto"/>
            <w:noWrap/>
            <w:hideMark/>
          </w:tcPr>
          <w:p w14:paraId="29729C4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CE31343" w14:textId="77777777" w:rsidR="00863A4E" w:rsidRPr="00863A4E" w:rsidRDefault="00863A4E" w:rsidP="00A36509">
            <w:pPr>
              <w:pStyle w:val="Tablebody"/>
              <w:jc w:val="left"/>
              <w:rPr>
                <w:lang w:eastAsia="ja-JP"/>
              </w:rPr>
            </w:pPr>
            <w:r w:rsidRPr="00863A4E">
              <w:rPr>
                <w:rFonts w:hint="eastAsia"/>
                <w:lang w:eastAsia="ja-JP"/>
              </w:rPr>
              <w:t>Seller city</w:t>
            </w:r>
          </w:p>
        </w:tc>
        <w:tc>
          <w:tcPr>
            <w:tcW w:w="3062" w:type="pct"/>
            <w:tcBorders>
              <w:top w:val="nil"/>
              <w:left w:val="nil"/>
              <w:bottom w:val="single" w:sz="4" w:space="0" w:color="000000"/>
              <w:right w:val="single" w:sz="4" w:space="0" w:color="000000"/>
            </w:tcBorders>
            <w:shd w:val="clear" w:color="auto" w:fill="auto"/>
            <w:noWrap/>
            <w:hideMark/>
          </w:tcPr>
          <w:p w14:paraId="1E66AA4A" w14:textId="6AE6D63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cbc:CityName</w:t>
            </w:r>
          </w:p>
        </w:tc>
      </w:tr>
      <w:tr w:rsidR="00982D8C" w:rsidRPr="00863A4E" w14:paraId="3D8925D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B1D73FD" w14:textId="77777777" w:rsidR="00863A4E" w:rsidRPr="00863A4E" w:rsidRDefault="00863A4E" w:rsidP="00982D8C">
            <w:pPr>
              <w:pStyle w:val="Tablebody"/>
              <w:jc w:val="left"/>
              <w:rPr>
                <w:lang w:eastAsia="ja-JP"/>
              </w:rPr>
            </w:pPr>
            <w:r w:rsidRPr="00863A4E">
              <w:rPr>
                <w:rFonts w:hint="eastAsia"/>
                <w:lang w:eastAsia="ja-JP"/>
              </w:rPr>
              <w:t>ibt-038</w:t>
            </w:r>
          </w:p>
        </w:tc>
        <w:tc>
          <w:tcPr>
            <w:tcW w:w="228" w:type="pct"/>
            <w:tcBorders>
              <w:top w:val="nil"/>
              <w:left w:val="nil"/>
              <w:bottom w:val="single" w:sz="4" w:space="0" w:color="000000"/>
              <w:right w:val="single" w:sz="4" w:space="0" w:color="000000"/>
            </w:tcBorders>
            <w:shd w:val="clear" w:color="auto" w:fill="auto"/>
            <w:noWrap/>
            <w:hideMark/>
          </w:tcPr>
          <w:p w14:paraId="33F79A7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CEE5E57" w14:textId="77777777" w:rsidR="00863A4E" w:rsidRPr="00863A4E" w:rsidRDefault="00863A4E" w:rsidP="00A36509">
            <w:pPr>
              <w:pStyle w:val="Tablebody"/>
              <w:jc w:val="left"/>
              <w:rPr>
                <w:lang w:eastAsia="ja-JP"/>
              </w:rPr>
            </w:pPr>
            <w:r w:rsidRPr="00863A4E">
              <w:rPr>
                <w:rFonts w:hint="eastAsia"/>
                <w:lang w:eastAsia="ja-JP"/>
              </w:rPr>
              <w:t>Seller post code</w:t>
            </w:r>
          </w:p>
        </w:tc>
        <w:tc>
          <w:tcPr>
            <w:tcW w:w="3062" w:type="pct"/>
            <w:tcBorders>
              <w:top w:val="nil"/>
              <w:left w:val="nil"/>
              <w:bottom w:val="single" w:sz="4" w:space="0" w:color="000000"/>
              <w:right w:val="single" w:sz="4" w:space="0" w:color="000000"/>
            </w:tcBorders>
            <w:shd w:val="clear" w:color="auto" w:fill="auto"/>
            <w:noWrap/>
            <w:hideMark/>
          </w:tcPr>
          <w:p w14:paraId="1FA5FA89" w14:textId="06D4F65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cbc:PostalZone</w:t>
            </w:r>
          </w:p>
        </w:tc>
      </w:tr>
      <w:tr w:rsidR="00982D8C" w:rsidRPr="00863A4E" w14:paraId="3DCF35A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7CD124" w14:textId="77777777" w:rsidR="00863A4E" w:rsidRPr="00863A4E" w:rsidRDefault="00863A4E" w:rsidP="00982D8C">
            <w:pPr>
              <w:pStyle w:val="Tablebody"/>
              <w:jc w:val="left"/>
              <w:rPr>
                <w:lang w:eastAsia="ja-JP"/>
              </w:rPr>
            </w:pPr>
            <w:r w:rsidRPr="00863A4E">
              <w:rPr>
                <w:rFonts w:hint="eastAsia"/>
                <w:lang w:eastAsia="ja-JP"/>
              </w:rPr>
              <w:t>ibt-039</w:t>
            </w:r>
          </w:p>
        </w:tc>
        <w:tc>
          <w:tcPr>
            <w:tcW w:w="228" w:type="pct"/>
            <w:tcBorders>
              <w:top w:val="nil"/>
              <w:left w:val="nil"/>
              <w:bottom w:val="single" w:sz="4" w:space="0" w:color="000000"/>
              <w:right w:val="single" w:sz="4" w:space="0" w:color="000000"/>
            </w:tcBorders>
            <w:shd w:val="clear" w:color="auto" w:fill="auto"/>
            <w:noWrap/>
            <w:hideMark/>
          </w:tcPr>
          <w:p w14:paraId="3C70227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4E77857" w14:textId="77777777" w:rsidR="00863A4E" w:rsidRPr="00863A4E" w:rsidRDefault="00863A4E" w:rsidP="00A36509">
            <w:pPr>
              <w:pStyle w:val="Tablebody"/>
              <w:jc w:val="left"/>
              <w:rPr>
                <w:lang w:eastAsia="ja-JP"/>
              </w:rPr>
            </w:pPr>
            <w:r w:rsidRPr="00863A4E">
              <w:rPr>
                <w:rFonts w:hint="eastAsia"/>
                <w:lang w:eastAsia="ja-JP"/>
              </w:rPr>
              <w:t>Seller country subdivision</w:t>
            </w:r>
          </w:p>
        </w:tc>
        <w:tc>
          <w:tcPr>
            <w:tcW w:w="3062" w:type="pct"/>
            <w:tcBorders>
              <w:top w:val="nil"/>
              <w:left w:val="nil"/>
              <w:bottom w:val="single" w:sz="4" w:space="0" w:color="000000"/>
              <w:right w:val="single" w:sz="4" w:space="0" w:color="000000"/>
            </w:tcBorders>
            <w:shd w:val="clear" w:color="auto" w:fill="auto"/>
            <w:noWrap/>
            <w:hideMark/>
          </w:tcPr>
          <w:p w14:paraId="2F00692A" w14:textId="668163D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cbc:CountrySubentity</w:t>
            </w:r>
          </w:p>
        </w:tc>
      </w:tr>
      <w:tr w:rsidR="00982D8C" w:rsidRPr="00863A4E" w14:paraId="519E90B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49B60F" w14:textId="77777777" w:rsidR="00863A4E" w:rsidRPr="00863A4E" w:rsidRDefault="00863A4E" w:rsidP="00982D8C">
            <w:pPr>
              <w:pStyle w:val="Tablebody"/>
              <w:jc w:val="left"/>
              <w:rPr>
                <w:lang w:eastAsia="ja-JP"/>
              </w:rPr>
            </w:pPr>
            <w:r w:rsidRPr="00863A4E">
              <w:rPr>
                <w:rFonts w:hint="eastAsia"/>
                <w:lang w:eastAsia="ja-JP"/>
              </w:rPr>
              <w:t>ibt-040</w:t>
            </w:r>
          </w:p>
        </w:tc>
        <w:tc>
          <w:tcPr>
            <w:tcW w:w="228" w:type="pct"/>
            <w:tcBorders>
              <w:top w:val="nil"/>
              <w:left w:val="nil"/>
              <w:bottom w:val="single" w:sz="4" w:space="0" w:color="000000"/>
              <w:right w:val="single" w:sz="4" w:space="0" w:color="000000"/>
            </w:tcBorders>
            <w:shd w:val="clear" w:color="auto" w:fill="auto"/>
            <w:noWrap/>
            <w:hideMark/>
          </w:tcPr>
          <w:p w14:paraId="13DA435B"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756AEBC" w14:textId="77777777" w:rsidR="00863A4E" w:rsidRPr="00863A4E" w:rsidRDefault="00863A4E" w:rsidP="00A36509">
            <w:pPr>
              <w:pStyle w:val="Tablebody"/>
              <w:jc w:val="left"/>
              <w:rPr>
                <w:lang w:eastAsia="ja-JP"/>
              </w:rPr>
            </w:pPr>
            <w:r w:rsidRPr="00863A4E">
              <w:rPr>
                <w:rFonts w:hint="eastAsia"/>
                <w:lang w:eastAsia="ja-JP"/>
              </w:rPr>
              <w:t>Seller country code</w:t>
            </w:r>
          </w:p>
        </w:tc>
        <w:tc>
          <w:tcPr>
            <w:tcW w:w="3062" w:type="pct"/>
            <w:tcBorders>
              <w:top w:val="nil"/>
              <w:left w:val="nil"/>
              <w:bottom w:val="single" w:sz="4" w:space="0" w:color="000000"/>
              <w:right w:val="single" w:sz="4" w:space="0" w:color="000000"/>
            </w:tcBorders>
            <w:shd w:val="clear" w:color="auto" w:fill="auto"/>
            <w:noWrap/>
            <w:hideMark/>
          </w:tcPr>
          <w:p w14:paraId="137A3060" w14:textId="0F361ED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cac:Country</w:t>
            </w:r>
            <w:r>
              <w:rPr>
                <w:rFonts w:hint="eastAsia"/>
                <w:lang w:eastAsia="ja-JP"/>
              </w:rPr>
              <w:t xml:space="preserve">/ </w:t>
            </w:r>
            <w:r w:rsidR="00863A4E" w:rsidRPr="00863A4E">
              <w:rPr>
                <w:rFonts w:hint="eastAsia"/>
                <w:lang w:eastAsia="ja-JP"/>
              </w:rPr>
              <w:t>cbc:IdentificationCode</w:t>
            </w:r>
          </w:p>
        </w:tc>
      </w:tr>
      <w:tr w:rsidR="00982D8C" w:rsidRPr="00863A4E" w14:paraId="0A147F6B"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B21AA85" w14:textId="77777777" w:rsidR="00863A4E" w:rsidRPr="00863A4E" w:rsidRDefault="00863A4E" w:rsidP="00982D8C">
            <w:pPr>
              <w:pStyle w:val="Tablebody"/>
              <w:jc w:val="left"/>
              <w:rPr>
                <w:lang w:eastAsia="ja-JP"/>
              </w:rPr>
            </w:pPr>
            <w:r w:rsidRPr="00863A4E">
              <w:rPr>
                <w:rFonts w:hint="eastAsia"/>
                <w:lang w:eastAsia="ja-JP"/>
              </w:rPr>
              <w:t>ibg-06</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65979073"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028D6758" w14:textId="77777777" w:rsidR="00863A4E" w:rsidRPr="00863A4E" w:rsidRDefault="00863A4E" w:rsidP="00A36509">
            <w:pPr>
              <w:pStyle w:val="Tablebody"/>
              <w:jc w:val="left"/>
              <w:rPr>
                <w:lang w:eastAsia="ja-JP"/>
              </w:rPr>
            </w:pPr>
            <w:r w:rsidRPr="00863A4E">
              <w:rPr>
                <w:rFonts w:hint="eastAsia"/>
                <w:lang w:eastAsia="ja-JP"/>
              </w:rPr>
              <w:t>SELLER CONTACT</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5C24D1A" w14:textId="14946AA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p>
        </w:tc>
      </w:tr>
      <w:tr w:rsidR="00982D8C" w:rsidRPr="00863A4E" w14:paraId="2D24C75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F68F358" w14:textId="77777777" w:rsidR="00863A4E" w:rsidRPr="00863A4E" w:rsidRDefault="00863A4E" w:rsidP="00982D8C">
            <w:pPr>
              <w:pStyle w:val="Tablebody"/>
              <w:jc w:val="left"/>
              <w:rPr>
                <w:lang w:eastAsia="ja-JP"/>
              </w:rPr>
            </w:pPr>
            <w:r w:rsidRPr="00863A4E">
              <w:rPr>
                <w:rFonts w:hint="eastAsia"/>
                <w:lang w:eastAsia="ja-JP"/>
              </w:rPr>
              <w:t>ibt-041</w:t>
            </w:r>
          </w:p>
        </w:tc>
        <w:tc>
          <w:tcPr>
            <w:tcW w:w="228" w:type="pct"/>
            <w:tcBorders>
              <w:top w:val="nil"/>
              <w:left w:val="nil"/>
              <w:bottom w:val="single" w:sz="4" w:space="0" w:color="000000"/>
              <w:right w:val="single" w:sz="4" w:space="0" w:color="000000"/>
            </w:tcBorders>
            <w:shd w:val="clear" w:color="auto" w:fill="auto"/>
            <w:noWrap/>
            <w:hideMark/>
          </w:tcPr>
          <w:p w14:paraId="084C4C7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21F4255" w14:textId="77777777" w:rsidR="00863A4E" w:rsidRPr="00863A4E" w:rsidRDefault="00863A4E" w:rsidP="00A36509">
            <w:pPr>
              <w:pStyle w:val="Tablebody"/>
              <w:jc w:val="left"/>
              <w:rPr>
                <w:lang w:eastAsia="ja-JP"/>
              </w:rPr>
            </w:pPr>
            <w:r w:rsidRPr="00863A4E">
              <w:rPr>
                <w:rFonts w:hint="eastAsia"/>
                <w:lang w:eastAsia="ja-JP"/>
              </w:rPr>
              <w:t>Seller contact point</w:t>
            </w:r>
          </w:p>
        </w:tc>
        <w:tc>
          <w:tcPr>
            <w:tcW w:w="3062" w:type="pct"/>
            <w:tcBorders>
              <w:top w:val="nil"/>
              <w:left w:val="nil"/>
              <w:bottom w:val="single" w:sz="4" w:space="0" w:color="000000"/>
              <w:right w:val="single" w:sz="4" w:space="0" w:color="000000"/>
            </w:tcBorders>
            <w:shd w:val="clear" w:color="auto" w:fill="auto"/>
            <w:noWrap/>
            <w:hideMark/>
          </w:tcPr>
          <w:p w14:paraId="34409870" w14:textId="7F8EB6A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cbc:Name</w:t>
            </w:r>
          </w:p>
        </w:tc>
      </w:tr>
      <w:tr w:rsidR="00982D8C" w:rsidRPr="00863A4E" w14:paraId="0FBAE9D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7005FD2" w14:textId="77777777" w:rsidR="00863A4E" w:rsidRPr="00863A4E" w:rsidRDefault="00863A4E" w:rsidP="00982D8C">
            <w:pPr>
              <w:pStyle w:val="Tablebody"/>
              <w:jc w:val="left"/>
              <w:rPr>
                <w:lang w:eastAsia="ja-JP"/>
              </w:rPr>
            </w:pPr>
            <w:r w:rsidRPr="00863A4E">
              <w:rPr>
                <w:rFonts w:hint="eastAsia"/>
                <w:lang w:eastAsia="ja-JP"/>
              </w:rPr>
              <w:t>ibt-042</w:t>
            </w:r>
          </w:p>
        </w:tc>
        <w:tc>
          <w:tcPr>
            <w:tcW w:w="228" w:type="pct"/>
            <w:tcBorders>
              <w:top w:val="nil"/>
              <w:left w:val="nil"/>
              <w:bottom w:val="single" w:sz="4" w:space="0" w:color="000000"/>
              <w:right w:val="single" w:sz="4" w:space="0" w:color="000000"/>
            </w:tcBorders>
            <w:shd w:val="clear" w:color="auto" w:fill="auto"/>
            <w:noWrap/>
            <w:hideMark/>
          </w:tcPr>
          <w:p w14:paraId="6468E7D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793C468" w14:textId="77777777" w:rsidR="00863A4E" w:rsidRPr="00863A4E" w:rsidRDefault="00863A4E" w:rsidP="00A36509">
            <w:pPr>
              <w:pStyle w:val="Tablebody"/>
              <w:jc w:val="left"/>
              <w:rPr>
                <w:lang w:eastAsia="ja-JP"/>
              </w:rPr>
            </w:pPr>
            <w:r w:rsidRPr="00863A4E">
              <w:rPr>
                <w:rFonts w:hint="eastAsia"/>
                <w:lang w:eastAsia="ja-JP"/>
              </w:rPr>
              <w:t>Seller contact telephone number</w:t>
            </w:r>
          </w:p>
        </w:tc>
        <w:tc>
          <w:tcPr>
            <w:tcW w:w="3062" w:type="pct"/>
            <w:tcBorders>
              <w:top w:val="nil"/>
              <w:left w:val="nil"/>
              <w:bottom w:val="single" w:sz="4" w:space="0" w:color="000000"/>
              <w:right w:val="single" w:sz="4" w:space="0" w:color="000000"/>
            </w:tcBorders>
            <w:shd w:val="clear" w:color="auto" w:fill="auto"/>
            <w:noWrap/>
            <w:hideMark/>
          </w:tcPr>
          <w:p w14:paraId="6AE28951" w14:textId="7AC6331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cbc:Telephone</w:t>
            </w:r>
          </w:p>
        </w:tc>
      </w:tr>
      <w:tr w:rsidR="00982D8C" w:rsidRPr="00863A4E" w14:paraId="3BAE93E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0A9382B" w14:textId="77777777" w:rsidR="00863A4E" w:rsidRPr="00863A4E" w:rsidRDefault="00863A4E" w:rsidP="00982D8C">
            <w:pPr>
              <w:pStyle w:val="Tablebody"/>
              <w:jc w:val="left"/>
              <w:rPr>
                <w:lang w:eastAsia="ja-JP"/>
              </w:rPr>
            </w:pPr>
            <w:r w:rsidRPr="00863A4E">
              <w:rPr>
                <w:rFonts w:hint="eastAsia"/>
                <w:lang w:eastAsia="ja-JP"/>
              </w:rPr>
              <w:t>ibt-043</w:t>
            </w:r>
          </w:p>
        </w:tc>
        <w:tc>
          <w:tcPr>
            <w:tcW w:w="228" w:type="pct"/>
            <w:tcBorders>
              <w:top w:val="nil"/>
              <w:left w:val="nil"/>
              <w:bottom w:val="single" w:sz="4" w:space="0" w:color="000000"/>
              <w:right w:val="single" w:sz="4" w:space="0" w:color="000000"/>
            </w:tcBorders>
            <w:shd w:val="clear" w:color="auto" w:fill="auto"/>
            <w:noWrap/>
            <w:hideMark/>
          </w:tcPr>
          <w:p w14:paraId="46DC8E6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64FFBE2" w14:textId="77777777" w:rsidR="00863A4E" w:rsidRPr="00863A4E" w:rsidRDefault="00863A4E" w:rsidP="00A36509">
            <w:pPr>
              <w:pStyle w:val="Tablebody"/>
              <w:jc w:val="left"/>
              <w:rPr>
                <w:lang w:eastAsia="ja-JP"/>
              </w:rPr>
            </w:pPr>
            <w:r w:rsidRPr="00863A4E">
              <w:rPr>
                <w:rFonts w:hint="eastAsia"/>
                <w:lang w:eastAsia="ja-JP"/>
              </w:rPr>
              <w:t>Seller contact email address</w:t>
            </w:r>
          </w:p>
        </w:tc>
        <w:tc>
          <w:tcPr>
            <w:tcW w:w="3062" w:type="pct"/>
            <w:tcBorders>
              <w:top w:val="nil"/>
              <w:left w:val="nil"/>
              <w:bottom w:val="single" w:sz="4" w:space="0" w:color="000000"/>
              <w:right w:val="single" w:sz="4" w:space="0" w:color="000000"/>
            </w:tcBorders>
            <w:shd w:val="clear" w:color="auto" w:fill="auto"/>
            <w:noWrap/>
            <w:hideMark/>
          </w:tcPr>
          <w:p w14:paraId="157EC740" w14:textId="42AF995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cac:AccountingSupplierParty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cbc:ElectronicMail</w:t>
            </w:r>
          </w:p>
        </w:tc>
      </w:tr>
      <w:tr w:rsidR="00982D8C" w:rsidRPr="00863A4E" w14:paraId="08C6E473"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6DD559" w14:textId="77777777" w:rsidR="00863A4E" w:rsidRPr="00863A4E" w:rsidRDefault="00863A4E" w:rsidP="00982D8C">
            <w:pPr>
              <w:pStyle w:val="Tablebody"/>
              <w:jc w:val="left"/>
              <w:rPr>
                <w:lang w:eastAsia="ja-JP"/>
              </w:rPr>
            </w:pPr>
            <w:r w:rsidRPr="00863A4E">
              <w:rPr>
                <w:rFonts w:hint="eastAsia"/>
                <w:lang w:eastAsia="ja-JP"/>
              </w:rPr>
              <w:t>ibg-07</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179E808A"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36B5F35E" w14:textId="77777777" w:rsidR="00863A4E" w:rsidRPr="00863A4E" w:rsidRDefault="00863A4E" w:rsidP="00A36509">
            <w:pPr>
              <w:pStyle w:val="Tablebody"/>
              <w:jc w:val="left"/>
              <w:rPr>
                <w:lang w:eastAsia="ja-JP"/>
              </w:rPr>
            </w:pPr>
            <w:r w:rsidRPr="00863A4E">
              <w:rPr>
                <w:rFonts w:hint="eastAsia"/>
                <w:lang w:eastAsia="ja-JP"/>
              </w:rPr>
              <w:t>BUYER</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D4630B1" w14:textId="79CDC5B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p>
        </w:tc>
      </w:tr>
      <w:tr w:rsidR="00982D8C" w:rsidRPr="00863A4E" w14:paraId="4C3F98B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36C3DA" w14:textId="77777777" w:rsidR="00863A4E" w:rsidRPr="00863A4E" w:rsidRDefault="00863A4E" w:rsidP="00982D8C">
            <w:pPr>
              <w:pStyle w:val="Tablebody"/>
              <w:jc w:val="left"/>
              <w:rPr>
                <w:lang w:eastAsia="ja-JP"/>
              </w:rPr>
            </w:pPr>
            <w:r w:rsidRPr="00863A4E">
              <w:rPr>
                <w:rFonts w:hint="eastAsia"/>
                <w:lang w:eastAsia="ja-JP"/>
              </w:rPr>
              <w:t>ibt-044</w:t>
            </w:r>
          </w:p>
        </w:tc>
        <w:tc>
          <w:tcPr>
            <w:tcW w:w="228" w:type="pct"/>
            <w:tcBorders>
              <w:top w:val="nil"/>
              <w:left w:val="nil"/>
              <w:bottom w:val="single" w:sz="4" w:space="0" w:color="000000"/>
              <w:right w:val="single" w:sz="4" w:space="0" w:color="000000"/>
            </w:tcBorders>
            <w:shd w:val="clear" w:color="auto" w:fill="auto"/>
            <w:noWrap/>
            <w:hideMark/>
          </w:tcPr>
          <w:p w14:paraId="3D04654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CAD2708" w14:textId="77777777" w:rsidR="00863A4E" w:rsidRPr="00863A4E" w:rsidRDefault="00863A4E" w:rsidP="00A36509">
            <w:pPr>
              <w:pStyle w:val="Tablebody"/>
              <w:jc w:val="left"/>
              <w:rPr>
                <w:lang w:eastAsia="ja-JP"/>
              </w:rPr>
            </w:pPr>
            <w:r w:rsidRPr="00863A4E">
              <w:rPr>
                <w:rFonts w:hint="eastAsia"/>
                <w:lang w:eastAsia="ja-JP"/>
              </w:rPr>
              <w:t>Buyer name</w:t>
            </w:r>
          </w:p>
        </w:tc>
        <w:tc>
          <w:tcPr>
            <w:tcW w:w="3062" w:type="pct"/>
            <w:tcBorders>
              <w:top w:val="nil"/>
              <w:left w:val="nil"/>
              <w:bottom w:val="single" w:sz="4" w:space="0" w:color="000000"/>
              <w:right w:val="single" w:sz="4" w:space="0" w:color="000000"/>
            </w:tcBorders>
            <w:shd w:val="clear" w:color="auto" w:fill="auto"/>
            <w:noWrap/>
            <w:hideMark/>
          </w:tcPr>
          <w:p w14:paraId="49BF557E" w14:textId="053D21F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cbc:RegistrationName</w:t>
            </w:r>
          </w:p>
        </w:tc>
      </w:tr>
      <w:tr w:rsidR="00982D8C" w:rsidRPr="00863A4E" w14:paraId="4633A73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ED28B6F" w14:textId="77777777" w:rsidR="00863A4E" w:rsidRPr="00863A4E" w:rsidRDefault="00863A4E" w:rsidP="00982D8C">
            <w:pPr>
              <w:pStyle w:val="Tablebody"/>
              <w:jc w:val="left"/>
              <w:rPr>
                <w:lang w:eastAsia="ja-JP"/>
              </w:rPr>
            </w:pPr>
            <w:r w:rsidRPr="00863A4E">
              <w:rPr>
                <w:rFonts w:hint="eastAsia"/>
                <w:lang w:eastAsia="ja-JP"/>
              </w:rPr>
              <w:t>ibt-045</w:t>
            </w:r>
          </w:p>
        </w:tc>
        <w:tc>
          <w:tcPr>
            <w:tcW w:w="228" w:type="pct"/>
            <w:tcBorders>
              <w:top w:val="nil"/>
              <w:left w:val="nil"/>
              <w:bottom w:val="single" w:sz="4" w:space="0" w:color="000000"/>
              <w:right w:val="single" w:sz="4" w:space="0" w:color="000000"/>
            </w:tcBorders>
            <w:shd w:val="clear" w:color="auto" w:fill="auto"/>
            <w:noWrap/>
            <w:hideMark/>
          </w:tcPr>
          <w:p w14:paraId="2E3BEAD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BACA81F" w14:textId="77777777" w:rsidR="00863A4E" w:rsidRPr="00863A4E" w:rsidRDefault="00863A4E" w:rsidP="00A36509">
            <w:pPr>
              <w:pStyle w:val="Tablebody"/>
              <w:jc w:val="left"/>
              <w:rPr>
                <w:lang w:eastAsia="ja-JP"/>
              </w:rPr>
            </w:pPr>
            <w:r w:rsidRPr="00863A4E">
              <w:rPr>
                <w:rFonts w:hint="eastAsia"/>
                <w:lang w:eastAsia="ja-JP"/>
              </w:rPr>
              <w:t>Buyer trading name</w:t>
            </w:r>
          </w:p>
        </w:tc>
        <w:tc>
          <w:tcPr>
            <w:tcW w:w="3062" w:type="pct"/>
            <w:tcBorders>
              <w:top w:val="nil"/>
              <w:left w:val="nil"/>
              <w:bottom w:val="single" w:sz="4" w:space="0" w:color="000000"/>
              <w:right w:val="single" w:sz="4" w:space="0" w:color="000000"/>
            </w:tcBorders>
            <w:shd w:val="clear" w:color="auto" w:fill="auto"/>
            <w:noWrap/>
            <w:hideMark/>
          </w:tcPr>
          <w:p w14:paraId="39BA96B0" w14:textId="1953C6E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cac:PartyName</w:t>
            </w:r>
            <w:r>
              <w:rPr>
                <w:rFonts w:hint="eastAsia"/>
                <w:lang w:eastAsia="ja-JP"/>
              </w:rPr>
              <w:t xml:space="preserve">/ </w:t>
            </w:r>
            <w:r w:rsidR="00863A4E" w:rsidRPr="00863A4E">
              <w:rPr>
                <w:rFonts w:hint="eastAsia"/>
                <w:lang w:eastAsia="ja-JP"/>
              </w:rPr>
              <w:t>cbc:Name</w:t>
            </w:r>
          </w:p>
        </w:tc>
      </w:tr>
      <w:tr w:rsidR="00982D8C" w:rsidRPr="00863A4E" w14:paraId="463059C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6A2DB8C" w14:textId="77777777" w:rsidR="00863A4E" w:rsidRPr="00863A4E" w:rsidRDefault="00863A4E" w:rsidP="00982D8C">
            <w:pPr>
              <w:pStyle w:val="Tablebody"/>
              <w:jc w:val="left"/>
              <w:rPr>
                <w:lang w:eastAsia="ja-JP"/>
              </w:rPr>
            </w:pPr>
            <w:r w:rsidRPr="00863A4E">
              <w:rPr>
                <w:rFonts w:hint="eastAsia"/>
                <w:lang w:eastAsia="ja-JP"/>
              </w:rPr>
              <w:t>ibt-046</w:t>
            </w:r>
          </w:p>
        </w:tc>
        <w:tc>
          <w:tcPr>
            <w:tcW w:w="228" w:type="pct"/>
            <w:tcBorders>
              <w:top w:val="nil"/>
              <w:left w:val="nil"/>
              <w:bottom w:val="single" w:sz="4" w:space="0" w:color="000000"/>
              <w:right w:val="single" w:sz="4" w:space="0" w:color="000000"/>
            </w:tcBorders>
            <w:shd w:val="clear" w:color="auto" w:fill="auto"/>
            <w:noWrap/>
            <w:hideMark/>
          </w:tcPr>
          <w:p w14:paraId="70CD594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0E70DAE" w14:textId="77777777" w:rsidR="00863A4E" w:rsidRPr="00863A4E" w:rsidRDefault="00863A4E" w:rsidP="00A36509">
            <w:pPr>
              <w:pStyle w:val="Tablebody"/>
              <w:jc w:val="left"/>
              <w:rPr>
                <w:lang w:eastAsia="ja-JP"/>
              </w:rPr>
            </w:pPr>
            <w:r w:rsidRPr="00863A4E">
              <w:rPr>
                <w:rFonts w:hint="eastAsia"/>
                <w:lang w:eastAsia="ja-JP"/>
              </w:rPr>
              <w:t>Buyer identifier</w:t>
            </w:r>
          </w:p>
        </w:tc>
        <w:tc>
          <w:tcPr>
            <w:tcW w:w="3062" w:type="pct"/>
            <w:tcBorders>
              <w:top w:val="nil"/>
              <w:left w:val="nil"/>
              <w:bottom w:val="single" w:sz="4" w:space="0" w:color="000000"/>
              <w:right w:val="single" w:sz="4" w:space="0" w:color="000000"/>
            </w:tcBorders>
            <w:shd w:val="clear" w:color="auto" w:fill="auto"/>
            <w:noWrap/>
            <w:hideMark/>
          </w:tcPr>
          <w:p w14:paraId="0B047CB1" w14:textId="7116FE9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p>
        </w:tc>
      </w:tr>
      <w:tr w:rsidR="00982D8C" w:rsidRPr="00863A4E" w14:paraId="42347A4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7F1326F" w14:textId="77777777" w:rsidR="00863A4E" w:rsidRPr="00863A4E" w:rsidRDefault="00863A4E" w:rsidP="00982D8C">
            <w:pPr>
              <w:pStyle w:val="Tablebody"/>
              <w:jc w:val="left"/>
              <w:rPr>
                <w:lang w:eastAsia="ja-JP"/>
              </w:rPr>
            </w:pPr>
            <w:r w:rsidRPr="00863A4E">
              <w:rPr>
                <w:rFonts w:hint="eastAsia"/>
                <w:lang w:eastAsia="ja-JP"/>
              </w:rPr>
              <w:t>ibt-046-1</w:t>
            </w:r>
          </w:p>
        </w:tc>
        <w:tc>
          <w:tcPr>
            <w:tcW w:w="228" w:type="pct"/>
            <w:tcBorders>
              <w:top w:val="nil"/>
              <w:left w:val="nil"/>
              <w:bottom w:val="single" w:sz="4" w:space="0" w:color="000000"/>
              <w:right w:val="single" w:sz="4" w:space="0" w:color="000000"/>
            </w:tcBorders>
            <w:shd w:val="clear" w:color="auto" w:fill="auto"/>
            <w:noWrap/>
            <w:hideMark/>
          </w:tcPr>
          <w:p w14:paraId="0B28B1E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33EB6A0"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07F0F6B0" w14:textId="30BDC10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78A80CF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242F1EB" w14:textId="77777777" w:rsidR="00863A4E" w:rsidRPr="00863A4E" w:rsidRDefault="00863A4E" w:rsidP="00982D8C">
            <w:pPr>
              <w:pStyle w:val="Tablebody"/>
              <w:jc w:val="left"/>
              <w:rPr>
                <w:lang w:eastAsia="ja-JP"/>
              </w:rPr>
            </w:pPr>
            <w:r w:rsidRPr="00863A4E">
              <w:rPr>
                <w:rFonts w:hint="eastAsia"/>
                <w:lang w:eastAsia="ja-JP"/>
              </w:rPr>
              <w:t>ibt-047</w:t>
            </w:r>
          </w:p>
        </w:tc>
        <w:tc>
          <w:tcPr>
            <w:tcW w:w="228" w:type="pct"/>
            <w:tcBorders>
              <w:top w:val="nil"/>
              <w:left w:val="nil"/>
              <w:bottom w:val="single" w:sz="4" w:space="0" w:color="000000"/>
              <w:right w:val="single" w:sz="4" w:space="0" w:color="000000"/>
            </w:tcBorders>
            <w:shd w:val="clear" w:color="auto" w:fill="auto"/>
            <w:noWrap/>
            <w:hideMark/>
          </w:tcPr>
          <w:p w14:paraId="0D47AA3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1593AAD" w14:textId="77777777" w:rsidR="00863A4E" w:rsidRPr="00863A4E" w:rsidRDefault="00863A4E" w:rsidP="00A36509">
            <w:pPr>
              <w:pStyle w:val="Tablebody"/>
              <w:jc w:val="left"/>
              <w:rPr>
                <w:lang w:eastAsia="ja-JP"/>
              </w:rPr>
            </w:pPr>
            <w:r w:rsidRPr="00863A4E">
              <w:rPr>
                <w:rFonts w:hint="eastAsia"/>
                <w:lang w:eastAsia="ja-JP"/>
              </w:rPr>
              <w:t>Buyer legal registration identifier</w:t>
            </w:r>
          </w:p>
        </w:tc>
        <w:tc>
          <w:tcPr>
            <w:tcW w:w="3062" w:type="pct"/>
            <w:tcBorders>
              <w:top w:val="nil"/>
              <w:left w:val="nil"/>
              <w:bottom w:val="single" w:sz="4" w:space="0" w:color="000000"/>
              <w:right w:val="single" w:sz="4" w:space="0" w:color="000000"/>
            </w:tcBorders>
            <w:shd w:val="clear" w:color="auto" w:fill="auto"/>
            <w:noWrap/>
            <w:hideMark/>
          </w:tcPr>
          <w:p w14:paraId="272CB1A7" w14:textId="3017A3D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p>
        </w:tc>
      </w:tr>
      <w:tr w:rsidR="00982D8C" w:rsidRPr="00863A4E" w14:paraId="457820F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2071E06" w14:textId="77777777" w:rsidR="00863A4E" w:rsidRPr="00863A4E" w:rsidRDefault="00863A4E" w:rsidP="00982D8C">
            <w:pPr>
              <w:pStyle w:val="Tablebody"/>
              <w:jc w:val="left"/>
              <w:rPr>
                <w:lang w:eastAsia="ja-JP"/>
              </w:rPr>
            </w:pPr>
            <w:r w:rsidRPr="00863A4E">
              <w:rPr>
                <w:rFonts w:hint="eastAsia"/>
                <w:lang w:eastAsia="ja-JP"/>
              </w:rPr>
              <w:t>ibt-047-1</w:t>
            </w:r>
          </w:p>
        </w:tc>
        <w:tc>
          <w:tcPr>
            <w:tcW w:w="228" w:type="pct"/>
            <w:tcBorders>
              <w:top w:val="nil"/>
              <w:left w:val="nil"/>
              <w:bottom w:val="single" w:sz="4" w:space="0" w:color="000000"/>
              <w:right w:val="single" w:sz="4" w:space="0" w:color="000000"/>
            </w:tcBorders>
            <w:shd w:val="clear" w:color="auto" w:fill="auto"/>
            <w:noWrap/>
            <w:hideMark/>
          </w:tcPr>
          <w:p w14:paraId="4617BD6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7C9B724"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3083A5B0" w14:textId="7FB6E9A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r>
              <w:rPr>
                <w:rFonts w:hint="eastAsia"/>
                <w:lang w:eastAsia="ja-JP"/>
              </w:rPr>
              <w:t xml:space="preserve">/ </w:t>
            </w:r>
            <w:r w:rsidR="00863A4E" w:rsidRPr="00863A4E">
              <w:rPr>
                <w:rFonts w:hint="eastAsia"/>
                <w:lang w:eastAsia="ja-JP"/>
              </w:rPr>
              <w:t>@schemeID</w:t>
            </w:r>
          </w:p>
        </w:tc>
      </w:tr>
      <w:tr w:rsidR="00982D8C" w:rsidRPr="00863A4E" w14:paraId="7AF6566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C9556E8" w14:textId="77777777" w:rsidR="00863A4E" w:rsidRPr="00863A4E" w:rsidRDefault="00863A4E" w:rsidP="00982D8C">
            <w:pPr>
              <w:pStyle w:val="Tablebody"/>
              <w:jc w:val="left"/>
              <w:rPr>
                <w:lang w:eastAsia="ja-JP"/>
              </w:rPr>
            </w:pPr>
            <w:r w:rsidRPr="00863A4E">
              <w:rPr>
                <w:rFonts w:hint="eastAsia"/>
                <w:lang w:eastAsia="ja-JP"/>
              </w:rPr>
              <w:t>ibt-048</w:t>
            </w:r>
          </w:p>
        </w:tc>
        <w:tc>
          <w:tcPr>
            <w:tcW w:w="228" w:type="pct"/>
            <w:tcBorders>
              <w:top w:val="nil"/>
              <w:left w:val="nil"/>
              <w:bottom w:val="single" w:sz="4" w:space="0" w:color="000000"/>
              <w:right w:val="single" w:sz="4" w:space="0" w:color="000000"/>
            </w:tcBorders>
            <w:shd w:val="clear" w:color="auto" w:fill="auto"/>
            <w:noWrap/>
            <w:hideMark/>
          </w:tcPr>
          <w:p w14:paraId="7833DE7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8E97EEC" w14:textId="77777777" w:rsidR="00863A4E" w:rsidRPr="00863A4E" w:rsidRDefault="00863A4E" w:rsidP="00A36509">
            <w:pPr>
              <w:pStyle w:val="Tablebody"/>
              <w:jc w:val="left"/>
              <w:rPr>
                <w:lang w:eastAsia="ja-JP"/>
              </w:rPr>
            </w:pPr>
            <w:r w:rsidRPr="00863A4E">
              <w:rPr>
                <w:rFonts w:hint="eastAsia"/>
                <w:lang w:eastAsia="ja-JP"/>
              </w:rPr>
              <w:t>Buyer TAX identifier</w:t>
            </w:r>
          </w:p>
        </w:tc>
        <w:tc>
          <w:tcPr>
            <w:tcW w:w="3062" w:type="pct"/>
            <w:tcBorders>
              <w:top w:val="nil"/>
              <w:left w:val="nil"/>
              <w:bottom w:val="single" w:sz="4" w:space="0" w:color="000000"/>
              <w:right w:val="single" w:sz="4" w:space="0" w:color="000000"/>
            </w:tcBorders>
            <w:shd w:val="clear" w:color="auto" w:fill="auto"/>
            <w:noWrap/>
            <w:hideMark/>
          </w:tcPr>
          <w:p w14:paraId="30B716E7" w14:textId="5852F7A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cbc:CompanyID</w:t>
            </w:r>
          </w:p>
        </w:tc>
      </w:tr>
      <w:tr w:rsidR="00982D8C" w:rsidRPr="00863A4E" w14:paraId="46E9F27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75EDB35" w14:textId="77777777" w:rsidR="00863A4E" w:rsidRPr="00863A4E" w:rsidRDefault="00863A4E" w:rsidP="00982D8C">
            <w:pPr>
              <w:pStyle w:val="Tablebody"/>
              <w:jc w:val="left"/>
              <w:rPr>
                <w:lang w:eastAsia="ja-JP"/>
              </w:rPr>
            </w:pPr>
            <w:r w:rsidRPr="00863A4E">
              <w:rPr>
                <w:rFonts w:hint="eastAsia"/>
                <w:lang w:eastAsia="ja-JP"/>
              </w:rPr>
              <w:t>ibt-048-1</w:t>
            </w:r>
          </w:p>
        </w:tc>
        <w:tc>
          <w:tcPr>
            <w:tcW w:w="228" w:type="pct"/>
            <w:tcBorders>
              <w:top w:val="nil"/>
              <w:left w:val="nil"/>
              <w:bottom w:val="single" w:sz="4" w:space="0" w:color="000000"/>
              <w:right w:val="single" w:sz="4" w:space="0" w:color="000000"/>
            </w:tcBorders>
            <w:shd w:val="clear" w:color="auto" w:fill="auto"/>
            <w:noWrap/>
            <w:hideMark/>
          </w:tcPr>
          <w:p w14:paraId="6D0C55E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D4823A3"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238BD7FE" w14:textId="5548DE8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4B02E92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8073B69" w14:textId="77777777" w:rsidR="00863A4E" w:rsidRPr="00863A4E" w:rsidRDefault="00863A4E" w:rsidP="00982D8C">
            <w:pPr>
              <w:pStyle w:val="Tablebody"/>
              <w:jc w:val="left"/>
              <w:rPr>
                <w:lang w:eastAsia="ja-JP"/>
              </w:rPr>
            </w:pPr>
            <w:r w:rsidRPr="00863A4E">
              <w:rPr>
                <w:rFonts w:hint="eastAsia"/>
                <w:lang w:eastAsia="ja-JP"/>
              </w:rPr>
              <w:lastRenderedPageBreak/>
              <w:t>ibt-049</w:t>
            </w:r>
          </w:p>
        </w:tc>
        <w:tc>
          <w:tcPr>
            <w:tcW w:w="228" w:type="pct"/>
            <w:tcBorders>
              <w:top w:val="nil"/>
              <w:left w:val="nil"/>
              <w:bottom w:val="single" w:sz="4" w:space="0" w:color="000000"/>
              <w:right w:val="single" w:sz="4" w:space="0" w:color="000000"/>
            </w:tcBorders>
            <w:shd w:val="clear" w:color="auto" w:fill="auto"/>
            <w:noWrap/>
            <w:hideMark/>
          </w:tcPr>
          <w:p w14:paraId="687EFADE"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A6AFAAD" w14:textId="77777777" w:rsidR="00863A4E" w:rsidRPr="00863A4E" w:rsidRDefault="00863A4E" w:rsidP="00A36509">
            <w:pPr>
              <w:pStyle w:val="Tablebody"/>
              <w:jc w:val="left"/>
              <w:rPr>
                <w:lang w:eastAsia="ja-JP"/>
              </w:rPr>
            </w:pPr>
            <w:r w:rsidRPr="00863A4E">
              <w:rPr>
                <w:rFonts w:hint="eastAsia"/>
                <w:lang w:eastAsia="ja-JP"/>
              </w:rPr>
              <w:t>Buyer electronic address</w:t>
            </w:r>
          </w:p>
        </w:tc>
        <w:tc>
          <w:tcPr>
            <w:tcW w:w="3062" w:type="pct"/>
            <w:tcBorders>
              <w:top w:val="nil"/>
              <w:left w:val="nil"/>
              <w:bottom w:val="single" w:sz="4" w:space="0" w:color="000000"/>
              <w:right w:val="single" w:sz="4" w:space="0" w:color="000000"/>
            </w:tcBorders>
            <w:shd w:val="clear" w:color="auto" w:fill="auto"/>
            <w:noWrap/>
            <w:hideMark/>
          </w:tcPr>
          <w:p w14:paraId="251FAB7F" w14:textId="41A0CBC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cbc:EndpointID</w:t>
            </w:r>
          </w:p>
        </w:tc>
      </w:tr>
      <w:tr w:rsidR="00982D8C" w:rsidRPr="00863A4E" w14:paraId="38C0583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9B7319E" w14:textId="77777777" w:rsidR="00863A4E" w:rsidRPr="00863A4E" w:rsidRDefault="00863A4E" w:rsidP="00982D8C">
            <w:pPr>
              <w:pStyle w:val="Tablebody"/>
              <w:jc w:val="left"/>
              <w:rPr>
                <w:lang w:eastAsia="ja-JP"/>
              </w:rPr>
            </w:pPr>
            <w:r w:rsidRPr="00863A4E">
              <w:rPr>
                <w:rFonts w:hint="eastAsia"/>
                <w:lang w:eastAsia="ja-JP"/>
              </w:rPr>
              <w:t>ibt-049-1</w:t>
            </w:r>
          </w:p>
        </w:tc>
        <w:tc>
          <w:tcPr>
            <w:tcW w:w="228" w:type="pct"/>
            <w:tcBorders>
              <w:top w:val="nil"/>
              <w:left w:val="nil"/>
              <w:bottom w:val="single" w:sz="4" w:space="0" w:color="000000"/>
              <w:right w:val="single" w:sz="4" w:space="0" w:color="000000"/>
            </w:tcBorders>
            <w:shd w:val="clear" w:color="auto" w:fill="auto"/>
            <w:noWrap/>
            <w:hideMark/>
          </w:tcPr>
          <w:p w14:paraId="13F759E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341F002"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63A12975" w14:textId="0FD760A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cbc:EndpointID</w:t>
            </w:r>
            <w:r>
              <w:rPr>
                <w:rFonts w:hint="eastAsia"/>
                <w:lang w:eastAsia="ja-JP"/>
              </w:rPr>
              <w:t xml:space="preserve">/ </w:t>
            </w:r>
            <w:r w:rsidR="00863A4E" w:rsidRPr="00863A4E">
              <w:rPr>
                <w:rFonts w:hint="eastAsia"/>
                <w:lang w:eastAsia="ja-JP"/>
              </w:rPr>
              <w:t>@schemeID</w:t>
            </w:r>
          </w:p>
        </w:tc>
      </w:tr>
      <w:tr w:rsidR="00982D8C" w:rsidRPr="00863A4E" w14:paraId="13736F6D"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6048F8B" w14:textId="77777777" w:rsidR="00863A4E" w:rsidRPr="00863A4E" w:rsidRDefault="00863A4E" w:rsidP="00982D8C">
            <w:pPr>
              <w:pStyle w:val="Tablebody"/>
              <w:jc w:val="left"/>
              <w:rPr>
                <w:lang w:eastAsia="ja-JP"/>
              </w:rPr>
            </w:pPr>
            <w:r w:rsidRPr="00863A4E">
              <w:rPr>
                <w:rFonts w:hint="eastAsia"/>
                <w:lang w:eastAsia="ja-JP"/>
              </w:rPr>
              <w:t>ibg-08</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8039A5E"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D45DDF0" w14:textId="77777777" w:rsidR="00863A4E" w:rsidRPr="00863A4E" w:rsidRDefault="00863A4E" w:rsidP="00A36509">
            <w:pPr>
              <w:pStyle w:val="Tablebody"/>
              <w:jc w:val="left"/>
              <w:rPr>
                <w:lang w:eastAsia="ja-JP"/>
              </w:rPr>
            </w:pPr>
            <w:r w:rsidRPr="00863A4E">
              <w:rPr>
                <w:rFonts w:hint="eastAsia"/>
                <w:lang w:eastAsia="ja-JP"/>
              </w:rPr>
              <w:t>BUYER POSTAL ADDRESS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C603F90" w14:textId="1895CB4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p>
        </w:tc>
      </w:tr>
      <w:tr w:rsidR="00982D8C" w:rsidRPr="00863A4E" w14:paraId="663B27A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E8662AB" w14:textId="77777777" w:rsidR="00863A4E" w:rsidRPr="00863A4E" w:rsidRDefault="00863A4E" w:rsidP="00982D8C">
            <w:pPr>
              <w:pStyle w:val="Tablebody"/>
              <w:jc w:val="left"/>
              <w:rPr>
                <w:lang w:eastAsia="ja-JP"/>
              </w:rPr>
            </w:pPr>
            <w:r w:rsidRPr="00863A4E">
              <w:rPr>
                <w:rFonts w:hint="eastAsia"/>
                <w:lang w:eastAsia="ja-JP"/>
              </w:rPr>
              <w:t>ibt-050</w:t>
            </w:r>
          </w:p>
        </w:tc>
        <w:tc>
          <w:tcPr>
            <w:tcW w:w="228" w:type="pct"/>
            <w:tcBorders>
              <w:top w:val="nil"/>
              <w:left w:val="nil"/>
              <w:bottom w:val="single" w:sz="4" w:space="0" w:color="000000"/>
              <w:right w:val="single" w:sz="4" w:space="0" w:color="000000"/>
            </w:tcBorders>
            <w:shd w:val="clear" w:color="auto" w:fill="auto"/>
            <w:noWrap/>
            <w:hideMark/>
          </w:tcPr>
          <w:p w14:paraId="14840B3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8AE452C" w14:textId="77777777" w:rsidR="00863A4E" w:rsidRPr="00863A4E" w:rsidRDefault="00863A4E" w:rsidP="00A36509">
            <w:pPr>
              <w:pStyle w:val="Tablebody"/>
              <w:jc w:val="left"/>
              <w:rPr>
                <w:lang w:eastAsia="ja-JP"/>
              </w:rPr>
            </w:pPr>
            <w:r w:rsidRPr="00863A4E">
              <w:rPr>
                <w:rFonts w:hint="eastAsia"/>
                <w:lang w:eastAsia="ja-JP"/>
              </w:rPr>
              <w:t>Buyer address line 1</w:t>
            </w:r>
          </w:p>
        </w:tc>
        <w:tc>
          <w:tcPr>
            <w:tcW w:w="3062" w:type="pct"/>
            <w:tcBorders>
              <w:top w:val="nil"/>
              <w:left w:val="nil"/>
              <w:bottom w:val="single" w:sz="4" w:space="0" w:color="000000"/>
              <w:right w:val="single" w:sz="4" w:space="0" w:color="000000"/>
            </w:tcBorders>
            <w:shd w:val="clear" w:color="auto" w:fill="auto"/>
            <w:noWrap/>
            <w:hideMark/>
          </w:tcPr>
          <w:p w14:paraId="40A071D1" w14:textId="381E63A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cbc:StreetName</w:t>
            </w:r>
          </w:p>
        </w:tc>
      </w:tr>
      <w:tr w:rsidR="00982D8C" w:rsidRPr="00863A4E" w14:paraId="5E03DBC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66E265D" w14:textId="77777777" w:rsidR="00863A4E" w:rsidRPr="00863A4E" w:rsidRDefault="00863A4E" w:rsidP="00982D8C">
            <w:pPr>
              <w:pStyle w:val="Tablebody"/>
              <w:jc w:val="left"/>
              <w:rPr>
                <w:lang w:eastAsia="ja-JP"/>
              </w:rPr>
            </w:pPr>
            <w:r w:rsidRPr="00863A4E">
              <w:rPr>
                <w:rFonts w:hint="eastAsia"/>
                <w:lang w:eastAsia="ja-JP"/>
              </w:rPr>
              <w:t>ibt-051</w:t>
            </w:r>
          </w:p>
        </w:tc>
        <w:tc>
          <w:tcPr>
            <w:tcW w:w="228" w:type="pct"/>
            <w:tcBorders>
              <w:top w:val="nil"/>
              <w:left w:val="nil"/>
              <w:bottom w:val="single" w:sz="4" w:space="0" w:color="000000"/>
              <w:right w:val="single" w:sz="4" w:space="0" w:color="000000"/>
            </w:tcBorders>
            <w:shd w:val="clear" w:color="auto" w:fill="auto"/>
            <w:noWrap/>
            <w:hideMark/>
          </w:tcPr>
          <w:p w14:paraId="4AC283B1"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3430933" w14:textId="77777777" w:rsidR="00863A4E" w:rsidRPr="00863A4E" w:rsidRDefault="00863A4E" w:rsidP="00A36509">
            <w:pPr>
              <w:pStyle w:val="Tablebody"/>
              <w:jc w:val="left"/>
              <w:rPr>
                <w:lang w:eastAsia="ja-JP"/>
              </w:rPr>
            </w:pPr>
            <w:r w:rsidRPr="00863A4E">
              <w:rPr>
                <w:rFonts w:hint="eastAsia"/>
                <w:lang w:eastAsia="ja-JP"/>
              </w:rPr>
              <w:t>Buyer address line 2</w:t>
            </w:r>
          </w:p>
        </w:tc>
        <w:tc>
          <w:tcPr>
            <w:tcW w:w="3062" w:type="pct"/>
            <w:tcBorders>
              <w:top w:val="nil"/>
              <w:left w:val="nil"/>
              <w:bottom w:val="single" w:sz="4" w:space="0" w:color="000000"/>
              <w:right w:val="single" w:sz="4" w:space="0" w:color="000000"/>
            </w:tcBorders>
            <w:shd w:val="clear" w:color="auto" w:fill="auto"/>
            <w:noWrap/>
            <w:hideMark/>
          </w:tcPr>
          <w:p w14:paraId="5DC4B295" w14:textId="08AFEF1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cbc:AdditionalStreetName</w:t>
            </w:r>
          </w:p>
        </w:tc>
      </w:tr>
      <w:tr w:rsidR="00982D8C" w:rsidRPr="00863A4E" w14:paraId="687739C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513B02B" w14:textId="77777777" w:rsidR="00863A4E" w:rsidRPr="00863A4E" w:rsidRDefault="00863A4E" w:rsidP="00982D8C">
            <w:pPr>
              <w:pStyle w:val="Tablebody"/>
              <w:jc w:val="left"/>
              <w:rPr>
                <w:lang w:eastAsia="ja-JP"/>
              </w:rPr>
            </w:pPr>
            <w:r w:rsidRPr="00863A4E">
              <w:rPr>
                <w:rFonts w:hint="eastAsia"/>
                <w:lang w:eastAsia="ja-JP"/>
              </w:rPr>
              <w:t>ibt-163</w:t>
            </w:r>
          </w:p>
        </w:tc>
        <w:tc>
          <w:tcPr>
            <w:tcW w:w="228" w:type="pct"/>
            <w:tcBorders>
              <w:top w:val="nil"/>
              <w:left w:val="nil"/>
              <w:bottom w:val="single" w:sz="4" w:space="0" w:color="000000"/>
              <w:right w:val="single" w:sz="4" w:space="0" w:color="000000"/>
            </w:tcBorders>
            <w:shd w:val="clear" w:color="auto" w:fill="auto"/>
            <w:noWrap/>
            <w:hideMark/>
          </w:tcPr>
          <w:p w14:paraId="6F5A4F04"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6962DC8" w14:textId="77777777" w:rsidR="00863A4E" w:rsidRPr="00863A4E" w:rsidRDefault="00863A4E" w:rsidP="00A36509">
            <w:pPr>
              <w:pStyle w:val="Tablebody"/>
              <w:jc w:val="left"/>
              <w:rPr>
                <w:lang w:eastAsia="ja-JP"/>
              </w:rPr>
            </w:pPr>
            <w:r w:rsidRPr="00863A4E">
              <w:rPr>
                <w:rFonts w:hint="eastAsia"/>
                <w:lang w:eastAsia="ja-JP"/>
              </w:rPr>
              <w:t>Buyer address line 3</w:t>
            </w:r>
          </w:p>
        </w:tc>
        <w:tc>
          <w:tcPr>
            <w:tcW w:w="3062" w:type="pct"/>
            <w:tcBorders>
              <w:top w:val="nil"/>
              <w:left w:val="nil"/>
              <w:bottom w:val="single" w:sz="4" w:space="0" w:color="000000"/>
              <w:right w:val="single" w:sz="4" w:space="0" w:color="000000"/>
            </w:tcBorders>
            <w:shd w:val="clear" w:color="auto" w:fill="auto"/>
            <w:noWrap/>
            <w:hideMark/>
          </w:tcPr>
          <w:p w14:paraId="7A67500F" w14:textId="4CA4D2C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cac:AddressLine</w:t>
            </w:r>
            <w:r>
              <w:rPr>
                <w:rFonts w:hint="eastAsia"/>
                <w:lang w:eastAsia="ja-JP"/>
              </w:rPr>
              <w:t xml:space="preserve">/ </w:t>
            </w:r>
            <w:r w:rsidR="00863A4E" w:rsidRPr="00863A4E">
              <w:rPr>
                <w:rFonts w:hint="eastAsia"/>
                <w:lang w:eastAsia="ja-JP"/>
              </w:rPr>
              <w:t>cbc:Line</w:t>
            </w:r>
          </w:p>
        </w:tc>
      </w:tr>
      <w:tr w:rsidR="00982D8C" w:rsidRPr="00863A4E" w14:paraId="2ECDDD4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0F0312E" w14:textId="77777777" w:rsidR="00863A4E" w:rsidRPr="00863A4E" w:rsidRDefault="00863A4E" w:rsidP="00982D8C">
            <w:pPr>
              <w:pStyle w:val="Tablebody"/>
              <w:jc w:val="left"/>
              <w:rPr>
                <w:lang w:eastAsia="ja-JP"/>
              </w:rPr>
            </w:pPr>
            <w:r w:rsidRPr="00863A4E">
              <w:rPr>
                <w:rFonts w:hint="eastAsia"/>
                <w:lang w:eastAsia="ja-JP"/>
              </w:rPr>
              <w:t>ibt-052</w:t>
            </w:r>
          </w:p>
        </w:tc>
        <w:tc>
          <w:tcPr>
            <w:tcW w:w="228" w:type="pct"/>
            <w:tcBorders>
              <w:top w:val="nil"/>
              <w:left w:val="nil"/>
              <w:bottom w:val="single" w:sz="4" w:space="0" w:color="000000"/>
              <w:right w:val="single" w:sz="4" w:space="0" w:color="000000"/>
            </w:tcBorders>
            <w:shd w:val="clear" w:color="auto" w:fill="auto"/>
            <w:noWrap/>
            <w:hideMark/>
          </w:tcPr>
          <w:p w14:paraId="599B79C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C9C308C" w14:textId="77777777" w:rsidR="00863A4E" w:rsidRPr="00863A4E" w:rsidRDefault="00863A4E" w:rsidP="00A36509">
            <w:pPr>
              <w:pStyle w:val="Tablebody"/>
              <w:jc w:val="left"/>
              <w:rPr>
                <w:lang w:eastAsia="ja-JP"/>
              </w:rPr>
            </w:pPr>
            <w:r w:rsidRPr="00863A4E">
              <w:rPr>
                <w:rFonts w:hint="eastAsia"/>
                <w:lang w:eastAsia="ja-JP"/>
              </w:rPr>
              <w:t>Buyer city</w:t>
            </w:r>
          </w:p>
        </w:tc>
        <w:tc>
          <w:tcPr>
            <w:tcW w:w="3062" w:type="pct"/>
            <w:tcBorders>
              <w:top w:val="nil"/>
              <w:left w:val="nil"/>
              <w:bottom w:val="single" w:sz="4" w:space="0" w:color="000000"/>
              <w:right w:val="single" w:sz="4" w:space="0" w:color="000000"/>
            </w:tcBorders>
            <w:shd w:val="clear" w:color="auto" w:fill="auto"/>
            <w:noWrap/>
            <w:hideMark/>
          </w:tcPr>
          <w:p w14:paraId="4EFF2F7E" w14:textId="44D5D6A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cbc:CityName</w:t>
            </w:r>
          </w:p>
        </w:tc>
      </w:tr>
      <w:tr w:rsidR="00982D8C" w:rsidRPr="00863A4E" w14:paraId="0FA0C20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AAF955C" w14:textId="77777777" w:rsidR="00863A4E" w:rsidRPr="00863A4E" w:rsidRDefault="00863A4E" w:rsidP="00982D8C">
            <w:pPr>
              <w:pStyle w:val="Tablebody"/>
              <w:jc w:val="left"/>
              <w:rPr>
                <w:lang w:eastAsia="ja-JP"/>
              </w:rPr>
            </w:pPr>
            <w:r w:rsidRPr="00863A4E">
              <w:rPr>
                <w:rFonts w:hint="eastAsia"/>
                <w:lang w:eastAsia="ja-JP"/>
              </w:rPr>
              <w:t>ibt-053</w:t>
            </w:r>
          </w:p>
        </w:tc>
        <w:tc>
          <w:tcPr>
            <w:tcW w:w="228" w:type="pct"/>
            <w:tcBorders>
              <w:top w:val="nil"/>
              <w:left w:val="nil"/>
              <w:bottom w:val="single" w:sz="4" w:space="0" w:color="000000"/>
              <w:right w:val="single" w:sz="4" w:space="0" w:color="000000"/>
            </w:tcBorders>
            <w:shd w:val="clear" w:color="auto" w:fill="auto"/>
            <w:noWrap/>
            <w:hideMark/>
          </w:tcPr>
          <w:p w14:paraId="2D01C1B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7715469" w14:textId="77777777" w:rsidR="00863A4E" w:rsidRPr="00863A4E" w:rsidRDefault="00863A4E" w:rsidP="00A36509">
            <w:pPr>
              <w:pStyle w:val="Tablebody"/>
              <w:jc w:val="left"/>
              <w:rPr>
                <w:lang w:eastAsia="ja-JP"/>
              </w:rPr>
            </w:pPr>
            <w:r w:rsidRPr="00863A4E">
              <w:rPr>
                <w:rFonts w:hint="eastAsia"/>
                <w:lang w:eastAsia="ja-JP"/>
              </w:rPr>
              <w:t>Buyer post code</w:t>
            </w:r>
          </w:p>
        </w:tc>
        <w:tc>
          <w:tcPr>
            <w:tcW w:w="3062" w:type="pct"/>
            <w:tcBorders>
              <w:top w:val="nil"/>
              <w:left w:val="nil"/>
              <w:bottom w:val="single" w:sz="4" w:space="0" w:color="000000"/>
              <w:right w:val="single" w:sz="4" w:space="0" w:color="000000"/>
            </w:tcBorders>
            <w:shd w:val="clear" w:color="auto" w:fill="auto"/>
            <w:noWrap/>
            <w:hideMark/>
          </w:tcPr>
          <w:p w14:paraId="11C00C33" w14:textId="0A92942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cbc:PostalZone</w:t>
            </w:r>
          </w:p>
        </w:tc>
      </w:tr>
      <w:tr w:rsidR="00982D8C" w:rsidRPr="00863A4E" w14:paraId="55B4357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53FE3DA" w14:textId="77777777" w:rsidR="00863A4E" w:rsidRPr="00863A4E" w:rsidRDefault="00863A4E" w:rsidP="00982D8C">
            <w:pPr>
              <w:pStyle w:val="Tablebody"/>
              <w:jc w:val="left"/>
              <w:rPr>
                <w:lang w:eastAsia="ja-JP"/>
              </w:rPr>
            </w:pPr>
            <w:r w:rsidRPr="00863A4E">
              <w:rPr>
                <w:rFonts w:hint="eastAsia"/>
                <w:lang w:eastAsia="ja-JP"/>
              </w:rPr>
              <w:t>ibt-054</w:t>
            </w:r>
          </w:p>
        </w:tc>
        <w:tc>
          <w:tcPr>
            <w:tcW w:w="228" w:type="pct"/>
            <w:tcBorders>
              <w:top w:val="nil"/>
              <w:left w:val="nil"/>
              <w:bottom w:val="single" w:sz="4" w:space="0" w:color="000000"/>
              <w:right w:val="single" w:sz="4" w:space="0" w:color="000000"/>
            </w:tcBorders>
            <w:shd w:val="clear" w:color="auto" w:fill="auto"/>
            <w:noWrap/>
            <w:hideMark/>
          </w:tcPr>
          <w:p w14:paraId="1F14F83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2831D8B" w14:textId="77777777" w:rsidR="00863A4E" w:rsidRPr="00863A4E" w:rsidRDefault="00863A4E" w:rsidP="00A36509">
            <w:pPr>
              <w:pStyle w:val="Tablebody"/>
              <w:jc w:val="left"/>
              <w:rPr>
                <w:lang w:eastAsia="ja-JP"/>
              </w:rPr>
            </w:pPr>
            <w:r w:rsidRPr="00863A4E">
              <w:rPr>
                <w:rFonts w:hint="eastAsia"/>
                <w:lang w:eastAsia="ja-JP"/>
              </w:rPr>
              <w:t>Buyer country subdivision</w:t>
            </w:r>
          </w:p>
        </w:tc>
        <w:tc>
          <w:tcPr>
            <w:tcW w:w="3062" w:type="pct"/>
            <w:tcBorders>
              <w:top w:val="nil"/>
              <w:left w:val="nil"/>
              <w:bottom w:val="single" w:sz="4" w:space="0" w:color="000000"/>
              <w:right w:val="single" w:sz="4" w:space="0" w:color="000000"/>
            </w:tcBorders>
            <w:shd w:val="clear" w:color="auto" w:fill="auto"/>
            <w:noWrap/>
            <w:hideMark/>
          </w:tcPr>
          <w:p w14:paraId="7B10FC83" w14:textId="331A981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cbc:CountrySubentity</w:t>
            </w:r>
          </w:p>
        </w:tc>
      </w:tr>
      <w:tr w:rsidR="00982D8C" w:rsidRPr="00863A4E" w14:paraId="59F3307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D72E03A" w14:textId="77777777" w:rsidR="00863A4E" w:rsidRPr="00863A4E" w:rsidRDefault="00863A4E" w:rsidP="00982D8C">
            <w:pPr>
              <w:pStyle w:val="Tablebody"/>
              <w:jc w:val="left"/>
              <w:rPr>
                <w:lang w:eastAsia="ja-JP"/>
              </w:rPr>
            </w:pPr>
            <w:r w:rsidRPr="00863A4E">
              <w:rPr>
                <w:rFonts w:hint="eastAsia"/>
                <w:lang w:eastAsia="ja-JP"/>
              </w:rPr>
              <w:t>ibt-055</w:t>
            </w:r>
          </w:p>
        </w:tc>
        <w:tc>
          <w:tcPr>
            <w:tcW w:w="228" w:type="pct"/>
            <w:tcBorders>
              <w:top w:val="nil"/>
              <w:left w:val="nil"/>
              <w:bottom w:val="single" w:sz="4" w:space="0" w:color="000000"/>
              <w:right w:val="single" w:sz="4" w:space="0" w:color="000000"/>
            </w:tcBorders>
            <w:shd w:val="clear" w:color="auto" w:fill="auto"/>
            <w:noWrap/>
            <w:hideMark/>
          </w:tcPr>
          <w:p w14:paraId="3B11096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7A2A9D5" w14:textId="77777777" w:rsidR="00863A4E" w:rsidRPr="00863A4E" w:rsidRDefault="00863A4E" w:rsidP="00A36509">
            <w:pPr>
              <w:pStyle w:val="Tablebody"/>
              <w:jc w:val="left"/>
              <w:rPr>
                <w:lang w:eastAsia="ja-JP"/>
              </w:rPr>
            </w:pPr>
            <w:r w:rsidRPr="00863A4E">
              <w:rPr>
                <w:rFonts w:hint="eastAsia"/>
                <w:lang w:eastAsia="ja-JP"/>
              </w:rPr>
              <w:t>Buyer country code</w:t>
            </w:r>
          </w:p>
        </w:tc>
        <w:tc>
          <w:tcPr>
            <w:tcW w:w="3062" w:type="pct"/>
            <w:tcBorders>
              <w:top w:val="nil"/>
              <w:left w:val="nil"/>
              <w:bottom w:val="single" w:sz="4" w:space="0" w:color="000000"/>
              <w:right w:val="single" w:sz="4" w:space="0" w:color="000000"/>
            </w:tcBorders>
            <w:shd w:val="clear" w:color="auto" w:fill="auto"/>
            <w:noWrap/>
            <w:hideMark/>
          </w:tcPr>
          <w:p w14:paraId="565A1C0E" w14:textId="116D991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cac:Country</w:t>
            </w:r>
            <w:r>
              <w:rPr>
                <w:rFonts w:hint="eastAsia"/>
                <w:lang w:eastAsia="ja-JP"/>
              </w:rPr>
              <w:t xml:space="preserve">/ </w:t>
            </w:r>
            <w:r w:rsidR="00863A4E" w:rsidRPr="00863A4E">
              <w:rPr>
                <w:rFonts w:hint="eastAsia"/>
                <w:lang w:eastAsia="ja-JP"/>
              </w:rPr>
              <w:t>cbc:IdentificationCode</w:t>
            </w:r>
          </w:p>
        </w:tc>
      </w:tr>
      <w:tr w:rsidR="00982D8C" w:rsidRPr="00863A4E" w14:paraId="0DBA8A44"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196DD81" w14:textId="77777777" w:rsidR="00863A4E" w:rsidRPr="00863A4E" w:rsidRDefault="00863A4E" w:rsidP="00982D8C">
            <w:pPr>
              <w:pStyle w:val="Tablebody"/>
              <w:jc w:val="left"/>
              <w:rPr>
                <w:lang w:eastAsia="ja-JP"/>
              </w:rPr>
            </w:pPr>
            <w:r w:rsidRPr="00863A4E">
              <w:rPr>
                <w:rFonts w:hint="eastAsia"/>
                <w:lang w:eastAsia="ja-JP"/>
              </w:rPr>
              <w:t>ibg-09</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3BC985E"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252E4DAE" w14:textId="77777777" w:rsidR="00863A4E" w:rsidRPr="00863A4E" w:rsidRDefault="00863A4E" w:rsidP="00A36509">
            <w:pPr>
              <w:pStyle w:val="Tablebody"/>
              <w:jc w:val="left"/>
              <w:rPr>
                <w:lang w:eastAsia="ja-JP"/>
              </w:rPr>
            </w:pPr>
            <w:r w:rsidRPr="00863A4E">
              <w:rPr>
                <w:rFonts w:hint="eastAsia"/>
                <w:lang w:eastAsia="ja-JP"/>
              </w:rPr>
              <w:t>BUYER CONTACT</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C66C5AD" w14:textId="7CF60A2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p>
        </w:tc>
      </w:tr>
      <w:tr w:rsidR="00982D8C" w:rsidRPr="00863A4E" w14:paraId="27C87B8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571577" w14:textId="77777777" w:rsidR="00863A4E" w:rsidRPr="00863A4E" w:rsidRDefault="00863A4E" w:rsidP="00982D8C">
            <w:pPr>
              <w:pStyle w:val="Tablebody"/>
              <w:jc w:val="left"/>
              <w:rPr>
                <w:lang w:eastAsia="ja-JP"/>
              </w:rPr>
            </w:pPr>
            <w:r w:rsidRPr="00863A4E">
              <w:rPr>
                <w:rFonts w:hint="eastAsia"/>
                <w:lang w:eastAsia="ja-JP"/>
              </w:rPr>
              <w:t>ibt-056</w:t>
            </w:r>
          </w:p>
        </w:tc>
        <w:tc>
          <w:tcPr>
            <w:tcW w:w="228" w:type="pct"/>
            <w:tcBorders>
              <w:top w:val="nil"/>
              <w:left w:val="nil"/>
              <w:bottom w:val="single" w:sz="4" w:space="0" w:color="000000"/>
              <w:right w:val="single" w:sz="4" w:space="0" w:color="000000"/>
            </w:tcBorders>
            <w:shd w:val="clear" w:color="auto" w:fill="auto"/>
            <w:noWrap/>
            <w:hideMark/>
          </w:tcPr>
          <w:p w14:paraId="4FDF4A00"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426BEB0" w14:textId="77777777" w:rsidR="00863A4E" w:rsidRPr="00863A4E" w:rsidRDefault="00863A4E" w:rsidP="00A36509">
            <w:pPr>
              <w:pStyle w:val="Tablebody"/>
              <w:jc w:val="left"/>
              <w:rPr>
                <w:lang w:eastAsia="ja-JP"/>
              </w:rPr>
            </w:pPr>
            <w:r w:rsidRPr="00863A4E">
              <w:rPr>
                <w:rFonts w:hint="eastAsia"/>
                <w:lang w:eastAsia="ja-JP"/>
              </w:rPr>
              <w:t>Buyer contact point</w:t>
            </w:r>
          </w:p>
        </w:tc>
        <w:tc>
          <w:tcPr>
            <w:tcW w:w="3062" w:type="pct"/>
            <w:tcBorders>
              <w:top w:val="nil"/>
              <w:left w:val="nil"/>
              <w:bottom w:val="single" w:sz="4" w:space="0" w:color="000000"/>
              <w:right w:val="single" w:sz="4" w:space="0" w:color="000000"/>
            </w:tcBorders>
            <w:shd w:val="clear" w:color="auto" w:fill="auto"/>
            <w:noWrap/>
            <w:hideMark/>
          </w:tcPr>
          <w:p w14:paraId="1D6E33DE" w14:textId="651A7DE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cbc:Name</w:t>
            </w:r>
          </w:p>
        </w:tc>
      </w:tr>
      <w:tr w:rsidR="00982D8C" w:rsidRPr="00863A4E" w14:paraId="63E89A1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37C681" w14:textId="77777777" w:rsidR="00863A4E" w:rsidRPr="00863A4E" w:rsidRDefault="00863A4E" w:rsidP="00982D8C">
            <w:pPr>
              <w:pStyle w:val="Tablebody"/>
              <w:jc w:val="left"/>
              <w:rPr>
                <w:lang w:eastAsia="ja-JP"/>
              </w:rPr>
            </w:pPr>
            <w:r w:rsidRPr="00863A4E">
              <w:rPr>
                <w:rFonts w:hint="eastAsia"/>
                <w:lang w:eastAsia="ja-JP"/>
              </w:rPr>
              <w:t>ibt-057</w:t>
            </w:r>
          </w:p>
        </w:tc>
        <w:tc>
          <w:tcPr>
            <w:tcW w:w="228" w:type="pct"/>
            <w:tcBorders>
              <w:top w:val="nil"/>
              <w:left w:val="nil"/>
              <w:bottom w:val="single" w:sz="4" w:space="0" w:color="000000"/>
              <w:right w:val="single" w:sz="4" w:space="0" w:color="000000"/>
            </w:tcBorders>
            <w:shd w:val="clear" w:color="auto" w:fill="auto"/>
            <w:noWrap/>
            <w:hideMark/>
          </w:tcPr>
          <w:p w14:paraId="63C7223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979AD7D" w14:textId="77777777" w:rsidR="00863A4E" w:rsidRPr="00863A4E" w:rsidRDefault="00863A4E" w:rsidP="00A36509">
            <w:pPr>
              <w:pStyle w:val="Tablebody"/>
              <w:jc w:val="left"/>
              <w:rPr>
                <w:lang w:eastAsia="ja-JP"/>
              </w:rPr>
            </w:pPr>
            <w:r w:rsidRPr="00863A4E">
              <w:rPr>
                <w:rFonts w:hint="eastAsia"/>
                <w:lang w:eastAsia="ja-JP"/>
              </w:rPr>
              <w:t>Buyer contact telephone number</w:t>
            </w:r>
          </w:p>
        </w:tc>
        <w:tc>
          <w:tcPr>
            <w:tcW w:w="3062" w:type="pct"/>
            <w:tcBorders>
              <w:top w:val="nil"/>
              <w:left w:val="nil"/>
              <w:bottom w:val="single" w:sz="4" w:space="0" w:color="000000"/>
              <w:right w:val="single" w:sz="4" w:space="0" w:color="000000"/>
            </w:tcBorders>
            <w:shd w:val="clear" w:color="auto" w:fill="auto"/>
            <w:noWrap/>
            <w:hideMark/>
          </w:tcPr>
          <w:p w14:paraId="7C01961C" w14:textId="3D773DF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cbc:Telephone</w:t>
            </w:r>
          </w:p>
        </w:tc>
      </w:tr>
      <w:tr w:rsidR="00982D8C" w:rsidRPr="00863A4E" w14:paraId="69B8A15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D6D6B1B" w14:textId="77777777" w:rsidR="00863A4E" w:rsidRPr="00863A4E" w:rsidRDefault="00863A4E" w:rsidP="00982D8C">
            <w:pPr>
              <w:pStyle w:val="Tablebody"/>
              <w:jc w:val="left"/>
              <w:rPr>
                <w:lang w:eastAsia="ja-JP"/>
              </w:rPr>
            </w:pPr>
            <w:r w:rsidRPr="00863A4E">
              <w:rPr>
                <w:rFonts w:hint="eastAsia"/>
                <w:lang w:eastAsia="ja-JP"/>
              </w:rPr>
              <w:t>ibt-058</w:t>
            </w:r>
          </w:p>
        </w:tc>
        <w:tc>
          <w:tcPr>
            <w:tcW w:w="228" w:type="pct"/>
            <w:tcBorders>
              <w:top w:val="nil"/>
              <w:left w:val="nil"/>
              <w:bottom w:val="single" w:sz="4" w:space="0" w:color="000000"/>
              <w:right w:val="single" w:sz="4" w:space="0" w:color="000000"/>
            </w:tcBorders>
            <w:shd w:val="clear" w:color="auto" w:fill="auto"/>
            <w:noWrap/>
            <w:hideMark/>
          </w:tcPr>
          <w:p w14:paraId="19B2CE7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BA7752E" w14:textId="77777777" w:rsidR="00863A4E" w:rsidRPr="00863A4E" w:rsidRDefault="00863A4E" w:rsidP="00A36509">
            <w:pPr>
              <w:pStyle w:val="Tablebody"/>
              <w:jc w:val="left"/>
              <w:rPr>
                <w:lang w:eastAsia="ja-JP"/>
              </w:rPr>
            </w:pPr>
            <w:r w:rsidRPr="00863A4E">
              <w:rPr>
                <w:rFonts w:hint="eastAsia"/>
                <w:lang w:eastAsia="ja-JP"/>
              </w:rPr>
              <w:t>Buyer contact email address</w:t>
            </w:r>
          </w:p>
        </w:tc>
        <w:tc>
          <w:tcPr>
            <w:tcW w:w="3062" w:type="pct"/>
            <w:tcBorders>
              <w:top w:val="nil"/>
              <w:left w:val="nil"/>
              <w:bottom w:val="single" w:sz="4" w:space="0" w:color="000000"/>
              <w:right w:val="single" w:sz="4" w:space="0" w:color="000000"/>
            </w:tcBorders>
            <w:shd w:val="clear" w:color="auto" w:fill="auto"/>
            <w:noWrap/>
            <w:hideMark/>
          </w:tcPr>
          <w:p w14:paraId="624770A0" w14:textId="606B9B3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cac:AccountingCustomerParty</w:t>
            </w:r>
            <w:r>
              <w:rPr>
                <w:rFonts w:hint="eastAsia"/>
                <w:lang w:eastAsia="ja-JP"/>
              </w:rPr>
              <w:t xml:space="preserve">/ </w:t>
            </w:r>
            <w:r w:rsidR="00863A4E" w:rsidRPr="00863A4E">
              <w:rPr>
                <w:rFonts w:hint="eastAsia"/>
                <w:lang w:eastAsia="ja-JP"/>
              </w:rPr>
              <w:t>cac:Party</w:t>
            </w:r>
            <w:r>
              <w:rPr>
                <w:rFonts w:hint="eastAsia"/>
                <w:lang w:eastAsia="ja-JP"/>
              </w:rPr>
              <w:t xml:space="preserve">/ </w:t>
            </w:r>
            <w:r w:rsidR="00863A4E" w:rsidRPr="00863A4E">
              <w:rPr>
                <w:rFonts w:hint="eastAsia"/>
                <w:lang w:eastAsia="ja-JP"/>
              </w:rPr>
              <w:t>cac:Contact</w:t>
            </w:r>
            <w:r>
              <w:rPr>
                <w:rFonts w:hint="eastAsia"/>
                <w:lang w:eastAsia="ja-JP"/>
              </w:rPr>
              <w:t xml:space="preserve">/ </w:t>
            </w:r>
            <w:r w:rsidR="00863A4E" w:rsidRPr="00863A4E">
              <w:rPr>
                <w:rFonts w:hint="eastAsia"/>
                <w:lang w:eastAsia="ja-JP"/>
              </w:rPr>
              <w:t>cbc:ElectronicMail</w:t>
            </w:r>
          </w:p>
        </w:tc>
      </w:tr>
      <w:tr w:rsidR="00982D8C" w:rsidRPr="00863A4E" w14:paraId="71D661E3"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1239B4" w14:textId="77777777" w:rsidR="00863A4E" w:rsidRPr="00863A4E" w:rsidRDefault="00863A4E" w:rsidP="00982D8C">
            <w:pPr>
              <w:pStyle w:val="Tablebody"/>
              <w:jc w:val="left"/>
              <w:rPr>
                <w:lang w:eastAsia="ja-JP"/>
              </w:rPr>
            </w:pPr>
            <w:r w:rsidRPr="00863A4E">
              <w:rPr>
                <w:rFonts w:hint="eastAsia"/>
                <w:lang w:eastAsia="ja-JP"/>
              </w:rPr>
              <w:t>ibg-10</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53CA9F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35096FB" w14:textId="77777777" w:rsidR="00863A4E" w:rsidRPr="00863A4E" w:rsidRDefault="00863A4E" w:rsidP="00A36509">
            <w:pPr>
              <w:pStyle w:val="Tablebody"/>
              <w:jc w:val="left"/>
              <w:rPr>
                <w:lang w:eastAsia="ja-JP"/>
              </w:rPr>
            </w:pPr>
            <w:r w:rsidRPr="00863A4E">
              <w:rPr>
                <w:rFonts w:hint="eastAsia"/>
                <w:lang w:eastAsia="ja-JP"/>
              </w:rPr>
              <w:t>PAYEE</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5BD14DD" w14:textId="50199A0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p>
        </w:tc>
      </w:tr>
      <w:tr w:rsidR="00982D8C" w:rsidRPr="00863A4E" w14:paraId="25DFBEC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762831" w14:textId="77777777" w:rsidR="00863A4E" w:rsidRPr="00863A4E" w:rsidRDefault="00863A4E" w:rsidP="00982D8C">
            <w:pPr>
              <w:pStyle w:val="Tablebody"/>
              <w:jc w:val="left"/>
              <w:rPr>
                <w:lang w:eastAsia="ja-JP"/>
              </w:rPr>
            </w:pPr>
            <w:r w:rsidRPr="00863A4E">
              <w:rPr>
                <w:rFonts w:hint="eastAsia"/>
                <w:lang w:eastAsia="ja-JP"/>
              </w:rPr>
              <w:t>ibt-059</w:t>
            </w:r>
          </w:p>
        </w:tc>
        <w:tc>
          <w:tcPr>
            <w:tcW w:w="228" w:type="pct"/>
            <w:tcBorders>
              <w:top w:val="nil"/>
              <w:left w:val="nil"/>
              <w:bottom w:val="single" w:sz="4" w:space="0" w:color="000000"/>
              <w:right w:val="single" w:sz="4" w:space="0" w:color="000000"/>
            </w:tcBorders>
            <w:shd w:val="clear" w:color="auto" w:fill="auto"/>
            <w:noWrap/>
            <w:hideMark/>
          </w:tcPr>
          <w:p w14:paraId="77F0BAD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93C982E" w14:textId="77777777" w:rsidR="00863A4E" w:rsidRPr="00863A4E" w:rsidRDefault="00863A4E" w:rsidP="00A36509">
            <w:pPr>
              <w:pStyle w:val="Tablebody"/>
              <w:jc w:val="left"/>
              <w:rPr>
                <w:lang w:eastAsia="ja-JP"/>
              </w:rPr>
            </w:pPr>
            <w:r w:rsidRPr="00863A4E">
              <w:rPr>
                <w:rFonts w:hint="eastAsia"/>
                <w:lang w:eastAsia="ja-JP"/>
              </w:rPr>
              <w:t>Payee name</w:t>
            </w:r>
          </w:p>
        </w:tc>
        <w:tc>
          <w:tcPr>
            <w:tcW w:w="3062" w:type="pct"/>
            <w:tcBorders>
              <w:top w:val="nil"/>
              <w:left w:val="nil"/>
              <w:bottom w:val="single" w:sz="4" w:space="0" w:color="000000"/>
              <w:right w:val="single" w:sz="4" w:space="0" w:color="000000"/>
            </w:tcBorders>
            <w:shd w:val="clear" w:color="auto" w:fill="auto"/>
            <w:noWrap/>
            <w:hideMark/>
          </w:tcPr>
          <w:p w14:paraId="54A7010A" w14:textId="10FABFA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r>
              <w:rPr>
                <w:rFonts w:hint="eastAsia"/>
                <w:lang w:eastAsia="ja-JP"/>
              </w:rPr>
              <w:t xml:space="preserve">/ </w:t>
            </w:r>
            <w:r w:rsidR="00863A4E" w:rsidRPr="00863A4E">
              <w:rPr>
                <w:rFonts w:hint="eastAsia"/>
                <w:lang w:eastAsia="ja-JP"/>
              </w:rPr>
              <w:t>cac:PartyName</w:t>
            </w:r>
            <w:r>
              <w:rPr>
                <w:rFonts w:hint="eastAsia"/>
                <w:lang w:eastAsia="ja-JP"/>
              </w:rPr>
              <w:t xml:space="preserve">/ </w:t>
            </w:r>
            <w:r w:rsidR="00863A4E" w:rsidRPr="00863A4E">
              <w:rPr>
                <w:rFonts w:hint="eastAsia"/>
                <w:lang w:eastAsia="ja-JP"/>
              </w:rPr>
              <w:t>cbc:Name</w:t>
            </w:r>
          </w:p>
        </w:tc>
      </w:tr>
      <w:tr w:rsidR="00982D8C" w:rsidRPr="00863A4E" w14:paraId="5B0DC1A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3A72347" w14:textId="77777777" w:rsidR="00863A4E" w:rsidRPr="00863A4E" w:rsidRDefault="00863A4E" w:rsidP="00982D8C">
            <w:pPr>
              <w:pStyle w:val="Tablebody"/>
              <w:jc w:val="left"/>
              <w:rPr>
                <w:lang w:eastAsia="ja-JP"/>
              </w:rPr>
            </w:pPr>
            <w:r w:rsidRPr="00863A4E">
              <w:rPr>
                <w:rFonts w:hint="eastAsia"/>
                <w:lang w:eastAsia="ja-JP"/>
              </w:rPr>
              <w:t>ibt-060</w:t>
            </w:r>
          </w:p>
        </w:tc>
        <w:tc>
          <w:tcPr>
            <w:tcW w:w="228" w:type="pct"/>
            <w:tcBorders>
              <w:top w:val="nil"/>
              <w:left w:val="nil"/>
              <w:bottom w:val="single" w:sz="4" w:space="0" w:color="000000"/>
              <w:right w:val="single" w:sz="4" w:space="0" w:color="000000"/>
            </w:tcBorders>
            <w:shd w:val="clear" w:color="auto" w:fill="auto"/>
            <w:noWrap/>
            <w:hideMark/>
          </w:tcPr>
          <w:p w14:paraId="0E0110B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9EC1A78" w14:textId="77777777" w:rsidR="00863A4E" w:rsidRPr="00863A4E" w:rsidRDefault="00863A4E" w:rsidP="00A36509">
            <w:pPr>
              <w:pStyle w:val="Tablebody"/>
              <w:jc w:val="left"/>
              <w:rPr>
                <w:lang w:eastAsia="ja-JP"/>
              </w:rPr>
            </w:pPr>
            <w:r w:rsidRPr="00863A4E">
              <w:rPr>
                <w:rFonts w:hint="eastAsia"/>
                <w:lang w:eastAsia="ja-JP"/>
              </w:rPr>
              <w:t>Payee identifier</w:t>
            </w:r>
          </w:p>
        </w:tc>
        <w:tc>
          <w:tcPr>
            <w:tcW w:w="3062" w:type="pct"/>
            <w:tcBorders>
              <w:top w:val="nil"/>
              <w:left w:val="nil"/>
              <w:bottom w:val="single" w:sz="4" w:space="0" w:color="000000"/>
              <w:right w:val="single" w:sz="4" w:space="0" w:color="000000"/>
            </w:tcBorders>
            <w:shd w:val="clear" w:color="auto" w:fill="auto"/>
            <w:noWrap/>
            <w:hideMark/>
          </w:tcPr>
          <w:p w14:paraId="51C05871" w14:textId="7309EF2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p>
        </w:tc>
      </w:tr>
      <w:tr w:rsidR="00982D8C" w:rsidRPr="00863A4E" w14:paraId="15B5952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9CA7B35" w14:textId="77777777" w:rsidR="00863A4E" w:rsidRPr="00863A4E" w:rsidRDefault="00863A4E" w:rsidP="00982D8C">
            <w:pPr>
              <w:pStyle w:val="Tablebody"/>
              <w:jc w:val="left"/>
              <w:rPr>
                <w:lang w:eastAsia="ja-JP"/>
              </w:rPr>
            </w:pPr>
            <w:r w:rsidRPr="00863A4E">
              <w:rPr>
                <w:rFonts w:hint="eastAsia"/>
                <w:lang w:eastAsia="ja-JP"/>
              </w:rPr>
              <w:t>ibt-060-1</w:t>
            </w:r>
          </w:p>
        </w:tc>
        <w:tc>
          <w:tcPr>
            <w:tcW w:w="228" w:type="pct"/>
            <w:tcBorders>
              <w:top w:val="nil"/>
              <w:left w:val="nil"/>
              <w:bottom w:val="single" w:sz="4" w:space="0" w:color="000000"/>
              <w:right w:val="single" w:sz="4" w:space="0" w:color="000000"/>
            </w:tcBorders>
            <w:shd w:val="clear" w:color="auto" w:fill="auto"/>
            <w:noWrap/>
            <w:hideMark/>
          </w:tcPr>
          <w:p w14:paraId="27E576C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90B4215"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2FF2EE88" w14:textId="2CFCD81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r>
              <w:rPr>
                <w:rFonts w:hint="eastAsia"/>
                <w:lang w:eastAsia="ja-JP"/>
              </w:rPr>
              <w:t xml:space="preserve">/ </w:t>
            </w:r>
            <w:r w:rsidR="00863A4E" w:rsidRPr="00863A4E">
              <w:rPr>
                <w:rFonts w:hint="eastAsia"/>
                <w:lang w:eastAsia="ja-JP"/>
              </w:rPr>
              <w:t>cac:PartyIdentification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2B51022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227A00E" w14:textId="77777777" w:rsidR="00863A4E" w:rsidRPr="00863A4E" w:rsidRDefault="00863A4E" w:rsidP="00982D8C">
            <w:pPr>
              <w:pStyle w:val="Tablebody"/>
              <w:jc w:val="left"/>
              <w:rPr>
                <w:lang w:eastAsia="ja-JP"/>
              </w:rPr>
            </w:pPr>
            <w:r w:rsidRPr="00863A4E">
              <w:rPr>
                <w:rFonts w:hint="eastAsia"/>
                <w:lang w:eastAsia="ja-JP"/>
              </w:rPr>
              <w:t>ibt-061</w:t>
            </w:r>
          </w:p>
        </w:tc>
        <w:tc>
          <w:tcPr>
            <w:tcW w:w="228" w:type="pct"/>
            <w:tcBorders>
              <w:top w:val="nil"/>
              <w:left w:val="nil"/>
              <w:bottom w:val="single" w:sz="4" w:space="0" w:color="000000"/>
              <w:right w:val="single" w:sz="4" w:space="0" w:color="000000"/>
            </w:tcBorders>
            <w:shd w:val="clear" w:color="auto" w:fill="auto"/>
            <w:noWrap/>
            <w:hideMark/>
          </w:tcPr>
          <w:p w14:paraId="75341D5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B566DF1" w14:textId="77777777" w:rsidR="00863A4E" w:rsidRPr="00863A4E" w:rsidRDefault="00863A4E" w:rsidP="00A36509">
            <w:pPr>
              <w:pStyle w:val="Tablebody"/>
              <w:jc w:val="left"/>
              <w:rPr>
                <w:lang w:eastAsia="ja-JP"/>
              </w:rPr>
            </w:pPr>
            <w:r w:rsidRPr="00863A4E">
              <w:rPr>
                <w:rFonts w:hint="eastAsia"/>
                <w:lang w:eastAsia="ja-JP"/>
              </w:rPr>
              <w:t>Payee legal registration identifier</w:t>
            </w:r>
          </w:p>
        </w:tc>
        <w:tc>
          <w:tcPr>
            <w:tcW w:w="3062" w:type="pct"/>
            <w:tcBorders>
              <w:top w:val="nil"/>
              <w:left w:val="nil"/>
              <w:bottom w:val="single" w:sz="4" w:space="0" w:color="000000"/>
              <w:right w:val="single" w:sz="4" w:space="0" w:color="000000"/>
            </w:tcBorders>
            <w:shd w:val="clear" w:color="auto" w:fill="auto"/>
            <w:noWrap/>
            <w:hideMark/>
          </w:tcPr>
          <w:p w14:paraId="6DC4A092" w14:textId="75336ED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p>
        </w:tc>
      </w:tr>
      <w:tr w:rsidR="00982D8C" w:rsidRPr="00863A4E" w14:paraId="75D67D9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DCBF7B8" w14:textId="77777777" w:rsidR="00863A4E" w:rsidRPr="00863A4E" w:rsidRDefault="00863A4E" w:rsidP="00982D8C">
            <w:pPr>
              <w:pStyle w:val="Tablebody"/>
              <w:jc w:val="left"/>
              <w:rPr>
                <w:lang w:eastAsia="ja-JP"/>
              </w:rPr>
            </w:pPr>
            <w:r w:rsidRPr="00863A4E">
              <w:rPr>
                <w:rFonts w:hint="eastAsia"/>
                <w:lang w:eastAsia="ja-JP"/>
              </w:rPr>
              <w:t>ibt-061-1</w:t>
            </w:r>
          </w:p>
        </w:tc>
        <w:tc>
          <w:tcPr>
            <w:tcW w:w="228" w:type="pct"/>
            <w:tcBorders>
              <w:top w:val="nil"/>
              <w:left w:val="nil"/>
              <w:bottom w:val="single" w:sz="4" w:space="0" w:color="000000"/>
              <w:right w:val="single" w:sz="4" w:space="0" w:color="000000"/>
            </w:tcBorders>
            <w:shd w:val="clear" w:color="auto" w:fill="auto"/>
            <w:noWrap/>
            <w:hideMark/>
          </w:tcPr>
          <w:p w14:paraId="74EB231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BAEDE22"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7E8CAD04" w14:textId="5A1E368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cac:PayeeParty</w:t>
            </w:r>
            <w:r>
              <w:rPr>
                <w:rFonts w:hint="eastAsia"/>
                <w:lang w:eastAsia="ja-JP"/>
              </w:rPr>
              <w:t xml:space="preserve">/ </w:t>
            </w:r>
            <w:r w:rsidR="00863A4E" w:rsidRPr="00863A4E">
              <w:rPr>
                <w:rFonts w:hint="eastAsia"/>
                <w:lang w:eastAsia="ja-JP"/>
              </w:rPr>
              <w:t>cac:PartyLegalEntity</w:t>
            </w:r>
            <w:r>
              <w:rPr>
                <w:rFonts w:hint="eastAsia"/>
                <w:lang w:eastAsia="ja-JP"/>
              </w:rPr>
              <w:t xml:space="preserve">/ </w:t>
            </w:r>
            <w:r w:rsidR="00863A4E" w:rsidRPr="00863A4E">
              <w:rPr>
                <w:rFonts w:hint="eastAsia"/>
                <w:lang w:eastAsia="ja-JP"/>
              </w:rPr>
              <w:t>cbc:CompanyID</w:t>
            </w:r>
            <w:r>
              <w:rPr>
                <w:rFonts w:hint="eastAsia"/>
                <w:lang w:eastAsia="ja-JP"/>
              </w:rPr>
              <w:t xml:space="preserve">/ </w:t>
            </w:r>
            <w:r w:rsidR="00863A4E" w:rsidRPr="00863A4E">
              <w:rPr>
                <w:rFonts w:hint="eastAsia"/>
                <w:lang w:eastAsia="ja-JP"/>
              </w:rPr>
              <w:t>@schemeID</w:t>
            </w:r>
          </w:p>
        </w:tc>
      </w:tr>
      <w:tr w:rsidR="00982D8C" w:rsidRPr="00863A4E" w14:paraId="5B86CA72"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9D15E6" w14:textId="77777777" w:rsidR="00863A4E" w:rsidRPr="00863A4E" w:rsidRDefault="00863A4E" w:rsidP="00982D8C">
            <w:pPr>
              <w:pStyle w:val="Tablebody"/>
              <w:jc w:val="left"/>
              <w:rPr>
                <w:lang w:eastAsia="ja-JP"/>
              </w:rPr>
            </w:pPr>
            <w:r w:rsidRPr="00863A4E">
              <w:rPr>
                <w:rFonts w:hint="eastAsia"/>
                <w:lang w:eastAsia="ja-JP"/>
              </w:rPr>
              <w:t>ibg-11</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655DDEC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5D37C03F" w14:textId="77777777" w:rsidR="00863A4E" w:rsidRPr="00863A4E" w:rsidRDefault="00863A4E" w:rsidP="00A36509">
            <w:pPr>
              <w:pStyle w:val="Tablebody"/>
              <w:jc w:val="left"/>
              <w:rPr>
                <w:lang w:eastAsia="ja-JP"/>
              </w:rPr>
            </w:pPr>
            <w:r w:rsidRPr="00863A4E">
              <w:rPr>
                <w:rFonts w:hint="eastAsia"/>
                <w:lang w:eastAsia="ja-JP"/>
              </w:rPr>
              <w:t>SELLER TAX REPRESENTATIVE PARTY</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3ED70FD2" w14:textId="57BC14F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p>
        </w:tc>
      </w:tr>
      <w:tr w:rsidR="00982D8C" w:rsidRPr="00863A4E" w14:paraId="03AF4D4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D116B7A" w14:textId="77777777" w:rsidR="00863A4E" w:rsidRPr="00863A4E" w:rsidRDefault="00863A4E" w:rsidP="00982D8C">
            <w:pPr>
              <w:pStyle w:val="Tablebody"/>
              <w:jc w:val="left"/>
              <w:rPr>
                <w:lang w:eastAsia="ja-JP"/>
              </w:rPr>
            </w:pPr>
            <w:r w:rsidRPr="00863A4E">
              <w:rPr>
                <w:rFonts w:hint="eastAsia"/>
                <w:lang w:eastAsia="ja-JP"/>
              </w:rPr>
              <w:lastRenderedPageBreak/>
              <w:t>ibt-062</w:t>
            </w:r>
          </w:p>
        </w:tc>
        <w:tc>
          <w:tcPr>
            <w:tcW w:w="228" w:type="pct"/>
            <w:tcBorders>
              <w:top w:val="nil"/>
              <w:left w:val="nil"/>
              <w:bottom w:val="single" w:sz="4" w:space="0" w:color="000000"/>
              <w:right w:val="single" w:sz="4" w:space="0" w:color="000000"/>
            </w:tcBorders>
            <w:shd w:val="clear" w:color="auto" w:fill="auto"/>
            <w:noWrap/>
            <w:hideMark/>
          </w:tcPr>
          <w:p w14:paraId="00550F0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A2E1BA4" w14:textId="77777777" w:rsidR="00863A4E" w:rsidRPr="00863A4E" w:rsidRDefault="00863A4E" w:rsidP="00A36509">
            <w:pPr>
              <w:pStyle w:val="Tablebody"/>
              <w:jc w:val="left"/>
              <w:rPr>
                <w:lang w:eastAsia="ja-JP"/>
              </w:rPr>
            </w:pPr>
            <w:r w:rsidRPr="00863A4E">
              <w:rPr>
                <w:rFonts w:hint="eastAsia"/>
                <w:lang w:eastAsia="ja-JP"/>
              </w:rPr>
              <w:t>Seller tax representative name</w:t>
            </w:r>
          </w:p>
        </w:tc>
        <w:tc>
          <w:tcPr>
            <w:tcW w:w="3062" w:type="pct"/>
            <w:tcBorders>
              <w:top w:val="nil"/>
              <w:left w:val="nil"/>
              <w:bottom w:val="single" w:sz="4" w:space="0" w:color="000000"/>
              <w:right w:val="single" w:sz="4" w:space="0" w:color="000000"/>
            </w:tcBorders>
            <w:shd w:val="clear" w:color="auto" w:fill="auto"/>
            <w:noWrap/>
            <w:hideMark/>
          </w:tcPr>
          <w:p w14:paraId="35E740D7" w14:textId="0A41A97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cac:PartyName</w:t>
            </w:r>
            <w:r>
              <w:rPr>
                <w:rFonts w:hint="eastAsia"/>
                <w:lang w:eastAsia="ja-JP"/>
              </w:rPr>
              <w:t xml:space="preserve">/ </w:t>
            </w:r>
            <w:r w:rsidR="00863A4E" w:rsidRPr="00863A4E">
              <w:rPr>
                <w:rFonts w:hint="eastAsia"/>
                <w:lang w:eastAsia="ja-JP"/>
              </w:rPr>
              <w:t>cbc:Name</w:t>
            </w:r>
          </w:p>
        </w:tc>
      </w:tr>
      <w:tr w:rsidR="00982D8C" w:rsidRPr="00863A4E" w14:paraId="10D6BFE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7354A9A" w14:textId="77777777" w:rsidR="00863A4E" w:rsidRPr="00863A4E" w:rsidRDefault="00863A4E" w:rsidP="00982D8C">
            <w:pPr>
              <w:pStyle w:val="Tablebody"/>
              <w:jc w:val="left"/>
              <w:rPr>
                <w:lang w:eastAsia="ja-JP"/>
              </w:rPr>
            </w:pPr>
            <w:r w:rsidRPr="00863A4E">
              <w:rPr>
                <w:rFonts w:hint="eastAsia"/>
                <w:lang w:eastAsia="ja-JP"/>
              </w:rPr>
              <w:t>ibt-063</w:t>
            </w:r>
          </w:p>
        </w:tc>
        <w:tc>
          <w:tcPr>
            <w:tcW w:w="228" w:type="pct"/>
            <w:tcBorders>
              <w:top w:val="nil"/>
              <w:left w:val="nil"/>
              <w:bottom w:val="single" w:sz="4" w:space="0" w:color="000000"/>
              <w:right w:val="single" w:sz="4" w:space="0" w:color="000000"/>
            </w:tcBorders>
            <w:shd w:val="clear" w:color="auto" w:fill="auto"/>
            <w:noWrap/>
            <w:hideMark/>
          </w:tcPr>
          <w:p w14:paraId="527BE8A9"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69978D4" w14:textId="77777777" w:rsidR="00863A4E" w:rsidRPr="00863A4E" w:rsidRDefault="00863A4E" w:rsidP="00A36509">
            <w:pPr>
              <w:pStyle w:val="Tablebody"/>
              <w:jc w:val="left"/>
              <w:rPr>
                <w:lang w:eastAsia="ja-JP"/>
              </w:rPr>
            </w:pPr>
            <w:r w:rsidRPr="00863A4E">
              <w:rPr>
                <w:rFonts w:hint="eastAsia"/>
                <w:lang w:eastAsia="ja-JP"/>
              </w:rPr>
              <w:t>Seller tax representative TAX identifier</w:t>
            </w:r>
          </w:p>
        </w:tc>
        <w:tc>
          <w:tcPr>
            <w:tcW w:w="3062" w:type="pct"/>
            <w:tcBorders>
              <w:top w:val="nil"/>
              <w:left w:val="nil"/>
              <w:bottom w:val="single" w:sz="4" w:space="0" w:color="000000"/>
              <w:right w:val="single" w:sz="4" w:space="0" w:color="000000"/>
            </w:tcBorders>
            <w:shd w:val="clear" w:color="auto" w:fill="auto"/>
            <w:noWrap/>
            <w:hideMark/>
          </w:tcPr>
          <w:p w14:paraId="78BD4A42" w14:textId="06DC9B1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cbc:CompanyID</w:t>
            </w:r>
          </w:p>
        </w:tc>
      </w:tr>
      <w:tr w:rsidR="00982D8C" w:rsidRPr="00863A4E" w14:paraId="541218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98C2F53" w14:textId="77777777" w:rsidR="00863A4E" w:rsidRPr="00863A4E" w:rsidRDefault="00863A4E" w:rsidP="00982D8C">
            <w:pPr>
              <w:pStyle w:val="Tablebody"/>
              <w:jc w:val="left"/>
              <w:rPr>
                <w:lang w:eastAsia="ja-JP"/>
              </w:rPr>
            </w:pPr>
            <w:r w:rsidRPr="00863A4E">
              <w:rPr>
                <w:rFonts w:hint="eastAsia"/>
                <w:lang w:eastAsia="ja-JP"/>
              </w:rPr>
              <w:t>ibt-063-1</w:t>
            </w:r>
          </w:p>
        </w:tc>
        <w:tc>
          <w:tcPr>
            <w:tcW w:w="228" w:type="pct"/>
            <w:tcBorders>
              <w:top w:val="nil"/>
              <w:left w:val="nil"/>
              <w:bottom w:val="single" w:sz="4" w:space="0" w:color="000000"/>
              <w:right w:val="single" w:sz="4" w:space="0" w:color="000000"/>
            </w:tcBorders>
            <w:shd w:val="clear" w:color="auto" w:fill="auto"/>
            <w:noWrap/>
            <w:hideMark/>
          </w:tcPr>
          <w:p w14:paraId="32003E0C"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E59235B"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4CAE4176" w14:textId="52993EC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cac:PartyTaxScheme</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772AD5A9"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4EF8AB" w14:textId="77777777" w:rsidR="00863A4E" w:rsidRPr="00863A4E" w:rsidRDefault="00863A4E" w:rsidP="00982D8C">
            <w:pPr>
              <w:pStyle w:val="Tablebody"/>
              <w:jc w:val="left"/>
              <w:rPr>
                <w:lang w:eastAsia="ja-JP"/>
              </w:rPr>
            </w:pPr>
            <w:r w:rsidRPr="00863A4E">
              <w:rPr>
                <w:rFonts w:hint="eastAsia"/>
                <w:lang w:eastAsia="ja-JP"/>
              </w:rPr>
              <w:t>ibg-12</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51A6A3CB"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00E67D43" w14:textId="77777777" w:rsidR="00863A4E" w:rsidRPr="00863A4E" w:rsidRDefault="00863A4E" w:rsidP="00A36509">
            <w:pPr>
              <w:pStyle w:val="Tablebody"/>
              <w:jc w:val="left"/>
              <w:rPr>
                <w:lang w:eastAsia="ja-JP"/>
              </w:rPr>
            </w:pPr>
            <w:r w:rsidRPr="00863A4E">
              <w:rPr>
                <w:rFonts w:hint="eastAsia"/>
                <w:lang w:eastAsia="ja-JP"/>
              </w:rPr>
              <w:t>SELLER TAX REPRESENTATIVE POSTAL ADDRESS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25603701" w14:textId="1C6090B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p>
        </w:tc>
      </w:tr>
      <w:tr w:rsidR="00982D8C" w:rsidRPr="00863A4E" w14:paraId="403B5F7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153B7DB" w14:textId="77777777" w:rsidR="00863A4E" w:rsidRPr="00863A4E" w:rsidRDefault="00863A4E" w:rsidP="00982D8C">
            <w:pPr>
              <w:pStyle w:val="Tablebody"/>
              <w:jc w:val="left"/>
              <w:rPr>
                <w:lang w:eastAsia="ja-JP"/>
              </w:rPr>
            </w:pPr>
            <w:r w:rsidRPr="00863A4E">
              <w:rPr>
                <w:rFonts w:hint="eastAsia"/>
                <w:lang w:eastAsia="ja-JP"/>
              </w:rPr>
              <w:t>ibt-064</w:t>
            </w:r>
          </w:p>
        </w:tc>
        <w:tc>
          <w:tcPr>
            <w:tcW w:w="228" w:type="pct"/>
            <w:tcBorders>
              <w:top w:val="nil"/>
              <w:left w:val="nil"/>
              <w:bottom w:val="single" w:sz="4" w:space="0" w:color="000000"/>
              <w:right w:val="single" w:sz="4" w:space="0" w:color="000000"/>
            </w:tcBorders>
            <w:shd w:val="clear" w:color="auto" w:fill="auto"/>
            <w:noWrap/>
            <w:hideMark/>
          </w:tcPr>
          <w:p w14:paraId="43C12DB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5049C0D" w14:textId="77777777" w:rsidR="00863A4E" w:rsidRPr="00863A4E" w:rsidRDefault="00863A4E" w:rsidP="00A36509">
            <w:pPr>
              <w:pStyle w:val="Tablebody"/>
              <w:jc w:val="left"/>
              <w:rPr>
                <w:lang w:eastAsia="ja-JP"/>
              </w:rPr>
            </w:pPr>
            <w:r w:rsidRPr="00863A4E">
              <w:rPr>
                <w:rFonts w:hint="eastAsia"/>
                <w:lang w:eastAsia="ja-JP"/>
              </w:rPr>
              <w:t>Tax representative address line 1</w:t>
            </w:r>
          </w:p>
        </w:tc>
        <w:tc>
          <w:tcPr>
            <w:tcW w:w="3062" w:type="pct"/>
            <w:tcBorders>
              <w:top w:val="nil"/>
              <w:left w:val="nil"/>
              <w:bottom w:val="single" w:sz="4" w:space="0" w:color="000000"/>
              <w:right w:val="single" w:sz="4" w:space="0" w:color="000000"/>
            </w:tcBorders>
            <w:shd w:val="clear" w:color="auto" w:fill="auto"/>
            <w:noWrap/>
            <w:hideMark/>
          </w:tcPr>
          <w:p w14:paraId="7CE38A3E" w14:textId="4910765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cbc:StreetName</w:t>
            </w:r>
          </w:p>
        </w:tc>
      </w:tr>
      <w:tr w:rsidR="00982D8C" w:rsidRPr="00863A4E" w14:paraId="1731A18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0CA2448" w14:textId="77777777" w:rsidR="00863A4E" w:rsidRPr="00863A4E" w:rsidRDefault="00863A4E" w:rsidP="00982D8C">
            <w:pPr>
              <w:pStyle w:val="Tablebody"/>
              <w:jc w:val="left"/>
              <w:rPr>
                <w:lang w:eastAsia="ja-JP"/>
              </w:rPr>
            </w:pPr>
            <w:r w:rsidRPr="00863A4E">
              <w:rPr>
                <w:rFonts w:hint="eastAsia"/>
                <w:lang w:eastAsia="ja-JP"/>
              </w:rPr>
              <w:t>ibt-065</w:t>
            </w:r>
          </w:p>
        </w:tc>
        <w:tc>
          <w:tcPr>
            <w:tcW w:w="228" w:type="pct"/>
            <w:tcBorders>
              <w:top w:val="nil"/>
              <w:left w:val="nil"/>
              <w:bottom w:val="single" w:sz="4" w:space="0" w:color="000000"/>
              <w:right w:val="single" w:sz="4" w:space="0" w:color="000000"/>
            </w:tcBorders>
            <w:shd w:val="clear" w:color="auto" w:fill="auto"/>
            <w:noWrap/>
            <w:hideMark/>
          </w:tcPr>
          <w:p w14:paraId="25DEC60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E5F0B1F" w14:textId="77777777" w:rsidR="00863A4E" w:rsidRPr="00863A4E" w:rsidRDefault="00863A4E" w:rsidP="00A36509">
            <w:pPr>
              <w:pStyle w:val="Tablebody"/>
              <w:jc w:val="left"/>
              <w:rPr>
                <w:lang w:eastAsia="ja-JP"/>
              </w:rPr>
            </w:pPr>
            <w:r w:rsidRPr="00863A4E">
              <w:rPr>
                <w:rFonts w:hint="eastAsia"/>
                <w:lang w:eastAsia="ja-JP"/>
              </w:rPr>
              <w:t>Tax representative address line 2</w:t>
            </w:r>
          </w:p>
        </w:tc>
        <w:tc>
          <w:tcPr>
            <w:tcW w:w="3062" w:type="pct"/>
            <w:tcBorders>
              <w:top w:val="nil"/>
              <w:left w:val="nil"/>
              <w:bottom w:val="single" w:sz="4" w:space="0" w:color="000000"/>
              <w:right w:val="single" w:sz="4" w:space="0" w:color="000000"/>
            </w:tcBorders>
            <w:shd w:val="clear" w:color="auto" w:fill="auto"/>
            <w:noWrap/>
            <w:hideMark/>
          </w:tcPr>
          <w:p w14:paraId="4F3AA0A4" w14:textId="753D6D5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cbc:AdditionalStreetName</w:t>
            </w:r>
          </w:p>
        </w:tc>
      </w:tr>
      <w:tr w:rsidR="00982D8C" w:rsidRPr="00863A4E" w14:paraId="4EDE7FF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60D70E2" w14:textId="77777777" w:rsidR="00863A4E" w:rsidRPr="00863A4E" w:rsidRDefault="00863A4E" w:rsidP="00982D8C">
            <w:pPr>
              <w:pStyle w:val="Tablebody"/>
              <w:jc w:val="left"/>
              <w:rPr>
                <w:lang w:eastAsia="ja-JP"/>
              </w:rPr>
            </w:pPr>
            <w:r w:rsidRPr="00863A4E">
              <w:rPr>
                <w:rFonts w:hint="eastAsia"/>
                <w:lang w:eastAsia="ja-JP"/>
              </w:rPr>
              <w:t>ibt-164</w:t>
            </w:r>
          </w:p>
        </w:tc>
        <w:tc>
          <w:tcPr>
            <w:tcW w:w="228" w:type="pct"/>
            <w:tcBorders>
              <w:top w:val="nil"/>
              <w:left w:val="nil"/>
              <w:bottom w:val="single" w:sz="4" w:space="0" w:color="000000"/>
              <w:right w:val="single" w:sz="4" w:space="0" w:color="000000"/>
            </w:tcBorders>
            <w:shd w:val="clear" w:color="auto" w:fill="auto"/>
            <w:noWrap/>
            <w:hideMark/>
          </w:tcPr>
          <w:p w14:paraId="2CB06F96"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7B58D09" w14:textId="77777777" w:rsidR="00863A4E" w:rsidRPr="00863A4E" w:rsidRDefault="00863A4E" w:rsidP="00A36509">
            <w:pPr>
              <w:pStyle w:val="Tablebody"/>
              <w:jc w:val="left"/>
              <w:rPr>
                <w:lang w:eastAsia="ja-JP"/>
              </w:rPr>
            </w:pPr>
            <w:r w:rsidRPr="00863A4E">
              <w:rPr>
                <w:rFonts w:hint="eastAsia"/>
                <w:lang w:eastAsia="ja-JP"/>
              </w:rPr>
              <w:t>Tax representative address line 3</w:t>
            </w:r>
          </w:p>
        </w:tc>
        <w:tc>
          <w:tcPr>
            <w:tcW w:w="3062" w:type="pct"/>
            <w:tcBorders>
              <w:top w:val="nil"/>
              <w:left w:val="nil"/>
              <w:bottom w:val="single" w:sz="4" w:space="0" w:color="000000"/>
              <w:right w:val="single" w:sz="4" w:space="0" w:color="000000"/>
            </w:tcBorders>
            <w:shd w:val="clear" w:color="auto" w:fill="auto"/>
            <w:noWrap/>
            <w:hideMark/>
          </w:tcPr>
          <w:p w14:paraId="5AF046F1" w14:textId="6194EA1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cac:AddressLine</w:t>
            </w:r>
            <w:r>
              <w:rPr>
                <w:rFonts w:hint="eastAsia"/>
                <w:lang w:eastAsia="ja-JP"/>
              </w:rPr>
              <w:t xml:space="preserve">/ </w:t>
            </w:r>
            <w:r w:rsidR="00863A4E" w:rsidRPr="00863A4E">
              <w:rPr>
                <w:rFonts w:hint="eastAsia"/>
                <w:lang w:eastAsia="ja-JP"/>
              </w:rPr>
              <w:t>cbc:Line</w:t>
            </w:r>
          </w:p>
        </w:tc>
      </w:tr>
      <w:tr w:rsidR="00982D8C" w:rsidRPr="00863A4E" w14:paraId="677EEA5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E0F117" w14:textId="77777777" w:rsidR="00863A4E" w:rsidRPr="00863A4E" w:rsidRDefault="00863A4E" w:rsidP="00982D8C">
            <w:pPr>
              <w:pStyle w:val="Tablebody"/>
              <w:jc w:val="left"/>
              <w:rPr>
                <w:lang w:eastAsia="ja-JP"/>
              </w:rPr>
            </w:pPr>
            <w:r w:rsidRPr="00863A4E">
              <w:rPr>
                <w:rFonts w:hint="eastAsia"/>
                <w:lang w:eastAsia="ja-JP"/>
              </w:rPr>
              <w:t>ibt-066</w:t>
            </w:r>
          </w:p>
        </w:tc>
        <w:tc>
          <w:tcPr>
            <w:tcW w:w="228" w:type="pct"/>
            <w:tcBorders>
              <w:top w:val="nil"/>
              <w:left w:val="nil"/>
              <w:bottom w:val="single" w:sz="4" w:space="0" w:color="000000"/>
              <w:right w:val="single" w:sz="4" w:space="0" w:color="000000"/>
            </w:tcBorders>
            <w:shd w:val="clear" w:color="auto" w:fill="auto"/>
            <w:noWrap/>
            <w:hideMark/>
          </w:tcPr>
          <w:p w14:paraId="788DD39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3FA8E88" w14:textId="77777777" w:rsidR="00863A4E" w:rsidRPr="00863A4E" w:rsidRDefault="00863A4E" w:rsidP="00A36509">
            <w:pPr>
              <w:pStyle w:val="Tablebody"/>
              <w:jc w:val="left"/>
              <w:rPr>
                <w:lang w:eastAsia="ja-JP"/>
              </w:rPr>
            </w:pPr>
            <w:r w:rsidRPr="00863A4E">
              <w:rPr>
                <w:rFonts w:hint="eastAsia"/>
                <w:lang w:eastAsia="ja-JP"/>
              </w:rPr>
              <w:t>Tax representative city</w:t>
            </w:r>
          </w:p>
        </w:tc>
        <w:tc>
          <w:tcPr>
            <w:tcW w:w="3062" w:type="pct"/>
            <w:tcBorders>
              <w:top w:val="nil"/>
              <w:left w:val="nil"/>
              <w:bottom w:val="single" w:sz="4" w:space="0" w:color="000000"/>
              <w:right w:val="single" w:sz="4" w:space="0" w:color="000000"/>
            </w:tcBorders>
            <w:shd w:val="clear" w:color="auto" w:fill="auto"/>
            <w:noWrap/>
            <w:hideMark/>
          </w:tcPr>
          <w:p w14:paraId="6E3AF968" w14:textId="6938CBB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cbc:CityName</w:t>
            </w:r>
          </w:p>
        </w:tc>
      </w:tr>
      <w:tr w:rsidR="00982D8C" w:rsidRPr="00863A4E" w14:paraId="25C9147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AEFEFAF" w14:textId="77777777" w:rsidR="00863A4E" w:rsidRPr="00863A4E" w:rsidRDefault="00863A4E" w:rsidP="00982D8C">
            <w:pPr>
              <w:pStyle w:val="Tablebody"/>
              <w:jc w:val="left"/>
              <w:rPr>
                <w:lang w:eastAsia="ja-JP"/>
              </w:rPr>
            </w:pPr>
            <w:r w:rsidRPr="00863A4E">
              <w:rPr>
                <w:rFonts w:hint="eastAsia"/>
                <w:lang w:eastAsia="ja-JP"/>
              </w:rPr>
              <w:t>ibt-067</w:t>
            </w:r>
          </w:p>
        </w:tc>
        <w:tc>
          <w:tcPr>
            <w:tcW w:w="228" w:type="pct"/>
            <w:tcBorders>
              <w:top w:val="nil"/>
              <w:left w:val="nil"/>
              <w:bottom w:val="single" w:sz="4" w:space="0" w:color="000000"/>
              <w:right w:val="single" w:sz="4" w:space="0" w:color="000000"/>
            </w:tcBorders>
            <w:shd w:val="clear" w:color="auto" w:fill="auto"/>
            <w:noWrap/>
            <w:hideMark/>
          </w:tcPr>
          <w:p w14:paraId="31CAC04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A3F2402" w14:textId="77777777" w:rsidR="00863A4E" w:rsidRPr="00863A4E" w:rsidRDefault="00863A4E" w:rsidP="00A36509">
            <w:pPr>
              <w:pStyle w:val="Tablebody"/>
              <w:jc w:val="left"/>
              <w:rPr>
                <w:lang w:eastAsia="ja-JP"/>
              </w:rPr>
            </w:pPr>
            <w:r w:rsidRPr="00863A4E">
              <w:rPr>
                <w:rFonts w:hint="eastAsia"/>
                <w:lang w:eastAsia="ja-JP"/>
              </w:rPr>
              <w:t>Tax representative post code</w:t>
            </w:r>
          </w:p>
        </w:tc>
        <w:tc>
          <w:tcPr>
            <w:tcW w:w="3062" w:type="pct"/>
            <w:tcBorders>
              <w:top w:val="nil"/>
              <w:left w:val="nil"/>
              <w:bottom w:val="single" w:sz="4" w:space="0" w:color="000000"/>
              <w:right w:val="single" w:sz="4" w:space="0" w:color="000000"/>
            </w:tcBorders>
            <w:shd w:val="clear" w:color="auto" w:fill="auto"/>
            <w:noWrap/>
            <w:hideMark/>
          </w:tcPr>
          <w:p w14:paraId="73552DC0" w14:textId="7C4E67F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cbc:PostalZone</w:t>
            </w:r>
          </w:p>
        </w:tc>
      </w:tr>
      <w:tr w:rsidR="00982D8C" w:rsidRPr="00863A4E" w14:paraId="77D50D5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E22DA7F" w14:textId="77777777" w:rsidR="00863A4E" w:rsidRPr="00863A4E" w:rsidRDefault="00863A4E" w:rsidP="00982D8C">
            <w:pPr>
              <w:pStyle w:val="Tablebody"/>
              <w:jc w:val="left"/>
              <w:rPr>
                <w:lang w:eastAsia="ja-JP"/>
              </w:rPr>
            </w:pPr>
            <w:r w:rsidRPr="00863A4E">
              <w:rPr>
                <w:rFonts w:hint="eastAsia"/>
                <w:lang w:eastAsia="ja-JP"/>
              </w:rPr>
              <w:t>ibt-068</w:t>
            </w:r>
          </w:p>
        </w:tc>
        <w:tc>
          <w:tcPr>
            <w:tcW w:w="228" w:type="pct"/>
            <w:tcBorders>
              <w:top w:val="nil"/>
              <w:left w:val="nil"/>
              <w:bottom w:val="single" w:sz="4" w:space="0" w:color="000000"/>
              <w:right w:val="single" w:sz="4" w:space="0" w:color="000000"/>
            </w:tcBorders>
            <w:shd w:val="clear" w:color="auto" w:fill="auto"/>
            <w:noWrap/>
            <w:hideMark/>
          </w:tcPr>
          <w:p w14:paraId="0A24F5A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6F003DE" w14:textId="77777777" w:rsidR="00863A4E" w:rsidRPr="00863A4E" w:rsidRDefault="00863A4E" w:rsidP="00A36509">
            <w:pPr>
              <w:pStyle w:val="Tablebody"/>
              <w:jc w:val="left"/>
              <w:rPr>
                <w:lang w:eastAsia="ja-JP"/>
              </w:rPr>
            </w:pPr>
            <w:r w:rsidRPr="00863A4E">
              <w:rPr>
                <w:rFonts w:hint="eastAsia"/>
                <w:lang w:eastAsia="ja-JP"/>
              </w:rPr>
              <w:t>Tax representative country subdivision</w:t>
            </w:r>
          </w:p>
        </w:tc>
        <w:tc>
          <w:tcPr>
            <w:tcW w:w="3062" w:type="pct"/>
            <w:tcBorders>
              <w:top w:val="nil"/>
              <w:left w:val="nil"/>
              <w:bottom w:val="single" w:sz="4" w:space="0" w:color="000000"/>
              <w:right w:val="single" w:sz="4" w:space="0" w:color="000000"/>
            </w:tcBorders>
            <w:shd w:val="clear" w:color="auto" w:fill="auto"/>
            <w:noWrap/>
            <w:hideMark/>
          </w:tcPr>
          <w:p w14:paraId="00D14873" w14:textId="4626D3E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cbc:CountrySubentity</w:t>
            </w:r>
          </w:p>
        </w:tc>
      </w:tr>
      <w:tr w:rsidR="00982D8C" w:rsidRPr="00863A4E" w14:paraId="4112034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36E7B5C" w14:textId="77777777" w:rsidR="00863A4E" w:rsidRPr="00863A4E" w:rsidRDefault="00863A4E" w:rsidP="00982D8C">
            <w:pPr>
              <w:pStyle w:val="Tablebody"/>
              <w:jc w:val="left"/>
              <w:rPr>
                <w:lang w:eastAsia="ja-JP"/>
              </w:rPr>
            </w:pPr>
            <w:r w:rsidRPr="00863A4E">
              <w:rPr>
                <w:rFonts w:hint="eastAsia"/>
                <w:lang w:eastAsia="ja-JP"/>
              </w:rPr>
              <w:t>ibt-069</w:t>
            </w:r>
          </w:p>
        </w:tc>
        <w:tc>
          <w:tcPr>
            <w:tcW w:w="228" w:type="pct"/>
            <w:tcBorders>
              <w:top w:val="nil"/>
              <w:left w:val="nil"/>
              <w:bottom w:val="single" w:sz="4" w:space="0" w:color="000000"/>
              <w:right w:val="single" w:sz="4" w:space="0" w:color="000000"/>
            </w:tcBorders>
            <w:shd w:val="clear" w:color="auto" w:fill="auto"/>
            <w:noWrap/>
            <w:hideMark/>
          </w:tcPr>
          <w:p w14:paraId="007F3DE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C75C931" w14:textId="77777777" w:rsidR="00863A4E" w:rsidRPr="00863A4E" w:rsidRDefault="00863A4E" w:rsidP="00A36509">
            <w:pPr>
              <w:pStyle w:val="Tablebody"/>
              <w:jc w:val="left"/>
              <w:rPr>
                <w:lang w:eastAsia="ja-JP"/>
              </w:rPr>
            </w:pPr>
            <w:r w:rsidRPr="00863A4E">
              <w:rPr>
                <w:rFonts w:hint="eastAsia"/>
                <w:lang w:eastAsia="ja-JP"/>
              </w:rPr>
              <w:t>Tax representative country code</w:t>
            </w:r>
          </w:p>
        </w:tc>
        <w:tc>
          <w:tcPr>
            <w:tcW w:w="3062" w:type="pct"/>
            <w:tcBorders>
              <w:top w:val="nil"/>
              <w:left w:val="nil"/>
              <w:bottom w:val="single" w:sz="4" w:space="0" w:color="000000"/>
              <w:right w:val="single" w:sz="4" w:space="0" w:color="000000"/>
            </w:tcBorders>
            <w:shd w:val="clear" w:color="auto" w:fill="auto"/>
            <w:noWrap/>
            <w:hideMark/>
          </w:tcPr>
          <w:p w14:paraId="3DB41838" w14:textId="306F000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cac:TaxRepresentativeParty</w:t>
            </w:r>
            <w:r>
              <w:rPr>
                <w:rFonts w:hint="eastAsia"/>
                <w:lang w:eastAsia="ja-JP"/>
              </w:rPr>
              <w:t xml:space="preserve">/ </w:t>
            </w:r>
            <w:r w:rsidR="00863A4E" w:rsidRPr="00863A4E">
              <w:rPr>
                <w:rFonts w:hint="eastAsia"/>
                <w:lang w:eastAsia="ja-JP"/>
              </w:rPr>
              <w:t>cac:PostalAddress</w:t>
            </w:r>
            <w:r>
              <w:rPr>
                <w:rFonts w:hint="eastAsia"/>
                <w:lang w:eastAsia="ja-JP"/>
              </w:rPr>
              <w:t xml:space="preserve">/ </w:t>
            </w:r>
            <w:r w:rsidR="00863A4E" w:rsidRPr="00863A4E">
              <w:rPr>
                <w:rFonts w:hint="eastAsia"/>
                <w:lang w:eastAsia="ja-JP"/>
              </w:rPr>
              <w:t>cac:Country</w:t>
            </w:r>
            <w:r>
              <w:rPr>
                <w:rFonts w:hint="eastAsia"/>
                <w:lang w:eastAsia="ja-JP"/>
              </w:rPr>
              <w:t xml:space="preserve">/ </w:t>
            </w:r>
            <w:r w:rsidR="00863A4E" w:rsidRPr="00863A4E">
              <w:rPr>
                <w:rFonts w:hint="eastAsia"/>
                <w:lang w:eastAsia="ja-JP"/>
              </w:rPr>
              <w:t>cbc:IdentificationCode</w:t>
            </w:r>
          </w:p>
        </w:tc>
      </w:tr>
      <w:tr w:rsidR="00982D8C" w:rsidRPr="00863A4E" w14:paraId="5366DBC4"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13D424" w14:textId="77777777" w:rsidR="00863A4E" w:rsidRPr="00863A4E" w:rsidRDefault="00863A4E" w:rsidP="00982D8C">
            <w:pPr>
              <w:pStyle w:val="Tablebody"/>
              <w:jc w:val="left"/>
              <w:rPr>
                <w:lang w:eastAsia="ja-JP"/>
              </w:rPr>
            </w:pPr>
            <w:bookmarkStart w:id="37" w:name="_Hlk82246793"/>
            <w:r w:rsidRPr="00863A4E">
              <w:rPr>
                <w:rFonts w:hint="eastAsia"/>
                <w:lang w:eastAsia="ja-JP"/>
              </w:rPr>
              <w:t>ibg-13</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2BE48C2"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08FA3909" w14:textId="77777777" w:rsidR="00863A4E" w:rsidRPr="00863A4E" w:rsidRDefault="00863A4E" w:rsidP="00A36509">
            <w:pPr>
              <w:pStyle w:val="Tablebody"/>
              <w:jc w:val="left"/>
              <w:rPr>
                <w:lang w:eastAsia="ja-JP"/>
              </w:rPr>
            </w:pPr>
            <w:r w:rsidRPr="00863A4E">
              <w:rPr>
                <w:rFonts w:hint="eastAsia"/>
                <w:lang w:eastAsia="ja-JP"/>
              </w:rPr>
              <w:t>DELIVERY INFORMATION</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26AB9CF" w14:textId="57C6731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p>
        </w:tc>
      </w:tr>
      <w:tr w:rsidR="00982D8C" w:rsidRPr="00863A4E" w14:paraId="7FD2C1C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C09D66F" w14:textId="77777777" w:rsidR="00863A4E" w:rsidRPr="00863A4E" w:rsidRDefault="00863A4E" w:rsidP="00982D8C">
            <w:pPr>
              <w:pStyle w:val="Tablebody"/>
              <w:jc w:val="left"/>
              <w:rPr>
                <w:lang w:eastAsia="ja-JP"/>
              </w:rPr>
            </w:pPr>
            <w:r w:rsidRPr="00863A4E">
              <w:rPr>
                <w:rFonts w:hint="eastAsia"/>
                <w:lang w:eastAsia="ja-JP"/>
              </w:rPr>
              <w:t>ibt-070</w:t>
            </w:r>
          </w:p>
        </w:tc>
        <w:tc>
          <w:tcPr>
            <w:tcW w:w="228" w:type="pct"/>
            <w:tcBorders>
              <w:top w:val="nil"/>
              <w:left w:val="nil"/>
              <w:bottom w:val="single" w:sz="4" w:space="0" w:color="000000"/>
              <w:right w:val="single" w:sz="4" w:space="0" w:color="000000"/>
            </w:tcBorders>
            <w:shd w:val="clear" w:color="auto" w:fill="auto"/>
            <w:noWrap/>
            <w:hideMark/>
          </w:tcPr>
          <w:p w14:paraId="10741DD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1A99FD0" w14:textId="77777777" w:rsidR="00863A4E" w:rsidRPr="00863A4E" w:rsidRDefault="00863A4E" w:rsidP="00A36509">
            <w:pPr>
              <w:pStyle w:val="Tablebody"/>
              <w:jc w:val="left"/>
              <w:rPr>
                <w:lang w:eastAsia="ja-JP"/>
              </w:rPr>
            </w:pPr>
            <w:r w:rsidRPr="00863A4E">
              <w:rPr>
                <w:rFonts w:hint="eastAsia"/>
                <w:lang w:eastAsia="ja-JP"/>
              </w:rPr>
              <w:t>Deliver to party name</w:t>
            </w:r>
          </w:p>
        </w:tc>
        <w:tc>
          <w:tcPr>
            <w:tcW w:w="3062" w:type="pct"/>
            <w:tcBorders>
              <w:top w:val="nil"/>
              <w:left w:val="nil"/>
              <w:bottom w:val="single" w:sz="4" w:space="0" w:color="000000"/>
              <w:right w:val="single" w:sz="4" w:space="0" w:color="000000"/>
            </w:tcBorders>
            <w:shd w:val="clear" w:color="auto" w:fill="auto"/>
            <w:noWrap/>
            <w:hideMark/>
          </w:tcPr>
          <w:p w14:paraId="7364DF2D" w14:textId="44D4BB6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cac:DeliveryParty</w:t>
            </w:r>
            <w:r>
              <w:rPr>
                <w:rFonts w:hint="eastAsia"/>
                <w:lang w:eastAsia="ja-JP"/>
              </w:rPr>
              <w:t xml:space="preserve">/ </w:t>
            </w:r>
            <w:r w:rsidR="00863A4E" w:rsidRPr="00863A4E">
              <w:rPr>
                <w:rFonts w:hint="eastAsia"/>
                <w:lang w:eastAsia="ja-JP"/>
              </w:rPr>
              <w:t>cac:PartyName</w:t>
            </w:r>
            <w:r>
              <w:rPr>
                <w:rFonts w:hint="eastAsia"/>
                <w:lang w:eastAsia="ja-JP"/>
              </w:rPr>
              <w:t xml:space="preserve">/ </w:t>
            </w:r>
            <w:r w:rsidR="00863A4E" w:rsidRPr="00863A4E">
              <w:rPr>
                <w:rFonts w:hint="eastAsia"/>
                <w:lang w:eastAsia="ja-JP"/>
              </w:rPr>
              <w:t>cbc:Name</w:t>
            </w:r>
          </w:p>
        </w:tc>
      </w:tr>
      <w:tr w:rsidR="00982D8C" w:rsidRPr="00863A4E" w14:paraId="3E33783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360AFA8" w14:textId="77777777" w:rsidR="00863A4E" w:rsidRPr="00863A4E" w:rsidRDefault="00863A4E" w:rsidP="00982D8C">
            <w:pPr>
              <w:pStyle w:val="Tablebody"/>
              <w:jc w:val="left"/>
              <w:rPr>
                <w:lang w:eastAsia="ja-JP"/>
              </w:rPr>
            </w:pPr>
            <w:r w:rsidRPr="00863A4E">
              <w:rPr>
                <w:rFonts w:hint="eastAsia"/>
                <w:lang w:eastAsia="ja-JP"/>
              </w:rPr>
              <w:t>ibt-071</w:t>
            </w:r>
          </w:p>
        </w:tc>
        <w:tc>
          <w:tcPr>
            <w:tcW w:w="228" w:type="pct"/>
            <w:tcBorders>
              <w:top w:val="nil"/>
              <w:left w:val="nil"/>
              <w:bottom w:val="single" w:sz="4" w:space="0" w:color="000000"/>
              <w:right w:val="single" w:sz="4" w:space="0" w:color="000000"/>
            </w:tcBorders>
            <w:shd w:val="clear" w:color="auto" w:fill="auto"/>
            <w:noWrap/>
            <w:hideMark/>
          </w:tcPr>
          <w:p w14:paraId="3F3F9B1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62CCF9E" w14:textId="77777777" w:rsidR="00863A4E" w:rsidRPr="00863A4E" w:rsidRDefault="00863A4E" w:rsidP="00A36509">
            <w:pPr>
              <w:pStyle w:val="Tablebody"/>
              <w:jc w:val="left"/>
              <w:rPr>
                <w:lang w:eastAsia="ja-JP"/>
              </w:rPr>
            </w:pPr>
            <w:r w:rsidRPr="00863A4E">
              <w:rPr>
                <w:rFonts w:hint="eastAsia"/>
                <w:lang w:eastAsia="ja-JP"/>
              </w:rPr>
              <w:t>Deliver to location identifier</w:t>
            </w:r>
          </w:p>
        </w:tc>
        <w:tc>
          <w:tcPr>
            <w:tcW w:w="3062" w:type="pct"/>
            <w:tcBorders>
              <w:top w:val="nil"/>
              <w:left w:val="nil"/>
              <w:bottom w:val="single" w:sz="4" w:space="0" w:color="000000"/>
              <w:right w:val="single" w:sz="4" w:space="0" w:color="000000"/>
            </w:tcBorders>
            <w:shd w:val="clear" w:color="auto" w:fill="auto"/>
            <w:noWrap/>
            <w:hideMark/>
          </w:tcPr>
          <w:p w14:paraId="00259E38" w14:textId="5BE6492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cbc:ID</w:t>
            </w:r>
          </w:p>
        </w:tc>
      </w:tr>
      <w:tr w:rsidR="00982D8C" w:rsidRPr="00863A4E" w14:paraId="5D70355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7971CA9" w14:textId="77777777" w:rsidR="00863A4E" w:rsidRPr="00863A4E" w:rsidRDefault="00863A4E" w:rsidP="00982D8C">
            <w:pPr>
              <w:pStyle w:val="Tablebody"/>
              <w:jc w:val="left"/>
              <w:rPr>
                <w:lang w:eastAsia="ja-JP"/>
              </w:rPr>
            </w:pPr>
            <w:r w:rsidRPr="00863A4E">
              <w:rPr>
                <w:rFonts w:hint="eastAsia"/>
                <w:lang w:eastAsia="ja-JP"/>
              </w:rPr>
              <w:t>ibt-071-1</w:t>
            </w:r>
          </w:p>
        </w:tc>
        <w:tc>
          <w:tcPr>
            <w:tcW w:w="228" w:type="pct"/>
            <w:tcBorders>
              <w:top w:val="nil"/>
              <w:left w:val="nil"/>
              <w:bottom w:val="single" w:sz="4" w:space="0" w:color="000000"/>
              <w:right w:val="single" w:sz="4" w:space="0" w:color="000000"/>
            </w:tcBorders>
            <w:shd w:val="clear" w:color="auto" w:fill="auto"/>
            <w:noWrap/>
            <w:hideMark/>
          </w:tcPr>
          <w:p w14:paraId="5B33695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E5D28AA"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36EDD77A" w14:textId="0BA4DD4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5C8181B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4BC2D04" w14:textId="77777777" w:rsidR="00863A4E" w:rsidRPr="00863A4E" w:rsidRDefault="00863A4E" w:rsidP="00982D8C">
            <w:pPr>
              <w:pStyle w:val="Tablebody"/>
              <w:jc w:val="left"/>
              <w:rPr>
                <w:lang w:eastAsia="ja-JP"/>
              </w:rPr>
            </w:pPr>
            <w:r w:rsidRPr="00863A4E">
              <w:rPr>
                <w:rFonts w:hint="eastAsia"/>
                <w:lang w:eastAsia="ja-JP"/>
              </w:rPr>
              <w:t>ibt-072</w:t>
            </w:r>
          </w:p>
        </w:tc>
        <w:tc>
          <w:tcPr>
            <w:tcW w:w="228" w:type="pct"/>
            <w:tcBorders>
              <w:top w:val="nil"/>
              <w:left w:val="nil"/>
              <w:bottom w:val="single" w:sz="4" w:space="0" w:color="000000"/>
              <w:right w:val="single" w:sz="4" w:space="0" w:color="000000"/>
            </w:tcBorders>
            <w:shd w:val="clear" w:color="auto" w:fill="auto"/>
            <w:noWrap/>
            <w:hideMark/>
          </w:tcPr>
          <w:p w14:paraId="3217D27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6F0E050" w14:textId="77777777" w:rsidR="00863A4E" w:rsidRPr="00863A4E" w:rsidRDefault="00863A4E" w:rsidP="00A36509">
            <w:pPr>
              <w:pStyle w:val="Tablebody"/>
              <w:jc w:val="left"/>
              <w:rPr>
                <w:lang w:eastAsia="ja-JP"/>
              </w:rPr>
            </w:pPr>
            <w:r w:rsidRPr="00863A4E">
              <w:rPr>
                <w:rFonts w:hint="eastAsia"/>
                <w:lang w:eastAsia="ja-JP"/>
              </w:rPr>
              <w:t>Actual delivery date</w:t>
            </w:r>
          </w:p>
        </w:tc>
        <w:tc>
          <w:tcPr>
            <w:tcW w:w="3062" w:type="pct"/>
            <w:tcBorders>
              <w:top w:val="nil"/>
              <w:left w:val="nil"/>
              <w:bottom w:val="single" w:sz="4" w:space="0" w:color="000000"/>
              <w:right w:val="single" w:sz="4" w:space="0" w:color="000000"/>
            </w:tcBorders>
            <w:shd w:val="clear" w:color="auto" w:fill="auto"/>
            <w:noWrap/>
            <w:hideMark/>
          </w:tcPr>
          <w:p w14:paraId="71DA3DCB" w14:textId="156CDFA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cbc:ActualDeliveryDate</w:t>
            </w:r>
          </w:p>
        </w:tc>
      </w:tr>
      <w:tr w:rsidR="00982D8C" w:rsidRPr="00863A4E" w14:paraId="5604A588"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F594155" w14:textId="77777777" w:rsidR="00863A4E" w:rsidRPr="00863A4E" w:rsidRDefault="00863A4E" w:rsidP="00982D8C">
            <w:pPr>
              <w:pStyle w:val="Tablebody"/>
              <w:jc w:val="left"/>
              <w:rPr>
                <w:lang w:eastAsia="ja-JP"/>
              </w:rPr>
            </w:pPr>
            <w:r w:rsidRPr="00863A4E">
              <w:rPr>
                <w:rFonts w:hint="eastAsia"/>
                <w:lang w:eastAsia="ja-JP"/>
              </w:rPr>
              <w:t>ibg-14</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4E2C588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64C4C2B" w14:textId="77777777" w:rsidR="00863A4E" w:rsidRPr="00863A4E" w:rsidRDefault="00863A4E" w:rsidP="00A36509">
            <w:pPr>
              <w:pStyle w:val="Tablebody"/>
              <w:jc w:val="left"/>
              <w:rPr>
                <w:lang w:eastAsia="ja-JP"/>
              </w:rPr>
            </w:pPr>
            <w:r w:rsidRPr="00863A4E">
              <w:rPr>
                <w:rFonts w:hint="eastAsia"/>
                <w:lang w:eastAsia="ja-JP"/>
              </w:rPr>
              <w:t>INVOICING PERIOD</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812D867" w14:textId="50C193F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cac:InvoicePeriod</w:t>
            </w:r>
          </w:p>
        </w:tc>
      </w:tr>
      <w:tr w:rsidR="00982D8C" w:rsidRPr="00863A4E" w14:paraId="76C4637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B4F4281" w14:textId="77777777" w:rsidR="00863A4E" w:rsidRPr="00863A4E" w:rsidRDefault="00863A4E" w:rsidP="00982D8C">
            <w:pPr>
              <w:pStyle w:val="Tablebody"/>
              <w:jc w:val="left"/>
              <w:rPr>
                <w:lang w:eastAsia="ja-JP"/>
              </w:rPr>
            </w:pPr>
            <w:r w:rsidRPr="00863A4E">
              <w:rPr>
                <w:rFonts w:hint="eastAsia"/>
                <w:lang w:eastAsia="ja-JP"/>
              </w:rPr>
              <w:t>ibt-073</w:t>
            </w:r>
          </w:p>
        </w:tc>
        <w:tc>
          <w:tcPr>
            <w:tcW w:w="228" w:type="pct"/>
            <w:tcBorders>
              <w:top w:val="nil"/>
              <w:left w:val="nil"/>
              <w:bottom w:val="single" w:sz="4" w:space="0" w:color="000000"/>
              <w:right w:val="single" w:sz="4" w:space="0" w:color="000000"/>
            </w:tcBorders>
            <w:shd w:val="clear" w:color="auto" w:fill="auto"/>
            <w:noWrap/>
            <w:hideMark/>
          </w:tcPr>
          <w:p w14:paraId="7AB6F82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85AA6DD" w14:textId="77777777" w:rsidR="00863A4E" w:rsidRPr="00863A4E" w:rsidRDefault="00863A4E" w:rsidP="00A36509">
            <w:pPr>
              <w:pStyle w:val="Tablebody"/>
              <w:jc w:val="left"/>
              <w:rPr>
                <w:lang w:eastAsia="ja-JP"/>
              </w:rPr>
            </w:pPr>
            <w:r w:rsidRPr="00863A4E">
              <w:rPr>
                <w:rFonts w:hint="eastAsia"/>
                <w:lang w:eastAsia="ja-JP"/>
              </w:rPr>
              <w:t>Invoicing period start date</w:t>
            </w:r>
          </w:p>
        </w:tc>
        <w:tc>
          <w:tcPr>
            <w:tcW w:w="3062" w:type="pct"/>
            <w:tcBorders>
              <w:top w:val="nil"/>
              <w:left w:val="nil"/>
              <w:bottom w:val="single" w:sz="4" w:space="0" w:color="000000"/>
              <w:right w:val="single" w:sz="4" w:space="0" w:color="000000"/>
            </w:tcBorders>
            <w:shd w:val="clear" w:color="auto" w:fill="auto"/>
            <w:noWrap/>
            <w:hideMark/>
          </w:tcPr>
          <w:p w14:paraId="28C05D34" w14:textId="4BB7A26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cac:InvoicePeriod</w:t>
            </w:r>
            <w:r>
              <w:rPr>
                <w:rFonts w:hint="eastAsia"/>
                <w:lang w:eastAsia="ja-JP"/>
              </w:rPr>
              <w:t xml:space="preserve">/ </w:t>
            </w:r>
            <w:r w:rsidR="00863A4E" w:rsidRPr="00863A4E">
              <w:rPr>
                <w:rFonts w:hint="eastAsia"/>
                <w:lang w:eastAsia="ja-JP"/>
              </w:rPr>
              <w:t>cbc:StartDate</w:t>
            </w:r>
          </w:p>
        </w:tc>
      </w:tr>
      <w:tr w:rsidR="00982D8C" w:rsidRPr="00863A4E" w14:paraId="6677612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728A252" w14:textId="77777777" w:rsidR="00863A4E" w:rsidRPr="00863A4E" w:rsidRDefault="00863A4E" w:rsidP="00982D8C">
            <w:pPr>
              <w:pStyle w:val="Tablebody"/>
              <w:jc w:val="left"/>
              <w:rPr>
                <w:lang w:eastAsia="ja-JP"/>
              </w:rPr>
            </w:pPr>
            <w:r w:rsidRPr="00863A4E">
              <w:rPr>
                <w:rFonts w:hint="eastAsia"/>
                <w:lang w:eastAsia="ja-JP"/>
              </w:rPr>
              <w:t>ibt-074</w:t>
            </w:r>
          </w:p>
        </w:tc>
        <w:tc>
          <w:tcPr>
            <w:tcW w:w="228" w:type="pct"/>
            <w:tcBorders>
              <w:top w:val="nil"/>
              <w:left w:val="nil"/>
              <w:bottom w:val="single" w:sz="4" w:space="0" w:color="000000"/>
              <w:right w:val="single" w:sz="4" w:space="0" w:color="000000"/>
            </w:tcBorders>
            <w:shd w:val="clear" w:color="auto" w:fill="auto"/>
            <w:noWrap/>
            <w:hideMark/>
          </w:tcPr>
          <w:p w14:paraId="1CE818C1"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F0A6C59" w14:textId="77777777" w:rsidR="00863A4E" w:rsidRPr="00863A4E" w:rsidRDefault="00863A4E" w:rsidP="00A36509">
            <w:pPr>
              <w:pStyle w:val="Tablebody"/>
              <w:jc w:val="left"/>
              <w:rPr>
                <w:lang w:eastAsia="ja-JP"/>
              </w:rPr>
            </w:pPr>
            <w:r w:rsidRPr="00863A4E">
              <w:rPr>
                <w:rFonts w:hint="eastAsia"/>
                <w:lang w:eastAsia="ja-JP"/>
              </w:rPr>
              <w:t>Invoicing period end date</w:t>
            </w:r>
          </w:p>
        </w:tc>
        <w:tc>
          <w:tcPr>
            <w:tcW w:w="3062" w:type="pct"/>
            <w:tcBorders>
              <w:top w:val="nil"/>
              <w:left w:val="nil"/>
              <w:bottom w:val="single" w:sz="4" w:space="0" w:color="000000"/>
              <w:right w:val="single" w:sz="4" w:space="0" w:color="000000"/>
            </w:tcBorders>
            <w:shd w:val="clear" w:color="auto" w:fill="auto"/>
            <w:noWrap/>
            <w:hideMark/>
          </w:tcPr>
          <w:p w14:paraId="1DEB49B5" w14:textId="68AAF7D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cac:InvoicePeriod</w:t>
            </w:r>
            <w:r>
              <w:rPr>
                <w:rFonts w:hint="eastAsia"/>
                <w:lang w:eastAsia="ja-JP"/>
              </w:rPr>
              <w:t xml:space="preserve">/ </w:t>
            </w:r>
            <w:r w:rsidR="00863A4E" w:rsidRPr="00863A4E">
              <w:rPr>
                <w:rFonts w:hint="eastAsia"/>
                <w:lang w:eastAsia="ja-JP"/>
              </w:rPr>
              <w:t>cbc:EndDate</w:t>
            </w:r>
          </w:p>
        </w:tc>
      </w:tr>
      <w:tr w:rsidR="00982D8C" w:rsidRPr="00863A4E" w14:paraId="7947117D"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D6B1B8" w14:textId="77777777" w:rsidR="00863A4E" w:rsidRPr="00863A4E" w:rsidRDefault="00863A4E" w:rsidP="00982D8C">
            <w:pPr>
              <w:pStyle w:val="Tablebody"/>
              <w:jc w:val="left"/>
              <w:rPr>
                <w:lang w:eastAsia="ja-JP"/>
              </w:rPr>
            </w:pPr>
            <w:r w:rsidRPr="00863A4E">
              <w:rPr>
                <w:rFonts w:hint="eastAsia"/>
                <w:lang w:eastAsia="ja-JP"/>
              </w:rPr>
              <w:t>ibg-15</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236C9B3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88A54E2" w14:textId="77777777" w:rsidR="00863A4E" w:rsidRPr="00863A4E" w:rsidRDefault="00863A4E" w:rsidP="00A36509">
            <w:pPr>
              <w:pStyle w:val="Tablebody"/>
              <w:jc w:val="left"/>
              <w:rPr>
                <w:lang w:eastAsia="ja-JP"/>
              </w:rPr>
            </w:pPr>
            <w:r w:rsidRPr="00863A4E">
              <w:rPr>
                <w:rFonts w:hint="eastAsia"/>
                <w:lang w:eastAsia="ja-JP"/>
              </w:rPr>
              <w:t>DELIVER TO ADDRESS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DE730C8" w14:textId="0478103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p>
        </w:tc>
      </w:tr>
      <w:tr w:rsidR="00982D8C" w:rsidRPr="00863A4E" w14:paraId="753CDBC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676E863" w14:textId="77777777" w:rsidR="00863A4E" w:rsidRPr="00863A4E" w:rsidRDefault="00863A4E" w:rsidP="00982D8C">
            <w:pPr>
              <w:pStyle w:val="Tablebody"/>
              <w:jc w:val="left"/>
              <w:rPr>
                <w:lang w:eastAsia="ja-JP"/>
              </w:rPr>
            </w:pPr>
            <w:r w:rsidRPr="00863A4E">
              <w:rPr>
                <w:rFonts w:hint="eastAsia"/>
                <w:lang w:eastAsia="ja-JP"/>
              </w:rPr>
              <w:lastRenderedPageBreak/>
              <w:t>ibt-075</w:t>
            </w:r>
          </w:p>
        </w:tc>
        <w:tc>
          <w:tcPr>
            <w:tcW w:w="228" w:type="pct"/>
            <w:tcBorders>
              <w:top w:val="nil"/>
              <w:left w:val="nil"/>
              <w:bottom w:val="single" w:sz="4" w:space="0" w:color="000000"/>
              <w:right w:val="single" w:sz="4" w:space="0" w:color="000000"/>
            </w:tcBorders>
            <w:shd w:val="clear" w:color="auto" w:fill="auto"/>
            <w:noWrap/>
            <w:hideMark/>
          </w:tcPr>
          <w:p w14:paraId="0ABE011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63CDB79" w14:textId="77777777" w:rsidR="00863A4E" w:rsidRPr="00863A4E" w:rsidRDefault="00863A4E" w:rsidP="00A36509">
            <w:pPr>
              <w:pStyle w:val="Tablebody"/>
              <w:jc w:val="left"/>
              <w:rPr>
                <w:lang w:eastAsia="ja-JP"/>
              </w:rPr>
            </w:pPr>
            <w:r w:rsidRPr="00863A4E">
              <w:rPr>
                <w:rFonts w:hint="eastAsia"/>
                <w:lang w:eastAsia="ja-JP"/>
              </w:rPr>
              <w:t>Deliver to address line 1</w:t>
            </w:r>
          </w:p>
        </w:tc>
        <w:tc>
          <w:tcPr>
            <w:tcW w:w="3062" w:type="pct"/>
            <w:tcBorders>
              <w:top w:val="nil"/>
              <w:left w:val="nil"/>
              <w:bottom w:val="single" w:sz="4" w:space="0" w:color="000000"/>
              <w:right w:val="single" w:sz="4" w:space="0" w:color="000000"/>
            </w:tcBorders>
            <w:shd w:val="clear" w:color="auto" w:fill="auto"/>
            <w:noWrap/>
            <w:hideMark/>
          </w:tcPr>
          <w:p w14:paraId="57BC7E0F" w14:textId="4704760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cbc:StreetName</w:t>
            </w:r>
          </w:p>
        </w:tc>
      </w:tr>
      <w:tr w:rsidR="00982D8C" w:rsidRPr="00863A4E" w14:paraId="61830C1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AC7D1A2" w14:textId="77777777" w:rsidR="00863A4E" w:rsidRPr="00863A4E" w:rsidRDefault="00863A4E" w:rsidP="00982D8C">
            <w:pPr>
              <w:pStyle w:val="Tablebody"/>
              <w:jc w:val="left"/>
              <w:rPr>
                <w:lang w:eastAsia="ja-JP"/>
              </w:rPr>
            </w:pPr>
            <w:r w:rsidRPr="00863A4E">
              <w:rPr>
                <w:rFonts w:hint="eastAsia"/>
                <w:lang w:eastAsia="ja-JP"/>
              </w:rPr>
              <w:t>ibt-076</w:t>
            </w:r>
          </w:p>
        </w:tc>
        <w:tc>
          <w:tcPr>
            <w:tcW w:w="228" w:type="pct"/>
            <w:tcBorders>
              <w:top w:val="nil"/>
              <w:left w:val="nil"/>
              <w:bottom w:val="single" w:sz="4" w:space="0" w:color="000000"/>
              <w:right w:val="single" w:sz="4" w:space="0" w:color="000000"/>
            </w:tcBorders>
            <w:shd w:val="clear" w:color="auto" w:fill="auto"/>
            <w:noWrap/>
            <w:hideMark/>
          </w:tcPr>
          <w:p w14:paraId="1EC20F31"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5CD8E64" w14:textId="77777777" w:rsidR="00863A4E" w:rsidRPr="00863A4E" w:rsidRDefault="00863A4E" w:rsidP="00A36509">
            <w:pPr>
              <w:pStyle w:val="Tablebody"/>
              <w:jc w:val="left"/>
              <w:rPr>
                <w:lang w:eastAsia="ja-JP"/>
              </w:rPr>
            </w:pPr>
            <w:r w:rsidRPr="00863A4E">
              <w:rPr>
                <w:rFonts w:hint="eastAsia"/>
                <w:lang w:eastAsia="ja-JP"/>
              </w:rPr>
              <w:t>Deliver to address line 2</w:t>
            </w:r>
          </w:p>
        </w:tc>
        <w:tc>
          <w:tcPr>
            <w:tcW w:w="3062" w:type="pct"/>
            <w:tcBorders>
              <w:top w:val="nil"/>
              <w:left w:val="nil"/>
              <w:bottom w:val="single" w:sz="4" w:space="0" w:color="000000"/>
              <w:right w:val="single" w:sz="4" w:space="0" w:color="000000"/>
            </w:tcBorders>
            <w:shd w:val="clear" w:color="auto" w:fill="auto"/>
            <w:noWrap/>
            <w:hideMark/>
          </w:tcPr>
          <w:p w14:paraId="09DC3FAA" w14:textId="07925A0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cbc:AdditionalStreetName</w:t>
            </w:r>
          </w:p>
        </w:tc>
      </w:tr>
      <w:tr w:rsidR="00982D8C" w:rsidRPr="00863A4E" w14:paraId="76FA807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B748694" w14:textId="77777777" w:rsidR="00863A4E" w:rsidRPr="00863A4E" w:rsidRDefault="00863A4E" w:rsidP="00982D8C">
            <w:pPr>
              <w:pStyle w:val="Tablebody"/>
              <w:jc w:val="left"/>
              <w:rPr>
                <w:lang w:eastAsia="ja-JP"/>
              </w:rPr>
            </w:pPr>
            <w:r w:rsidRPr="00863A4E">
              <w:rPr>
                <w:rFonts w:hint="eastAsia"/>
                <w:lang w:eastAsia="ja-JP"/>
              </w:rPr>
              <w:t>ibt-165</w:t>
            </w:r>
          </w:p>
        </w:tc>
        <w:tc>
          <w:tcPr>
            <w:tcW w:w="228" w:type="pct"/>
            <w:tcBorders>
              <w:top w:val="nil"/>
              <w:left w:val="nil"/>
              <w:bottom w:val="single" w:sz="4" w:space="0" w:color="000000"/>
              <w:right w:val="single" w:sz="4" w:space="0" w:color="000000"/>
            </w:tcBorders>
            <w:shd w:val="clear" w:color="auto" w:fill="auto"/>
            <w:noWrap/>
            <w:hideMark/>
          </w:tcPr>
          <w:p w14:paraId="405BD7F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E7A31C6" w14:textId="77777777" w:rsidR="00863A4E" w:rsidRPr="00863A4E" w:rsidRDefault="00863A4E" w:rsidP="00A36509">
            <w:pPr>
              <w:pStyle w:val="Tablebody"/>
              <w:jc w:val="left"/>
              <w:rPr>
                <w:lang w:eastAsia="ja-JP"/>
              </w:rPr>
            </w:pPr>
            <w:r w:rsidRPr="00863A4E">
              <w:rPr>
                <w:rFonts w:hint="eastAsia"/>
                <w:lang w:eastAsia="ja-JP"/>
              </w:rPr>
              <w:t>Deliver to address line 3</w:t>
            </w:r>
          </w:p>
        </w:tc>
        <w:tc>
          <w:tcPr>
            <w:tcW w:w="3062" w:type="pct"/>
            <w:tcBorders>
              <w:top w:val="nil"/>
              <w:left w:val="nil"/>
              <w:bottom w:val="single" w:sz="4" w:space="0" w:color="000000"/>
              <w:right w:val="single" w:sz="4" w:space="0" w:color="000000"/>
            </w:tcBorders>
            <w:shd w:val="clear" w:color="auto" w:fill="auto"/>
            <w:noWrap/>
            <w:hideMark/>
          </w:tcPr>
          <w:p w14:paraId="50D42E21" w14:textId="1CD8C7A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cac:AddressLine</w:t>
            </w:r>
            <w:r>
              <w:rPr>
                <w:rFonts w:hint="eastAsia"/>
                <w:lang w:eastAsia="ja-JP"/>
              </w:rPr>
              <w:t xml:space="preserve">/ </w:t>
            </w:r>
            <w:r w:rsidR="00863A4E" w:rsidRPr="00863A4E">
              <w:rPr>
                <w:rFonts w:hint="eastAsia"/>
                <w:lang w:eastAsia="ja-JP"/>
              </w:rPr>
              <w:t>cbc:Line</w:t>
            </w:r>
          </w:p>
        </w:tc>
      </w:tr>
      <w:tr w:rsidR="00982D8C" w:rsidRPr="00863A4E" w14:paraId="78FA7A1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31FB605" w14:textId="77777777" w:rsidR="00863A4E" w:rsidRPr="00863A4E" w:rsidRDefault="00863A4E" w:rsidP="00982D8C">
            <w:pPr>
              <w:pStyle w:val="Tablebody"/>
              <w:jc w:val="left"/>
              <w:rPr>
                <w:lang w:eastAsia="ja-JP"/>
              </w:rPr>
            </w:pPr>
            <w:r w:rsidRPr="00863A4E">
              <w:rPr>
                <w:rFonts w:hint="eastAsia"/>
                <w:lang w:eastAsia="ja-JP"/>
              </w:rPr>
              <w:t>ibt-077</w:t>
            </w:r>
          </w:p>
        </w:tc>
        <w:tc>
          <w:tcPr>
            <w:tcW w:w="228" w:type="pct"/>
            <w:tcBorders>
              <w:top w:val="nil"/>
              <w:left w:val="nil"/>
              <w:bottom w:val="single" w:sz="4" w:space="0" w:color="000000"/>
              <w:right w:val="single" w:sz="4" w:space="0" w:color="000000"/>
            </w:tcBorders>
            <w:shd w:val="clear" w:color="auto" w:fill="auto"/>
            <w:noWrap/>
            <w:hideMark/>
          </w:tcPr>
          <w:p w14:paraId="72968E4B"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4DDC119" w14:textId="77777777" w:rsidR="00863A4E" w:rsidRPr="00863A4E" w:rsidRDefault="00863A4E" w:rsidP="00A36509">
            <w:pPr>
              <w:pStyle w:val="Tablebody"/>
              <w:jc w:val="left"/>
              <w:rPr>
                <w:lang w:eastAsia="ja-JP"/>
              </w:rPr>
            </w:pPr>
            <w:r w:rsidRPr="00863A4E">
              <w:rPr>
                <w:rFonts w:hint="eastAsia"/>
                <w:lang w:eastAsia="ja-JP"/>
              </w:rPr>
              <w:t>Deliver to city</w:t>
            </w:r>
          </w:p>
        </w:tc>
        <w:tc>
          <w:tcPr>
            <w:tcW w:w="3062" w:type="pct"/>
            <w:tcBorders>
              <w:top w:val="nil"/>
              <w:left w:val="nil"/>
              <w:bottom w:val="single" w:sz="4" w:space="0" w:color="000000"/>
              <w:right w:val="single" w:sz="4" w:space="0" w:color="000000"/>
            </w:tcBorders>
            <w:shd w:val="clear" w:color="auto" w:fill="auto"/>
            <w:noWrap/>
            <w:hideMark/>
          </w:tcPr>
          <w:p w14:paraId="1A458B37" w14:textId="3640EAA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cbc:CityName</w:t>
            </w:r>
          </w:p>
        </w:tc>
      </w:tr>
      <w:tr w:rsidR="00982D8C" w:rsidRPr="00863A4E" w14:paraId="6B2BC43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C2BD97E" w14:textId="77777777" w:rsidR="00863A4E" w:rsidRPr="00863A4E" w:rsidRDefault="00863A4E" w:rsidP="00982D8C">
            <w:pPr>
              <w:pStyle w:val="Tablebody"/>
              <w:jc w:val="left"/>
              <w:rPr>
                <w:lang w:eastAsia="ja-JP"/>
              </w:rPr>
            </w:pPr>
            <w:r w:rsidRPr="00863A4E">
              <w:rPr>
                <w:rFonts w:hint="eastAsia"/>
                <w:lang w:eastAsia="ja-JP"/>
              </w:rPr>
              <w:t>ibt-078</w:t>
            </w:r>
          </w:p>
        </w:tc>
        <w:tc>
          <w:tcPr>
            <w:tcW w:w="228" w:type="pct"/>
            <w:tcBorders>
              <w:top w:val="nil"/>
              <w:left w:val="nil"/>
              <w:bottom w:val="single" w:sz="4" w:space="0" w:color="000000"/>
              <w:right w:val="single" w:sz="4" w:space="0" w:color="000000"/>
            </w:tcBorders>
            <w:shd w:val="clear" w:color="auto" w:fill="auto"/>
            <w:noWrap/>
            <w:hideMark/>
          </w:tcPr>
          <w:p w14:paraId="794395B4"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0D31FEA" w14:textId="77777777" w:rsidR="00863A4E" w:rsidRPr="00863A4E" w:rsidRDefault="00863A4E" w:rsidP="00A36509">
            <w:pPr>
              <w:pStyle w:val="Tablebody"/>
              <w:jc w:val="left"/>
              <w:rPr>
                <w:lang w:eastAsia="ja-JP"/>
              </w:rPr>
            </w:pPr>
            <w:r w:rsidRPr="00863A4E">
              <w:rPr>
                <w:rFonts w:hint="eastAsia"/>
                <w:lang w:eastAsia="ja-JP"/>
              </w:rPr>
              <w:t>Deliver to post code</w:t>
            </w:r>
          </w:p>
        </w:tc>
        <w:tc>
          <w:tcPr>
            <w:tcW w:w="3062" w:type="pct"/>
            <w:tcBorders>
              <w:top w:val="nil"/>
              <w:left w:val="nil"/>
              <w:bottom w:val="single" w:sz="4" w:space="0" w:color="000000"/>
              <w:right w:val="single" w:sz="4" w:space="0" w:color="000000"/>
            </w:tcBorders>
            <w:shd w:val="clear" w:color="auto" w:fill="auto"/>
            <w:noWrap/>
            <w:hideMark/>
          </w:tcPr>
          <w:p w14:paraId="2E7C21DC" w14:textId="1D5E9E6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cbc:PostalZone</w:t>
            </w:r>
          </w:p>
        </w:tc>
      </w:tr>
      <w:tr w:rsidR="00982D8C" w:rsidRPr="00863A4E" w14:paraId="6F4509E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91292C0" w14:textId="77777777" w:rsidR="00863A4E" w:rsidRPr="00863A4E" w:rsidRDefault="00863A4E" w:rsidP="00982D8C">
            <w:pPr>
              <w:pStyle w:val="Tablebody"/>
              <w:jc w:val="left"/>
              <w:rPr>
                <w:lang w:eastAsia="ja-JP"/>
              </w:rPr>
            </w:pPr>
            <w:r w:rsidRPr="00863A4E">
              <w:rPr>
                <w:rFonts w:hint="eastAsia"/>
                <w:lang w:eastAsia="ja-JP"/>
              </w:rPr>
              <w:t>ibt-079</w:t>
            </w:r>
          </w:p>
        </w:tc>
        <w:tc>
          <w:tcPr>
            <w:tcW w:w="228" w:type="pct"/>
            <w:tcBorders>
              <w:top w:val="nil"/>
              <w:left w:val="nil"/>
              <w:bottom w:val="single" w:sz="4" w:space="0" w:color="000000"/>
              <w:right w:val="single" w:sz="4" w:space="0" w:color="000000"/>
            </w:tcBorders>
            <w:shd w:val="clear" w:color="auto" w:fill="auto"/>
            <w:noWrap/>
            <w:hideMark/>
          </w:tcPr>
          <w:p w14:paraId="2894887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54450B0" w14:textId="77777777" w:rsidR="00863A4E" w:rsidRPr="00863A4E" w:rsidRDefault="00863A4E" w:rsidP="00A36509">
            <w:pPr>
              <w:pStyle w:val="Tablebody"/>
              <w:jc w:val="left"/>
              <w:rPr>
                <w:lang w:eastAsia="ja-JP"/>
              </w:rPr>
            </w:pPr>
            <w:r w:rsidRPr="00863A4E">
              <w:rPr>
                <w:rFonts w:hint="eastAsia"/>
                <w:lang w:eastAsia="ja-JP"/>
              </w:rPr>
              <w:t>Deliver to country subdivision</w:t>
            </w:r>
          </w:p>
        </w:tc>
        <w:tc>
          <w:tcPr>
            <w:tcW w:w="3062" w:type="pct"/>
            <w:tcBorders>
              <w:top w:val="nil"/>
              <w:left w:val="nil"/>
              <w:bottom w:val="single" w:sz="4" w:space="0" w:color="000000"/>
              <w:right w:val="single" w:sz="4" w:space="0" w:color="000000"/>
            </w:tcBorders>
            <w:shd w:val="clear" w:color="auto" w:fill="auto"/>
            <w:noWrap/>
            <w:hideMark/>
          </w:tcPr>
          <w:p w14:paraId="08D85BC3" w14:textId="190B940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cbc:CountrySubentity</w:t>
            </w:r>
          </w:p>
        </w:tc>
      </w:tr>
      <w:tr w:rsidR="00982D8C" w:rsidRPr="00863A4E" w14:paraId="140761F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69AAAE1" w14:textId="77777777" w:rsidR="00863A4E" w:rsidRPr="00863A4E" w:rsidRDefault="00863A4E" w:rsidP="00982D8C">
            <w:pPr>
              <w:pStyle w:val="Tablebody"/>
              <w:jc w:val="left"/>
              <w:rPr>
                <w:lang w:eastAsia="ja-JP"/>
              </w:rPr>
            </w:pPr>
            <w:r w:rsidRPr="00863A4E">
              <w:rPr>
                <w:rFonts w:hint="eastAsia"/>
                <w:lang w:eastAsia="ja-JP"/>
              </w:rPr>
              <w:t>ibt-080</w:t>
            </w:r>
          </w:p>
        </w:tc>
        <w:tc>
          <w:tcPr>
            <w:tcW w:w="228" w:type="pct"/>
            <w:tcBorders>
              <w:top w:val="nil"/>
              <w:left w:val="nil"/>
              <w:bottom w:val="single" w:sz="4" w:space="0" w:color="000000"/>
              <w:right w:val="single" w:sz="4" w:space="0" w:color="000000"/>
            </w:tcBorders>
            <w:shd w:val="clear" w:color="auto" w:fill="auto"/>
            <w:noWrap/>
            <w:hideMark/>
          </w:tcPr>
          <w:p w14:paraId="369A553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9C46397" w14:textId="77777777" w:rsidR="00863A4E" w:rsidRPr="00863A4E" w:rsidRDefault="00863A4E" w:rsidP="00A36509">
            <w:pPr>
              <w:pStyle w:val="Tablebody"/>
              <w:jc w:val="left"/>
              <w:rPr>
                <w:lang w:eastAsia="ja-JP"/>
              </w:rPr>
            </w:pPr>
            <w:r w:rsidRPr="00863A4E">
              <w:rPr>
                <w:rFonts w:hint="eastAsia"/>
                <w:lang w:eastAsia="ja-JP"/>
              </w:rPr>
              <w:t>Deliver to country code</w:t>
            </w:r>
          </w:p>
        </w:tc>
        <w:tc>
          <w:tcPr>
            <w:tcW w:w="3062" w:type="pct"/>
            <w:tcBorders>
              <w:top w:val="nil"/>
              <w:left w:val="nil"/>
              <w:bottom w:val="single" w:sz="4" w:space="0" w:color="000000"/>
              <w:right w:val="single" w:sz="4" w:space="0" w:color="000000"/>
            </w:tcBorders>
            <w:shd w:val="clear" w:color="auto" w:fill="auto"/>
            <w:noWrap/>
            <w:hideMark/>
          </w:tcPr>
          <w:p w14:paraId="5E2D89AC" w14:textId="3A8EE46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cac:Delivery</w:t>
            </w:r>
            <w:r>
              <w:rPr>
                <w:rFonts w:hint="eastAsia"/>
                <w:lang w:eastAsia="ja-JP"/>
              </w:rPr>
              <w:t xml:space="preserve">/ </w:t>
            </w:r>
            <w:r w:rsidR="00863A4E" w:rsidRPr="00863A4E">
              <w:rPr>
                <w:rFonts w:hint="eastAsia"/>
                <w:lang w:eastAsia="ja-JP"/>
              </w:rPr>
              <w:t>cac:DeliveryLocation</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cac:Country</w:t>
            </w:r>
            <w:r>
              <w:rPr>
                <w:rFonts w:hint="eastAsia"/>
                <w:lang w:eastAsia="ja-JP"/>
              </w:rPr>
              <w:t xml:space="preserve">/ </w:t>
            </w:r>
            <w:r w:rsidR="00863A4E" w:rsidRPr="00863A4E">
              <w:rPr>
                <w:rFonts w:hint="eastAsia"/>
                <w:lang w:eastAsia="ja-JP"/>
              </w:rPr>
              <w:t>cbc:IdentificationCode</w:t>
            </w:r>
          </w:p>
        </w:tc>
      </w:tr>
      <w:bookmarkEnd w:id="37"/>
      <w:tr w:rsidR="00982D8C" w:rsidRPr="00863A4E" w14:paraId="0E0DF40F"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4598A4" w14:textId="77777777" w:rsidR="00863A4E" w:rsidRPr="00863A4E" w:rsidRDefault="00863A4E" w:rsidP="00982D8C">
            <w:pPr>
              <w:pStyle w:val="Tablebody"/>
              <w:jc w:val="left"/>
              <w:rPr>
                <w:lang w:eastAsia="ja-JP"/>
              </w:rPr>
            </w:pPr>
            <w:r w:rsidRPr="00863A4E">
              <w:rPr>
                <w:rFonts w:hint="eastAsia"/>
                <w:lang w:eastAsia="ja-JP"/>
              </w:rPr>
              <w:t>ibg-16</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5AFDC4F6"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5479F519" w14:textId="77777777" w:rsidR="00863A4E" w:rsidRPr="00863A4E" w:rsidRDefault="00863A4E" w:rsidP="00A36509">
            <w:pPr>
              <w:pStyle w:val="Tablebody"/>
              <w:jc w:val="left"/>
              <w:rPr>
                <w:lang w:eastAsia="ja-JP"/>
              </w:rPr>
            </w:pPr>
            <w:r w:rsidRPr="00863A4E">
              <w:rPr>
                <w:rFonts w:hint="eastAsia"/>
                <w:lang w:eastAsia="ja-JP"/>
              </w:rPr>
              <w:t>PAYMENT INSTRUCTIONS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65BC90DA" w14:textId="6264014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p>
        </w:tc>
      </w:tr>
      <w:tr w:rsidR="00982D8C" w:rsidRPr="00863A4E" w14:paraId="331AFD9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589666" w14:textId="77777777" w:rsidR="00863A4E" w:rsidRPr="00863A4E" w:rsidRDefault="00863A4E" w:rsidP="00982D8C">
            <w:pPr>
              <w:pStyle w:val="Tablebody"/>
              <w:jc w:val="left"/>
              <w:rPr>
                <w:lang w:eastAsia="ja-JP"/>
              </w:rPr>
            </w:pPr>
            <w:r w:rsidRPr="00863A4E">
              <w:rPr>
                <w:rFonts w:hint="eastAsia"/>
                <w:lang w:eastAsia="ja-JP"/>
              </w:rPr>
              <w:t>ibt-178</w:t>
            </w:r>
          </w:p>
        </w:tc>
        <w:tc>
          <w:tcPr>
            <w:tcW w:w="228" w:type="pct"/>
            <w:tcBorders>
              <w:top w:val="nil"/>
              <w:left w:val="nil"/>
              <w:bottom w:val="single" w:sz="4" w:space="0" w:color="000000"/>
              <w:right w:val="single" w:sz="4" w:space="0" w:color="000000"/>
            </w:tcBorders>
            <w:shd w:val="clear" w:color="auto" w:fill="auto"/>
            <w:noWrap/>
            <w:hideMark/>
          </w:tcPr>
          <w:p w14:paraId="098EB4AE"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2B620B9" w14:textId="77777777" w:rsidR="00863A4E" w:rsidRPr="00863A4E" w:rsidRDefault="00863A4E" w:rsidP="00A36509">
            <w:pPr>
              <w:pStyle w:val="Tablebody"/>
              <w:jc w:val="left"/>
              <w:rPr>
                <w:lang w:eastAsia="ja-JP"/>
              </w:rPr>
            </w:pPr>
            <w:r w:rsidRPr="00863A4E">
              <w:rPr>
                <w:rFonts w:hint="eastAsia"/>
                <w:lang w:eastAsia="ja-JP"/>
              </w:rPr>
              <w:t>Payment Instructions ID</w:t>
            </w:r>
          </w:p>
        </w:tc>
        <w:tc>
          <w:tcPr>
            <w:tcW w:w="3062" w:type="pct"/>
            <w:tcBorders>
              <w:top w:val="nil"/>
              <w:left w:val="nil"/>
              <w:bottom w:val="single" w:sz="4" w:space="0" w:color="000000"/>
              <w:right w:val="single" w:sz="4" w:space="0" w:color="000000"/>
            </w:tcBorders>
            <w:shd w:val="clear" w:color="auto" w:fill="auto"/>
            <w:noWrap/>
            <w:hideMark/>
          </w:tcPr>
          <w:p w14:paraId="601224CF" w14:textId="1B67583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cbc:ID</w:t>
            </w:r>
          </w:p>
        </w:tc>
      </w:tr>
      <w:tr w:rsidR="00982D8C" w:rsidRPr="00863A4E" w14:paraId="12E9271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D7FE612" w14:textId="77777777" w:rsidR="00863A4E" w:rsidRPr="00863A4E" w:rsidRDefault="00863A4E" w:rsidP="00982D8C">
            <w:pPr>
              <w:pStyle w:val="Tablebody"/>
              <w:jc w:val="left"/>
              <w:rPr>
                <w:lang w:eastAsia="ja-JP"/>
              </w:rPr>
            </w:pPr>
            <w:r w:rsidRPr="00863A4E">
              <w:rPr>
                <w:rFonts w:hint="eastAsia"/>
                <w:lang w:eastAsia="ja-JP"/>
              </w:rPr>
              <w:t>ibt-081</w:t>
            </w:r>
          </w:p>
        </w:tc>
        <w:tc>
          <w:tcPr>
            <w:tcW w:w="228" w:type="pct"/>
            <w:tcBorders>
              <w:top w:val="nil"/>
              <w:left w:val="nil"/>
              <w:bottom w:val="single" w:sz="4" w:space="0" w:color="000000"/>
              <w:right w:val="single" w:sz="4" w:space="0" w:color="000000"/>
            </w:tcBorders>
            <w:shd w:val="clear" w:color="auto" w:fill="auto"/>
            <w:noWrap/>
            <w:hideMark/>
          </w:tcPr>
          <w:p w14:paraId="1EAA145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DD9F762" w14:textId="77777777" w:rsidR="00863A4E" w:rsidRPr="00863A4E" w:rsidRDefault="00863A4E" w:rsidP="00A36509">
            <w:pPr>
              <w:pStyle w:val="Tablebody"/>
              <w:jc w:val="left"/>
              <w:rPr>
                <w:lang w:eastAsia="ja-JP"/>
              </w:rPr>
            </w:pPr>
            <w:r w:rsidRPr="00863A4E">
              <w:rPr>
                <w:rFonts w:hint="eastAsia"/>
                <w:lang w:eastAsia="ja-JP"/>
              </w:rPr>
              <w:t>Payment means type code</w:t>
            </w:r>
          </w:p>
        </w:tc>
        <w:tc>
          <w:tcPr>
            <w:tcW w:w="3062" w:type="pct"/>
            <w:tcBorders>
              <w:top w:val="nil"/>
              <w:left w:val="nil"/>
              <w:bottom w:val="single" w:sz="4" w:space="0" w:color="000000"/>
              <w:right w:val="single" w:sz="4" w:space="0" w:color="000000"/>
            </w:tcBorders>
            <w:shd w:val="clear" w:color="auto" w:fill="auto"/>
            <w:noWrap/>
            <w:hideMark/>
          </w:tcPr>
          <w:p w14:paraId="2DF45EE4" w14:textId="0E249CE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cbc:PaymentMeansCode</w:t>
            </w:r>
          </w:p>
        </w:tc>
      </w:tr>
      <w:tr w:rsidR="00982D8C" w:rsidRPr="00863A4E" w14:paraId="729B7DE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58CBA01" w14:textId="77777777" w:rsidR="00863A4E" w:rsidRPr="00863A4E" w:rsidRDefault="00863A4E" w:rsidP="00982D8C">
            <w:pPr>
              <w:pStyle w:val="Tablebody"/>
              <w:jc w:val="left"/>
              <w:rPr>
                <w:lang w:eastAsia="ja-JP"/>
              </w:rPr>
            </w:pPr>
            <w:r w:rsidRPr="00863A4E">
              <w:rPr>
                <w:rFonts w:hint="eastAsia"/>
                <w:lang w:eastAsia="ja-JP"/>
              </w:rPr>
              <w:t>ibt-082</w:t>
            </w:r>
          </w:p>
        </w:tc>
        <w:tc>
          <w:tcPr>
            <w:tcW w:w="228" w:type="pct"/>
            <w:tcBorders>
              <w:top w:val="nil"/>
              <w:left w:val="nil"/>
              <w:bottom w:val="single" w:sz="4" w:space="0" w:color="000000"/>
              <w:right w:val="single" w:sz="4" w:space="0" w:color="000000"/>
            </w:tcBorders>
            <w:shd w:val="clear" w:color="auto" w:fill="auto"/>
            <w:noWrap/>
            <w:hideMark/>
          </w:tcPr>
          <w:p w14:paraId="52C8716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EB29F34" w14:textId="77777777" w:rsidR="00863A4E" w:rsidRPr="00863A4E" w:rsidRDefault="00863A4E" w:rsidP="00A36509">
            <w:pPr>
              <w:pStyle w:val="Tablebody"/>
              <w:jc w:val="left"/>
              <w:rPr>
                <w:lang w:eastAsia="ja-JP"/>
              </w:rPr>
            </w:pPr>
            <w:r w:rsidRPr="00863A4E">
              <w:rPr>
                <w:rFonts w:hint="eastAsia"/>
                <w:lang w:eastAsia="ja-JP"/>
              </w:rPr>
              <w:t>Payment means text</w:t>
            </w:r>
          </w:p>
        </w:tc>
        <w:tc>
          <w:tcPr>
            <w:tcW w:w="3062" w:type="pct"/>
            <w:tcBorders>
              <w:top w:val="nil"/>
              <w:left w:val="nil"/>
              <w:bottom w:val="single" w:sz="4" w:space="0" w:color="000000"/>
              <w:right w:val="single" w:sz="4" w:space="0" w:color="000000"/>
            </w:tcBorders>
            <w:shd w:val="clear" w:color="auto" w:fill="auto"/>
            <w:noWrap/>
            <w:hideMark/>
          </w:tcPr>
          <w:p w14:paraId="55928F97" w14:textId="77FD4CF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cbc:PaymentMeansCode</w:t>
            </w:r>
            <w:r>
              <w:rPr>
                <w:rFonts w:hint="eastAsia"/>
                <w:lang w:eastAsia="ja-JP"/>
              </w:rPr>
              <w:t xml:space="preserve">/ </w:t>
            </w:r>
            <w:r w:rsidR="00863A4E" w:rsidRPr="00863A4E">
              <w:rPr>
                <w:rFonts w:hint="eastAsia"/>
                <w:lang w:eastAsia="ja-JP"/>
              </w:rPr>
              <w:t>@Name</w:t>
            </w:r>
          </w:p>
        </w:tc>
      </w:tr>
      <w:tr w:rsidR="00982D8C" w:rsidRPr="00863A4E" w14:paraId="79B20EB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238FB67" w14:textId="77777777" w:rsidR="00863A4E" w:rsidRPr="00863A4E" w:rsidRDefault="00863A4E" w:rsidP="00982D8C">
            <w:pPr>
              <w:pStyle w:val="Tablebody"/>
              <w:jc w:val="left"/>
              <w:rPr>
                <w:lang w:eastAsia="ja-JP"/>
              </w:rPr>
            </w:pPr>
            <w:r w:rsidRPr="00863A4E">
              <w:rPr>
                <w:rFonts w:hint="eastAsia"/>
                <w:lang w:eastAsia="ja-JP"/>
              </w:rPr>
              <w:t>ibt-083</w:t>
            </w:r>
          </w:p>
        </w:tc>
        <w:tc>
          <w:tcPr>
            <w:tcW w:w="228" w:type="pct"/>
            <w:tcBorders>
              <w:top w:val="nil"/>
              <w:left w:val="nil"/>
              <w:bottom w:val="single" w:sz="4" w:space="0" w:color="000000"/>
              <w:right w:val="single" w:sz="4" w:space="0" w:color="000000"/>
            </w:tcBorders>
            <w:shd w:val="clear" w:color="auto" w:fill="auto"/>
            <w:noWrap/>
            <w:hideMark/>
          </w:tcPr>
          <w:p w14:paraId="6F11702A"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B08DB9F" w14:textId="77777777" w:rsidR="00863A4E" w:rsidRPr="00863A4E" w:rsidRDefault="00863A4E" w:rsidP="00A36509">
            <w:pPr>
              <w:pStyle w:val="Tablebody"/>
              <w:jc w:val="left"/>
              <w:rPr>
                <w:lang w:eastAsia="ja-JP"/>
              </w:rPr>
            </w:pPr>
            <w:r w:rsidRPr="00863A4E">
              <w:rPr>
                <w:rFonts w:hint="eastAsia"/>
                <w:lang w:eastAsia="ja-JP"/>
              </w:rPr>
              <w:t>Remittance information</w:t>
            </w:r>
          </w:p>
        </w:tc>
        <w:tc>
          <w:tcPr>
            <w:tcW w:w="3062" w:type="pct"/>
            <w:tcBorders>
              <w:top w:val="nil"/>
              <w:left w:val="nil"/>
              <w:bottom w:val="single" w:sz="4" w:space="0" w:color="000000"/>
              <w:right w:val="single" w:sz="4" w:space="0" w:color="000000"/>
            </w:tcBorders>
            <w:shd w:val="clear" w:color="auto" w:fill="auto"/>
            <w:noWrap/>
            <w:hideMark/>
          </w:tcPr>
          <w:p w14:paraId="6DDE06A6" w14:textId="6FC5A34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cbc:PaymentID</w:t>
            </w:r>
          </w:p>
        </w:tc>
      </w:tr>
      <w:tr w:rsidR="00982D8C" w:rsidRPr="00863A4E" w14:paraId="11FD62C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EEC02A9" w14:textId="77777777" w:rsidR="00863A4E" w:rsidRPr="00863A4E" w:rsidRDefault="00863A4E" w:rsidP="00982D8C">
            <w:pPr>
              <w:pStyle w:val="Tablebody"/>
              <w:jc w:val="left"/>
              <w:rPr>
                <w:lang w:eastAsia="ja-JP"/>
              </w:rPr>
            </w:pPr>
            <w:r w:rsidRPr="00863A4E">
              <w:rPr>
                <w:rFonts w:hint="eastAsia"/>
                <w:lang w:eastAsia="ja-JP"/>
              </w:rPr>
              <w:t>ibt-083-1</w:t>
            </w:r>
          </w:p>
        </w:tc>
        <w:tc>
          <w:tcPr>
            <w:tcW w:w="228" w:type="pct"/>
            <w:tcBorders>
              <w:top w:val="nil"/>
              <w:left w:val="nil"/>
              <w:bottom w:val="single" w:sz="4" w:space="0" w:color="000000"/>
              <w:right w:val="single" w:sz="4" w:space="0" w:color="000000"/>
            </w:tcBorders>
            <w:shd w:val="clear" w:color="auto" w:fill="auto"/>
            <w:noWrap/>
            <w:hideMark/>
          </w:tcPr>
          <w:p w14:paraId="7F2EE86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597B866"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688A0562" w14:textId="4BB9369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cbc:PaymentID</w:t>
            </w:r>
            <w:r>
              <w:rPr>
                <w:rFonts w:hint="eastAsia"/>
                <w:lang w:eastAsia="ja-JP"/>
              </w:rPr>
              <w:t xml:space="preserve">/ </w:t>
            </w:r>
            <w:r w:rsidR="00863A4E" w:rsidRPr="00863A4E">
              <w:rPr>
                <w:rFonts w:hint="eastAsia"/>
                <w:lang w:eastAsia="ja-JP"/>
              </w:rPr>
              <w:t>@SchemeID</w:t>
            </w:r>
          </w:p>
        </w:tc>
      </w:tr>
      <w:tr w:rsidR="00982D8C" w:rsidRPr="00863A4E" w14:paraId="2178B9B3"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C2845E" w14:textId="77777777" w:rsidR="00863A4E" w:rsidRPr="00863A4E" w:rsidRDefault="00863A4E" w:rsidP="00982D8C">
            <w:pPr>
              <w:pStyle w:val="Tablebody"/>
              <w:jc w:val="left"/>
              <w:rPr>
                <w:lang w:eastAsia="ja-JP"/>
              </w:rPr>
            </w:pPr>
            <w:r w:rsidRPr="00863A4E">
              <w:rPr>
                <w:rFonts w:hint="eastAsia"/>
                <w:lang w:eastAsia="ja-JP"/>
              </w:rPr>
              <w:t>ibg-17</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15CE67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4020E50" w14:textId="77777777" w:rsidR="00863A4E" w:rsidRPr="00863A4E" w:rsidRDefault="00863A4E" w:rsidP="00A36509">
            <w:pPr>
              <w:pStyle w:val="Tablebody"/>
              <w:jc w:val="left"/>
              <w:rPr>
                <w:lang w:eastAsia="ja-JP"/>
              </w:rPr>
            </w:pPr>
            <w:r w:rsidRPr="00863A4E">
              <w:rPr>
                <w:rFonts w:hint="eastAsia"/>
                <w:lang w:eastAsia="ja-JP"/>
              </w:rPr>
              <w:t>CREDIT TRANSFER</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3DEBFDE9" w14:textId="491C7F4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p>
        </w:tc>
      </w:tr>
      <w:tr w:rsidR="00982D8C" w:rsidRPr="00863A4E" w14:paraId="78E03A8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F78CAA4" w14:textId="77777777" w:rsidR="00863A4E" w:rsidRPr="00863A4E" w:rsidRDefault="00863A4E" w:rsidP="00982D8C">
            <w:pPr>
              <w:pStyle w:val="Tablebody"/>
              <w:jc w:val="left"/>
              <w:rPr>
                <w:lang w:eastAsia="ja-JP"/>
              </w:rPr>
            </w:pPr>
            <w:r w:rsidRPr="00863A4E">
              <w:rPr>
                <w:rFonts w:hint="eastAsia"/>
                <w:lang w:eastAsia="ja-JP"/>
              </w:rPr>
              <w:t>ibt-084</w:t>
            </w:r>
          </w:p>
        </w:tc>
        <w:tc>
          <w:tcPr>
            <w:tcW w:w="228" w:type="pct"/>
            <w:tcBorders>
              <w:top w:val="nil"/>
              <w:left w:val="nil"/>
              <w:bottom w:val="single" w:sz="4" w:space="0" w:color="000000"/>
              <w:right w:val="single" w:sz="4" w:space="0" w:color="000000"/>
            </w:tcBorders>
            <w:shd w:val="clear" w:color="auto" w:fill="auto"/>
            <w:noWrap/>
            <w:hideMark/>
          </w:tcPr>
          <w:p w14:paraId="4802BB6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BDC9013" w14:textId="77777777" w:rsidR="00863A4E" w:rsidRPr="00863A4E" w:rsidRDefault="00863A4E" w:rsidP="00A36509">
            <w:pPr>
              <w:pStyle w:val="Tablebody"/>
              <w:jc w:val="left"/>
              <w:rPr>
                <w:lang w:eastAsia="ja-JP"/>
              </w:rPr>
            </w:pPr>
            <w:r w:rsidRPr="00863A4E">
              <w:rPr>
                <w:rFonts w:hint="eastAsia"/>
                <w:lang w:eastAsia="ja-JP"/>
              </w:rPr>
              <w:t>Payment account identifier</w:t>
            </w:r>
          </w:p>
        </w:tc>
        <w:tc>
          <w:tcPr>
            <w:tcW w:w="3062" w:type="pct"/>
            <w:tcBorders>
              <w:top w:val="nil"/>
              <w:left w:val="nil"/>
              <w:bottom w:val="single" w:sz="4" w:space="0" w:color="000000"/>
              <w:right w:val="single" w:sz="4" w:space="0" w:color="000000"/>
            </w:tcBorders>
            <w:shd w:val="clear" w:color="auto" w:fill="auto"/>
            <w:noWrap/>
            <w:hideMark/>
          </w:tcPr>
          <w:p w14:paraId="478FF614" w14:textId="121BC84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cbc:ID</w:t>
            </w:r>
          </w:p>
        </w:tc>
      </w:tr>
      <w:tr w:rsidR="00982D8C" w:rsidRPr="00863A4E" w14:paraId="3F20D2B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D331288" w14:textId="77777777" w:rsidR="00863A4E" w:rsidRPr="00863A4E" w:rsidRDefault="00863A4E" w:rsidP="00982D8C">
            <w:pPr>
              <w:pStyle w:val="Tablebody"/>
              <w:jc w:val="left"/>
              <w:rPr>
                <w:lang w:eastAsia="ja-JP"/>
              </w:rPr>
            </w:pPr>
            <w:r w:rsidRPr="00863A4E">
              <w:rPr>
                <w:rFonts w:hint="eastAsia"/>
                <w:lang w:eastAsia="ja-JP"/>
              </w:rPr>
              <w:t>ibt-084-1</w:t>
            </w:r>
          </w:p>
        </w:tc>
        <w:tc>
          <w:tcPr>
            <w:tcW w:w="228" w:type="pct"/>
            <w:tcBorders>
              <w:top w:val="nil"/>
              <w:left w:val="nil"/>
              <w:bottom w:val="single" w:sz="4" w:space="0" w:color="000000"/>
              <w:right w:val="single" w:sz="4" w:space="0" w:color="000000"/>
            </w:tcBorders>
            <w:shd w:val="clear" w:color="auto" w:fill="auto"/>
            <w:noWrap/>
            <w:hideMark/>
          </w:tcPr>
          <w:p w14:paraId="3B5AC70B"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492D075"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2F53DBB7" w14:textId="618E2B3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552A843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93FE0FC" w14:textId="77777777" w:rsidR="00863A4E" w:rsidRPr="00863A4E" w:rsidRDefault="00863A4E" w:rsidP="00982D8C">
            <w:pPr>
              <w:pStyle w:val="Tablebody"/>
              <w:jc w:val="left"/>
              <w:rPr>
                <w:lang w:eastAsia="ja-JP"/>
              </w:rPr>
            </w:pPr>
            <w:r w:rsidRPr="00863A4E">
              <w:rPr>
                <w:rFonts w:hint="eastAsia"/>
                <w:lang w:eastAsia="ja-JP"/>
              </w:rPr>
              <w:t>ibt-085</w:t>
            </w:r>
          </w:p>
        </w:tc>
        <w:tc>
          <w:tcPr>
            <w:tcW w:w="228" w:type="pct"/>
            <w:tcBorders>
              <w:top w:val="nil"/>
              <w:left w:val="nil"/>
              <w:bottom w:val="single" w:sz="4" w:space="0" w:color="000000"/>
              <w:right w:val="single" w:sz="4" w:space="0" w:color="000000"/>
            </w:tcBorders>
            <w:shd w:val="clear" w:color="auto" w:fill="auto"/>
            <w:noWrap/>
            <w:hideMark/>
          </w:tcPr>
          <w:p w14:paraId="52A71A1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FA07F1A" w14:textId="77777777" w:rsidR="00863A4E" w:rsidRPr="00863A4E" w:rsidRDefault="00863A4E" w:rsidP="00A36509">
            <w:pPr>
              <w:pStyle w:val="Tablebody"/>
              <w:jc w:val="left"/>
              <w:rPr>
                <w:lang w:eastAsia="ja-JP"/>
              </w:rPr>
            </w:pPr>
            <w:r w:rsidRPr="00863A4E">
              <w:rPr>
                <w:rFonts w:hint="eastAsia"/>
                <w:lang w:eastAsia="ja-JP"/>
              </w:rPr>
              <w:t>Payment account name</w:t>
            </w:r>
          </w:p>
        </w:tc>
        <w:tc>
          <w:tcPr>
            <w:tcW w:w="3062" w:type="pct"/>
            <w:tcBorders>
              <w:top w:val="nil"/>
              <w:left w:val="nil"/>
              <w:bottom w:val="single" w:sz="4" w:space="0" w:color="000000"/>
              <w:right w:val="single" w:sz="4" w:space="0" w:color="000000"/>
            </w:tcBorders>
            <w:shd w:val="clear" w:color="auto" w:fill="auto"/>
            <w:noWrap/>
            <w:hideMark/>
          </w:tcPr>
          <w:p w14:paraId="7B3902BA" w14:textId="2795752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cbc:Name</w:t>
            </w:r>
          </w:p>
        </w:tc>
      </w:tr>
      <w:tr w:rsidR="00982D8C" w:rsidRPr="00863A4E" w14:paraId="5CE34B9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B1E37EC" w14:textId="77777777" w:rsidR="00863A4E" w:rsidRPr="00863A4E" w:rsidRDefault="00863A4E" w:rsidP="00982D8C">
            <w:pPr>
              <w:pStyle w:val="Tablebody"/>
              <w:jc w:val="left"/>
              <w:rPr>
                <w:lang w:eastAsia="ja-JP"/>
              </w:rPr>
            </w:pPr>
            <w:r w:rsidRPr="00863A4E">
              <w:rPr>
                <w:rFonts w:hint="eastAsia"/>
                <w:lang w:eastAsia="ja-JP"/>
              </w:rPr>
              <w:t>ibt-086</w:t>
            </w:r>
          </w:p>
        </w:tc>
        <w:tc>
          <w:tcPr>
            <w:tcW w:w="228" w:type="pct"/>
            <w:tcBorders>
              <w:top w:val="nil"/>
              <w:left w:val="nil"/>
              <w:bottom w:val="single" w:sz="4" w:space="0" w:color="000000"/>
              <w:right w:val="single" w:sz="4" w:space="0" w:color="000000"/>
            </w:tcBorders>
            <w:shd w:val="clear" w:color="auto" w:fill="auto"/>
            <w:noWrap/>
            <w:hideMark/>
          </w:tcPr>
          <w:p w14:paraId="315436B2"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6C31BF7" w14:textId="77777777" w:rsidR="00863A4E" w:rsidRPr="00863A4E" w:rsidRDefault="00863A4E" w:rsidP="00A36509">
            <w:pPr>
              <w:pStyle w:val="Tablebody"/>
              <w:jc w:val="left"/>
              <w:rPr>
                <w:lang w:eastAsia="ja-JP"/>
              </w:rPr>
            </w:pPr>
            <w:r w:rsidRPr="00863A4E">
              <w:rPr>
                <w:rFonts w:hint="eastAsia"/>
                <w:lang w:eastAsia="ja-JP"/>
              </w:rPr>
              <w:t>Payment service provider identifier</w:t>
            </w:r>
          </w:p>
        </w:tc>
        <w:tc>
          <w:tcPr>
            <w:tcW w:w="3062" w:type="pct"/>
            <w:tcBorders>
              <w:top w:val="nil"/>
              <w:left w:val="nil"/>
              <w:bottom w:val="single" w:sz="4" w:space="0" w:color="000000"/>
              <w:right w:val="single" w:sz="4" w:space="0" w:color="000000"/>
            </w:tcBorders>
            <w:shd w:val="clear" w:color="auto" w:fill="auto"/>
            <w:noWrap/>
            <w:hideMark/>
          </w:tcPr>
          <w:p w14:paraId="06148948" w14:textId="4A7F5E3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cbc:ID</w:t>
            </w:r>
          </w:p>
        </w:tc>
      </w:tr>
      <w:tr w:rsidR="00982D8C" w:rsidRPr="00863A4E" w14:paraId="1CBAF9C2"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D90302" w14:textId="77777777" w:rsidR="00863A4E" w:rsidRPr="00863A4E" w:rsidRDefault="00863A4E" w:rsidP="00982D8C">
            <w:pPr>
              <w:pStyle w:val="Tablebody"/>
              <w:jc w:val="left"/>
              <w:rPr>
                <w:lang w:eastAsia="ja-JP"/>
              </w:rPr>
            </w:pPr>
            <w:r w:rsidRPr="00863A4E">
              <w:rPr>
                <w:rFonts w:hint="eastAsia"/>
                <w:lang w:eastAsia="ja-JP"/>
              </w:rPr>
              <w:t>ibg-34</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1E551AF3"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41F7B119" w14:textId="77777777" w:rsidR="00863A4E" w:rsidRPr="00863A4E" w:rsidRDefault="00863A4E" w:rsidP="00A36509">
            <w:pPr>
              <w:pStyle w:val="Tablebody"/>
              <w:jc w:val="left"/>
              <w:rPr>
                <w:lang w:eastAsia="ja-JP"/>
              </w:rPr>
            </w:pPr>
            <w:r w:rsidRPr="00863A4E">
              <w:rPr>
                <w:rFonts w:hint="eastAsia"/>
                <w:lang w:eastAsia="ja-JP"/>
              </w:rPr>
              <w:t>ADDRESS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651D73C" w14:textId="220F79B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p>
        </w:tc>
      </w:tr>
      <w:tr w:rsidR="00982D8C" w:rsidRPr="00863A4E" w14:paraId="6C5B1E0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C0C3C9A" w14:textId="77777777" w:rsidR="00863A4E" w:rsidRPr="00863A4E" w:rsidRDefault="00863A4E" w:rsidP="00982D8C">
            <w:pPr>
              <w:pStyle w:val="Tablebody"/>
              <w:jc w:val="left"/>
              <w:rPr>
                <w:lang w:eastAsia="ja-JP"/>
              </w:rPr>
            </w:pPr>
            <w:r w:rsidRPr="00863A4E">
              <w:rPr>
                <w:rFonts w:hint="eastAsia"/>
                <w:lang w:eastAsia="ja-JP"/>
              </w:rPr>
              <w:t>ibt-169</w:t>
            </w:r>
          </w:p>
        </w:tc>
        <w:tc>
          <w:tcPr>
            <w:tcW w:w="228" w:type="pct"/>
            <w:tcBorders>
              <w:top w:val="nil"/>
              <w:left w:val="nil"/>
              <w:bottom w:val="single" w:sz="4" w:space="0" w:color="000000"/>
              <w:right w:val="single" w:sz="4" w:space="0" w:color="000000"/>
            </w:tcBorders>
            <w:shd w:val="clear" w:color="auto" w:fill="auto"/>
            <w:noWrap/>
            <w:hideMark/>
          </w:tcPr>
          <w:p w14:paraId="0C7DB179"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4D0E140C" w14:textId="77777777" w:rsidR="00863A4E" w:rsidRPr="00863A4E" w:rsidRDefault="00863A4E" w:rsidP="00A36509">
            <w:pPr>
              <w:pStyle w:val="Tablebody"/>
              <w:jc w:val="left"/>
              <w:rPr>
                <w:lang w:eastAsia="ja-JP"/>
              </w:rPr>
            </w:pPr>
            <w:r w:rsidRPr="00863A4E">
              <w:rPr>
                <w:rFonts w:hint="eastAsia"/>
                <w:lang w:eastAsia="ja-JP"/>
              </w:rPr>
              <w:t>Account address line 1</w:t>
            </w:r>
          </w:p>
        </w:tc>
        <w:tc>
          <w:tcPr>
            <w:tcW w:w="3062" w:type="pct"/>
            <w:tcBorders>
              <w:top w:val="nil"/>
              <w:left w:val="nil"/>
              <w:bottom w:val="single" w:sz="4" w:space="0" w:color="000000"/>
              <w:right w:val="single" w:sz="4" w:space="0" w:color="000000"/>
            </w:tcBorders>
            <w:shd w:val="clear" w:color="auto" w:fill="auto"/>
            <w:noWrap/>
            <w:hideMark/>
          </w:tcPr>
          <w:p w14:paraId="3023E6D4" w14:textId="46B8829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cbc:StreetName</w:t>
            </w:r>
          </w:p>
        </w:tc>
      </w:tr>
      <w:tr w:rsidR="00982D8C" w:rsidRPr="00863A4E" w14:paraId="29BDFA2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E9B78D5" w14:textId="77777777" w:rsidR="00863A4E" w:rsidRPr="00863A4E" w:rsidRDefault="00863A4E" w:rsidP="00982D8C">
            <w:pPr>
              <w:pStyle w:val="Tablebody"/>
              <w:jc w:val="left"/>
              <w:rPr>
                <w:lang w:eastAsia="ja-JP"/>
              </w:rPr>
            </w:pPr>
            <w:r w:rsidRPr="00863A4E">
              <w:rPr>
                <w:rFonts w:hint="eastAsia"/>
                <w:lang w:eastAsia="ja-JP"/>
              </w:rPr>
              <w:lastRenderedPageBreak/>
              <w:t>ibt-170</w:t>
            </w:r>
          </w:p>
        </w:tc>
        <w:tc>
          <w:tcPr>
            <w:tcW w:w="228" w:type="pct"/>
            <w:tcBorders>
              <w:top w:val="nil"/>
              <w:left w:val="nil"/>
              <w:bottom w:val="single" w:sz="4" w:space="0" w:color="000000"/>
              <w:right w:val="single" w:sz="4" w:space="0" w:color="000000"/>
            </w:tcBorders>
            <w:shd w:val="clear" w:color="auto" w:fill="auto"/>
            <w:noWrap/>
            <w:hideMark/>
          </w:tcPr>
          <w:p w14:paraId="2D778D79"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5E7B2BCE" w14:textId="77777777" w:rsidR="00863A4E" w:rsidRPr="00863A4E" w:rsidRDefault="00863A4E" w:rsidP="00A36509">
            <w:pPr>
              <w:pStyle w:val="Tablebody"/>
              <w:jc w:val="left"/>
              <w:rPr>
                <w:lang w:eastAsia="ja-JP"/>
              </w:rPr>
            </w:pPr>
            <w:r w:rsidRPr="00863A4E">
              <w:rPr>
                <w:rFonts w:hint="eastAsia"/>
                <w:lang w:eastAsia="ja-JP"/>
              </w:rPr>
              <w:t>Account address line 2</w:t>
            </w:r>
          </w:p>
        </w:tc>
        <w:tc>
          <w:tcPr>
            <w:tcW w:w="3062" w:type="pct"/>
            <w:tcBorders>
              <w:top w:val="nil"/>
              <w:left w:val="nil"/>
              <w:bottom w:val="single" w:sz="4" w:space="0" w:color="000000"/>
              <w:right w:val="single" w:sz="4" w:space="0" w:color="000000"/>
            </w:tcBorders>
            <w:shd w:val="clear" w:color="auto" w:fill="auto"/>
            <w:noWrap/>
            <w:hideMark/>
          </w:tcPr>
          <w:p w14:paraId="364C574D" w14:textId="028FC8A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cbc:AdditionalStreetName</w:t>
            </w:r>
          </w:p>
        </w:tc>
      </w:tr>
      <w:tr w:rsidR="00982D8C" w:rsidRPr="00863A4E" w14:paraId="7043D14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8330B40" w14:textId="77777777" w:rsidR="00863A4E" w:rsidRPr="00863A4E" w:rsidRDefault="00863A4E" w:rsidP="00982D8C">
            <w:pPr>
              <w:pStyle w:val="Tablebody"/>
              <w:jc w:val="left"/>
              <w:rPr>
                <w:lang w:eastAsia="ja-JP"/>
              </w:rPr>
            </w:pPr>
            <w:r w:rsidRPr="00863A4E">
              <w:rPr>
                <w:rFonts w:hint="eastAsia"/>
                <w:lang w:eastAsia="ja-JP"/>
              </w:rPr>
              <w:t>ibt-171</w:t>
            </w:r>
          </w:p>
        </w:tc>
        <w:tc>
          <w:tcPr>
            <w:tcW w:w="228" w:type="pct"/>
            <w:tcBorders>
              <w:top w:val="nil"/>
              <w:left w:val="nil"/>
              <w:bottom w:val="single" w:sz="4" w:space="0" w:color="000000"/>
              <w:right w:val="single" w:sz="4" w:space="0" w:color="000000"/>
            </w:tcBorders>
            <w:shd w:val="clear" w:color="auto" w:fill="auto"/>
            <w:noWrap/>
            <w:hideMark/>
          </w:tcPr>
          <w:p w14:paraId="594388F7"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0EEA492B" w14:textId="77777777" w:rsidR="00863A4E" w:rsidRPr="00863A4E" w:rsidRDefault="00863A4E" w:rsidP="00A36509">
            <w:pPr>
              <w:pStyle w:val="Tablebody"/>
              <w:jc w:val="left"/>
              <w:rPr>
                <w:lang w:eastAsia="ja-JP"/>
              </w:rPr>
            </w:pPr>
            <w:r w:rsidRPr="00863A4E">
              <w:rPr>
                <w:rFonts w:hint="eastAsia"/>
                <w:lang w:eastAsia="ja-JP"/>
              </w:rPr>
              <w:t>Account city</w:t>
            </w:r>
          </w:p>
        </w:tc>
        <w:tc>
          <w:tcPr>
            <w:tcW w:w="3062" w:type="pct"/>
            <w:tcBorders>
              <w:top w:val="nil"/>
              <w:left w:val="nil"/>
              <w:bottom w:val="single" w:sz="4" w:space="0" w:color="000000"/>
              <w:right w:val="single" w:sz="4" w:space="0" w:color="000000"/>
            </w:tcBorders>
            <w:shd w:val="clear" w:color="auto" w:fill="auto"/>
            <w:noWrap/>
            <w:hideMark/>
          </w:tcPr>
          <w:p w14:paraId="4D05BD81" w14:textId="66E2A1E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cbc:CityName</w:t>
            </w:r>
          </w:p>
        </w:tc>
      </w:tr>
      <w:tr w:rsidR="00982D8C" w:rsidRPr="00863A4E" w14:paraId="0AD9A67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4BFB12E" w14:textId="77777777" w:rsidR="00863A4E" w:rsidRPr="00863A4E" w:rsidRDefault="00863A4E" w:rsidP="00982D8C">
            <w:pPr>
              <w:pStyle w:val="Tablebody"/>
              <w:jc w:val="left"/>
              <w:rPr>
                <w:lang w:eastAsia="ja-JP"/>
              </w:rPr>
            </w:pPr>
            <w:r w:rsidRPr="00863A4E">
              <w:rPr>
                <w:rFonts w:hint="eastAsia"/>
                <w:lang w:eastAsia="ja-JP"/>
              </w:rPr>
              <w:t>ibt-172</w:t>
            </w:r>
          </w:p>
        </w:tc>
        <w:tc>
          <w:tcPr>
            <w:tcW w:w="228" w:type="pct"/>
            <w:tcBorders>
              <w:top w:val="nil"/>
              <w:left w:val="nil"/>
              <w:bottom w:val="single" w:sz="4" w:space="0" w:color="000000"/>
              <w:right w:val="single" w:sz="4" w:space="0" w:color="000000"/>
            </w:tcBorders>
            <w:shd w:val="clear" w:color="auto" w:fill="auto"/>
            <w:noWrap/>
            <w:hideMark/>
          </w:tcPr>
          <w:p w14:paraId="78FD3A9A"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25BE20C1" w14:textId="77777777" w:rsidR="00863A4E" w:rsidRPr="00863A4E" w:rsidRDefault="00863A4E" w:rsidP="00A36509">
            <w:pPr>
              <w:pStyle w:val="Tablebody"/>
              <w:jc w:val="left"/>
              <w:rPr>
                <w:lang w:eastAsia="ja-JP"/>
              </w:rPr>
            </w:pPr>
            <w:r w:rsidRPr="00863A4E">
              <w:rPr>
                <w:rFonts w:hint="eastAsia"/>
                <w:lang w:eastAsia="ja-JP"/>
              </w:rPr>
              <w:t>Account post code</w:t>
            </w:r>
          </w:p>
        </w:tc>
        <w:tc>
          <w:tcPr>
            <w:tcW w:w="3062" w:type="pct"/>
            <w:tcBorders>
              <w:top w:val="nil"/>
              <w:left w:val="nil"/>
              <w:bottom w:val="single" w:sz="4" w:space="0" w:color="000000"/>
              <w:right w:val="single" w:sz="4" w:space="0" w:color="000000"/>
            </w:tcBorders>
            <w:shd w:val="clear" w:color="auto" w:fill="auto"/>
            <w:noWrap/>
            <w:hideMark/>
          </w:tcPr>
          <w:p w14:paraId="09FB5ADE" w14:textId="21465D0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cbc:PostalZone</w:t>
            </w:r>
          </w:p>
        </w:tc>
      </w:tr>
      <w:tr w:rsidR="00982D8C" w:rsidRPr="00863A4E" w14:paraId="27FE061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AD385A2" w14:textId="77777777" w:rsidR="00863A4E" w:rsidRPr="00863A4E" w:rsidRDefault="00863A4E" w:rsidP="00982D8C">
            <w:pPr>
              <w:pStyle w:val="Tablebody"/>
              <w:jc w:val="left"/>
              <w:rPr>
                <w:lang w:eastAsia="ja-JP"/>
              </w:rPr>
            </w:pPr>
            <w:r w:rsidRPr="00863A4E">
              <w:rPr>
                <w:rFonts w:hint="eastAsia"/>
                <w:lang w:eastAsia="ja-JP"/>
              </w:rPr>
              <w:t>ibt-173</w:t>
            </w:r>
          </w:p>
        </w:tc>
        <w:tc>
          <w:tcPr>
            <w:tcW w:w="228" w:type="pct"/>
            <w:tcBorders>
              <w:top w:val="nil"/>
              <w:left w:val="nil"/>
              <w:bottom w:val="single" w:sz="4" w:space="0" w:color="000000"/>
              <w:right w:val="single" w:sz="4" w:space="0" w:color="000000"/>
            </w:tcBorders>
            <w:shd w:val="clear" w:color="auto" w:fill="auto"/>
            <w:noWrap/>
            <w:hideMark/>
          </w:tcPr>
          <w:p w14:paraId="7FBA7B5A"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301B344A" w14:textId="77777777" w:rsidR="00863A4E" w:rsidRPr="00863A4E" w:rsidRDefault="00863A4E" w:rsidP="00A36509">
            <w:pPr>
              <w:pStyle w:val="Tablebody"/>
              <w:jc w:val="left"/>
              <w:rPr>
                <w:lang w:eastAsia="ja-JP"/>
              </w:rPr>
            </w:pPr>
            <w:r w:rsidRPr="00863A4E">
              <w:rPr>
                <w:rFonts w:hint="eastAsia"/>
                <w:lang w:eastAsia="ja-JP"/>
              </w:rPr>
              <w:t>Account country subdivision</w:t>
            </w:r>
          </w:p>
        </w:tc>
        <w:tc>
          <w:tcPr>
            <w:tcW w:w="3062" w:type="pct"/>
            <w:tcBorders>
              <w:top w:val="nil"/>
              <w:left w:val="nil"/>
              <w:bottom w:val="single" w:sz="4" w:space="0" w:color="000000"/>
              <w:right w:val="single" w:sz="4" w:space="0" w:color="000000"/>
            </w:tcBorders>
            <w:shd w:val="clear" w:color="auto" w:fill="auto"/>
            <w:noWrap/>
            <w:hideMark/>
          </w:tcPr>
          <w:p w14:paraId="1EB1D9D2" w14:textId="1892BCE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cbc:CountrySubentity</w:t>
            </w:r>
          </w:p>
        </w:tc>
      </w:tr>
      <w:tr w:rsidR="00982D8C" w:rsidRPr="00863A4E" w14:paraId="49A728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73C47B1" w14:textId="77777777" w:rsidR="00863A4E" w:rsidRPr="00863A4E" w:rsidRDefault="00863A4E" w:rsidP="00982D8C">
            <w:pPr>
              <w:pStyle w:val="Tablebody"/>
              <w:jc w:val="left"/>
              <w:rPr>
                <w:lang w:eastAsia="ja-JP"/>
              </w:rPr>
            </w:pPr>
            <w:r w:rsidRPr="00863A4E">
              <w:rPr>
                <w:rFonts w:hint="eastAsia"/>
                <w:lang w:eastAsia="ja-JP"/>
              </w:rPr>
              <w:t>ibt-174</w:t>
            </w:r>
          </w:p>
        </w:tc>
        <w:tc>
          <w:tcPr>
            <w:tcW w:w="228" w:type="pct"/>
            <w:tcBorders>
              <w:top w:val="nil"/>
              <w:left w:val="nil"/>
              <w:bottom w:val="single" w:sz="4" w:space="0" w:color="000000"/>
              <w:right w:val="single" w:sz="4" w:space="0" w:color="000000"/>
            </w:tcBorders>
            <w:shd w:val="clear" w:color="auto" w:fill="auto"/>
            <w:noWrap/>
            <w:hideMark/>
          </w:tcPr>
          <w:p w14:paraId="3E973900"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4A729DD3" w14:textId="77777777" w:rsidR="00863A4E" w:rsidRPr="00863A4E" w:rsidRDefault="00863A4E" w:rsidP="00A36509">
            <w:pPr>
              <w:pStyle w:val="Tablebody"/>
              <w:jc w:val="left"/>
              <w:rPr>
                <w:lang w:eastAsia="ja-JP"/>
              </w:rPr>
            </w:pPr>
            <w:r w:rsidRPr="00863A4E">
              <w:rPr>
                <w:rFonts w:hint="eastAsia"/>
                <w:lang w:eastAsia="ja-JP"/>
              </w:rPr>
              <w:t>Account address line 3</w:t>
            </w:r>
          </w:p>
        </w:tc>
        <w:tc>
          <w:tcPr>
            <w:tcW w:w="3062" w:type="pct"/>
            <w:tcBorders>
              <w:top w:val="nil"/>
              <w:left w:val="nil"/>
              <w:bottom w:val="single" w:sz="4" w:space="0" w:color="000000"/>
              <w:right w:val="single" w:sz="4" w:space="0" w:color="000000"/>
            </w:tcBorders>
            <w:shd w:val="clear" w:color="auto" w:fill="auto"/>
            <w:noWrap/>
            <w:hideMark/>
          </w:tcPr>
          <w:p w14:paraId="2A1D85EA" w14:textId="6315173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cac:AddressLine</w:t>
            </w:r>
            <w:r>
              <w:rPr>
                <w:rFonts w:hint="eastAsia"/>
                <w:lang w:eastAsia="ja-JP"/>
              </w:rPr>
              <w:t xml:space="preserve">/ </w:t>
            </w:r>
            <w:r w:rsidR="00863A4E" w:rsidRPr="00863A4E">
              <w:rPr>
                <w:rFonts w:hint="eastAsia"/>
                <w:lang w:eastAsia="ja-JP"/>
              </w:rPr>
              <w:t>cbc:Line</w:t>
            </w:r>
          </w:p>
        </w:tc>
      </w:tr>
      <w:tr w:rsidR="00982D8C" w:rsidRPr="00863A4E" w14:paraId="4E2956A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CD5A65B" w14:textId="77777777" w:rsidR="00863A4E" w:rsidRPr="00863A4E" w:rsidRDefault="00863A4E" w:rsidP="00982D8C">
            <w:pPr>
              <w:pStyle w:val="Tablebody"/>
              <w:jc w:val="left"/>
              <w:rPr>
                <w:lang w:eastAsia="ja-JP"/>
              </w:rPr>
            </w:pPr>
            <w:r w:rsidRPr="00863A4E">
              <w:rPr>
                <w:rFonts w:hint="eastAsia"/>
                <w:lang w:eastAsia="ja-JP"/>
              </w:rPr>
              <w:t>ibt-175</w:t>
            </w:r>
          </w:p>
        </w:tc>
        <w:tc>
          <w:tcPr>
            <w:tcW w:w="228" w:type="pct"/>
            <w:tcBorders>
              <w:top w:val="nil"/>
              <w:left w:val="nil"/>
              <w:bottom w:val="single" w:sz="4" w:space="0" w:color="000000"/>
              <w:right w:val="single" w:sz="4" w:space="0" w:color="000000"/>
            </w:tcBorders>
            <w:shd w:val="clear" w:color="auto" w:fill="auto"/>
            <w:noWrap/>
            <w:hideMark/>
          </w:tcPr>
          <w:p w14:paraId="1B5BAF07"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27565B56" w14:textId="77777777" w:rsidR="00863A4E" w:rsidRPr="00863A4E" w:rsidRDefault="00863A4E" w:rsidP="00A36509">
            <w:pPr>
              <w:pStyle w:val="Tablebody"/>
              <w:jc w:val="left"/>
              <w:rPr>
                <w:lang w:eastAsia="ja-JP"/>
              </w:rPr>
            </w:pPr>
            <w:r w:rsidRPr="00863A4E">
              <w:rPr>
                <w:rFonts w:hint="eastAsia"/>
                <w:lang w:eastAsia="ja-JP"/>
              </w:rPr>
              <w:t>Account country code</w:t>
            </w:r>
          </w:p>
        </w:tc>
        <w:tc>
          <w:tcPr>
            <w:tcW w:w="3062" w:type="pct"/>
            <w:tcBorders>
              <w:top w:val="nil"/>
              <w:left w:val="nil"/>
              <w:bottom w:val="single" w:sz="4" w:space="0" w:color="000000"/>
              <w:right w:val="single" w:sz="4" w:space="0" w:color="000000"/>
            </w:tcBorders>
            <w:shd w:val="clear" w:color="auto" w:fill="auto"/>
            <w:noWrap/>
            <w:hideMark/>
          </w:tcPr>
          <w:p w14:paraId="36FACA22" w14:textId="2DC08E0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cac:PayeeFinancialAccount</w:t>
            </w:r>
            <w:r>
              <w:rPr>
                <w:rFonts w:hint="eastAsia"/>
                <w:lang w:eastAsia="ja-JP"/>
              </w:rPr>
              <w:t xml:space="preserve">/ </w:t>
            </w:r>
            <w:r w:rsidR="00863A4E" w:rsidRPr="00863A4E">
              <w:rPr>
                <w:rFonts w:hint="eastAsia"/>
                <w:lang w:eastAsia="ja-JP"/>
              </w:rPr>
              <w:t>cac:FinancialInstitutionBranch</w:t>
            </w:r>
            <w:r>
              <w:rPr>
                <w:rFonts w:hint="eastAsia"/>
                <w:lang w:eastAsia="ja-JP"/>
              </w:rPr>
              <w:t xml:space="preserve">/ </w:t>
            </w:r>
            <w:r w:rsidR="00863A4E" w:rsidRPr="00863A4E">
              <w:rPr>
                <w:rFonts w:hint="eastAsia"/>
                <w:lang w:eastAsia="ja-JP"/>
              </w:rPr>
              <w:t>cac:Address</w:t>
            </w:r>
            <w:r>
              <w:rPr>
                <w:rFonts w:hint="eastAsia"/>
                <w:lang w:eastAsia="ja-JP"/>
              </w:rPr>
              <w:t xml:space="preserve">/ </w:t>
            </w:r>
            <w:r w:rsidR="00863A4E" w:rsidRPr="00863A4E">
              <w:rPr>
                <w:rFonts w:hint="eastAsia"/>
                <w:lang w:eastAsia="ja-JP"/>
              </w:rPr>
              <w:t>cac:Country</w:t>
            </w:r>
            <w:r>
              <w:rPr>
                <w:rFonts w:hint="eastAsia"/>
                <w:lang w:eastAsia="ja-JP"/>
              </w:rPr>
              <w:t xml:space="preserve">/ </w:t>
            </w:r>
            <w:r w:rsidR="00863A4E" w:rsidRPr="00863A4E">
              <w:rPr>
                <w:rFonts w:hint="eastAsia"/>
                <w:lang w:eastAsia="ja-JP"/>
              </w:rPr>
              <w:t>cbc:IdentificationCode</w:t>
            </w:r>
          </w:p>
        </w:tc>
      </w:tr>
      <w:tr w:rsidR="00982D8C" w:rsidRPr="00863A4E" w14:paraId="12EF8249"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EE8935" w14:textId="77777777" w:rsidR="00863A4E" w:rsidRPr="00863A4E" w:rsidRDefault="00863A4E" w:rsidP="00982D8C">
            <w:pPr>
              <w:pStyle w:val="Tablebody"/>
              <w:jc w:val="left"/>
              <w:rPr>
                <w:lang w:eastAsia="ja-JP"/>
              </w:rPr>
            </w:pPr>
            <w:r w:rsidRPr="00863A4E">
              <w:rPr>
                <w:rFonts w:hint="eastAsia"/>
                <w:lang w:eastAsia="ja-JP"/>
              </w:rPr>
              <w:t>ibg-18</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4127ABD"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43FB7F40" w14:textId="77777777" w:rsidR="00863A4E" w:rsidRPr="00863A4E" w:rsidRDefault="00863A4E" w:rsidP="00A36509">
            <w:pPr>
              <w:pStyle w:val="Tablebody"/>
              <w:jc w:val="left"/>
              <w:rPr>
                <w:lang w:eastAsia="ja-JP"/>
              </w:rPr>
            </w:pPr>
            <w:r w:rsidRPr="00863A4E">
              <w:rPr>
                <w:rFonts w:hint="eastAsia"/>
                <w:lang w:eastAsia="ja-JP"/>
              </w:rPr>
              <w:t>PAYMENT CARD INFORMATION</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224D84E1" w14:textId="7AC6923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cac:CardAccount</w:t>
            </w:r>
          </w:p>
        </w:tc>
      </w:tr>
      <w:tr w:rsidR="00982D8C" w:rsidRPr="00863A4E" w14:paraId="3837CF2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965D622" w14:textId="77777777" w:rsidR="00863A4E" w:rsidRPr="00863A4E" w:rsidRDefault="00863A4E" w:rsidP="00982D8C">
            <w:pPr>
              <w:pStyle w:val="Tablebody"/>
              <w:jc w:val="left"/>
              <w:rPr>
                <w:lang w:eastAsia="ja-JP"/>
              </w:rPr>
            </w:pPr>
            <w:r w:rsidRPr="00863A4E">
              <w:rPr>
                <w:rFonts w:hint="eastAsia"/>
                <w:lang w:eastAsia="ja-JP"/>
              </w:rPr>
              <w:t>ibt-087</w:t>
            </w:r>
          </w:p>
        </w:tc>
        <w:tc>
          <w:tcPr>
            <w:tcW w:w="228" w:type="pct"/>
            <w:tcBorders>
              <w:top w:val="nil"/>
              <w:left w:val="nil"/>
              <w:bottom w:val="single" w:sz="4" w:space="0" w:color="000000"/>
              <w:right w:val="single" w:sz="4" w:space="0" w:color="000000"/>
            </w:tcBorders>
            <w:shd w:val="clear" w:color="auto" w:fill="auto"/>
            <w:noWrap/>
            <w:hideMark/>
          </w:tcPr>
          <w:p w14:paraId="22D47EE4"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D14AE92" w14:textId="77777777" w:rsidR="00863A4E" w:rsidRPr="00863A4E" w:rsidRDefault="00863A4E" w:rsidP="00A36509">
            <w:pPr>
              <w:pStyle w:val="Tablebody"/>
              <w:jc w:val="left"/>
              <w:rPr>
                <w:lang w:eastAsia="ja-JP"/>
              </w:rPr>
            </w:pPr>
            <w:r w:rsidRPr="00863A4E">
              <w:rPr>
                <w:rFonts w:hint="eastAsia"/>
                <w:lang w:eastAsia="ja-JP"/>
              </w:rPr>
              <w:t>Payment card primary account number</w:t>
            </w:r>
          </w:p>
        </w:tc>
        <w:tc>
          <w:tcPr>
            <w:tcW w:w="3062" w:type="pct"/>
            <w:tcBorders>
              <w:top w:val="nil"/>
              <w:left w:val="nil"/>
              <w:bottom w:val="single" w:sz="4" w:space="0" w:color="000000"/>
              <w:right w:val="single" w:sz="4" w:space="0" w:color="000000"/>
            </w:tcBorders>
            <w:shd w:val="clear" w:color="auto" w:fill="auto"/>
            <w:noWrap/>
            <w:hideMark/>
          </w:tcPr>
          <w:p w14:paraId="2D79E44B" w14:textId="0919292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cac:CardAccount</w:t>
            </w:r>
            <w:r>
              <w:rPr>
                <w:rFonts w:hint="eastAsia"/>
                <w:lang w:eastAsia="ja-JP"/>
              </w:rPr>
              <w:t xml:space="preserve">/ </w:t>
            </w:r>
            <w:r w:rsidR="00863A4E" w:rsidRPr="00863A4E">
              <w:rPr>
                <w:rFonts w:hint="eastAsia"/>
                <w:lang w:eastAsia="ja-JP"/>
              </w:rPr>
              <w:t>cbc:PrimaryAccountNumberID</w:t>
            </w:r>
          </w:p>
        </w:tc>
      </w:tr>
      <w:tr w:rsidR="00982D8C" w:rsidRPr="00863A4E" w14:paraId="5BB9444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0124CE7" w14:textId="77777777" w:rsidR="00863A4E" w:rsidRPr="00863A4E" w:rsidRDefault="00863A4E" w:rsidP="00982D8C">
            <w:pPr>
              <w:pStyle w:val="Tablebody"/>
              <w:jc w:val="left"/>
              <w:rPr>
                <w:lang w:eastAsia="ja-JP"/>
              </w:rPr>
            </w:pPr>
            <w:r w:rsidRPr="00863A4E">
              <w:rPr>
                <w:rFonts w:hint="eastAsia"/>
                <w:lang w:eastAsia="ja-JP"/>
              </w:rPr>
              <w:t>ibt-088</w:t>
            </w:r>
          </w:p>
        </w:tc>
        <w:tc>
          <w:tcPr>
            <w:tcW w:w="228" w:type="pct"/>
            <w:tcBorders>
              <w:top w:val="nil"/>
              <w:left w:val="nil"/>
              <w:bottom w:val="single" w:sz="4" w:space="0" w:color="000000"/>
              <w:right w:val="single" w:sz="4" w:space="0" w:color="000000"/>
            </w:tcBorders>
            <w:shd w:val="clear" w:color="auto" w:fill="auto"/>
            <w:noWrap/>
            <w:hideMark/>
          </w:tcPr>
          <w:p w14:paraId="691D15ED"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BDF2767" w14:textId="77777777" w:rsidR="00863A4E" w:rsidRPr="00863A4E" w:rsidRDefault="00863A4E" w:rsidP="00A36509">
            <w:pPr>
              <w:pStyle w:val="Tablebody"/>
              <w:jc w:val="left"/>
              <w:rPr>
                <w:lang w:eastAsia="ja-JP"/>
              </w:rPr>
            </w:pPr>
            <w:r w:rsidRPr="00863A4E">
              <w:rPr>
                <w:rFonts w:hint="eastAsia"/>
                <w:lang w:eastAsia="ja-JP"/>
              </w:rPr>
              <w:t>Payment card holder name</w:t>
            </w:r>
          </w:p>
        </w:tc>
        <w:tc>
          <w:tcPr>
            <w:tcW w:w="3062" w:type="pct"/>
            <w:tcBorders>
              <w:top w:val="nil"/>
              <w:left w:val="nil"/>
              <w:bottom w:val="single" w:sz="4" w:space="0" w:color="000000"/>
              <w:right w:val="single" w:sz="4" w:space="0" w:color="000000"/>
            </w:tcBorders>
            <w:shd w:val="clear" w:color="auto" w:fill="auto"/>
            <w:noWrap/>
            <w:hideMark/>
          </w:tcPr>
          <w:p w14:paraId="5AF74906" w14:textId="7BD5D1C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cac:CardAccount</w:t>
            </w:r>
            <w:r>
              <w:rPr>
                <w:rFonts w:hint="eastAsia"/>
                <w:lang w:eastAsia="ja-JP"/>
              </w:rPr>
              <w:t xml:space="preserve">/ </w:t>
            </w:r>
            <w:r w:rsidR="00863A4E" w:rsidRPr="00863A4E">
              <w:rPr>
                <w:rFonts w:hint="eastAsia"/>
                <w:lang w:eastAsia="ja-JP"/>
              </w:rPr>
              <w:t>cbc:HolderName</w:t>
            </w:r>
          </w:p>
        </w:tc>
      </w:tr>
      <w:tr w:rsidR="00982D8C" w:rsidRPr="00863A4E" w14:paraId="1F413355"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CE3C7" w14:textId="77777777" w:rsidR="00863A4E" w:rsidRPr="00863A4E" w:rsidRDefault="00863A4E" w:rsidP="00982D8C">
            <w:pPr>
              <w:pStyle w:val="Tablebody"/>
              <w:jc w:val="left"/>
              <w:rPr>
                <w:lang w:eastAsia="ja-JP"/>
              </w:rPr>
            </w:pPr>
            <w:r w:rsidRPr="00863A4E">
              <w:rPr>
                <w:rFonts w:hint="eastAsia"/>
                <w:lang w:eastAsia="ja-JP"/>
              </w:rPr>
              <w:t>ibg-19</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6B3B4BE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5CDB5ABE" w14:textId="77777777" w:rsidR="00863A4E" w:rsidRPr="00863A4E" w:rsidRDefault="00863A4E" w:rsidP="00A36509">
            <w:pPr>
              <w:pStyle w:val="Tablebody"/>
              <w:jc w:val="left"/>
              <w:rPr>
                <w:lang w:eastAsia="ja-JP"/>
              </w:rPr>
            </w:pPr>
            <w:r w:rsidRPr="00863A4E">
              <w:rPr>
                <w:rFonts w:hint="eastAsia"/>
                <w:lang w:eastAsia="ja-JP"/>
              </w:rPr>
              <w:t>DIRECT DEBIT</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66352109" w14:textId="76C4120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cac:PaymentMandate</w:t>
            </w:r>
          </w:p>
        </w:tc>
      </w:tr>
      <w:tr w:rsidR="00982D8C" w:rsidRPr="00863A4E" w14:paraId="24422BC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35B0E49" w14:textId="77777777" w:rsidR="00863A4E" w:rsidRPr="00863A4E" w:rsidRDefault="00863A4E" w:rsidP="00982D8C">
            <w:pPr>
              <w:pStyle w:val="Tablebody"/>
              <w:jc w:val="left"/>
              <w:rPr>
                <w:lang w:eastAsia="ja-JP"/>
              </w:rPr>
            </w:pPr>
            <w:r w:rsidRPr="00863A4E">
              <w:rPr>
                <w:rFonts w:hint="eastAsia"/>
                <w:lang w:eastAsia="ja-JP"/>
              </w:rPr>
              <w:t>ibt-089</w:t>
            </w:r>
          </w:p>
        </w:tc>
        <w:tc>
          <w:tcPr>
            <w:tcW w:w="228" w:type="pct"/>
            <w:tcBorders>
              <w:top w:val="nil"/>
              <w:left w:val="nil"/>
              <w:bottom w:val="single" w:sz="4" w:space="0" w:color="000000"/>
              <w:right w:val="single" w:sz="4" w:space="0" w:color="000000"/>
            </w:tcBorders>
            <w:shd w:val="clear" w:color="auto" w:fill="auto"/>
            <w:noWrap/>
            <w:hideMark/>
          </w:tcPr>
          <w:p w14:paraId="773FC82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4EE84DD" w14:textId="77777777" w:rsidR="00863A4E" w:rsidRPr="00863A4E" w:rsidRDefault="00863A4E" w:rsidP="00A36509">
            <w:pPr>
              <w:pStyle w:val="Tablebody"/>
              <w:jc w:val="left"/>
              <w:rPr>
                <w:lang w:eastAsia="ja-JP"/>
              </w:rPr>
            </w:pPr>
            <w:r w:rsidRPr="00863A4E">
              <w:rPr>
                <w:rFonts w:hint="eastAsia"/>
                <w:lang w:eastAsia="ja-JP"/>
              </w:rPr>
              <w:t>Mandate reference identifier</w:t>
            </w:r>
          </w:p>
        </w:tc>
        <w:tc>
          <w:tcPr>
            <w:tcW w:w="3062" w:type="pct"/>
            <w:tcBorders>
              <w:top w:val="nil"/>
              <w:left w:val="nil"/>
              <w:bottom w:val="single" w:sz="4" w:space="0" w:color="000000"/>
              <w:right w:val="single" w:sz="4" w:space="0" w:color="000000"/>
            </w:tcBorders>
            <w:shd w:val="clear" w:color="auto" w:fill="auto"/>
            <w:noWrap/>
            <w:hideMark/>
          </w:tcPr>
          <w:p w14:paraId="2D6C0680" w14:textId="5A2CBBE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cac:PaymentMandate</w:t>
            </w:r>
            <w:r>
              <w:rPr>
                <w:rFonts w:hint="eastAsia"/>
                <w:lang w:eastAsia="ja-JP"/>
              </w:rPr>
              <w:t xml:space="preserve">/ </w:t>
            </w:r>
            <w:r w:rsidR="00863A4E" w:rsidRPr="00863A4E">
              <w:rPr>
                <w:rFonts w:hint="eastAsia"/>
                <w:lang w:eastAsia="ja-JP"/>
              </w:rPr>
              <w:t>cbc:ID</w:t>
            </w:r>
          </w:p>
        </w:tc>
      </w:tr>
      <w:tr w:rsidR="00982D8C" w:rsidRPr="00863A4E" w14:paraId="345F4DB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9962B84" w14:textId="77777777" w:rsidR="00863A4E" w:rsidRPr="00863A4E" w:rsidRDefault="00863A4E" w:rsidP="00982D8C">
            <w:pPr>
              <w:pStyle w:val="Tablebody"/>
              <w:jc w:val="left"/>
              <w:rPr>
                <w:lang w:eastAsia="ja-JP"/>
              </w:rPr>
            </w:pPr>
            <w:r w:rsidRPr="00863A4E">
              <w:rPr>
                <w:rFonts w:hint="eastAsia"/>
                <w:lang w:eastAsia="ja-JP"/>
              </w:rPr>
              <w:t>ibt-091</w:t>
            </w:r>
          </w:p>
        </w:tc>
        <w:tc>
          <w:tcPr>
            <w:tcW w:w="228" w:type="pct"/>
            <w:tcBorders>
              <w:top w:val="nil"/>
              <w:left w:val="nil"/>
              <w:bottom w:val="single" w:sz="4" w:space="0" w:color="000000"/>
              <w:right w:val="single" w:sz="4" w:space="0" w:color="000000"/>
            </w:tcBorders>
            <w:shd w:val="clear" w:color="auto" w:fill="auto"/>
            <w:noWrap/>
            <w:hideMark/>
          </w:tcPr>
          <w:p w14:paraId="31101F9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29916B5" w14:textId="77777777" w:rsidR="00863A4E" w:rsidRPr="00863A4E" w:rsidRDefault="00863A4E" w:rsidP="00A36509">
            <w:pPr>
              <w:pStyle w:val="Tablebody"/>
              <w:jc w:val="left"/>
              <w:rPr>
                <w:lang w:eastAsia="ja-JP"/>
              </w:rPr>
            </w:pPr>
            <w:r w:rsidRPr="00863A4E">
              <w:rPr>
                <w:rFonts w:hint="eastAsia"/>
                <w:lang w:eastAsia="ja-JP"/>
              </w:rPr>
              <w:t>Debited account identifier</w:t>
            </w:r>
          </w:p>
        </w:tc>
        <w:tc>
          <w:tcPr>
            <w:tcW w:w="3062" w:type="pct"/>
            <w:tcBorders>
              <w:top w:val="nil"/>
              <w:left w:val="nil"/>
              <w:bottom w:val="single" w:sz="4" w:space="0" w:color="000000"/>
              <w:right w:val="single" w:sz="4" w:space="0" w:color="000000"/>
            </w:tcBorders>
            <w:shd w:val="clear" w:color="auto" w:fill="auto"/>
            <w:noWrap/>
            <w:hideMark/>
          </w:tcPr>
          <w:p w14:paraId="56090DB2" w14:textId="4E9ED1A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cac:PaymentMeans</w:t>
            </w:r>
            <w:r>
              <w:rPr>
                <w:rFonts w:hint="eastAsia"/>
                <w:lang w:eastAsia="ja-JP"/>
              </w:rPr>
              <w:t xml:space="preserve">/ </w:t>
            </w:r>
            <w:r w:rsidR="00863A4E" w:rsidRPr="00863A4E">
              <w:rPr>
                <w:rFonts w:hint="eastAsia"/>
                <w:lang w:eastAsia="ja-JP"/>
              </w:rPr>
              <w:t>cac:PaymentMandate</w:t>
            </w:r>
            <w:r>
              <w:rPr>
                <w:rFonts w:hint="eastAsia"/>
                <w:lang w:eastAsia="ja-JP"/>
              </w:rPr>
              <w:t xml:space="preserve">/ </w:t>
            </w:r>
            <w:r w:rsidR="00863A4E" w:rsidRPr="00863A4E">
              <w:rPr>
                <w:rFonts w:hint="eastAsia"/>
                <w:lang w:eastAsia="ja-JP"/>
              </w:rPr>
              <w:t>cac:PayerFinancialAccount</w:t>
            </w:r>
            <w:r>
              <w:rPr>
                <w:rFonts w:hint="eastAsia"/>
                <w:lang w:eastAsia="ja-JP"/>
              </w:rPr>
              <w:t xml:space="preserve">/ </w:t>
            </w:r>
            <w:r w:rsidR="00863A4E" w:rsidRPr="00863A4E">
              <w:rPr>
                <w:rFonts w:hint="eastAsia"/>
                <w:lang w:eastAsia="ja-JP"/>
              </w:rPr>
              <w:t>cbc:ID</w:t>
            </w:r>
          </w:p>
        </w:tc>
      </w:tr>
      <w:tr w:rsidR="00982D8C" w:rsidRPr="00863A4E" w14:paraId="72C023A7"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73630F7" w14:textId="77777777" w:rsidR="00863A4E" w:rsidRPr="00863A4E" w:rsidRDefault="00863A4E" w:rsidP="00982D8C">
            <w:pPr>
              <w:pStyle w:val="Tablebody"/>
              <w:jc w:val="left"/>
              <w:rPr>
                <w:lang w:eastAsia="ja-JP"/>
              </w:rPr>
            </w:pPr>
            <w:r w:rsidRPr="00863A4E">
              <w:rPr>
                <w:rFonts w:hint="eastAsia"/>
                <w:lang w:eastAsia="ja-JP"/>
              </w:rPr>
              <w:t>ibg-35</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5013D64"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B9CC7A6" w14:textId="77777777" w:rsidR="00863A4E" w:rsidRPr="00863A4E" w:rsidRDefault="00863A4E" w:rsidP="00A36509">
            <w:pPr>
              <w:pStyle w:val="Tablebody"/>
              <w:jc w:val="left"/>
              <w:rPr>
                <w:lang w:eastAsia="ja-JP"/>
              </w:rPr>
            </w:pPr>
            <w:r w:rsidRPr="00863A4E">
              <w:rPr>
                <w:rFonts w:hint="eastAsia"/>
                <w:lang w:eastAsia="ja-JP"/>
              </w:rPr>
              <w:t>PAID AMOUNTS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68A3E61F" w14:textId="29D5DC8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cac:PrepaidPayment</w:t>
            </w:r>
          </w:p>
        </w:tc>
      </w:tr>
      <w:tr w:rsidR="00982D8C" w:rsidRPr="00863A4E" w14:paraId="47FC291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024A930" w14:textId="77777777" w:rsidR="00863A4E" w:rsidRPr="00863A4E" w:rsidRDefault="00863A4E" w:rsidP="00982D8C">
            <w:pPr>
              <w:pStyle w:val="Tablebody"/>
              <w:jc w:val="left"/>
              <w:rPr>
                <w:lang w:eastAsia="ja-JP"/>
              </w:rPr>
            </w:pPr>
            <w:r w:rsidRPr="00863A4E">
              <w:rPr>
                <w:rFonts w:hint="eastAsia"/>
                <w:lang w:eastAsia="ja-JP"/>
              </w:rPr>
              <w:t>ibt-179</w:t>
            </w:r>
          </w:p>
        </w:tc>
        <w:tc>
          <w:tcPr>
            <w:tcW w:w="228" w:type="pct"/>
            <w:tcBorders>
              <w:top w:val="nil"/>
              <w:left w:val="nil"/>
              <w:bottom w:val="single" w:sz="4" w:space="0" w:color="000000"/>
              <w:right w:val="single" w:sz="4" w:space="0" w:color="000000"/>
            </w:tcBorders>
            <w:shd w:val="clear" w:color="auto" w:fill="auto"/>
            <w:noWrap/>
            <w:hideMark/>
          </w:tcPr>
          <w:p w14:paraId="297B897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354FA04" w14:textId="77777777" w:rsidR="00863A4E" w:rsidRPr="00863A4E" w:rsidRDefault="00863A4E" w:rsidP="00A36509">
            <w:pPr>
              <w:pStyle w:val="Tablebody"/>
              <w:jc w:val="left"/>
              <w:rPr>
                <w:lang w:eastAsia="ja-JP"/>
              </w:rPr>
            </w:pPr>
            <w:r w:rsidRPr="00863A4E">
              <w:rPr>
                <w:rFonts w:hint="eastAsia"/>
                <w:lang w:eastAsia="ja-JP"/>
              </w:rPr>
              <w:t>Payment identifier</w:t>
            </w:r>
          </w:p>
        </w:tc>
        <w:tc>
          <w:tcPr>
            <w:tcW w:w="3062" w:type="pct"/>
            <w:tcBorders>
              <w:top w:val="nil"/>
              <w:left w:val="nil"/>
              <w:bottom w:val="single" w:sz="4" w:space="0" w:color="000000"/>
              <w:right w:val="single" w:sz="4" w:space="0" w:color="000000"/>
            </w:tcBorders>
            <w:shd w:val="clear" w:color="auto" w:fill="auto"/>
            <w:noWrap/>
            <w:hideMark/>
          </w:tcPr>
          <w:p w14:paraId="6E081AE1" w14:textId="69E6C77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cac:PrepaidPayment</w:t>
            </w:r>
            <w:r>
              <w:rPr>
                <w:rFonts w:hint="eastAsia"/>
                <w:lang w:eastAsia="ja-JP"/>
              </w:rPr>
              <w:t xml:space="preserve">/ </w:t>
            </w:r>
            <w:r w:rsidR="00863A4E" w:rsidRPr="00863A4E">
              <w:rPr>
                <w:rFonts w:hint="eastAsia"/>
                <w:lang w:eastAsia="ja-JP"/>
              </w:rPr>
              <w:t>cbc:ID</w:t>
            </w:r>
          </w:p>
        </w:tc>
      </w:tr>
      <w:tr w:rsidR="00982D8C" w:rsidRPr="00863A4E" w14:paraId="408802C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FC24CB9" w14:textId="77777777" w:rsidR="00863A4E" w:rsidRPr="00863A4E" w:rsidRDefault="00863A4E" w:rsidP="00982D8C">
            <w:pPr>
              <w:pStyle w:val="Tablebody"/>
              <w:jc w:val="left"/>
              <w:rPr>
                <w:lang w:eastAsia="ja-JP"/>
              </w:rPr>
            </w:pPr>
            <w:r w:rsidRPr="00863A4E">
              <w:rPr>
                <w:rFonts w:hint="eastAsia"/>
                <w:lang w:eastAsia="ja-JP"/>
              </w:rPr>
              <w:t>ibt-180</w:t>
            </w:r>
          </w:p>
        </w:tc>
        <w:tc>
          <w:tcPr>
            <w:tcW w:w="228" w:type="pct"/>
            <w:tcBorders>
              <w:top w:val="nil"/>
              <w:left w:val="nil"/>
              <w:bottom w:val="single" w:sz="4" w:space="0" w:color="000000"/>
              <w:right w:val="single" w:sz="4" w:space="0" w:color="000000"/>
            </w:tcBorders>
            <w:shd w:val="clear" w:color="auto" w:fill="auto"/>
            <w:noWrap/>
            <w:hideMark/>
          </w:tcPr>
          <w:p w14:paraId="4C06337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4F14967" w14:textId="77777777" w:rsidR="00863A4E" w:rsidRPr="00863A4E" w:rsidRDefault="00863A4E" w:rsidP="00A36509">
            <w:pPr>
              <w:pStyle w:val="Tablebody"/>
              <w:jc w:val="left"/>
              <w:rPr>
                <w:lang w:eastAsia="ja-JP"/>
              </w:rPr>
            </w:pPr>
            <w:r w:rsidRPr="00863A4E">
              <w:rPr>
                <w:rFonts w:hint="eastAsia"/>
                <w:lang w:eastAsia="ja-JP"/>
              </w:rPr>
              <w:t>Paid amount</w:t>
            </w:r>
          </w:p>
        </w:tc>
        <w:tc>
          <w:tcPr>
            <w:tcW w:w="3062" w:type="pct"/>
            <w:tcBorders>
              <w:top w:val="nil"/>
              <w:left w:val="nil"/>
              <w:bottom w:val="single" w:sz="4" w:space="0" w:color="000000"/>
              <w:right w:val="single" w:sz="4" w:space="0" w:color="000000"/>
            </w:tcBorders>
            <w:shd w:val="clear" w:color="auto" w:fill="auto"/>
            <w:noWrap/>
            <w:hideMark/>
          </w:tcPr>
          <w:p w14:paraId="5799C0D8" w14:textId="5D24CDA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cac:PrepaidPayment</w:t>
            </w:r>
            <w:r>
              <w:rPr>
                <w:rFonts w:hint="eastAsia"/>
                <w:lang w:eastAsia="ja-JP"/>
              </w:rPr>
              <w:t xml:space="preserve">/ </w:t>
            </w:r>
            <w:r w:rsidR="00863A4E" w:rsidRPr="00863A4E">
              <w:rPr>
                <w:rFonts w:hint="eastAsia"/>
                <w:lang w:eastAsia="ja-JP"/>
              </w:rPr>
              <w:t>cbc:PaidAmount</w:t>
            </w:r>
          </w:p>
        </w:tc>
      </w:tr>
      <w:tr w:rsidR="00982D8C" w:rsidRPr="00863A4E" w14:paraId="6235711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CE02E44" w14:textId="77777777" w:rsidR="00863A4E" w:rsidRPr="00863A4E" w:rsidRDefault="00863A4E" w:rsidP="00982D8C">
            <w:pPr>
              <w:pStyle w:val="Tablebody"/>
              <w:jc w:val="left"/>
              <w:rPr>
                <w:lang w:eastAsia="ja-JP"/>
              </w:rPr>
            </w:pPr>
            <w:r w:rsidRPr="00863A4E">
              <w:rPr>
                <w:rFonts w:hint="eastAsia"/>
                <w:lang w:eastAsia="ja-JP"/>
              </w:rPr>
              <w:t>ibt-181</w:t>
            </w:r>
          </w:p>
        </w:tc>
        <w:tc>
          <w:tcPr>
            <w:tcW w:w="228" w:type="pct"/>
            <w:tcBorders>
              <w:top w:val="nil"/>
              <w:left w:val="nil"/>
              <w:bottom w:val="single" w:sz="4" w:space="0" w:color="000000"/>
              <w:right w:val="single" w:sz="4" w:space="0" w:color="000000"/>
            </w:tcBorders>
            <w:shd w:val="clear" w:color="auto" w:fill="auto"/>
            <w:noWrap/>
            <w:hideMark/>
          </w:tcPr>
          <w:p w14:paraId="7F5BBE9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DABA987" w14:textId="77777777" w:rsidR="00863A4E" w:rsidRPr="00863A4E" w:rsidRDefault="00863A4E" w:rsidP="00A36509">
            <w:pPr>
              <w:pStyle w:val="Tablebody"/>
              <w:jc w:val="left"/>
              <w:rPr>
                <w:lang w:eastAsia="ja-JP"/>
              </w:rPr>
            </w:pPr>
            <w:r w:rsidRPr="00863A4E">
              <w:rPr>
                <w:rFonts w:hint="eastAsia"/>
                <w:lang w:eastAsia="ja-JP"/>
              </w:rPr>
              <w:t>The date when the paid amount is debited to the invoice</w:t>
            </w:r>
          </w:p>
        </w:tc>
        <w:tc>
          <w:tcPr>
            <w:tcW w:w="3062" w:type="pct"/>
            <w:tcBorders>
              <w:top w:val="nil"/>
              <w:left w:val="nil"/>
              <w:bottom w:val="single" w:sz="4" w:space="0" w:color="000000"/>
              <w:right w:val="single" w:sz="4" w:space="0" w:color="000000"/>
            </w:tcBorders>
            <w:shd w:val="clear" w:color="auto" w:fill="auto"/>
            <w:noWrap/>
            <w:hideMark/>
          </w:tcPr>
          <w:p w14:paraId="3D9397DB" w14:textId="62EB9CF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cac:PrepaidPayment</w:t>
            </w:r>
            <w:r>
              <w:rPr>
                <w:rFonts w:hint="eastAsia"/>
                <w:lang w:eastAsia="ja-JP"/>
              </w:rPr>
              <w:t xml:space="preserve">/ </w:t>
            </w:r>
            <w:r w:rsidR="00863A4E" w:rsidRPr="00863A4E">
              <w:rPr>
                <w:rFonts w:hint="eastAsia"/>
                <w:lang w:eastAsia="ja-JP"/>
              </w:rPr>
              <w:t>cbc:ReceivedDate</w:t>
            </w:r>
          </w:p>
        </w:tc>
      </w:tr>
      <w:tr w:rsidR="00982D8C" w:rsidRPr="00863A4E" w14:paraId="057E101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7416D75" w14:textId="77777777" w:rsidR="00863A4E" w:rsidRPr="00863A4E" w:rsidRDefault="00863A4E" w:rsidP="00982D8C">
            <w:pPr>
              <w:pStyle w:val="Tablebody"/>
              <w:jc w:val="left"/>
              <w:rPr>
                <w:lang w:eastAsia="ja-JP"/>
              </w:rPr>
            </w:pPr>
            <w:r w:rsidRPr="00863A4E">
              <w:rPr>
                <w:rFonts w:hint="eastAsia"/>
                <w:lang w:eastAsia="ja-JP"/>
              </w:rPr>
              <w:t>ibt-182</w:t>
            </w:r>
          </w:p>
        </w:tc>
        <w:tc>
          <w:tcPr>
            <w:tcW w:w="228" w:type="pct"/>
            <w:tcBorders>
              <w:top w:val="nil"/>
              <w:left w:val="nil"/>
              <w:bottom w:val="single" w:sz="4" w:space="0" w:color="000000"/>
              <w:right w:val="single" w:sz="4" w:space="0" w:color="000000"/>
            </w:tcBorders>
            <w:shd w:val="clear" w:color="auto" w:fill="auto"/>
            <w:noWrap/>
            <w:hideMark/>
          </w:tcPr>
          <w:p w14:paraId="6410E80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7A19201" w14:textId="77777777" w:rsidR="00863A4E" w:rsidRPr="00863A4E" w:rsidRDefault="00863A4E" w:rsidP="00A36509">
            <w:pPr>
              <w:pStyle w:val="Tablebody"/>
              <w:jc w:val="left"/>
              <w:rPr>
                <w:lang w:eastAsia="ja-JP"/>
              </w:rPr>
            </w:pPr>
            <w:r w:rsidRPr="00863A4E">
              <w:rPr>
                <w:rFonts w:hint="eastAsia"/>
                <w:lang w:eastAsia="ja-JP"/>
              </w:rPr>
              <w:t>Payment type</w:t>
            </w:r>
          </w:p>
        </w:tc>
        <w:tc>
          <w:tcPr>
            <w:tcW w:w="3062" w:type="pct"/>
            <w:tcBorders>
              <w:top w:val="nil"/>
              <w:left w:val="nil"/>
              <w:bottom w:val="single" w:sz="4" w:space="0" w:color="000000"/>
              <w:right w:val="single" w:sz="4" w:space="0" w:color="000000"/>
            </w:tcBorders>
            <w:shd w:val="clear" w:color="auto" w:fill="auto"/>
            <w:noWrap/>
            <w:hideMark/>
          </w:tcPr>
          <w:p w14:paraId="0C6B252E" w14:textId="506E9B9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cac:PrepaidPayment</w:t>
            </w:r>
            <w:r>
              <w:rPr>
                <w:rFonts w:hint="eastAsia"/>
                <w:lang w:eastAsia="ja-JP"/>
              </w:rPr>
              <w:t xml:space="preserve">/ </w:t>
            </w:r>
            <w:r w:rsidR="00863A4E" w:rsidRPr="00863A4E">
              <w:rPr>
                <w:rFonts w:hint="eastAsia"/>
                <w:lang w:eastAsia="ja-JP"/>
              </w:rPr>
              <w:t>cbc:InstructionID</w:t>
            </w:r>
          </w:p>
        </w:tc>
      </w:tr>
      <w:tr w:rsidR="00982D8C" w:rsidRPr="00863A4E" w14:paraId="7529C1E8"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3BBC36" w14:textId="77777777" w:rsidR="00863A4E" w:rsidRPr="00863A4E" w:rsidRDefault="00863A4E" w:rsidP="00982D8C">
            <w:pPr>
              <w:pStyle w:val="Tablebody"/>
              <w:jc w:val="left"/>
              <w:rPr>
                <w:lang w:eastAsia="ja-JP"/>
              </w:rPr>
            </w:pPr>
            <w:bookmarkStart w:id="38" w:name="_Hlk82259362"/>
            <w:r w:rsidRPr="00863A4E">
              <w:rPr>
                <w:rFonts w:hint="eastAsia"/>
                <w:lang w:eastAsia="ja-JP"/>
              </w:rPr>
              <w:t>ibg-20</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1EB04181"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ACDBC31" w14:textId="77777777" w:rsidR="00863A4E" w:rsidRPr="00863A4E" w:rsidRDefault="00863A4E" w:rsidP="00A36509">
            <w:pPr>
              <w:pStyle w:val="Tablebody"/>
              <w:jc w:val="left"/>
              <w:rPr>
                <w:lang w:eastAsia="ja-JP"/>
              </w:rPr>
            </w:pPr>
            <w:r w:rsidRPr="00863A4E">
              <w:rPr>
                <w:rFonts w:hint="eastAsia"/>
                <w:lang w:eastAsia="ja-JP"/>
              </w:rPr>
              <w:t>DOCUMENT LEVEL ALLOWANCES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1B984D5" w14:textId="389A44A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w:t>
            </w:r>
          </w:p>
        </w:tc>
      </w:tr>
      <w:tr w:rsidR="00982D8C" w:rsidRPr="00863A4E" w14:paraId="6D5506A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E00DC16" w14:textId="77777777" w:rsidR="00863A4E" w:rsidRPr="00863A4E" w:rsidRDefault="00863A4E" w:rsidP="00982D8C">
            <w:pPr>
              <w:pStyle w:val="Tablebody"/>
              <w:jc w:val="left"/>
              <w:rPr>
                <w:lang w:eastAsia="ja-JP"/>
              </w:rPr>
            </w:pPr>
            <w:r w:rsidRPr="00863A4E">
              <w:rPr>
                <w:rFonts w:hint="eastAsia"/>
                <w:lang w:eastAsia="ja-JP"/>
              </w:rPr>
              <w:t>ibt-092</w:t>
            </w:r>
          </w:p>
        </w:tc>
        <w:tc>
          <w:tcPr>
            <w:tcW w:w="228" w:type="pct"/>
            <w:tcBorders>
              <w:top w:val="nil"/>
              <w:left w:val="nil"/>
              <w:bottom w:val="single" w:sz="4" w:space="0" w:color="000000"/>
              <w:right w:val="single" w:sz="4" w:space="0" w:color="000000"/>
            </w:tcBorders>
            <w:shd w:val="clear" w:color="auto" w:fill="auto"/>
            <w:noWrap/>
            <w:hideMark/>
          </w:tcPr>
          <w:p w14:paraId="62082D1A"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EB73AF9" w14:textId="77777777" w:rsidR="00863A4E" w:rsidRPr="00863A4E" w:rsidRDefault="00863A4E" w:rsidP="00A36509">
            <w:pPr>
              <w:pStyle w:val="Tablebody"/>
              <w:jc w:val="left"/>
              <w:rPr>
                <w:lang w:eastAsia="ja-JP"/>
              </w:rPr>
            </w:pPr>
            <w:r w:rsidRPr="00863A4E">
              <w:rPr>
                <w:rFonts w:hint="eastAsia"/>
                <w:lang w:eastAsia="ja-JP"/>
              </w:rPr>
              <w:t>Document level allowance amount</w:t>
            </w:r>
          </w:p>
        </w:tc>
        <w:tc>
          <w:tcPr>
            <w:tcW w:w="3062" w:type="pct"/>
            <w:tcBorders>
              <w:top w:val="nil"/>
              <w:left w:val="nil"/>
              <w:bottom w:val="single" w:sz="4" w:space="0" w:color="000000"/>
              <w:right w:val="single" w:sz="4" w:space="0" w:color="000000"/>
            </w:tcBorders>
            <w:shd w:val="clear" w:color="auto" w:fill="auto"/>
            <w:noWrap/>
            <w:hideMark/>
          </w:tcPr>
          <w:p w14:paraId="065E5E51" w14:textId="12712E8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cbc:Amount</w:t>
            </w:r>
          </w:p>
        </w:tc>
      </w:tr>
      <w:tr w:rsidR="00982D8C" w:rsidRPr="00863A4E" w14:paraId="3CFA1E9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1ECAAC6" w14:textId="77777777" w:rsidR="00863A4E" w:rsidRPr="00863A4E" w:rsidRDefault="00863A4E" w:rsidP="00982D8C">
            <w:pPr>
              <w:pStyle w:val="Tablebody"/>
              <w:jc w:val="left"/>
              <w:rPr>
                <w:lang w:eastAsia="ja-JP"/>
              </w:rPr>
            </w:pPr>
            <w:r w:rsidRPr="00863A4E">
              <w:rPr>
                <w:rFonts w:hint="eastAsia"/>
                <w:lang w:eastAsia="ja-JP"/>
              </w:rPr>
              <w:lastRenderedPageBreak/>
              <w:t>ibt-093</w:t>
            </w:r>
          </w:p>
        </w:tc>
        <w:tc>
          <w:tcPr>
            <w:tcW w:w="228" w:type="pct"/>
            <w:tcBorders>
              <w:top w:val="nil"/>
              <w:left w:val="nil"/>
              <w:bottom w:val="single" w:sz="4" w:space="0" w:color="000000"/>
              <w:right w:val="single" w:sz="4" w:space="0" w:color="000000"/>
            </w:tcBorders>
            <w:shd w:val="clear" w:color="auto" w:fill="auto"/>
            <w:noWrap/>
            <w:hideMark/>
          </w:tcPr>
          <w:p w14:paraId="1F606F09"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1905E8C" w14:textId="77777777" w:rsidR="00863A4E" w:rsidRPr="00863A4E" w:rsidRDefault="00863A4E" w:rsidP="00A36509">
            <w:pPr>
              <w:pStyle w:val="Tablebody"/>
              <w:jc w:val="left"/>
              <w:rPr>
                <w:lang w:eastAsia="ja-JP"/>
              </w:rPr>
            </w:pPr>
            <w:r w:rsidRPr="00863A4E">
              <w:rPr>
                <w:rFonts w:hint="eastAsia"/>
                <w:lang w:eastAsia="ja-JP"/>
              </w:rPr>
              <w:t>Document level allowance base amount</w:t>
            </w:r>
          </w:p>
        </w:tc>
        <w:tc>
          <w:tcPr>
            <w:tcW w:w="3062" w:type="pct"/>
            <w:tcBorders>
              <w:top w:val="nil"/>
              <w:left w:val="nil"/>
              <w:bottom w:val="single" w:sz="4" w:space="0" w:color="000000"/>
              <w:right w:val="single" w:sz="4" w:space="0" w:color="000000"/>
            </w:tcBorders>
            <w:shd w:val="clear" w:color="auto" w:fill="auto"/>
            <w:noWrap/>
            <w:hideMark/>
          </w:tcPr>
          <w:p w14:paraId="2A87F621" w14:textId="1C31548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cbc:BaseAmount</w:t>
            </w:r>
          </w:p>
        </w:tc>
      </w:tr>
      <w:tr w:rsidR="00982D8C" w:rsidRPr="00863A4E" w14:paraId="5DD92A6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2744F16" w14:textId="77777777" w:rsidR="00863A4E" w:rsidRPr="00863A4E" w:rsidRDefault="00863A4E" w:rsidP="00982D8C">
            <w:pPr>
              <w:pStyle w:val="Tablebody"/>
              <w:jc w:val="left"/>
              <w:rPr>
                <w:lang w:eastAsia="ja-JP"/>
              </w:rPr>
            </w:pPr>
            <w:r w:rsidRPr="00863A4E">
              <w:rPr>
                <w:rFonts w:hint="eastAsia"/>
                <w:lang w:eastAsia="ja-JP"/>
              </w:rPr>
              <w:t>ibt-094</w:t>
            </w:r>
          </w:p>
        </w:tc>
        <w:tc>
          <w:tcPr>
            <w:tcW w:w="228" w:type="pct"/>
            <w:tcBorders>
              <w:top w:val="nil"/>
              <w:left w:val="nil"/>
              <w:bottom w:val="single" w:sz="4" w:space="0" w:color="000000"/>
              <w:right w:val="single" w:sz="4" w:space="0" w:color="000000"/>
            </w:tcBorders>
            <w:shd w:val="clear" w:color="auto" w:fill="auto"/>
            <w:noWrap/>
            <w:hideMark/>
          </w:tcPr>
          <w:p w14:paraId="230ADCBB"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2C2AE53" w14:textId="77777777" w:rsidR="00863A4E" w:rsidRPr="00863A4E" w:rsidRDefault="00863A4E" w:rsidP="00A36509">
            <w:pPr>
              <w:pStyle w:val="Tablebody"/>
              <w:jc w:val="left"/>
              <w:rPr>
                <w:lang w:eastAsia="ja-JP"/>
              </w:rPr>
            </w:pPr>
            <w:r w:rsidRPr="00863A4E">
              <w:rPr>
                <w:rFonts w:hint="eastAsia"/>
                <w:lang w:eastAsia="ja-JP"/>
              </w:rPr>
              <w:t>Document level allowance percentage</w:t>
            </w:r>
          </w:p>
        </w:tc>
        <w:tc>
          <w:tcPr>
            <w:tcW w:w="3062" w:type="pct"/>
            <w:tcBorders>
              <w:top w:val="nil"/>
              <w:left w:val="nil"/>
              <w:bottom w:val="single" w:sz="4" w:space="0" w:color="000000"/>
              <w:right w:val="single" w:sz="4" w:space="0" w:color="000000"/>
            </w:tcBorders>
            <w:shd w:val="clear" w:color="auto" w:fill="auto"/>
            <w:noWrap/>
            <w:hideMark/>
          </w:tcPr>
          <w:p w14:paraId="31A68F6E" w14:textId="05A265D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cbc:MultiplierFactorNumeric</w:t>
            </w:r>
          </w:p>
        </w:tc>
      </w:tr>
      <w:tr w:rsidR="00982D8C" w:rsidRPr="00863A4E" w14:paraId="756934A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F3BA6A6" w14:textId="77777777" w:rsidR="00863A4E" w:rsidRPr="00863A4E" w:rsidRDefault="00863A4E" w:rsidP="00982D8C">
            <w:pPr>
              <w:pStyle w:val="Tablebody"/>
              <w:jc w:val="left"/>
              <w:rPr>
                <w:lang w:eastAsia="ja-JP"/>
              </w:rPr>
            </w:pPr>
            <w:r w:rsidRPr="00863A4E">
              <w:rPr>
                <w:rFonts w:hint="eastAsia"/>
                <w:lang w:eastAsia="ja-JP"/>
              </w:rPr>
              <w:t>ibt-095</w:t>
            </w:r>
          </w:p>
        </w:tc>
        <w:tc>
          <w:tcPr>
            <w:tcW w:w="228" w:type="pct"/>
            <w:tcBorders>
              <w:top w:val="nil"/>
              <w:left w:val="nil"/>
              <w:bottom w:val="single" w:sz="4" w:space="0" w:color="000000"/>
              <w:right w:val="single" w:sz="4" w:space="0" w:color="000000"/>
            </w:tcBorders>
            <w:shd w:val="clear" w:color="auto" w:fill="auto"/>
            <w:noWrap/>
            <w:hideMark/>
          </w:tcPr>
          <w:p w14:paraId="5E751F3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E3B9D5B" w14:textId="77777777" w:rsidR="00863A4E" w:rsidRPr="00863A4E" w:rsidRDefault="00863A4E" w:rsidP="00A36509">
            <w:pPr>
              <w:pStyle w:val="Tablebody"/>
              <w:jc w:val="left"/>
              <w:rPr>
                <w:lang w:eastAsia="ja-JP"/>
              </w:rPr>
            </w:pPr>
            <w:r w:rsidRPr="00863A4E">
              <w:rPr>
                <w:rFonts w:hint="eastAsia"/>
                <w:lang w:eastAsia="ja-JP"/>
              </w:rPr>
              <w:t>Document level allowance TAX category code</w:t>
            </w:r>
          </w:p>
        </w:tc>
        <w:tc>
          <w:tcPr>
            <w:tcW w:w="3062" w:type="pct"/>
            <w:tcBorders>
              <w:top w:val="nil"/>
              <w:left w:val="nil"/>
              <w:bottom w:val="single" w:sz="4" w:space="0" w:color="000000"/>
              <w:right w:val="single" w:sz="4" w:space="0" w:color="000000"/>
            </w:tcBorders>
            <w:shd w:val="clear" w:color="auto" w:fill="auto"/>
            <w:noWrap/>
            <w:hideMark/>
          </w:tcPr>
          <w:p w14:paraId="6010891E" w14:textId="42A4DBD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cbc:ID</w:t>
            </w:r>
          </w:p>
        </w:tc>
      </w:tr>
      <w:tr w:rsidR="00982D8C" w:rsidRPr="00863A4E" w14:paraId="7F35425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01645C2" w14:textId="77777777" w:rsidR="00863A4E" w:rsidRPr="00863A4E" w:rsidRDefault="00863A4E" w:rsidP="00982D8C">
            <w:pPr>
              <w:pStyle w:val="Tablebody"/>
              <w:jc w:val="left"/>
              <w:rPr>
                <w:lang w:eastAsia="ja-JP"/>
              </w:rPr>
            </w:pPr>
            <w:r w:rsidRPr="00863A4E">
              <w:rPr>
                <w:rFonts w:hint="eastAsia"/>
                <w:lang w:eastAsia="ja-JP"/>
              </w:rPr>
              <w:t>ibt-096</w:t>
            </w:r>
          </w:p>
        </w:tc>
        <w:tc>
          <w:tcPr>
            <w:tcW w:w="228" w:type="pct"/>
            <w:tcBorders>
              <w:top w:val="nil"/>
              <w:left w:val="nil"/>
              <w:bottom w:val="single" w:sz="4" w:space="0" w:color="000000"/>
              <w:right w:val="single" w:sz="4" w:space="0" w:color="000000"/>
            </w:tcBorders>
            <w:shd w:val="clear" w:color="auto" w:fill="auto"/>
            <w:noWrap/>
            <w:hideMark/>
          </w:tcPr>
          <w:p w14:paraId="517F01C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0755657" w14:textId="77777777" w:rsidR="00863A4E" w:rsidRPr="00863A4E" w:rsidRDefault="00863A4E" w:rsidP="00A36509">
            <w:pPr>
              <w:pStyle w:val="Tablebody"/>
              <w:jc w:val="left"/>
              <w:rPr>
                <w:lang w:eastAsia="ja-JP"/>
              </w:rPr>
            </w:pPr>
            <w:r w:rsidRPr="00863A4E">
              <w:rPr>
                <w:rFonts w:hint="eastAsia"/>
                <w:lang w:eastAsia="ja-JP"/>
              </w:rPr>
              <w:t>Document level allowance TAX rate</w:t>
            </w:r>
          </w:p>
        </w:tc>
        <w:tc>
          <w:tcPr>
            <w:tcW w:w="3062" w:type="pct"/>
            <w:tcBorders>
              <w:top w:val="nil"/>
              <w:left w:val="nil"/>
              <w:bottom w:val="single" w:sz="4" w:space="0" w:color="000000"/>
              <w:right w:val="single" w:sz="4" w:space="0" w:color="000000"/>
            </w:tcBorders>
            <w:shd w:val="clear" w:color="auto" w:fill="auto"/>
            <w:noWrap/>
            <w:hideMark/>
          </w:tcPr>
          <w:p w14:paraId="007E0FEA" w14:textId="3D20B7D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cbc:Percent</w:t>
            </w:r>
          </w:p>
        </w:tc>
      </w:tr>
      <w:tr w:rsidR="00982D8C" w:rsidRPr="00863A4E" w14:paraId="69C7D7A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93F2EF8" w14:textId="77777777" w:rsidR="00863A4E" w:rsidRPr="00863A4E" w:rsidRDefault="00863A4E" w:rsidP="00982D8C">
            <w:pPr>
              <w:pStyle w:val="Tablebody"/>
              <w:jc w:val="left"/>
              <w:rPr>
                <w:lang w:eastAsia="ja-JP"/>
              </w:rPr>
            </w:pPr>
            <w:r w:rsidRPr="00863A4E">
              <w:rPr>
                <w:rFonts w:hint="eastAsia"/>
                <w:lang w:eastAsia="ja-JP"/>
              </w:rPr>
              <w:t>ibt-096-1</w:t>
            </w:r>
          </w:p>
        </w:tc>
        <w:tc>
          <w:tcPr>
            <w:tcW w:w="228" w:type="pct"/>
            <w:tcBorders>
              <w:top w:val="nil"/>
              <w:left w:val="nil"/>
              <w:bottom w:val="single" w:sz="4" w:space="0" w:color="000000"/>
              <w:right w:val="single" w:sz="4" w:space="0" w:color="000000"/>
            </w:tcBorders>
            <w:shd w:val="clear" w:color="auto" w:fill="auto"/>
            <w:noWrap/>
            <w:hideMark/>
          </w:tcPr>
          <w:p w14:paraId="47F9AEF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0BB2A60"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3755987D" w14:textId="09DBA8F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17164D6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2A96FF2" w14:textId="77777777" w:rsidR="00863A4E" w:rsidRPr="00863A4E" w:rsidRDefault="00863A4E" w:rsidP="00982D8C">
            <w:pPr>
              <w:pStyle w:val="Tablebody"/>
              <w:jc w:val="left"/>
              <w:rPr>
                <w:lang w:eastAsia="ja-JP"/>
              </w:rPr>
            </w:pPr>
            <w:r w:rsidRPr="00863A4E">
              <w:rPr>
                <w:rFonts w:hint="eastAsia"/>
                <w:lang w:eastAsia="ja-JP"/>
              </w:rPr>
              <w:t>ibt-097</w:t>
            </w:r>
          </w:p>
        </w:tc>
        <w:tc>
          <w:tcPr>
            <w:tcW w:w="228" w:type="pct"/>
            <w:tcBorders>
              <w:top w:val="nil"/>
              <w:left w:val="nil"/>
              <w:bottom w:val="single" w:sz="4" w:space="0" w:color="000000"/>
              <w:right w:val="single" w:sz="4" w:space="0" w:color="000000"/>
            </w:tcBorders>
            <w:shd w:val="clear" w:color="auto" w:fill="auto"/>
            <w:noWrap/>
            <w:hideMark/>
          </w:tcPr>
          <w:p w14:paraId="293872ED"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59DCA08" w14:textId="77777777" w:rsidR="00863A4E" w:rsidRPr="00863A4E" w:rsidRDefault="00863A4E" w:rsidP="00A36509">
            <w:pPr>
              <w:pStyle w:val="Tablebody"/>
              <w:jc w:val="left"/>
              <w:rPr>
                <w:lang w:eastAsia="ja-JP"/>
              </w:rPr>
            </w:pPr>
            <w:r w:rsidRPr="00863A4E">
              <w:rPr>
                <w:rFonts w:hint="eastAsia"/>
                <w:lang w:eastAsia="ja-JP"/>
              </w:rPr>
              <w:t>Document level allowance reason</w:t>
            </w:r>
          </w:p>
        </w:tc>
        <w:tc>
          <w:tcPr>
            <w:tcW w:w="3062" w:type="pct"/>
            <w:tcBorders>
              <w:top w:val="nil"/>
              <w:left w:val="nil"/>
              <w:bottom w:val="single" w:sz="4" w:space="0" w:color="000000"/>
              <w:right w:val="single" w:sz="4" w:space="0" w:color="000000"/>
            </w:tcBorders>
            <w:shd w:val="clear" w:color="auto" w:fill="auto"/>
            <w:noWrap/>
            <w:hideMark/>
          </w:tcPr>
          <w:p w14:paraId="415C903D" w14:textId="34A6BEC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cbc:AllowanceChargeReason</w:t>
            </w:r>
          </w:p>
        </w:tc>
      </w:tr>
      <w:tr w:rsidR="00982D8C" w:rsidRPr="00863A4E" w14:paraId="5F1813C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DA428B5" w14:textId="77777777" w:rsidR="00863A4E" w:rsidRPr="00863A4E" w:rsidRDefault="00863A4E" w:rsidP="00982D8C">
            <w:pPr>
              <w:pStyle w:val="Tablebody"/>
              <w:jc w:val="left"/>
              <w:rPr>
                <w:lang w:eastAsia="ja-JP"/>
              </w:rPr>
            </w:pPr>
            <w:r w:rsidRPr="00863A4E">
              <w:rPr>
                <w:rFonts w:hint="eastAsia"/>
                <w:lang w:eastAsia="ja-JP"/>
              </w:rPr>
              <w:t>ibt-098</w:t>
            </w:r>
          </w:p>
        </w:tc>
        <w:tc>
          <w:tcPr>
            <w:tcW w:w="228" w:type="pct"/>
            <w:tcBorders>
              <w:top w:val="nil"/>
              <w:left w:val="nil"/>
              <w:bottom w:val="single" w:sz="4" w:space="0" w:color="000000"/>
              <w:right w:val="single" w:sz="4" w:space="0" w:color="000000"/>
            </w:tcBorders>
            <w:shd w:val="clear" w:color="auto" w:fill="auto"/>
            <w:noWrap/>
            <w:hideMark/>
          </w:tcPr>
          <w:p w14:paraId="2DBA7BC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62A3FFA" w14:textId="77777777" w:rsidR="00863A4E" w:rsidRPr="00863A4E" w:rsidRDefault="00863A4E" w:rsidP="00A36509">
            <w:pPr>
              <w:pStyle w:val="Tablebody"/>
              <w:jc w:val="left"/>
              <w:rPr>
                <w:lang w:eastAsia="ja-JP"/>
              </w:rPr>
            </w:pPr>
            <w:r w:rsidRPr="00863A4E">
              <w:rPr>
                <w:rFonts w:hint="eastAsia"/>
                <w:lang w:eastAsia="ja-JP"/>
              </w:rPr>
              <w:t>Document level allowance reason code</w:t>
            </w:r>
          </w:p>
        </w:tc>
        <w:tc>
          <w:tcPr>
            <w:tcW w:w="3062" w:type="pct"/>
            <w:tcBorders>
              <w:top w:val="nil"/>
              <w:left w:val="nil"/>
              <w:bottom w:val="single" w:sz="4" w:space="0" w:color="000000"/>
              <w:right w:val="single" w:sz="4" w:space="0" w:color="000000"/>
            </w:tcBorders>
            <w:shd w:val="clear" w:color="auto" w:fill="auto"/>
            <w:noWrap/>
            <w:hideMark/>
          </w:tcPr>
          <w:p w14:paraId="7DE541BE" w14:textId="5683EC4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cbc:AllowanceChargeReasonCode</w:t>
            </w:r>
          </w:p>
        </w:tc>
      </w:tr>
      <w:tr w:rsidR="00982D8C" w:rsidRPr="00863A4E" w14:paraId="247A2F87"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BAA529" w14:textId="77777777" w:rsidR="00863A4E" w:rsidRPr="00863A4E" w:rsidRDefault="00863A4E" w:rsidP="00982D8C">
            <w:pPr>
              <w:pStyle w:val="Tablebody"/>
              <w:jc w:val="left"/>
              <w:rPr>
                <w:lang w:eastAsia="ja-JP"/>
              </w:rPr>
            </w:pPr>
            <w:r w:rsidRPr="00863A4E">
              <w:rPr>
                <w:rFonts w:hint="eastAsia"/>
                <w:lang w:eastAsia="ja-JP"/>
              </w:rPr>
              <w:t>ibg-21</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485EEBC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C8777D2" w14:textId="77777777" w:rsidR="00863A4E" w:rsidRPr="00863A4E" w:rsidRDefault="00863A4E" w:rsidP="00A36509">
            <w:pPr>
              <w:pStyle w:val="Tablebody"/>
              <w:jc w:val="left"/>
              <w:rPr>
                <w:lang w:eastAsia="ja-JP"/>
              </w:rPr>
            </w:pPr>
            <w:r w:rsidRPr="00863A4E">
              <w:rPr>
                <w:rFonts w:hint="eastAsia"/>
                <w:lang w:eastAsia="ja-JP"/>
              </w:rPr>
              <w:t>DOCUMENT LEVEL CHARGES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740CA746" w14:textId="43CF9F8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w:t>
            </w:r>
          </w:p>
        </w:tc>
      </w:tr>
      <w:tr w:rsidR="00982D8C" w:rsidRPr="00863A4E" w14:paraId="0054418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E7E14B2" w14:textId="77777777" w:rsidR="00863A4E" w:rsidRPr="00863A4E" w:rsidRDefault="00863A4E" w:rsidP="00982D8C">
            <w:pPr>
              <w:pStyle w:val="Tablebody"/>
              <w:jc w:val="left"/>
              <w:rPr>
                <w:lang w:eastAsia="ja-JP"/>
              </w:rPr>
            </w:pPr>
            <w:r w:rsidRPr="00863A4E">
              <w:rPr>
                <w:rFonts w:hint="eastAsia"/>
                <w:lang w:eastAsia="ja-JP"/>
              </w:rPr>
              <w:t>ibt-099</w:t>
            </w:r>
          </w:p>
        </w:tc>
        <w:tc>
          <w:tcPr>
            <w:tcW w:w="228" w:type="pct"/>
            <w:tcBorders>
              <w:top w:val="nil"/>
              <w:left w:val="nil"/>
              <w:bottom w:val="single" w:sz="4" w:space="0" w:color="000000"/>
              <w:right w:val="single" w:sz="4" w:space="0" w:color="000000"/>
            </w:tcBorders>
            <w:shd w:val="clear" w:color="auto" w:fill="auto"/>
            <w:noWrap/>
            <w:hideMark/>
          </w:tcPr>
          <w:p w14:paraId="45ECFBE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F87D376" w14:textId="77777777" w:rsidR="00863A4E" w:rsidRPr="00863A4E" w:rsidRDefault="00863A4E" w:rsidP="00A36509">
            <w:pPr>
              <w:pStyle w:val="Tablebody"/>
              <w:jc w:val="left"/>
              <w:rPr>
                <w:lang w:eastAsia="ja-JP"/>
              </w:rPr>
            </w:pPr>
            <w:r w:rsidRPr="00863A4E">
              <w:rPr>
                <w:rFonts w:hint="eastAsia"/>
                <w:lang w:eastAsia="ja-JP"/>
              </w:rPr>
              <w:t>Document level charge amount</w:t>
            </w:r>
          </w:p>
        </w:tc>
        <w:tc>
          <w:tcPr>
            <w:tcW w:w="3062" w:type="pct"/>
            <w:tcBorders>
              <w:top w:val="nil"/>
              <w:left w:val="nil"/>
              <w:bottom w:val="single" w:sz="4" w:space="0" w:color="000000"/>
              <w:right w:val="single" w:sz="4" w:space="0" w:color="000000"/>
            </w:tcBorders>
            <w:shd w:val="clear" w:color="auto" w:fill="auto"/>
            <w:noWrap/>
            <w:hideMark/>
          </w:tcPr>
          <w:p w14:paraId="08C81EDA" w14:textId="25DA227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cbc:Amount</w:t>
            </w:r>
          </w:p>
        </w:tc>
      </w:tr>
      <w:tr w:rsidR="00982D8C" w:rsidRPr="00863A4E" w14:paraId="3ABE492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B629197" w14:textId="77777777" w:rsidR="00863A4E" w:rsidRPr="00863A4E" w:rsidRDefault="00863A4E" w:rsidP="00982D8C">
            <w:pPr>
              <w:pStyle w:val="Tablebody"/>
              <w:jc w:val="left"/>
              <w:rPr>
                <w:lang w:eastAsia="ja-JP"/>
              </w:rPr>
            </w:pPr>
            <w:r w:rsidRPr="00863A4E">
              <w:rPr>
                <w:rFonts w:hint="eastAsia"/>
                <w:lang w:eastAsia="ja-JP"/>
              </w:rPr>
              <w:t>ibt-100</w:t>
            </w:r>
          </w:p>
        </w:tc>
        <w:tc>
          <w:tcPr>
            <w:tcW w:w="228" w:type="pct"/>
            <w:tcBorders>
              <w:top w:val="nil"/>
              <w:left w:val="nil"/>
              <w:bottom w:val="single" w:sz="4" w:space="0" w:color="000000"/>
              <w:right w:val="single" w:sz="4" w:space="0" w:color="000000"/>
            </w:tcBorders>
            <w:shd w:val="clear" w:color="auto" w:fill="auto"/>
            <w:noWrap/>
            <w:hideMark/>
          </w:tcPr>
          <w:p w14:paraId="4F78148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CB7D8D4" w14:textId="77777777" w:rsidR="00863A4E" w:rsidRPr="00863A4E" w:rsidRDefault="00863A4E" w:rsidP="00A36509">
            <w:pPr>
              <w:pStyle w:val="Tablebody"/>
              <w:jc w:val="left"/>
              <w:rPr>
                <w:lang w:eastAsia="ja-JP"/>
              </w:rPr>
            </w:pPr>
            <w:r w:rsidRPr="00863A4E">
              <w:rPr>
                <w:rFonts w:hint="eastAsia"/>
                <w:lang w:eastAsia="ja-JP"/>
              </w:rPr>
              <w:t>Document level charge base amount</w:t>
            </w:r>
          </w:p>
        </w:tc>
        <w:tc>
          <w:tcPr>
            <w:tcW w:w="3062" w:type="pct"/>
            <w:tcBorders>
              <w:top w:val="nil"/>
              <w:left w:val="nil"/>
              <w:bottom w:val="single" w:sz="4" w:space="0" w:color="000000"/>
              <w:right w:val="single" w:sz="4" w:space="0" w:color="000000"/>
            </w:tcBorders>
            <w:shd w:val="clear" w:color="auto" w:fill="auto"/>
            <w:noWrap/>
            <w:hideMark/>
          </w:tcPr>
          <w:p w14:paraId="440624CB" w14:textId="2E63D7E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cbc:BaseAmount</w:t>
            </w:r>
          </w:p>
        </w:tc>
      </w:tr>
      <w:tr w:rsidR="00982D8C" w:rsidRPr="00863A4E" w14:paraId="13DAB03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10A1D7D" w14:textId="77777777" w:rsidR="00863A4E" w:rsidRPr="00863A4E" w:rsidRDefault="00863A4E" w:rsidP="00982D8C">
            <w:pPr>
              <w:pStyle w:val="Tablebody"/>
              <w:jc w:val="left"/>
              <w:rPr>
                <w:lang w:eastAsia="ja-JP"/>
              </w:rPr>
            </w:pPr>
            <w:r w:rsidRPr="00863A4E">
              <w:rPr>
                <w:rFonts w:hint="eastAsia"/>
                <w:lang w:eastAsia="ja-JP"/>
              </w:rPr>
              <w:t>ibt-101</w:t>
            </w:r>
          </w:p>
        </w:tc>
        <w:tc>
          <w:tcPr>
            <w:tcW w:w="228" w:type="pct"/>
            <w:tcBorders>
              <w:top w:val="nil"/>
              <w:left w:val="nil"/>
              <w:bottom w:val="single" w:sz="4" w:space="0" w:color="000000"/>
              <w:right w:val="single" w:sz="4" w:space="0" w:color="000000"/>
            </w:tcBorders>
            <w:shd w:val="clear" w:color="auto" w:fill="auto"/>
            <w:noWrap/>
            <w:hideMark/>
          </w:tcPr>
          <w:p w14:paraId="6C1A0B9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E3B8F20" w14:textId="77777777" w:rsidR="00863A4E" w:rsidRPr="00863A4E" w:rsidRDefault="00863A4E" w:rsidP="00A36509">
            <w:pPr>
              <w:pStyle w:val="Tablebody"/>
              <w:jc w:val="left"/>
              <w:rPr>
                <w:lang w:eastAsia="ja-JP"/>
              </w:rPr>
            </w:pPr>
            <w:r w:rsidRPr="00863A4E">
              <w:rPr>
                <w:rFonts w:hint="eastAsia"/>
                <w:lang w:eastAsia="ja-JP"/>
              </w:rPr>
              <w:t>Document level charge percentage</w:t>
            </w:r>
          </w:p>
        </w:tc>
        <w:tc>
          <w:tcPr>
            <w:tcW w:w="3062" w:type="pct"/>
            <w:tcBorders>
              <w:top w:val="nil"/>
              <w:left w:val="nil"/>
              <w:bottom w:val="single" w:sz="4" w:space="0" w:color="000000"/>
              <w:right w:val="single" w:sz="4" w:space="0" w:color="000000"/>
            </w:tcBorders>
            <w:shd w:val="clear" w:color="auto" w:fill="auto"/>
            <w:noWrap/>
            <w:hideMark/>
          </w:tcPr>
          <w:p w14:paraId="0DEE8E6D" w14:textId="2E48EA9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cbc:MultiplierFactorNumeric</w:t>
            </w:r>
          </w:p>
        </w:tc>
      </w:tr>
      <w:tr w:rsidR="00982D8C" w:rsidRPr="00863A4E" w14:paraId="00F7072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7A7AFF5" w14:textId="77777777" w:rsidR="00863A4E" w:rsidRPr="00863A4E" w:rsidRDefault="00863A4E" w:rsidP="00982D8C">
            <w:pPr>
              <w:pStyle w:val="Tablebody"/>
              <w:jc w:val="left"/>
              <w:rPr>
                <w:lang w:eastAsia="ja-JP"/>
              </w:rPr>
            </w:pPr>
            <w:r w:rsidRPr="00863A4E">
              <w:rPr>
                <w:rFonts w:hint="eastAsia"/>
                <w:lang w:eastAsia="ja-JP"/>
              </w:rPr>
              <w:t>ibt-102</w:t>
            </w:r>
          </w:p>
        </w:tc>
        <w:tc>
          <w:tcPr>
            <w:tcW w:w="228" w:type="pct"/>
            <w:tcBorders>
              <w:top w:val="nil"/>
              <w:left w:val="nil"/>
              <w:bottom w:val="single" w:sz="4" w:space="0" w:color="000000"/>
              <w:right w:val="single" w:sz="4" w:space="0" w:color="000000"/>
            </w:tcBorders>
            <w:shd w:val="clear" w:color="auto" w:fill="auto"/>
            <w:noWrap/>
            <w:hideMark/>
          </w:tcPr>
          <w:p w14:paraId="071632C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9A5ED67" w14:textId="77777777" w:rsidR="00863A4E" w:rsidRPr="00863A4E" w:rsidRDefault="00863A4E" w:rsidP="00A36509">
            <w:pPr>
              <w:pStyle w:val="Tablebody"/>
              <w:jc w:val="left"/>
              <w:rPr>
                <w:lang w:eastAsia="ja-JP"/>
              </w:rPr>
            </w:pPr>
            <w:r w:rsidRPr="00863A4E">
              <w:rPr>
                <w:rFonts w:hint="eastAsia"/>
                <w:lang w:eastAsia="ja-JP"/>
              </w:rPr>
              <w:t>Document level charge TAX category code</w:t>
            </w:r>
          </w:p>
        </w:tc>
        <w:tc>
          <w:tcPr>
            <w:tcW w:w="3062" w:type="pct"/>
            <w:tcBorders>
              <w:top w:val="nil"/>
              <w:left w:val="nil"/>
              <w:bottom w:val="single" w:sz="4" w:space="0" w:color="000000"/>
              <w:right w:val="single" w:sz="4" w:space="0" w:color="000000"/>
            </w:tcBorders>
            <w:shd w:val="clear" w:color="auto" w:fill="auto"/>
            <w:noWrap/>
            <w:hideMark/>
          </w:tcPr>
          <w:p w14:paraId="6D9179B5" w14:textId="676B84B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cbc:ID</w:t>
            </w:r>
          </w:p>
        </w:tc>
      </w:tr>
      <w:tr w:rsidR="00982D8C" w:rsidRPr="00863A4E" w14:paraId="455D869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FDAE48D" w14:textId="77777777" w:rsidR="00863A4E" w:rsidRPr="00863A4E" w:rsidRDefault="00863A4E" w:rsidP="00982D8C">
            <w:pPr>
              <w:pStyle w:val="Tablebody"/>
              <w:jc w:val="left"/>
              <w:rPr>
                <w:lang w:eastAsia="ja-JP"/>
              </w:rPr>
            </w:pPr>
            <w:r w:rsidRPr="00863A4E">
              <w:rPr>
                <w:rFonts w:hint="eastAsia"/>
                <w:lang w:eastAsia="ja-JP"/>
              </w:rPr>
              <w:t>ibt-103</w:t>
            </w:r>
          </w:p>
        </w:tc>
        <w:tc>
          <w:tcPr>
            <w:tcW w:w="228" w:type="pct"/>
            <w:tcBorders>
              <w:top w:val="nil"/>
              <w:left w:val="nil"/>
              <w:bottom w:val="single" w:sz="4" w:space="0" w:color="000000"/>
              <w:right w:val="single" w:sz="4" w:space="0" w:color="000000"/>
            </w:tcBorders>
            <w:shd w:val="clear" w:color="auto" w:fill="auto"/>
            <w:noWrap/>
            <w:hideMark/>
          </w:tcPr>
          <w:p w14:paraId="2B7EA63A"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4BBDC78" w14:textId="77777777" w:rsidR="00863A4E" w:rsidRPr="00863A4E" w:rsidRDefault="00863A4E" w:rsidP="00A36509">
            <w:pPr>
              <w:pStyle w:val="Tablebody"/>
              <w:jc w:val="left"/>
              <w:rPr>
                <w:lang w:eastAsia="ja-JP"/>
              </w:rPr>
            </w:pPr>
            <w:r w:rsidRPr="00863A4E">
              <w:rPr>
                <w:rFonts w:hint="eastAsia"/>
                <w:lang w:eastAsia="ja-JP"/>
              </w:rPr>
              <w:t>Document level charge TAX rate</w:t>
            </w:r>
          </w:p>
        </w:tc>
        <w:tc>
          <w:tcPr>
            <w:tcW w:w="3062" w:type="pct"/>
            <w:tcBorders>
              <w:top w:val="nil"/>
              <w:left w:val="nil"/>
              <w:bottom w:val="single" w:sz="4" w:space="0" w:color="000000"/>
              <w:right w:val="single" w:sz="4" w:space="0" w:color="000000"/>
            </w:tcBorders>
            <w:shd w:val="clear" w:color="auto" w:fill="auto"/>
            <w:noWrap/>
            <w:hideMark/>
          </w:tcPr>
          <w:p w14:paraId="2605BE2D" w14:textId="7CFE328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cbc:Percent</w:t>
            </w:r>
          </w:p>
        </w:tc>
      </w:tr>
      <w:tr w:rsidR="00982D8C" w:rsidRPr="00863A4E" w14:paraId="568B4D4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00261C9" w14:textId="77777777" w:rsidR="00863A4E" w:rsidRPr="00863A4E" w:rsidRDefault="00863A4E" w:rsidP="00982D8C">
            <w:pPr>
              <w:pStyle w:val="Tablebody"/>
              <w:jc w:val="left"/>
              <w:rPr>
                <w:lang w:eastAsia="ja-JP"/>
              </w:rPr>
            </w:pPr>
            <w:r w:rsidRPr="00863A4E">
              <w:rPr>
                <w:rFonts w:hint="eastAsia"/>
                <w:lang w:eastAsia="ja-JP"/>
              </w:rPr>
              <w:t>ibt-103-1</w:t>
            </w:r>
          </w:p>
        </w:tc>
        <w:tc>
          <w:tcPr>
            <w:tcW w:w="228" w:type="pct"/>
            <w:tcBorders>
              <w:top w:val="nil"/>
              <w:left w:val="nil"/>
              <w:bottom w:val="single" w:sz="4" w:space="0" w:color="000000"/>
              <w:right w:val="single" w:sz="4" w:space="0" w:color="000000"/>
            </w:tcBorders>
            <w:shd w:val="clear" w:color="auto" w:fill="auto"/>
            <w:noWrap/>
            <w:hideMark/>
          </w:tcPr>
          <w:p w14:paraId="666E19E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8E4DAD6"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6EABF963" w14:textId="723022F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3B8E489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91FFEBF" w14:textId="77777777" w:rsidR="00863A4E" w:rsidRPr="00863A4E" w:rsidRDefault="00863A4E" w:rsidP="00982D8C">
            <w:pPr>
              <w:pStyle w:val="Tablebody"/>
              <w:jc w:val="left"/>
              <w:rPr>
                <w:lang w:eastAsia="ja-JP"/>
              </w:rPr>
            </w:pPr>
            <w:r w:rsidRPr="00863A4E">
              <w:rPr>
                <w:rFonts w:hint="eastAsia"/>
                <w:lang w:eastAsia="ja-JP"/>
              </w:rPr>
              <w:t>ibt-104</w:t>
            </w:r>
          </w:p>
        </w:tc>
        <w:tc>
          <w:tcPr>
            <w:tcW w:w="228" w:type="pct"/>
            <w:tcBorders>
              <w:top w:val="nil"/>
              <w:left w:val="nil"/>
              <w:bottom w:val="single" w:sz="4" w:space="0" w:color="000000"/>
              <w:right w:val="single" w:sz="4" w:space="0" w:color="000000"/>
            </w:tcBorders>
            <w:shd w:val="clear" w:color="auto" w:fill="auto"/>
            <w:noWrap/>
            <w:hideMark/>
          </w:tcPr>
          <w:p w14:paraId="1B7CC573"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CAF7B03" w14:textId="77777777" w:rsidR="00863A4E" w:rsidRPr="00863A4E" w:rsidRDefault="00863A4E" w:rsidP="00A36509">
            <w:pPr>
              <w:pStyle w:val="Tablebody"/>
              <w:jc w:val="left"/>
              <w:rPr>
                <w:lang w:eastAsia="ja-JP"/>
              </w:rPr>
            </w:pPr>
            <w:r w:rsidRPr="00863A4E">
              <w:rPr>
                <w:rFonts w:hint="eastAsia"/>
                <w:lang w:eastAsia="ja-JP"/>
              </w:rPr>
              <w:t>Document level charge reason</w:t>
            </w:r>
          </w:p>
        </w:tc>
        <w:tc>
          <w:tcPr>
            <w:tcW w:w="3062" w:type="pct"/>
            <w:tcBorders>
              <w:top w:val="nil"/>
              <w:left w:val="nil"/>
              <w:bottom w:val="single" w:sz="4" w:space="0" w:color="000000"/>
              <w:right w:val="single" w:sz="4" w:space="0" w:color="000000"/>
            </w:tcBorders>
            <w:shd w:val="clear" w:color="auto" w:fill="auto"/>
            <w:noWrap/>
            <w:hideMark/>
          </w:tcPr>
          <w:p w14:paraId="130ED857" w14:textId="24BC04E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cbc:AllowanceChargeReason</w:t>
            </w:r>
          </w:p>
        </w:tc>
      </w:tr>
      <w:tr w:rsidR="00982D8C" w:rsidRPr="00863A4E" w14:paraId="6020791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C8296AD" w14:textId="77777777" w:rsidR="00863A4E" w:rsidRPr="00863A4E" w:rsidRDefault="00863A4E" w:rsidP="00982D8C">
            <w:pPr>
              <w:pStyle w:val="Tablebody"/>
              <w:jc w:val="left"/>
              <w:rPr>
                <w:lang w:eastAsia="ja-JP"/>
              </w:rPr>
            </w:pPr>
            <w:r w:rsidRPr="00863A4E">
              <w:rPr>
                <w:rFonts w:hint="eastAsia"/>
                <w:lang w:eastAsia="ja-JP"/>
              </w:rPr>
              <w:t>ibt-105</w:t>
            </w:r>
          </w:p>
        </w:tc>
        <w:tc>
          <w:tcPr>
            <w:tcW w:w="228" w:type="pct"/>
            <w:tcBorders>
              <w:top w:val="nil"/>
              <w:left w:val="nil"/>
              <w:bottom w:val="single" w:sz="4" w:space="0" w:color="000000"/>
              <w:right w:val="single" w:sz="4" w:space="0" w:color="000000"/>
            </w:tcBorders>
            <w:shd w:val="clear" w:color="auto" w:fill="auto"/>
            <w:noWrap/>
            <w:hideMark/>
          </w:tcPr>
          <w:p w14:paraId="18DB46F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F3D21BB" w14:textId="77777777" w:rsidR="00863A4E" w:rsidRPr="00863A4E" w:rsidRDefault="00863A4E" w:rsidP="00A36509">
            <w:pPr>
              <w:pStyle w:val="Tablebody"/>
              <w:jc w:val="left"/>
              <w:rPr>
                <w:lang w:eastAsia="ja-JP"/>
              </w:rPr>
            </w:pPr>
            <w:r w:rsidRPr="00863A4E">
              <w:rPr>
                <w:rFonts w:hint="eastAsia"/>
                <w:lang w:eastAsia="ja-JP"/>
              </w:rPr>
              <w:t>Document level charge reason code</w:t>
            </w:r>
          </w:p>
        </w:tc>
        <w:tc>
          <w:tcPr>
            <w:tcW w:w="3062" w:type="pct"/>
            <w:tcBorders>
              <w:top w:val="nil"/>
              <w:left w:val="nil"/>
              <w:bottom w:val="single" w:sz="4" w:space="0" w:color="000000"/>
              <w:right w:val="single" w:sz="4" w:space="0" w:color="000000"/>
            </w:tcBorders>
            <w:shd w:val="clear" w:color="auto" w:fill="auto"/>
            <w:noWrap/>
            <w:hideMark/>
          </w:tcPr>
          <w:p w14:paraId="5743D3C8" w14:textId="436A3A5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cbc:AllowanceChargeReasonCode</w:t>
            </w:r>
          </w:p>
        </w:tc>
      </w:tr>
      <w:bookmarkEnd w:id="38"/>
      <w:tr w:rsidR="00982D8C" w:rsidRPr="00863A4E" w14:paraId="1DF8650D"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8D36F74" w14:textId="77777777" w:rsidR="00863A4E" w:rsidRPr="00863A4E" w:rsidRDefault="00863A4E" w:rsidP="00982D8C">
            <w:pPr>
              <w:pStyle w:val="Tablebody"/>
              <w:jc w:val="left"/>
              <w:rPr>
                <w:lang w:eastAsia="ja-JP"/>
              </w:rPr>
            </w:pPr>
            <w:r w:rsidRPr="00863A4E">
              <w:rPr>
                <w:rFonts w:hint="eastAsia"/>
                <w:lang w:eastAsia="ja-JP"/>
              </w:rPr>
              <w:t>ibg-22</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4267A323"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CEA4212" w14:textId="77777777" w:rsidR="00863A4E" w:rsidRPr="00863A4E" w:rsidRDefault="00863A4E" w:rsidP="00A36509">
            <w:pPr>
              <w:pStyle w:val="Tablebody"/>
              <w:jc w:val="left"/>
              <w:rPr>
                <w:lang w:eastAsia="ja-JP"/>
              </w:rPr>
            </w:pPr>
            <w:r w:rsidRPr="00863A4E">
              <w:rPr>
                <w:rFonts w:hint="eastAsia"/>
                <w:lang w:eastAsia="ja-JP"/>
              </w:rPr>
              <w:t>DOCUMENT TOTALS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61F56389" w14:textId="1E91DC8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p>
        </w:tc>
      </w:tr>
      <w:tr w:rsidR="00982D8C" w:rsidRPr="00863A4E" w14:paraId="45AFEFF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D4954E0" w14:textId="77777777" w:rsidR="00863A4E" w:rsidRPr="00863A4E" w:rsidRDefault="00863A4E" w:rsidP="00982D8C">
            <w:pPr>
              <w:pStyle w:val="Tablebody"/>
              <w:jc w:val="left"/>
              <w:rPr>
                <w:lang w:eastAsia="ja-JP"/>
              </w:rPr>
            </w:pPr>
            <w:r w:rsidRPr="00863A4E">
              <w:rPr>
                <w:rFonts w:hint="eastAsia"/>
                <w:lang w:eastAsia="ja-JP"/>
              </w:rPr>
              <w:t>ibt-106</w:t>
            </w:r>
          </w:p>
        </w:tc>
        <w:tc>
          <w:tcPr>
            <w:tcW w:w="228" w:type="pct"/>
            <w:tcBorders>
              <w:top w:val="nil"/>
              <w:left w:val="nil"/>
              <w:bottom w:val="single" w:sz="4" w:space="0" w:color="000000"/>
              <w:right w:val="single" w:sz="4" w:space="0" w:color="000000"/>
            </w:tcBorders>
            <w:shd w:val="clear" w:color="auto" w:fill="auto"/>
            <w:noWrap/>
            <w:hideMark/>
          </w:tcPr>
          <w:p w14:paraId="6149F53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D50D84E" w14:textId="77777777" w:rsidR="00863A4E" w:rsidRPr="00863A4E" w:rsidRDefault="00863A4E" w:rsidP="00A36509">
            <w:pPr>
              <w:pStyle w:val="Tablebody"/>
              <w:jc w:val="left"/>
              <w:rPr>
                <w:lang w:eastAsia="ja-JP"/>
              </w:rPr>
            </w:pPr>
            <w:r w:rsidRPr="00863A4E">
              <w:rPr>
                <w:rFonts w:hint="eastAsia"/>
                <w:lang w:eastAsia="ja-JP"/>
              </w:rPr>
              <w:t>Sum of Invoice line net amount</w:t>
            </w:r>
          </w:p>
        </w:tc>
        <w:tc>
          <w:tcPr>
            <w:tcW w:w="3062" w:type="pct"/>
            <w:tcBorders>
              <w:top w:val="nil"/>
              <w:left w:val="nil"/>
              <w:bottom w:val="single" w:sz="4" w:space="0" w:color="000000"/>
              <w:right w:val="single" w:sz="4" w:space="0" w:color="000000"/>
            </w:tcBorders>
            <w:shd w:val="clear" w:color="auto" w:fill="auto"/>
            <w:noWrap/>
            <w:hideMark/>
          </w:tcPr>
          <w:p w14:paraId="5187114F" w14:textId="1891618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cbc:LineExtensionAmount</w:t>
            </w:r>
          </w:p>
        </w:tc>
      </w:tr>
      <w:tr w:rsidR="00982D8C" w:rsidRPr="00863A4E" w14:paraId="37EDB0B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995E8FE" w14:textId="77777777" w:rsidR="00863A4E" w:rsidRPr="00863A4E" w:rsidRDefault="00863A4E" w:rsidP="00982D8C">
            <w:pPr>
              <w:pStyle w:val="Tablebody"/>
              <w:jc w:val="left"/>
              <w:rPr>
                <w:lang w:eastAsia="ja-JP"/>
              </w:rPr>
            </w:pPr>
            <w:r w:rsidRPr="00863A4E">
              <w:rPr>
                <w:rFonts w:hint="eastAsia"/>
                <w:lang w:eastAsia="ja-JP"/>
              </w:rPr>
              <w:t>ibt-107</w:t>
            </w:r>
          </w:p>
        </w:tc>
        <w:tc>
          <w:tcPr>
            <w:tcW w:w="228" w:type="pct"/>
            <w:tcBorders>
              <w:top w:val="nil"/>
              <w:left w:val="nil"/>
              <w:bottom w:val="single" w:sz="4" w:space="0" w:color="000000"/>
              <w:right w:val="single" w:sz="4" w:space="0" w:color="000000"/>
            </w:tcBorders>
            <w:shd w:val="clear" w:color="auto" w:fill="auto"/>
            <w:noWrap/>
            <w:hideMark/>
          </w:tcPr>
          <w:p w14:paraId="5718215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3C3712D" w14:textId="77777777" w:rsidR="00863A4E" w:rsidRPr="00863A4E" w:rsidRDefault="00863A4E" w:rsidP="00A36509">
            <w:pPr>
              <w:pStyle w:val="Tablebody"/>
              <w:jc w:val="left"/>
              <w:rPr>
                <w:lang w:eastAsia="ja-JP"/>
              </w:rPr>
            </w:pPr>
            <w:r w:rsidRPr="00863A4E">
              <w:rPr>
                <w:rFonts w:hint="eastAsia"/>
                <w:lang w:eastAsia="ja-JP"/>
              </w:rPr>
              <w:t>Sum of allowances on document level</w:t>
            </w:r>
          </w:p>
        </w:tc>
        <w:tc>
          <w:tcPr>
            <w:tcW w:w="3062" w:type="pct"/>
            <w:tcBorders>
              <w:top w:val="nil"/>
              <w:left w:val="nil"/>
              <w:bottom w:val="single" w:sz="4" w:space="0" w:color="000000"/>
              <w:right w:val="single" w:sz="4" w:space="0" w:color="000000"/>
            </w:tcBorders>
            <w:shd w:val="clear" w:color="auto" w:fill="auto"/>
            <w:noWrap/>
            <w:hideMark/>
          </w:tcPr>
          <w:p w14:paraId="0BD9A723" w14:textId="344D30A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cbc:AllowanceTotalAmount</w:t>
            </w:r>
          </w:p>
        </w:tc>
      </w:tr>
      <w:tr w:rsidR="00982D8C" w:rsidRPr="00863A4E" w14:paraId="3C56ADF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4A270B8" w14:textId="77777777" w:rsidR="00863A4E" w:rsidRPr="00863A4E" w:rsidRDefault="00863A4E" w:rsidP="00982D8C">
            <w:pPr>
              <w:pStyle w:val="Tablebody"/>
              <w:jc w:val="left"/>
              <w:rPr>
                <w:lang w:eastAsia="ja-JP"/>
              </w:rPr>
            </w:pPr>
            <w:r w:rsidRPr="00863A4E">
              <w:rPr>
                <w:rFonts w:hint="eastAsia"/>
                <w:lang w:eastAsia="ja-JP"/>
              </w:rPr>
              <w:lastRenderedPageBreak/>
              <w:t>ibt-108</w:t>
            </w:r>
          </w:p>
        </w:tc>
        <w:tc>
          <w:tcPr>
            <w:tcW w:w="228" w:type="pct"/>
            <w:tcBorders>
              <w:top w:val="nil"/>
              <w:left w:val="nil"/>
              <w:bottom w:val="single" w:sz="4" w:space="0" w:color="000000"/>
              <w:right w:val="single" w:sz="4" w:space="0" w:color="000000"/>
            </w:tcBorders>
            <w:shd w:val="clear" w:color="auto" w:fill="auto"/>
            <w:noWrap/>
            <w:hideMark/>
          </w:tcPr>
          <w:p w14:paraId="56CB1AC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8D05A7B" w14:textId="77777777" w:rsidR="00863A4E" w:rsidRPr="00863A4E" w:rsidRDefault="00863A4E" w:rsidP="00A36509">
            <w:pPr>
              <w:pStyle w:val="Tablebody"/>
              <w:jc w:val="left"/>
              <w:rPr>
                <w:lang w:eastAsia="ja-JP"/>
              </w:rPr>
            </w:pPr>
            <w:r w:rsidRPr="00863A4E">
              <w:rPr>
                <w:rFonts w:hint="eastAsia"/>
                <w:lang w:eastAsia="ja-JP"/>
              </w:rPr>
              <w:t>Sum of charges on document level</w:t>
            </w:r>
          </w:p>
        </w:tc>
        <w:tc>
          <w:tcPr>
            <w:tcW w:w="3062" w:type="pct"/>
            <w:tcBorders>
              <w:top w:val="nil"/>
              <w:left w:val="nil"/>
              <w:bottom w:val="single" w:sz="4" w:space="0" w:color="000000"/>
              <w:right w:val="single" w:sz="4" w:space="0" w:color="000000"/>
            </w:tcBorders>
            <w:shd w:val="clear" w:color="auto" w:fill="auto"/>
            <w:noWrap/>
            <w:hideMark/>
          </w:tcPr>
          <w:p w14:paraId="7C2BEE02" w14:textId="149AE76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cbc:ChargeTotalAmount</w:t>
            </w:r>
          </w:p>
        </w:tc>
      </w:tr>
      <w:tr w:rsidR="00982D8C" w:rsidRPr="00863A4E" w14:paraId="3360DCE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45C1A6B" w14:textId="77777777" w:rsidR="00863A4E" w:rsidRPr="00863A4E" w:rsidRDefault="00863A4E" w:rsidP="00982D8C">
            <w:pPr>
              <w:pStyle w:val="Tablebody"/>
              <w:jc w:val="left"/>
              <w:rPr>
                <w:lang w:eastAsia="ja-JP"/>
              </w:rPr>
            </w:pPr>
            <w:r w:rsidRPr="00863A4E">
              <w:rPr>
                <w:rFonts w:hint="eastAsia"/>
                <w:lang w:eastAsia="ja-JP"/>
              </w:rPr>
              <w:t>ibt-109</w:t>
            </w:r>
          </w:p>
        </w:tc>
        <w:tc>
          <w:tcPr>
            <w:tcW w:w="228" w:type="pct"/>
            <w:tcBorders>
              <w:top w:val="nil"/>
              <w:left w:val="nil"/>
              <w:bottom w:val="single" w:sz="4" w:space="0" w:color="000000"/>
              <w:right w:val="single" w:sz="4" w:space="0" w:color="000000"/>
            </w:tcBorders>
            <w:shd w:val="clear" w:color="auto" w:fill="auto"/>
            <w:noWrap/>
            <w:hideMark/>
          </w:tcPr>
          <w:p w14:paraId="3C6E5E3A"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121AB5D" w14:textId="77777777" w:rsidR="00863A4E" w:rsidRPr="00863A4E" w:rsidRDefault="00863A4E" w:rsidP="00A36509">
            <w:pPr>
              <w:pStyle w:val="Tablebody"/>
              <w:jc w:val="left"/>
              <w:rPr>
                <w:lang w:eastAsia="ja-JP"/>
              </w:rPr>
            </w:pPr>
            <w:r w:rsidRPr="00863A4E">
              <w:rPr>
                <w:rFonts w:hint="eastAsia"/>
                <w:lang w:eastAsia="ja-JP"/>
              </w:rPr>
              <w:t>Invoice total amount without TAX</w:t>
            </w:r>
          </w:p>
        </w:tc>
        <w:tc>
          <w:tcPr>
            <w:tcW w:w="3062" w:type="pct"/>
            <w:tcBorders>
              <w:top w:val="nil"/>
              <w:left w:val="nil"/>
              <w:bottom w:val="single" w:sz="4" w:space="0" w:color="000000"/>
              <w:right w:val="single" w:sz="4" w:space="0" w:color="000000"/>
            </w:tcBorders>
            <w:shd w:val="clear" w:color="auto" w:fill="auto"/>
            <w:noWrap/>
            <w:hideMark/>
          </w:tcPr>
          <w:p w14:paraId="33B7F5E3" w14:textId="0EB327B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cbc:TaxExclusiveAmount</w:t>
            </w:r>
          </w:p>
        </w:tc>
      </w:tr>
      <w:tr w:rsidR="00982D8C" w:rsidRPr="00863A4E" w14:paraId="1A439B3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6078926" w14:textId="77777777" w:rsidR="00863A4E" w:rsidRPr="00863A4E" w:rsidRDefault="00863A4E" w:rsidP="00982D8C">
            <w:pPr>
              <w:pStyle w:val="Tablebody"/>
              <w:jc w:val="left"/>
              <w:rPr>
                <w:lang w:eastAsia="ja-JP"/>
              </w:rPr>
            </w:pPr>
            <w:r w:rsidRPr="00863A4E">
              <w:rPr>
                <w:rFonts w:hint="eastAsia"/>
                <w:lang w:eastAsia="ja-JP"/>
              </w:rPr>
              <w:t>ibt-110</w:t>
            </w:r>
          </w:p>
        </w:tc>
        <w:tc>
          <w:tcPr>
            <w:tcW w:w="228" w:type="pct"/>
            <w:tcBorders>
              <w:top w:val="nil"/>
              <w:left w:val="nil"/>
              <w:bottom w:val="single" w:sz="4" w:space="0" w:color="000000"/>
              <w:right w:val="single" w:sz="4" w:space="0" w:color="000000"/>
            </w:tcBorders>
            <w:shd w:val="clear" w:color="auto" w:fill="auto"/>
            <w:noWrap/>
            <w:hideMark/>
          </w:tcPr>
          <w:p w14:paraId="0A253A9E"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14681A2" w14:textId="77777777" w:rsidR="00863A4E" w:rsidRPr="00863A4E" w:rsidRDefault="00863A4E" w:rsidP="00A36509">
            <w:pPr>
              <w:pStyle w:val="Tablebody"/>
              <w:jc w:val="left"/>
              <w:rPr>
                <w:lang w:eastAsia="ja-JP"/>
              </w:rPr>
            </w:pPr>
            <w:r w:rsidRPr="00863A4E">
              <w:rPr>
                <w:rFonts w:hint="eastAsia"/>
                <w:lang w:eastAsia="ja-JP"/>
              </w:rPr>
              <w:t>Invoice total TAX amount</w:t>
            </w:r>
          </w:p>
        </w:tc>
        <w:tc>
          <w:tcPr>
            <w:tcW w:w="3062" w:type="pct"/>
            <w:tcBorders>
              <w:top w:val="nil"/>
              <w:left w:val="nil"/>
              <w:bottom w:val="single" w:sz="4" w:space="0" w:color="000000"/>
              <w:right w:val="single" w:sz="4" w:space="0" w:color="000000"/>
            </w:tcBorders>
            <w:shd w:val="clear" w:color="auto" w:fill="auto"/>
            <w:noWrap/>
            <w:hideMark/>
          </w:tcPr>
          <w:p w14:paraId="18E81393" w14:textId="74CE67B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cbc:TaxAmount</w:t>
            </w:r>
            <w:r>
              <w:rPr>
                <w:rFonts w:hint="eastAsia"/>
                <w:lang w:eastAsia="ja-JP"/>
              </w:rPr>
              <w:t xml:space="preserve">[  </w:t>
            </w:r>
            <w:r w:rsidR="00863A4E" w:rsidRPr="00863A4E">
              <w:rPr>
                <w:rFonts w:hint="eastAsia"/>
                <w:lang w:eastAsia="ja-JP"/>
              </w:rPr>
              <w:t>@currencyID=</w:t>
            </w:r>
            <w:r>
              <w:rPr>
                <w:rFonts w:hint="eastAsia"/>
                <w:lang w:eastAsia="ja-JP"/>
              </w:rPr>
              <w:t xml:space="preserve">/Invoice/ </w:t>
            </w:r>
            <w:r w:rsidR="00863A4E" w:rsidRPr="00863A4E">
              <w:rPr>
                <w:rFonts w:hint="eastAsia"/>
                <w:lang w:eastAsia="ja-JP"/>
              </w:rPr>
              <w:t>cbc:DocumentCurrencyCode</w:t>
            </w:r>
            <w:r>
              <w:rPr>
                <w:rFonts w:hint="eastAsia"/>
                <w:lang w:eastAsia="ja-JP"/>
              </w:rPr>
              <w:t xml:space="preserve">/ </w:t>
            </w:r>
            <w:r w:rsidR="00863A4E" w:rsidRPr="00863A4E">
              <w:rPr>
                <w:rFonts w:hint="eastAsia"/>
                <w:lang w:eastAsia="ja-JP"/>
              </w:rPr>
              <w:t>text()</w:t>
            </w:r>
            <w:r>
              <w:rPr>
                <w:rFonts w:hint="eastAsia"/>
                <w:lang w:eastAsia="ja-JP"/>
              </w:rPr>
              <w:t xml:space="preserve"> ]</w:t>
            </w:r>
          </w:p>
        </w:tc>
      </w:tr>
      <w:tr w:rsidR="00982D8C" w:rsidRPr="00863A4E" w14:paraId="553ACBA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EA631EC" w14:textId="77777777" w:rsidR="00863A4E" w:rsidRPr="00863A4E" w:rsidRDefault="00863A4E" w:rsidP="00982D8C">
            <w:pPr>
              <w:pStyle w:val="Tablebody"/>
              <w:jc w:val="left"/>
              <w:rPr>
                <w:lang w:eastAsia="ja-JP"/>
              </w:rPr>
            </w:pPr>
            <w:r w:rsidRPr="00863A4E">
              <w:rPr>
                <w:rFonts w:hint="eastAsia"/>
                <w:lang w:eastAsia="ja-JP"/>
              </w:rPr>
              <w:t>ibt-111</w:t>
            </w:r>
          </w:p>
        </w:tc>
        <w:tc>
          <w:tcPr>
            <w:tcW w:w="228" w:type="pct"/>
            <w:tcBorders>
              <w:top w:val="nil"/>
              <w:left w:val="nil"/>
              <w:bottom w:val="single" w:sz="4" w:space="0" w:color="000000"/>
              <w:right w:val="single" w:sz="4" w:space="0" w:color="000000"/>
            </w:tcBorders>
            <w:shd w:val="clear" w:color="auto" w:fill="auto"/>
            <w:noWrap/>
            <w:hideMark/>
          </w:tcPr>
          <w:p w14:paraId="38D5F34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2E24AF4" w14:textId="77777777" w:rsidR="00863A4E" w:rsidRPr="00863A4E" w:rsidRDefault="00863A4E" w:rsidP="00A36509">
            <w:pPr>
              <w:pStyle w:val="Tablebody"/>
              <w:jc w:val="left"/>
              <w:rPr>
                <w:lang w:eastAsia="ja-JP"/>
              </w:rPr>
            </w:pPr>
            <w:r w:rsidRPr="00863A4E">
              <w:rPr>
                <w:rFonts w:hint="eastAsia"/>
                <w:lang w:eastAsia="ja-JP"/>
              </w:rPr>
              <w:t>Invoice total TAX amount in accounting currency</w:t>
            </w:r>
          </w:p>
        </w:tc>
        <w:tc>
          <w:tcPr>
            <w:tcW w:w="3062" w:type="pct"/>
            <w:tcBorders>
              <w:top w:val="nil"/>
              <w:left w:val="nil"/>
              <w:bottom w:val="single" w:sz="4" w:space="0" w:color="000000"/>
              <w:right w:val="single" w:sz="4" w:space="0" w:color="000000"/>
            </w:tcBorders>
            <w:shd w:val="clear" w:color="auto" w:fill="auto"/>
            <w:noWrap/>
            <w:hideMark/>
          </w:tcPr>
          <w:p w14:paraId="3E621E8D" w14:textId="067A7E0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cbc:TaxAmount</w:t>
            </w:r>
            <w:r>
              <w:rPr>
                <w:rFonts w:hint="eastAsia"/>
                <w:lang w:eastAsia="ja-JP"/>
              </w:rPr>
              <w:t xml:space="preserve">[  </w:t>
            </w:r>
            <w:r w:rsidR="00863A4E" w:rsidRPr="00863A4E">
              <w:rPr>
                <w:rFonts w:hint="eastAsia"/>
                <w:lang w:eastAsia="ja-JP"/>
              </w:rPr>
              <w:t>@currencyID=</w:t>
            </w:r>
            <w:r>
              <w:rPr>
                <w:rFonts w:hint="eastAsia"/>
                <w:lang w:eastAsia="ja-JP"/>
              </w:rPr>
              <w:t xml:space="preserve">/Invoice/ </w:t>
            </w:r>
            <w:r w:rsidR="00863A4E" w:rsidRPr="00863A4E">
              <w:rPr>
                <w:rFonts w:hint="eastAsia"/>
                <w:lang w:eastAsia="ja-JP"/>
              </w:rPr>
              <w:t>cbc:TaxCurrencyCode</w:t>
            </w:r>
            <w:r>
              <w:rPr>
                <w:rFonts w:hint="eastAsia"/>
                <w:lang w:eastAsia="ja-JP"/>
              </w:rPr>
              <w:t xml:space="preserve">/ </w:t>
            </w:r>
            <w:r w:rsidR="00863A4E" w:rsidRPr="00863A4E">
              <w:rPr>
                <w:rFonts w:hint="eastAsia"/>
                <w:lang w:eastAsia="ja-JP"/>
              </w:rPr>
              <w:t>text()</w:t>
            </w:r>
            <w:r>
              <w:rPr>
                <w:rFonts w:hint="eastAsia"/>
                <w:lang w:eastAsia="ja-JP"/>
              </w:rPr>
              <w:t xml:space="preserve"> ]</w:t>
            </w:r>
          </w:p>
        </w:tc>
      </w:tr>
      <w:tr w:rsidR="00982D8C" w:rsidRPr="00863A4E" w14:paraId="1BA997D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BA2F079" w14:textId="77777777" w:rsidR="00863A4E" w:rsidRPr="00863A4E" w:rsidRDefault="00863A4E" w:rsidP="00982D8C">
            <w:pPr>
              <w:pStyle w:val="Tablebody"/>
              <w:jc w:val="left"/>
              <w:rPr>
                <w:lang w:eastAsia="ja-JP"/>
              </w:rPr>
            </w:pPr>
            <w:r w:rsidRPr="00863A4E">
              <w:rPr>
                <w:rFonts w:hint="eastAsia"/>
                <w:lang w:eastAsia="ja-JP"/>
              </w:rPr>
              <w:t>ibt-112</w:t>
            </w:r>
          </w:p>
        </w:tc>
        <w:tc>
          <w:tcPr>
            <w:tcW w:w="228" w:type="pct"/>
            <w:tcBorders>
              <w:top w:val="nil"/>
              <w:left w:val="nil"/>
              <w:bottom w:val="single" w:sz="4" w:space="0" w:color="000000"/>
              <w:right w:val="single" w:sz="4" w:space="0" w:color="000000"/>
            </w:tcBorders>
            <w:shd w:val="clear" w:color="auto" w:fill="auto"/>
            <w:noWrap/>
            <w:hideMark/>
          </w:tcPr>
          <w:p w14:paraId="44F03E0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F87835B" w14:textId="77777777" w:rsidR="00863A4E" w:rsidRPr="00863A4E" w:rsidRDefault="00863A4E" w:rsidP="00A36509">
            <w:pPr>
              <w:pStyle w:val="Tablebody"/>
              <w:jc w:val="left"/>
              <w:rPr>
                <w:lang w:eastAsia="ja-JP"/>
              </w:rPr>
            </w:pPr>
            <w:r w:rsidRPr="00863A4E">
              <w:rPr>
                <w:rFonts w:hint="eastAsia"/>
                <w:lang w:eastAsia="ja-JP"/>
              </w:rPr>
              <w:t>Invoice total amount with TAX</w:t>
            </w:r>
          </w:p>
        </w:tc>
        <w:tc>
          <w:tcPr>
            <w:tcW w:w="3062" w:type="pct"/>
            <w:tcBorders>
              <w:top w:val="nil"/>
              <w:left w:val="nil"/>
              <w:bottom w:val="single" w:sz="4" w:space="0" w:color="000000"/>
              <w:right w:val="single" w:sz="4" w:space="0" w:color="000000"/>
            </w:tcBorders>
            <w:shd w:val="clear" w:color="auto" w:fill="auto"/>
            <w:noWrap/>
            <w:hideMark/>
          </w:tcPr>
          <w:p w14:paraId="1CC70F7B" w14:textId="116F466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cbc:TaxInclusiveAmount</w:t>
            </w:r>
          </w:p>
        </w:tc>
      </w:tr>
      <w:tr w:rsidR="00982D8C" w:rsidRPr="00863A4E" w14:paraId="7C24909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43392E9" w14:textId="77777777" w:rsidR="00863A4E" w:rsidRPr="00863A4E" w:rsidRDefault="00863A4E" w:rsidP="00982D8C">
            <w:pPr>
              <w:pStyle w:val="Tablebody"/>
              <w:jc w:val="left"/>
              <w:rPr>
                <w:lang w:eastAsia="ja-JP"/>
              </w:rPr>
            </w:pPr>
            <w:r w:rsidRPr="00863A4E">
              <w:rPr>
                <w:rFonts w:hint="eastAsia"/>
                <w:lang w:eastAsia="ja-JP"/>
              </w:rPr>
              <w:t>ibt-113</w:t>
            </w:r>
          </w:p>
        </w:tc>
        <w:tc>
          <w:tcPr>
            <w:tcW w:w="228" w:type="pct"/>
            <w:tcBorders>
              <w:top w:val="nil"/>
              <w:left w:val="nil"/>
              <w:bottom w:val="single" w:sz="4" w:space="0" w:color="000000"/>
              <w:right w:val="single" w:sz="4" w:space="0" w:color="000000"/>
            </w:tcBorders>
            <w:shd w:val="clear" w:color="auto" w:fill="auto"/>
            <w:noWrap/>
            <w:hideMark/>
          </w:tcPr>
          <w:p w14:paraId="5997D32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08B74B4" w14:textId="77777777" w:rsidR="00863A4E" w:rsidRPr="00863A4E" w:rsidRDefault="00863A4E" w:rsidP="00A36509">
            <w:pPr>
              <w:pStyle w:val="Tablebody"/>
              <w:jc w:val="left"/>
              <w:rPr>
                <w:lang w:eastAsia="ja-JP"/>
              </w:rPr>
            </w:pPr>
            <w:r w:rsidRPr="00863A4E">
              <w:rPr>
                <w:rFonts w:hint="eastAsia"/>
                <w:lang w:eastAsia="ja-JP"/>
              </w:rPr>
              <w:t>Paid amount</w:t>
            </w:r>
          </w:p>
        </w:tc>
        <w:tc>
          <w:tcPr>
            <w:tcW w:w="3062" w:type="pct"/>
            <w:tcBorders>
              <w:top w:val="nil"/>
              <w:left w:val="nil"/>
              <w:bottom w:val="single" w:sz="4" w:space="0" w:color="000000"/>
              <w:right w:val="single" w:sz="4" w:space="0" w:color="000000"/>
            </w:tcBorders>
            <w:shd w:val="clear" w:color="auto" w:fill="auto"/>
            <w:noWrap/>
            <w:hideMark/>
          </w:tcPr>
          <w:p w14:paraId="7108DD74" w14:textId="4CAEC54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cbc:PrepaidAmount</w:t>
            </w:r>
          </w:p>
        </w:tc>
      </w:tr>
      <w:tr w:rsidR="00982D8C" w:rsidRPr="00863A4E" w14:paraId="20E5E6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1CBEEF6" w14:textId="77777777" w:rsidR="00863A4E" w:rsidRPr="00863A4E" w:rsidRDefault="00863A4E" w:rsidP="00982D8C">
            <w:pPr>
              <w:pStyle w:val="Tablebody"/>
              <w:jc w:val="left"/>
              <w:rPr>
                <w:lang w:eastAsia="ja-JP"/>
              </w:rPr>
            </w:pPr>
            <w:r w:rsidRPr="00863A4E">
              <w:rPr>
                <w:rFonts w:hint="eastAsia"/>
                <w:lang w:eastAsia="ja-JP"/>
              </w:rPr>
              <w:t>ibt-114</w:t>
            </w:r>
          </w:p>
        </w:tc>
        <w:tc>
          <w:tcPr>
            <w:tcW w:w="228" w:type="pct"/>
            <w:tcBorders>
              <w:top w:val="nil"/>
              <w:left w:val="nil"/>
              <w:bottom w:val="single" w:sz="4" w:space="0" w:color="000000"/>
              <w:right w:val="single" w:sz="4" w:space="0" w:color="000000"/>
            </w:tcBorders>
            <w:shd w:val="clear" w:color="auto" w:fill="auto"/>
            <w:noWrap/>
            <w:hideMark/>
          </w:tcPr>
          <w:p w14:paraId="279B21D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56D2F96" w14:textId="77777777" w:rsidR="00863A4E" w:rsidRPr="00863A4E" w:rsidRDefault="00863A4E" w:rsidP="00A36509">
            <w:pPr>
              <w:pStyle w:val="Tablebody"/>
              <w:jc w:val="left"/>
              <w:rPr>
                <w:lang w:eastAsia="ja-JP"/>
              </w:rPr>
            </w:pPr>
            <w:r w:rsidRPr="00863A4E">
              <w:rPr>
                <w:rFonts w:hint="eastAsia"/>
                <w:lang w:eastAsia="ja-JP"/>
              </w:rPr>
              <w:t>Rounding amount</w:t>
            </w:r>
          </w:p>
        </w:tc>
        <w:tc>
          <w:tcPr>
            <w:tcW w:w="3062" w:type="pct"/>
            <w:tcBorders>
              <w:top w:val="nil"/>
              <w:left w:val="nil"/>
              <w:bottom w:val="single" w:sz="4" w:space="0" w:color="000000"/>
              <w:right w:val="single" w:sz="4" w:space="0" w:color="000000"/>
            </w:tcBorders>
            <w:shd w:val="clear" w:color="auto" w:fill="auto"/>
            <w:noWrap/>
            <w:hideMark/>
          </w:tcPr>
          <w:p w14:paraId="48C74D1B" w14:textId="23EE50A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cbc:PayableRoundingAmount</w:t>
            </w:r>
          </w:p>
        </w:tc>
      </w:tr>
      <w:tr w:rsidR="00982D8C" w:rsidRPr="00863A4E" w14:paraId="700B797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ED4A9E2" w14:textId="77777777" w:rsidR="00863A4E" w:rsidRPr="00863A4E" w:rsidRDefault="00863A4E" w:rsidP="00982D8C">
            <w:pPr>
              <w:pStyle w:val="Tablebody"/>
              <w:jc w:val="left"/>
              <w:rPr>
                <w:lang w:eastAsia="ja-JP"/>
              </w:rPr>
            </w:pPr>
            <w:r w:rsidRPr="00863A4E">
              <w:rPr>
                <w:rFonts w:hint="eastAsia"/>
                <w:lang w:eastAsia="ja-JP"/>
              </w:rPr>
              <w:t>ibt-115</w:t>
            </w:r>
          </w:p>
        </w:tc>
        <w:tc>
          <w:tcPr>
            <w:tcW w:w="228" w:type="pct"/>
            <w:tcBorders>
              <w:top w:val="nil"/>
              <w:left w:val="nil"/>
              <w:bottom w:val="single" w:sz="4" w:space="0" w:color="000000"/>
              <w:right w:val="single" w:sz="4" w:space="0" w:color="000000"/>
            </w:tcBorders>
            <w:shd w:val="clear" w:color="auto" w:fill="auto"/>
            <w:noWrap/>
            <w:hideMark/>
          </w:tcPr>
          <w:p w14:paraId="2F86014B"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2EC6AF2" w14:textId="77777777" w:rsidR="00863A4E" w:rsidRPr="00863A4E" w:rsidRDefault="00863A4E" w:rsidP="00A36509">
            <w:pPr>
              <w:pStyle w:val="Tablebody"/>
              <w:jc w:val="left"/>
              <w:rPr>
                <w:lang w:eastAsia="ja-JP"/>
              </w:rPr>
            </w:pPr>
            <w:r w:rsidRPr="00863A4E">
              <w:rPr>
                <w:rFonts w:hint="eastAsia"/>
                <w:lang w:eastAsia="ja-JP"/>
              </w:rPr>
              <w:t>Amount due for payment</w:t>
            </w:r>
          </w:p>
        </w:tc>
        <w:tc>
          <w:tcPr>
            <w:tcW w:w="3062" w:type="pct"/>
            <w:tcBorders>
              <w:top w:val="nil"/>
              <w:left w:val="nil"/>
              <w:bottom w:val="single" w:sz="4" w:space="0" w:color="000000"/>
              <w:right w:val="single" w:sz="4" w:space="0" w:color="000000"/>
            </w:tcBorders>
            <w:shd w:val="clear" w:color="auto" w:fill="auto"/>
            <w:noWrap/>
            <w:hideMark/>
          </w:tcPr>
          <w:p w14:paraId="02CF9172" w14:textId="018E5F3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cac:LegalMonetaryTotal</w:t>
            </w:r>
            <w:r>
              <w:rPr>
                <w:rFonts w:hint="eastAsia"/>
                <w:lang w:eastAsia="ja-JP"/>
              </w:rPr>
              <w:t xml:space="preserve">/ </w:t>
            </w:r>
            <w:r w:rsidR="00863A4E" w:rsidRPr="00863A4E">
              <w:rPr>
                <w:rFonts w:hint="eastAsia"/>
                <w:lang w:eastAsia="ja-JP"/>
              </w:rPr>
              <w:t>cbc:PayableAmount</w:t>
            </w:r>
          </w:p>
        </w:tc>
      </w:tr>
      <w:tr w:rsidR="00982D8C" w:rsidRPr="00863A4E" w14:paraId="15F30B7E"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40774C" w14:textId="77777777" w:rsidR="00863A4E" w:rsidRPr="00863A4E" w:rsidRDefault="00863A4E" w:rsidP="00982D8C">
            <w:pPr>
              <w:pStyle w:val="Tablebody"/>
              <w:jc w:val="left"/>
              <w:rPr>
                <w:lang w:eastAsia="ja-JP"/>
              </w:rPr>
            </w:pPr>
            <w:r w:rsidRPr="00863A4E">
              <w:rPr>
                <w:rFonts w:hint="eastAsia"/>
                <w:lang w:eastAsia="ja-JP"/>
              </w:rPr>
              <w:t>ibg-23</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5B2D62B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7310AF4" w14:textId="77777777" w:rsidR="00863A4E" w:rsidRPr="00863A4E" w:rsidRDefault="00863A4E" w:rsidP="00A36509">
            <w:pPr>
              <w:pStyle w:val="Tablebody"/>
              <w:jc w:val="left"/>
              <w:rPr>
                <w:lang w:eastAsia="ja-JP"/>
              </w:rPr>
            </w:pPr>
            <w:r w:rsidRPr="00863A4E">
              <w:rPr>
                <w:rFonts w:hint="eastAsia"/>
                <w:lang w:eastAsia="ja-JP"/>
              </w:rPr>
              <w:t>TAX BREAKDOWN</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2F7E28E1" w14:textId="652679A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p>
        </w:tc>
      </w:tr>
      <w:tr w:rsidR="00982D8C" w:rsidRPr="00863A4E" w14:paraId="01B2309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80CACC1" w14:textId="77777777" w:rsidR="00863A4E" w:rsidRPr="00863A4E" w:rsidRDefault="00863A4E" w:rsidP="00982D8C">
            <w:pPr>
              <w:pStyle w:val="Tablebody"/>
              <w:jc w:val="left"/>
              <w:rPr>
                <w:lang w:eastAsia="ja-JP"/>
              </w:rPr>
            </w:pPr>
            <w:r w:rsidRPr="00863A4E">
              <w:rPr>
                <w:rFonts w:hint="eastAsia"/>
                <w:lang w:eastAsia="ja-JP"/>
              </w:rPr>
              <w:t>ibt-116</w:t>
            </w:r>
          </w:p>
        </w:tc>
        <w:tc>
          <w:tcPr>
            <w:tcW w:w="228" w:type="pct"/>
            <w:tcBorders>
              <w:top w:val="nil"/>
              <w:left w:val="nil"/>
              <w:bottom w:val="single" w:sz="4" w:space="0" w:color="000000"/>
              <w:right w:val="single" w:sz="4" w:space="0" w:color="000000"/>
            </w:tcBorders>
            <w:shd w:val="clear" w:color="auto" w:fill="auto"/>
            <w:noWrap/>
            <w:hideMark/>
          </w:tcPr>
          <w:p w14:paraId="094C22A3"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8D9755F" w14:textId="77777777" w:rsidR="00863A4E" w:rsidRPr="00863A4E" w:rsidRDefault="00863A4E" w:rsidP="00A36509">
            <w:pPr>
              <w:pStyle w:val="Tablebody"/>
              <w:jc w:val="left"/>
              <w:rPr>
                <w:lang w:eastAsia="ja-JP"/>
              </w:rPr>
            </w:pPr>
            <w:r w:rsidRPr="00863A4E">
              <w:rPr>
                <w:rFonts w:hint="eastAsia"/>
                <w:lang w:eastAsia="ja-JP"/>
              </w:rPr>
              <w:t>TAX category taxable amount</w:t>
            </w:r>
          </w:p>
        </w:tc>
        <w:tc>
          <w:tcPr>
            <w:tcW w:w="3062" w:type="pct"/>
            <w:tcBorders>
              <w:top w:val="nil"/>
              <w:left w:val="nil"/>
              <w:bottom w:val="single" w:sz="4" w:space="0" w:color="000000"/>
              <w:right w:val="single" w:sz="4" w:space="0" w:color="000000"/>
            </w:tcBorders>
            <w:shd w:val="clear" w:color="auto" w:fill="auto"/>
            <w:noWrap/>
            <w:hideMark/>
          </w:tcPr>
          <w:p w14:paraId="59789327" w14:textId="5C51D73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cbc:TaxableAmount</w:t>
            </w:r>
          </w:p>
        </w:tc>
      </w:tr>
      <w:tr w:rsidR="00982D8C" w:rsidRPr="00863A4E" w14:paraId="0F3BE3D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BFFAAAA" w14:textId="77777777" w:rsidR="00863A4E" w:rsidRPr="00863A4E" w:rsidRDefault="00863A4E" w:rsidP="00982D8C">
            <w:pPr>
              <w:pStyle w:val="Tablebody"/>
              <w:jc w:val="left"/>
              <w:rPr>
                <w:lang w:eastAsia="ja-JP"/>
              </w:rPr>
            </w:pPr>
            <w:r w:rsidRPr="00863A4E">
              <w:rPr>
                <w:rFonts w:hint="eastAsia"/>
                <w:lang w:eastAsia="ja-JP"/>
              </w:rPr>
              <w:t>ibt-117</w:t>
            </w:r>
          </w:p>
        </w:tc>
        <w:tc>
          <w:tcPr>
            <w:tcW w:w="228" w:type="pct"/>
            <w:tcBorders>
              <w:top w:val="nil"/>
              <w:left w:val="nil"/>
              <w:bottom w:val="single" w:sz="4" w:space="0" w:color="000000"/>
              <w:right w:val="single" w:sz="4" w:space="0" w:color="000000"/>
            </w:tcBorders>
            <w:shd w:val="clear" w:color="auto" w:fill="auto"/>
            <w:noWrap/>
            <w:hideMark/>
          </w:tcPr>
          <w:p w14:paraId="0A42F50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45BE0F83" w14:textId="77777777" w:rsidR="00863A4E" w:rsidRPr="00863A4E" w:rsidRDefault="00863A4E" w:rsidP="00A36509">
            <w:pPr>
              <w:pStyle w:val="Tablebody"/>
              <w:jc w:val="left"/>
              <w:rPr>
                <w:lang w:eastAsia="ja-JP"/>
              </w:rPr>
            </w:pPr>
            <w:r w:rsidRPr="00863A4E">
              <w:rPr>
                <w:rFonts w:hint="eastAsia"/>
                <w:lang w:eastAsia="ja-JP"/>
              </w:rPr>
              <w:t>TAX category tax amount</w:t>
            </w:r>
          </w:p>
        </w:tc>
        <w:tc>
          <w:tcPr>
            <w:tcW w:w="3062" w:type="pct"/>
            <w:tcBorders>
              <w:top w:val="nil"/>
              <w:left w:val="nil"/>
              <w:bottom w:val="single" w:sz="4" w:space="0" w:color="000000"/>
              <w:right w:val="single" w:sz="4" w:space="0" w:color="000000"/>
            </w:tcBorders>
            <w:shd w:val="clear" w:color="auto" w:fill="auto"/>
            <w:noWrap/>
            <w:hideMark/>
          </w:tcPr>
          <w:p w14:paraId="276600DD" w14:textId="5B43BB4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cbc:TaxAmount</w:t>
            </w:r>
          </w:p>
        </w:tc>
      </w:tr>
      <w:tr w:rsidR="00982D8C" w:rsidRPr="00863A4E" w14:paraId="239756F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79FB859" w14:textId="77777777" w:rsidR="00863A4E" w:rsidRPr="00863A4E" w:rsidRDefault="00863A4E" w:rsidP="00982D8C">
            <w:pPr>
              <w:pStyle w:val="Tablebody"/>
              <w:jc w:val="left"/>
              <w:rPr>
                <w:lang w:eastAsia="ja-JP"/>
              </w:rPr>
            </w:pPr>
            <w:r w:rsidRPr="00863A4E">
              <w:rPr>
                <w:rFonts w:hint="eastAsia"/>
                <w:lang w:eastAsia="ja-JP"/>
              </w:rPr>
              <w:t>ibt-118</w:t>
            </w:r>
          </w:p>
        </w:tc>
        <w:tc>
          <w:tcPr>
            <w:tcW w:w="228" w:type="pct"/>
            <w:tcBorders>
              <w:top w:val="nil"/>
              <w:left w:val="nil"/>
              <w:bottom w:val="single" w:sz="4" w:space="0" w:color="000000"/>
              <w:right w:val="single" w:sz="4" w:space="0" w:color="000000"/>
            </w:tcBorders>
            <w:shd w:val="clear" w:color="auto" w:fill="auto"/>
            <w:noWrap/>
            <w:hideMark/>
          </w:tcPr>
          <w:p w14:paraId="156FE5A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0C92D48" w14:textId="77777777" w:rsidR="00863A4E" w:rsidRPr="00863A4E" w:rsidRDefault="00863A4E" w:rsidP="00A36509">
            <w:pPr>
              <w:pStyle w:val="Tablebody"/>
              <w:jc w:val="left"/>
              <w:rPr>
                <w:lang w:eastAsia="ja-JP"/>
              </w:rPr>
            </w:pPr>
            <w:r w:rsidRPr="00863A4E">
              <w:rPr>
                <w:rFonts w:hint="eastAsia"/>
                <w:lang w:eastAsia="ja-JP"/>
              </w:rPr>
              <w:t>TAX category code</w:t>
            </w:r>
          </w:p>
        </w:tc>
        <w:tc>
          <w:tcPr>
            <w:tcW w:w="3062" w:type="pct"/>
            <w:tcBorders>
              <w:top w:val="nil"/>
              <w:left w:val="nil"/>
              <w:bottom w:val="single" w:sz="4" w:space="0" w:color="000000"/>
              <w:right w:val="single" w:sz="4" w:space="0" w:color="000000"/>
            </w:tcBorders>
            <w:shd w:val="clear" w:color="auto" w:fill="auto"/>
            <w:noWrap/>
            <w:hideMark/>
          </w:tcPr>
          <w:p w14:paraId="40DAC3D3" w14:textId="336BF7B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cbc:ID</w:t>
            </w:r>
          </w:p>
        </w:tc>
      </w:tr>
      <w:tr w:rsidR="00982D8C" w:rsidRPr="00863A4E" w14:paraId="0F14C28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FF0E4F9" w14:textId="77777777" w:rsidR="00863A4E" w:rsidRPr="00863A4E" w:rsidRDefault="00863A4E" w:rsidP="00982D8C">
            <w:pPr>
              <w:pStyle w:val="Tablebody"/>
              <w:jc w:val="left"/>
              <w:rPr>
                <w:lang w:eastAsia="ja-JP"/>
              </w:rPr>
            </w:pPr>
            <w:r w:rsidRPr="00863A4E">
              <w:rPr>
                <w:rFonts w:hint="eastAsia"/>
                <w:lang w:eastAsia="ja-JP"/>
              </w:rPr>
              <w:t>ibt-118-1</w:t>
            </w:r>
          </w:p>
        </w:tc>
        <w:tc>
          <w:tcPr>
            <w:tcW w:w="228" w:type="pct"/>
            <w:tcBorders>
              <w:top w:val="nil"/>
              <w:left w:val="nil"/>
              <w:bottom w:val="single" w:sz="4" w:space="0" w:color="000000"/>
              <w:right w:val="single" w:sz="4" w:space="0" w:color="000000"/>
            </w:tcBorders>
            <w:shd w:val="clear" w:color="auto" w:fill="auto"/>
            <w:noWrap/>
            <w:hideMark/>
          </w:tcPr>
          <w:p w14:paraId="578D261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CFAD6C2"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1E0DB63B" w14:textId="2EA0672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2F82D2B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A77D817" w14:textId="77777777" w:rsidR="00863A4E" w:rsidRPr="00863A4E" w:rsidRDefault="00863A4E" w:rsidP="00982D8C">
            <w:pPr>
              <w:pStyle w:val="Tablebody"/>
              <w:jc w:val="left"/>
              <w:rPr>
                <w:lang w:eastAsia="ja-JP"/>
              </w:rPr>
            </w:pPr>
            <w:r w:rsidRPr="00863A4E">
              <w:rPr>
                <w:rFonts w:hint="eastAsia"/>
                <w:lang w:eastAsia="ja-JP"/>
              </w:rPr>
              <w:t>ibt-119</w:t>
            </w:r>
          </w:p>
        </w:tc>
        <w:tc>
          <w:tcPr>
            <w:tcW w:w="228" w:type="pct"/>
            <w:tcBorders>
              <w:top w:val="nil"/>
              <w:left w:val="nil"/>
              <w:bottom w:val="single" w:sz="4" w:space="0" w:color="000000"/>
              <w:right w:val="single" w:sz="4" w:space="0" w:color="000000"/>
            </w:tcBorders>
            <w:shd w:val="clear" w:color="auto" w:fill="auto"/>
            <w:noWrap/>
            <w:hideMark/>
          </w:tcPr>
          <w:p w14:paraId="52A9A76C"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188B57F" w14:textId="77777777" w:rsidR="00863A4E" w:rsidRPr="00863A4E" w:rsidRDefault="00863A4E" w:rsidP="00A36509">
            <w:pPr>
              <w:pStyle w:val="Tablebody"/>
              <w:jc w:val="left"/>
              <w:rPr>
                <w:lang w:eastAsia="ja-JP"/>
              </w:rPr>
            </w:pPr>
            <w:r w:rsidRPr="00863A4E">
              <w:rPr>
                <w:rFonts w:hint="eastAsia"/>
                <w:lang w:eastAsia="ja-JP"/>
              </w:rPr>
              <w:t>TAX category rate</w:t>
            </w:r>
          </w:p>
        </w:tc>
        <w:tc>
          <w:tcPr>
            <w:tcW w:w="3062" w:type="pct"/>
            <w:tcBorders>
              <w:top w:val="nil"/>
              <w:left w:val="nil"/>
              <w:bottom w:val="single" w:sz="4" w:space="0" w:color="000000"/>
              <w:right w:val="single" w:sz="4" w:space="0" w:color="000000"/>
            </w:tcBorders>
            <w:shd w:val="clear" w:color="auto" w:fill="auto"/>
            <w:noWrap/>
            <w:hideMark/>
          </w:tcPr>
          <w:p w14:paraId="04A7AC1F" w14:textId="35F8711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cbc:Percent</w:t>
            </w:r>
          </w:p>
        </w:tc>
      </w:tr>
      <w:tr w:rsidR="00982D8C" w:rsidRPr="00863A4E" w14:paraId="6062BC8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DA8BD3" w14:textId="77777777" w:rsidR="00863A4E" w:rsidRPr="00863A4E" w:rsidRDefault="00863A4E" w:rsidP="00982D8C">
            <w:pPr>
              <w:pStyle w:val="Tablebody"/>
              <w:jc w:val="left"/>
              <w:rPr>
                <w:lang w:eastAsia="ja-JP"/>
              </w:rPr>
            </w:pPr>
            <w:r w:rsidRPr="00863A4E">
              <w:rPr>
                <w:rFonts w:hint="eastAsia"/>
                <w:lang w:eastAsia="ja-JP"/>
              </w:rPr>
              <w:t>ibt-120</w:t>
            </w:r>
          </w:p>
        </w:tc>
        <w:tc>
          <w:tcPr>
            <w:tcW w:w="228" w:type="pct"/>
            <w:tcBorders>
              <w:top w:val="nil"/>
              <w:left w:val="nil"/>
              <w:bottom w:val="single" w:sz="4" w:space="0" w:color="000000"/>
              <w:right w:val="single" w:sz="4" w:space="0" w:color="000000"/>
            </w:tcBorders>
            <w:shd w:val="clear" w:color="auto" w:fill="auto"/>
            <w:noWrap/>
            <w:hideMark/>
          </w:tcPr>
          <w:p w14:paraId="0332F339"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4A995D1" w14:textId="77777777" w:rsidR="00863A4E" w:rsidRPr="00863A4E" w:rsidRDefault="00863A4E" w:rsidP="00A36509">
            <w:pPr>
              <w:pStyle w:val="Tablebody"/>
              <w:jc w:val="left"/>
              <w:rPr>
                <w:lang w:eastAsia="ja-JP"/>
              </w:rPr>
            </w:pPr>
            <w:r w:rsidRPr="00863A4E">
              <w:rPr>
                <w:rFonts w:hint="eastAsia"/>
                <w:lang w:eastAsia="ja-JP"/>
              </w:rPr>
              <w:t>TAX exemption reason text</w:t>
            </w:r>
          </w:p>
        </w:tc>
        <w:tc>
          <w:tcPr>
            <w:tcW w:w="3062" w:type="pct"/>
            <w:tcBorders>
              <w:top w:val="nil"/>
              <w:left w:val="nil"/>
              <w:bottom w:val="single" w:sz="4" w:space="0" w:color="000000"/>
              <w:right w:val="single" w:sz="4" w:space="0" w:color="000000"/>
            </w:tcBorders>
            <w:shd w:val="clear" w:color="auto" w:fill="auto"/>
            <w:noWrap/>
            <w:hideMark/>
          </w:tcPr>
          <w:p w14:paraId="08E5510B" w14:textId="5CB8A55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cbc:TaxExemptionReason</w:t>
            </w:r>
          </w:p>
        </w:tc>
      </w:tr>
      <w:tr w:rsidR="00982D8C" w:rsidRPr="00863A4E" w14:paraId="24ABCC9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6E692D4" w14:textId="77777777" w:rsidR="00863A4E" w:rsidRPr="00863A4E" w:rsidRDefault="00863A4E" w:rsidP="00982D8C">
            <w:pPr>
              <w:pStyle w:val="Tablebody"/>
              <w:jc w:val="left"/>
              <w:rPr>
                <w:lang w:eastAsia="ja-JP"/>
              </w:rPr>
            </w:pPr>
            <w:r w:rsidRPr="00863A4E">
              <w:rPr>
                <w:rFonts w:hint="eastAsia"/>
                <w:lang w:eastAsia="ja-JP"/>
              </w:rPr>
              <w:t>ibt-121</w:t>
            </w:r>
          </w:p>
        </w:tc>
        <w:tc>
          <w:tcPr>
            <w:tcW w:w="228" w:type="pct"/>
            <w:tcBorders>
              <w:top w:val="nil"/>
              <w:left w:val="nil"/>
              <w:bottom w:val="single" w:sz="4" w:space="0" w:color="000000"/>
              <w:right w:val="single" w:sz="4" w:space="0" w:color="000000"/>
            </w:tcBorders>
            <w:shd w:val="clear" w:color="auto" w:fill="auto"/>
            <w:noWrap/>
            <w:hideMark/>
          </w:tcPr>
          <w:p w14:paraId="169BB36C"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E3EF8FE" w14:textId="77777777" w:rsidR="00863A4E" w:rsidRPr="00863A4E" w:rsidRDefault="00863A4E" w:rsidP="00A36509">
            <w:pPr>
              <w:pStyle w:val="Tablebody"/>
              <w:jc w:val="left"/>
              <w:rPr>
                <w:lang w:eastAsia="ja-JP"/>
              </w:rPr>
            </w:pPr>
            <w:r w:rsidRPr="00863A4E">
              <w:rPr>
                <w:rFonts w:hint="eastAsia"/>
                <w:lang w:eastAsia="ja-JP"/>
              </w:rPr>
              <w:t>TAX exemption reason code</w:t>
            </w:r>
          </w:p>
        </w:tc>
        <w:tc>
          <w:tcPr>
            <w:tcW w:w="3062" w:type="pct"/>
            <w:tcBorders>
              <w:top w:val="nil"/>
              <w:left w:val="nil"/>
              <w:bottom w:val="single" w:sz="4" w:space="0" w:color="000000"/>
              <w:right w:val="single" w:sz="4" w:space="0" w:color="000000"/>
            </w:tcBorders>
            <w:shd w:val="clear" w:color="auto" w:fill="auto"/>
            <w:noWrap/>
            <w:hideMark/>
          </w:tcPr>
          <w:p w14:paraId="00E32269" w14:textId="2578153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cac:TaxTotal</w:t>
            </w:r>
            <w:r>
              <w:rPr>
                <w:rFonts w:hint="eastAsia"/>
                <w:lang w:eastAsia="ja-JP"/>
              </w:rPr>
              <w:t xml:space="preserve">/ </w:t>
            </w:r>
            <w:r w:rsidR="00863A4E" w:rsidRPr="00863A4E">
              <w:rPr>
                <w:rFonts w:hint="eastAsia"/>
                <w:lang w:eastAsia="ja-JP"/>
              </w:rPr>
              <w:t>cac:TaxSubtotal</w:t>
            </w:r>
            <w:r>
              <w:rPr>
                <w:rFonts w:hint="eastAsia"/>
                <w:lang w:eastAsia="ja-JP"/>
              </w:rPr>
              <w:t xml:space="preserve">/ </w:t>
            </w:r>
            <w:r w:rsidR="00863A4E" w:rsidRPr="00863A4E">
              <w:rPr>
                <w:rFonts w:hint="eastAsia"/>
                <w:lang w:eastAsia="ja-JP"/>
              </w:rPr>
              <w:t>cac:TaxCategory</w:t>
            </w:r>
            <w:r>
              <w:rPr>
                <w:rFonts w:hint="eastAsia"/>
                <w:lang w:eastAsia="ja-JP"/>
              </w:rPr>
              <w:t xml:space="preserve">/ </w:t>
            </w:r>
            <w:r w:rsidR="00863A4E" w:rsidRPr="00863A4E">
              <w:rPr>
                <w:rFonts w:hint="eastAsia"/>
                <w:lang w:eastAsia="ja-JP"/>
              </w:rPr>
              <w:t>cbc:TaxExemptionReasonCode</w:t>
            </w:r>
          </w:p>
        </w:tc>
      </w:tr>
      <w:tr w:rsidR="00982D8C" w:rsidRPr="00863A4E" w14:paraId="112E8B6D"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D5A542" w14:textId="77777777" w:rsidR="00863A4E" w:rsidRPr="00863A4E" w:rsidRDefault="00863A4E" w:rsidP="00982D8C">
            <w:pPr>
              <w:pStyle w:val="Tablebody"/>
              <w:jc w:val="left"/>
              <w:rPr>
                <w:lang w:eastAsia="ja-JP"/>
              </w:rPr>
            </w:pPr>
            <w:bookmarkStart w:id="39" w:name="_Hlk82249941"/>
            <w:r w:rsidRPr="00863A4E">
              <w:rPr>
                <w:rFonts w:hint="eastAsia"/>
                <w:lang w:eastAsia="ja-JP"/>
              </w:rPr>
              <w:t>ibg-24</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831D4D8"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ABF2813" w14:textId="77777777" w:rsidR="00863A4E" w:rsidRPr="00863A4E" w:rsidRDefault="00863A4E" w:rsidP="00A36509">
            <w:pPr>
              <w:pStyle w:val="Tablebody"/>
              <w:jc w:val="left"/>
              <w:rPr>
                <w:lang w:eastAsia="ja-JP"/>
              </w:rPr>
            </w:pPr>
            <w:r w:rsidRPr="00863A4E">
              <w:rPr>
                <w:rFonts w:hint="eastAsia"/>
                <w:lang w:eastAsia="ja-JP"/>
              </w:rPr>
              <w:t>ADDITIONAL SUPPORTING DOCUMENTS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4271574A" w14:textId="42452C0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p>
        </w:tc>
      </w:tr>
      <w:tr w:rsidR="00982D8C" w:rsidRPr="00863A4E" w14:paraId="43341FA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1A78A65" w14:textId="77777777" w:rsidR="00863A4E" w:rsidRPr="00863A4E" w:rsidRDefault="00863A4E" w:rsidP="00982D8C">
            <w:pPr>
              <w:pStyle w:val="Tablebody"/>
              <w:jc w:val="left"/>
              <w:rPr>
                <w:lang w:eastAsia="ja-JP"/>
              </w:rPr>
            </w:pPr>
            <w:r w:rsidRPr="00863A4E">
              <w:rPr>
                <w:rFonts w:hint="eastAsia"/>
                <w:lang w:eastAsia="ja-JP"/>
              </w:rPr>
              <w:t>ibt-122</w:t>
            </w:r>
          </w:p>
        </w:tc>
        <w:tc>
          <w:tcPr>
            <w:tcW w:w="228" w:type="pct"/>
            <w:tcBorders>
              <w:top w:val="nil"/>
              <w:left w:val="nil"/>
              <w:bottom w:val="single" w:sz="4" w:space="0" w:color="000000"/>
              <w:right w:val="single" w:sz="4" w:space="0" w:color="000000"/>
            </w:tcBorders>
            <w:shd w:val="clear" w:color="auto" w:fill="auto"/>
            <w:noWrap/>
            <w:hideMark/>
          </w:tcPr>
          <w:p w14:paraId="53752E9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51883D67" w14:textId="77777777" w:rsidR="00863A4E" w:rsidRPr="00863A4E" w:rsidRDefault="00863A4E" w:rsidP="00A36509">
            <w:pPr>
              <w:pStyle w:val="Tablebody"/>
              <w:jc w:val="left"/>
              <w:rPr>
                <w:lang w:eastAsia="ja-JP"/>
              </w:rPr>
            </w:pPr>
            <w:r w:rsidRPr="00863A4E">
              <w:rPr>
                <w:rFonts w:hint="eastAsia"/>
                <w:lang w:eastAsia="ja-JP"/>
              </w:rPr>
              <w:t>Supporting document reference</w:t>
            </w:r>
          </w:p>
        </w:tc>
        <w:tc>
          <w:tcPr>
            <w:tcW w:w="3062" w:type="pct"/>
            <w:tcBorders>
              <w:top w:val="nil"/>
              <w:left w:val="nil"/>
              <w:bottom w:val="single" w:sz="4" w:space="0" w:color="000000"/>
              <w:right w:val="single" w:sz="4" w:space="0" w:color="000000"/>
            </w:tcBorders>
            <w:shd w:val="clear" w:color="auto" w:fill="auto"/>
            <w:noWrap/>
            <w:hideMark/>
          </w:tcPr>
          <w:p w14:paraId="72A87241" w14:textId="68C4ED1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cbc:ID</w:t>
            </w:r>
          </w:p>
        </w:tc>
      </w:tr>
      <w:tr w:rsidR="00982D8C" w:rsidRPr="00863A4E" w14:paraId="3CAA5F6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1AEFCD8" w14:textId="77777777" w:rsidR="00863A4E" w:rsidRPr="00863A4E" w:rsidRDefault="00863A4E" w:rsidP="00982D8C">
            <w:pPr>
              <w:pStyle w:val="Tablebody"/>
              <w:jc w:val="left"/>
              <w:rPr>
                <w:lang w:eastAsia="ja-JP"/>
              </w:rPr>
            </w:pPr>
            <w:r w:rsidRPr="00863A4E">
              <w:rPr>
                <w:rFonts w:hint="eastAsia"/>
                <w:lang w:eastAsia="ja-JP"/>
              </w:rPr>
              <w:t>ibt-123</w:t>
            </w:r>
          </w:p>
        </w:tc>
        <w:tc>
          <w:tcPr>
            <w:tcW w:w="228" w:type="pct"/>
            <w:tcBorders>
              <w:top w:val="nil"/>
              <w:left w:val="nil"/>
              <w:bottom w:val="single" w:sz="4" w:space="0" w:color="000000"/>
              <w:right w:val="single" w:sz="4" w:space="0" w:color="000000"/>
            </w:tcBorders>
            <w:shd w:val="clear" w:color="auto" w:fill="auto"/>
            <w:noWrap/>
            <w:hideMark/>
          </w:tcPr>
          <w:p w14:paraId="7126C6A1"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779EF85C" w14:textId="77777777" w:rsidR="00863A4E" w:rsidRPr="00863A4E" w:rsidRDefault="00863A4E" w:rsidP="00A36509">
            <w:pPr>
              <w:pStyle w:val="Tablebody"/>
              <w:jc w:val="left"/>
              <w:rPr>
                <w:lang w:eastAsia="ja-JP"/>
              </w:rPr>
            </w:pPr>
            <w:r w:rsidRPr="00863A4E">
              <w:rPr>
                <w:rFonts w:hint="eastAsia"/>
                <w:lang w:eastAsia="ja-JP"/>
              </w:rPr>
              <w:t>Supporting document description</w:t>
            </w:r>
          </w:p>
        </w:tc>
        <w:tc>
          <w:tcPr>
            <w:tcW w:w="3062" w:type="pct"/>
            <w:tcBorders>
              <w:top w:val="nil"/>
              <w:left w:val="nil"/>
              <w:bottom w:val="single" w:sz="4" w:space="0" w:color="000000"/>
              <w:right w:val="single" w:sz="4" w:space="0" w:color="000000"/>
            </w:tcBorders>
            <w:shd w:val="clear" w:color="auto" w:fill="auto"/>
            <w:noWrap/>
            <w:hideMark/>
          </w:tcPr>
          <w:p w14:paraId="28AAD497" w14:textId="2DA0795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cbc:DocumentDescription</w:t>
            </w:r>
          </w:p>
        </w:tc>
      </w:tr>
      <w:tr w:rsidR="00982D8C" w:rsidRPr="00863A4E" w14:paraId="428722C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F19BA64" w14:textId="77777777" w:rsidR="00863A4E" w:rsidRPr="00863A4E" w:rsidRDefault="00863A4E" w:rsidP="00982D8C">
            <w:pPr>
              <w:pStyle w:val="Tablebody"/>
              <w:jc w:val="left"/>
              <w:rPr>
                <w:lang w:eastAsia="ja-JP"/>
              </w:rPr>
            </w:pPr>
            <w:r w:rsidRPr="00863A4E">
              <w:rPr>
                <w:rFonts w:hint="eastAsia"/>
                <w:lang w:eastAsia="ja-JP"/>
              </w:rPr>
              <w:t>ibt-124</w:t>
            </w:r>
          </w:p>
        </w:tc>
        <w:tc>
          <w:tcPr>
            <w:tcW w:w="228" w:type="pct"/>
            <w:tcBorders>
              <w:top w:val="nil"/>
              <w:left w:val="nil"/>
              <w:bottom w:val="single" w:sz="4" w:space="0" w:color="000000"/>
              <w:right w:val="single" w:sz="4" w:space="0" w:color="000000"/>
            </w:tcBorders>
            <w:shd w:val="clear" w:color="auto" w:fill="auto"/>
            <w:noWrap/>
            <w:hideMark/>
          </w:tcPr>
          <w:p w14:paraId="49108A5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A97D066" w14:textId="77777777" w:rsidR="00863A4E" w:rsidRPr="00863A4E" w:rsidRDefault="00863A4E" w:rsidP="00A36509">
            <w:pPr>
              <w:pStyle w:val="Tablebody"/>
              <w:jc w:val="left"/>
              <w:rPr>
                <w:lang w:eastAsia="ja-JP"/>
              </w:rPr>
            </w:pPr>
            <w:r w:rsidRPr="00863A4E">
              <w:rPr>
                <w:rFonts w:hint="eastAsia"/>
                <w:lang w:eastAsia="ja-JP"/>
              </w:rPr>
              <w:t>External document location</w:t>
            </w:r>
          </w:p>
        </w:tc>
        <w:tc>
          <w:tcPr>
            <w:tcW w:w="3062" w:type="pct"/>
            <w:tcBorders>
              <w:top w:val="nil"/>
              <w:left w:val="nil"/>
              <w:bottom w:val="single" w:sz="4" w:space="0" w:color="000000"/>
              <w:right w:val="single" w:sz="4" w:space="0" w:color="000000"/>
            </w:tcBorders>
            <w:shd w:val="clear" w:color="auto" w:fill="auto"/>
            <w:noWrap/>
            <w:hideMark/>
          </w:tcPr>
          <w:p w14:paraId="4D2293A6" w14:textId="410932F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cac:Attachment</w:t>
            </w:r>
            <w:r>
              <w:rPr>
                <w:rFonts w:hint="eastAsia"/>
                <w:lang w:eastAsia="ja-JP"/>
              </w:rPr>
              <w:t xml:space="preserve">/ </w:t>
            </w:r>
            <w:r w:rsidR="00863A4E" w:rsidRPr="00863A4E">
              <w:rPr>
                <w:rFonts w:hint="eastAsia"/>
                <w:lang w:eastAsia="ja-JP"/>
              </w:rPr>
              <w:t>cac:ExternalReference</w:t>
            </w:r>
            <w:r>
              <w:rPr>
                <w:rFonts w:hint="eastAsia"/>
                <w:lang w:eastAsia="ja-JP"/>
              </w:rPr>
              <w:t xml:space="preserve">/ </w:t>
            </w:r>
            <w:r w:rsidR="00863A4E" w:rsidRPr="00863A4E">
              <w:rPr>
                <w:rFonts w:hint="eastAsia"/>
                <w:lang w:eastAsia="ja-JP"/>
              </w:rPr>
              <w:t>cbc:URI</w:t>
            </w:r>
          </w:p>
        </w:tc>
      </w:tr>
      <w:tr w:rsidR="00982D8C" w:rsidRPr="00863A4E" w14:paraId="55BC903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54E9744" w14:textId="77777777" w:rsidR="00863A4E" w:rsidRPr="00863A4E" w:rsidRDefault="00863A4E" w:rsidP="00982D8C">
            <w:pPr>
              <w:pStyle w:val="Tablebody"/>
              <w:jc w:val="left"/>
              <w:rPr>
                <w:lang w:eastAsia="ja-JP"/>
              </w:rPr>
            </w:pPr>
            <w:r w:rsidRPr="00863A4E">
              <w:rPr>
                <w:rFonts w:hint="eastAsia"/>
                <w:lang w:eastAsia="ja-JP"/>
              </w:rPr>
              <w:lastRenderedPageBreak/>
              <w:t>ibt-125</w:t>
            </w:r>
          </w:p>
        </w:tc>
        <w:tc>
          <w:tcPr>
            <w:tcW w:w="228" w:type="pct"/>
            <w:tcBorders>
              <w:top w:val="nil"/>
              <w:left w:val="nil"/>
              <w:bottom w:val="single" w:sz="4" w:space="0" w:color="000000"/>
              <w:right w:val="single" w:sz="4" w:space="0" w:color="000000"/>
            </w:tcBorders>
            <w:shd w:val="clear" w:color="auto" w:fill="auto"/>
            <w:noWrap/>
            <w:hideMark/>
          </w:tcPr>
          <w:p w14:paraId="430DFD8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AC3ADCA" w14:textId="77777777" w:rsidR="00863A4E" w:rsidRPr="00863A4E" w:rsidRDefault="00863A4E" w:rsidP="00A36509">
            <w:pPr>
              <w:pStyle w:val="Tablebody"/>
              <w:jc w:val="left"/>
              <w:rPr>
                <w:lang w:eastAsia="ja-JP"/>
              </w:rPr>
            </w:pPr>
            <w:r w:rsidRPr="00863A4E">
              <w:rPr>
                <w:rFonts w:hint="eastAsia"/>
                <w:lang w:eastAsia="ja-JP"/>
              </w:rPr>
              <w:t>Attached document</w:t>
            </w:r>
          </w:p>
        </w:tc>
        <w:tc>
          <w:tcPr>
            <w:tcW w:w="3062" w:type="pct"/>
            <w:tcBorders>
              <w:top w:val="nil"/>
              <w:left w:val="nil"/>
              <w:bottom w:val="single" w:sz="4" w:space="0" w:color="000000"/>
              <w:right w:val="single" w:sz="4" w:space="0" w:color="000000"/>
            </w:tcBorders>
            <w:shd w:val="clear" w:color="auto" w:fill="auto"/>
            <w:noWrap/>
            <w:hideMark/>
          </w:tcPr>
          <w:p w14:paraId="0FEEC307" w14:textId="7BA03F5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cac:Attachment</w:t>
            </w:r>
            <w:r>
              <w:rPr>
                <w:rFonts w:hint="eastAsia"/>
                <w:lang w:eastAsia="ja-JP"/>
              </w:rPr>
              <w:t xml:space="preserve">/ </w:t>
            </w:r>
            <w:r w:rsidR="00863A4E" w:rsidRPr="00863A4E">
              <w:rPr>
                <w:rFonts w:hint="eastAsia"/>
                <w:lang w:eastAsia="ja-JP"/>
              </w:rPr>
              <w:t>cbc:EmbeddedDocumentBinaryObject</w:t>
            </w:r>
          </w:p>
        </w:tc>
      </w:tr>
      <w:tr w:rsidR="00982D8C" w:rsidRPr="00863A4E" w14:paraId="69EA880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DF4D842" w14:textId="77777777" w:rsidR="00863A4E" w:rsidRPr="00863A4E" w:rsidRDefault="00863A4E" w:rsidP="00982D8C">
            <w:pPr>
              <w:pStyle w:val="Tablebody"/>
              <w:jc w:val="left"/>
              <w:rPr>
                <w:lang w:eastAsia="ja-JP"/>
              </w:rPr>
            </w:pPr>
            <w:r w:rsidRPr="00863A4E">
              <w:rPr>
                <w:rFonts w:hint="eastAsia"/>
                <w:lang w:eastAsia="ja-JP"/>
              </w:rPr>
              <w:t>ibt-125-1</w:t>
            </w:r>
          </w:p>
        </w:tc>
        <w:tc>
          <w:tcPr>
            <w:tcW w:w="228" w:type="pct"/>
            <w:tcBorders>
              <w:top w:val="nil"/>
              <w:left w:val="nil"/>
              <w:bottom w:val="single" w:sz="4" w:space="0" w:color="000000"/>
              <w:right w:val="single" w:sz="4" w:space="0" w:color="000000"/>
            </w:tcBorders>
            <w:shd w:val="clear" w:color="auto" w:fill="auto"/>
            <w:noWrap/>
            <w:hideMark/>
          </w:tcPr>
          <w:p w14:paraId="75192CB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1D6943F" w14:textId="77777777" w:rsidR="00863A4E" w:rsidRPr="00863A4E" w:rsidRDefault="00863A4E" w:rsidP="00A36509">
            <w:pPr>
              <w:pStyle w:val="Tablebody"/>
              <w:jc w:val="left"/>
              <w:rPr>
                <w:lang w:eastAsia="ja-JP"/>
              </w:rPr>
            </w:pPr>
            <w:r w:rsidRPr="00863A4E">
              <w:rPr>
                <w:rFonts w:hint="eastAsia"/>
                <w:lang w:eastAsia="ja-JP"/>
              </w:rPr>
              <w:t>Attached document Mime code</w:t>
            </w:r>
          </w:p>
        </w:tc>
        <w:tc>
          <w:tcPr>
            <w:tcW w:w="3062" w:type="pct"/>
            <w:tcBorders>
              <w:top w:val="nil"/>
              <w:left w:val="nil"/>
              <w:bottom w:val="single" w:sz="4" w:space="0" w:color="000000"/>
              <w:right w:val="single" w:sz="4" w:space="0" w:color="000000"/>
            </w:tcBorders>
            <w:shd w:val="clear" w:color="auto" w:fill="auto"/>
            <w:noWrap/>
            <w:hideMark/>
          </w:tcPr>
          <w:p w14:paraId="00020E48" w14:textId="2FDBA38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cac:Attachment</w:t>
            </w:r>
            <w:r>
              <w:rPr>
                <w:rFonts w:hint="eastAsia"/>
                <w:lang w:eastAsia="ja-JP"/>
              </w:rPr>
              <w:t xml:space="preserve">/ </w:t>
            </w:r>
            <w:r w:rsidR="00863A4E" w:rsidRPr="00863A4E">
              <w:rPr>
                <w:rFonts w:hint="eastAsia"/>
                <w:lang w:eastAsia="ja-JP"/>
              </w:rPr>
              <w:t>cbc:EmbeddedDocumentBinaryObject</w:t>
            </w:r>
            <w:r>
              <w:rPr>
                <w:rFonts w:hint="eastAsia"/>
                <w:lang w:eastAsia="ja-JP"/>
              </w:rPr>
              <w:t xml:space="preserve">/ </w:t>
            </w:r>
            <w:r w:rsidR="00863A4E" w:rsidRPr="00863A4E">
              <w:rPr>
                <w:rFonts w:hint="eastAsia"/>
                <w:lang w:eastAsia="ja-JP"/>
              </w:rPr>
              <w:t>@mimeCode</w:t>
            </w:r>
          </w:p>
        </w:tc>
      </w:tr>
      <w:tr w:rsidR="00982D8C" w:rsidRPr="00863A4E" w14:paraId="36490D1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570F392" w14:textId="77777777" w:rsidR="00863A4E" w:rsidRPr="00863A4E" w:rsidRDefault="00863A4E" w:rsidP="00982D8C">
            <w:pPr>
              <w:pStyle w:val="Tablebody"/>
              <w:jc w:val="left"/>
              <w:rPr>
                <w:lang w:eastAsia="ja-JP"/>
              </w:rPr>
            </w:pPr>
            <w:r w:rsidRPr="00863A4E">
              <w:rPr>
                <w:rFonts w:hint="eastAsia"/>
                <w:lang w:eastAsia="ja-JP"/>
              </w:rPr>
              <w:t>ibt-125-2</w:t>
            </w:r>
          </w:p>
        </w:tc>
        <w:tc>
          <w:tcPr>
            <w:tcW w:w="228" w:type="pct"/>
            <w:tcBorders>
              <w:top w:val="nil"/>
              <w:left w:val="nil"/>
              <w:bottom w:val="single" w:sz="4" w:space="0" w:color="000000"/>
              <w:right w:val="single" w:sz="4" w:space="0" w:color="000000"/>
            </w:tcBorders>
            <w:shd w:val="clear" w:color="auto" w:fill="auto"/>
            <w:noWrap/>
            <w:hideMark/>
          </w:tcPr>
          <w:p w14:paraId="393D01E1"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47DE668" w14:textId="77777777" w:rsidR="00863A4E" w:rsidRPr="00863A4E" w:rsidRDefault="00863A4E" w:rsidP="00A36509">
            <w:pPr>
              <w:pStyle w:val="Tablebody"/>
              <w:jc w:val="left"/>
              <w:rPr>
                <w:lang w:eastAsia="ja-JP"/>
              </w:rPr>
            </w:pPr>
            <w:r w:rsidRPr="00863A4E">
              <w:rPr>
                <w:rFonts w:hint="eastAsia"/>
                <w:lang w:eastAsia="ja-JP"/>
              </w:rPr>
              <w:t>Attached document Filename</w:t>
            </w:r>
          </w:p>
        </w:tc>
        <w:tc>
          <w:tcPr>
            <w:tcW w:w="3062" w:type="pct"/>
            <w:tcBorders>
              <w:top w:val="nil"/>
              <w:left w:val="nil"/>
              <w:bottom w:val="single" w:sz="4" w:space="0" w:color="000000"/>
              <w:right w:val="single" w:sz="4" w:space="0" w:color="000000"/>
            </w:tcBorders>
            <w:shd w:val="clear" w:color="auto" w:fill="auto"/>
            <w:noWrap/>
            <w:hideMark/>
          </w:tcPr>
          <w:p w14:paraId="1CFD2389" w14:textId="0E40E39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cac:AdditionalDocumentReference</w:t>
            </w:r>
            <w:r>
              <w:rPr>
                <w:rFonts w:hint="eastAsia"/>
                <w:lang w:eastAsia="ja-JP"/>
              </w:rPr>
              <w:t xml:space="preserve">/ </w:t>
            </w:r>
            <w:r w:rsidR="00863A4E" w:rsidRPr="00863A4E">
              <w:rPr>
                <w:rFonts w:hint="eastAsia"/>
                <w:lang w:eastAsia="ja-JP"/>
              </w:rPr>
              <w:t>cac:Attachment</w:t>
            </w:r>
            <w:r>
              <w:rPr>
                <w:rFonts w:hint="eastAsia"/>
                <w:lang w:eastAsia="ja-JP"/>
              </w:rPr>
              <w:t xml:space="preserve">/ </w:t>
            </w:r>
            <w:r w:rsidR="00863A4E" w:rsidRPr="00863A4E">
              <w:rPr>
                <w:rFonts w:hint="eastAsia"/>
                <w:lang w:eastAsia="ja-JP"/>
              </w:rPr>
              <w:t>cbc:EmbeddedDocumentBinaryObject</w:t>
            </w:r>
            <w:r>
              <w:rPr>
                <w:rFonts w:hint="eastAsia"/>
                <w:lang w:eastAsia="ja-JP"/>
              </w:rPr>
              <w:t xml:space="preserve">/ </w:t>
            </w:r>
            <w:r w:rsidR="00863A4E" w:rsidRPr="00863A4E">
              <w:rPr>
                <w:rFonts w:hint="eastAsia"/>
                <w:lang w:eastAsia="ja-JP"/>
              </w:rPr>
              <w:t>@filename</w:t>
            </w:r>
          </w:p>
        </w:tc>
      </w:tr>
      <w:bookmarkEnd w:id="39"/>
      <w:tr w:rsidR="00982D8C" w:rsidRPr="00863A4E" w14:paraId="15A3CD94"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873E43" w14:textId="77777777" w:rsidR="00863A4E" w:rsidRPr="00863A4E" w:rsidRDefault="00863A4E" w:rsidP="00982D8C">
            <w:pPr>
              <w:pStyle w:val="Tablebody"/>
              <w:jc w:val="left"/>
              <w:rPr>
                <w:lang w:eastAsia="ja-JP"/>
              </w:rPr>
            </w:pPr>
            <w:r w:rsidRPr="00863A4E">
              <w:rPr>
                <w:rFonts w:hint="eastAsia"/>
                <w:lang w:eastAsia="ja-JP"/>
              </w:rPr>
              <w:t>ibg-25</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E6C5831" w14:textId="77777777" w:rsidR="00863A4E" w:rsidRPr="00863A4E" w:rsidRDefault="00863A4E" w:rsidP="00863A4E">
            <w:pPr>
              <w:pStyle w:val="Tablebody"/>
              <w:rPr>
                <w:lang w:eastAsia="ja-JP"/>
              </w:rPr>
            </w:pPr>
            <w:r w:rsidRPr="00863A4E">
              <w:rPr>
                <w:rFonts w:hint="eastAsia"/>
                <w:lang w:eastAsia="ja-JP"/>
              </w:rPr>
              <w:t>1</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D80576C" w14:textId="77777777" w:rsidR="00863A4E" w:rsidRPr="00863A4E" w:rsidRDefault="00863A4E" w:rsidP="00A36509">
            <w:pPr>
              <w:pStyle w:val="Tablebody"/>
              <w:jc w:val="left"/>
              <w:rPr>
                <w:lang w:eastAsia="ja-JP"/>
              </w:rPr>
            </w:pPr>
            <w:r w:rsidRPr="00863A4E">
              <w:rPr>
                <w:rFonts w:hint="eastAsia"/>
                <w:lang w:eastAsia="ja-JP"/>
              </w:rPr>
              <w:t>INVOICE LINE</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FA69B61" w14:textId="21B297F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p>
        </w:tc>
      </w:tr>
      <w:tr w:rsidR="00982D8C" w:rsidRPr="00863A4E" w14:paraId="04E06C3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126B7A" w14:textId="77777777" w:rsidR="00863A4E" w:rsidRPr="00863A4E" w:rsidRDefault="00863A4E" w:rsidP="00982D8C">
            <w:pPr>
              <w:pStyle w:val="Tablebody"/>
              <w:jc w:val="left"/>
              <w:rPr>
                <w:lang w:eastAsia="ja-JP"/>
              </w:rPr>
            </w:pPr>
            <w:r w:rsidRPr="00863A4E">
              <w:rPr>
                <w:rFonts w:hint="eastAsia"/>
                <w:lang w:eastAsia="ja-JP"/>
              </w:rPr>
              <w:t>ibt-126</w:t>
            </w:r>
          </w:p>
        </w:tc>
        <w:tc>
          <w:tcPr>
            <w:tcW w:w="228" w:type="pct"/>
            <w:tcBorders>
              <w:top w:val="nil"/>
              <w:left w:val="nil"/>
              <w:bottom w:val="single" w:sz="4" w:space="0" w:color="000000"/>
              <w:right w:val="single" w:sz="4" w:space="0" w:color="000000"/>
            </w:tcBorders>
            <w:shd w:val="clear" w:color="auto" w:fill="auto"/>
            <w:noWrap/>
            <w:hideMark/>
          </w:tcPr>
          <w:p w14:paraId="05B1F074"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6625069" w14:textId="77777777" w:rsidR="00863A4E" w:rsidRPr="00863A4E" w:rsidRDefault="00863A4E" w:rsidP="00A36509">
            <w:pPr>
              <w:pStyle w:val="Tablebody"/>
              <w:jc w:val="left"/>
              <w:rPr>
                <w:lang w:eastAsia="ja-JP"/>
              </w:rPr>
            </w:pPr>
            <w:r w:rsidRPr="00863A4E">
              <w:rPr>
                <w:rFonts w:hint="eastAsia"/>
                <w:lang w:eastAsia="ja-JP"/>
              </w:rPr>
              <w:t>Invoice line identifier</w:t>
            </w:r>
          </w:p>
        </w:tc>
        <w:tc>
          <w:tcPr>
            <w:tcW w:w="3062" w:type="pct"/>
            <w:tcBorders>
              <w:top w:val="nil"/>
              <w:left w:val="nil"/>
              <w:bottom w:val="single" w:sz="4" w:space="0" w:color="000000"/>
              <w:right w:val="single" w:sz="4" w:space="0" w:color="000000"/>
            </w:tcBorders>
            <w:shd w:val="clear" w:color="auto" w:fill="auto"/>
            <w:noWrap/>
            <w:hideMark/>
          </w:tcPr>
          <w:p w14:paraId="54B37D72" w14:textId="79C7C56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cbc:ID</w:t>
            </w:r>
          </w:p>
        </w:tc>
      </w:tr>
      <w:tr w:rsidR="00982D8C" w:rsidRPr="00863A4E" w14:paraId="5952AA09"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0A324E3" w14:textId="77777777" w:rsidR="00863A4E" w:rsidRPr="00863A4E" w:rsidRDefault="00863A4E" w:rsidP="00982D8C">
            <w:pPr>
              <w:pStyle w:val="Tablebody"/>
              <w:jc w:val="left"/>
              <w:rPr>
                <w:lang w:eastAsia="ja-JP"/>
              </w:rPr>
            </w:pPr>
            <w:r w:rsidRPr="00863A4E">
              <w:rPr>
                <w:rFonts w:hint="eastAsia"/>
                <w:lang w:eastAsia="ja-JP"/>
              </w:rPr>
              <w:t>ibt-127</w:t>
            </w:r>
          </w:p>
        </w:tc>
        <w:tc>
          <w:tcPr>
            <w:tcW w:w="228" w:type="pct"/>
            <w:tcBorders>
              <w:top w:val="nil"/>
              <w:left w:val="nil"/>
              <w:bottom w:val="single" w:sz="4" w:space="0" w:color="000000"/>
              <w:right w:val="single" w:sz="4" w:space="0" w:color="000000"/>
            </w:tcBorders>
            <w:shd w:val="clear" w:color="auto" w:fill="auto"/>
            <w:noWrap/>
            <w:hideMark/>
          </w:tcPr>
          <w:p w14:paraId="7DCADBD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A6012CE" w14:textId="77777777" w:rsidR="00863A4E" w:rsidRPr="00863A4E" w:rsidRDefault="00863A4E" w:rsidP="00A36509">
            <w:pPr>
              <w:pStyle w:val="Tablebody"/>
              <w:jc w:val="left"/>
              <w:rPr>
                <w:lang w:eastAsia="ja-JP"/>
              </w:rPr>
            </w:pPr>
            <w:r w:rsidRPr="00863A4E">
              <w:rPr>
                <w:rFonts w:hint="eastAsia"/>
                <w:lang w:eastAsia="ja-JP"/>
              </w:rPr>
              <w:t>Invoice line note</w:t>
            </w:r>
          </w:p>
        </w:tc>
        <w:tc>
          <w:tcPr>
            <w:tcW w:w="3062" w:type="pct"/>
            <w:tcBorders>
              <w:top w:val="nil"/>
              <w:left w:val="nil"/>
              <w:bottom w:val="single" w:sz="4" w:space="0" w:color="000000"/>
              <w:right w:val="single" w:sz="4" w:space="0" w:color="000000"/>
            </w:tcBorders>
            <w:shd w:val="clear" w:color="auto" w:fill="auto"/>
            <w:noWrap/>
            <w:hideMark/>
          </w:tcPr>
          <w:p w14:paraId="02BE4B12" w14:textId="20CA86B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cbc:Note</w:t>
            </w:r>
          </w:p>
        </w:tc>
      </w:tr>
      <w:tr w:rsidR="00982D8C" w:rsidRPr="00863A4E" w14:paraId="540D5AB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351F376" w14:textId="77777777" w:rsidR="00863A4E" w:rsidRPr="00863A4E" w:rsidRDefault="00863A4E" w:rsidP="00982D8C">
            <w:pPr>
              <w:pStyle w:val="Tablebody"/>
              <w:jc w:val="left"/>
              <w:rPr>
                <w:lang w:eastAsia="ja-JP"/>
              </w:rPr>
            </w:pPr>
            <w:r w:rsidRPr="00863A4E">
              <w:rPr>
                <w:rFonts w:hint="eastAsia"/>
                <w:lang w:eastAsia="ja-JP"/>
              </w:rPr>
              <w:t>ibt-128</w:t>
            </w:r>
          </w:p>
        </w:tc>
        <w:tc>
          <w:tcPr>
            <w:tcW w:w="228" w:type="pct"/>
            <w:tcBorders>
              <w:top w:val="nil"/>
              <w:left w:val="nil"/>
              <w:bottom w:val="single" w:sz="4" w:space="0" w:color="000000"/>
              <w:right w:val="single" w:sz="4" w:space="0" w:color="000000"/>
            </w:tcBorders>
            <w:shd w:val="clear" w:color="auto" w:fill="auto"/>
            <w:noWrap/>
            <w:hideMark/>
          </w:tcPr>
          <w:p w14:paraId="09F5DEB2"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386D0A90" w14:textId="77777777" w:rsidR="00863A4E" w:rsidRPr="00863A4E" w:rsidRDefault="00863A4E" w:rsidP="00A36509">
            <w:pPr>
              <w:pStyle w:val="Tablebody"/>
              <w:jc w:val="left"/>
              <w:rPr>
                <w:lang w:eastAsia="ja-JP"/>
              </w:rPr>
            </w:pPr>
            <w:r w:rsidRPr="00863A4E">
              <w:rPr>
                <w:rFonts w:hint="eastAsia"/>
                <w:lang w:eastAsia="ja-JP"/>
              </w:rPr>
              <w:t>Invoice line object identifier</w:t>
            </w:r>
          </w:p>
        </w:tc>
        <w:tc>
          <w:tcPr>
            <w:tcW w:w="3062" w:type="pct"/>
            <w:tcBorders>
              <w:top w:val="nil"/>
              <w:left w:val="nil"/>
              <w:bottom w:val="single" w:sz="4" w:space="0" w:color="000000"/>
              <w:right w:val="single" w:sz="4" w:space="0" w:color="000000"/>
            </w:tcBorders>
            <w:shd w:val="clear" w:color="auto" w:fill="auto"/>
            <w:noWrap/>
            <w:hideMark/>
          </w:tcPr>
          <w:p w14:paraId="4A3AFD1F" w14:textId="157C70A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cac:DocumentReference</w:t>
            </w:r>
            <w:r>
              <w:rPr>
                <w:rFonts w:hint="eastAsia"/>
                <w:lang w:eastAsia="ja-JP"/>
              </w:rPr>
              <w:t xml:space="preserve">[  </w:t>
            </w:r>
            <w:r w:rsidR="00863A4E" w:rsidRPr="00863A4E">
              <w:rPr>
                <w:rFonts w:hint="eastAsia"/>
                <w:lang w:eastAsia="ja-JP"/>
              </w:rPr>
              <w:t>cbc:DocumentTypeCode='130'</w:t>
            </w:r>
            <w:r>
              <w:rPr>
                <w:rFonts w:hint="eastAsia"/>
                <w:lang w:eastAsia="ja-JP"/>
              </w:rPr>
              <w:t xml:space="preserve"> ]/ </w:t>
            </w:r>
            <w:r w:rsidR="00863A4E" w:rsidRPr="00863A4E">
              <w:rPr>
                <w:rFonts w:hint="eastAsia"/>
                <w:lang w:eastAsia="ja-JP"/>
              </w:rPr>
              <w:t>cbc:ID</w:t>
            </w:r>
          </w:p>
        </w:tc>
      </w:tr>
      <w:tr w:rsidR="00982D8C" w:rsidRPr="00863A4E" w14:paraId="4263A4D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F5CF645" w14:textId="77777777" w:rsidR="00863A4E" w:rsidRPr="00863A4E" w:rsidRDefault="00863A4E" w:rsidP="00982D8C">
            <w:pPr>
              <w:pStyle w:val="Tablebody"/>
              <w:jc w:val="left"/>
              <w:rPr>
                <w:lang w:eastAsia="ja-JP"/>
              </w:rPr>
            </w:pPr>
            <w:r w:rsidRPr="00863A4E">
              <w:rPr>
                <w:rFonts w:hint="eastAsia"/>
                <w:lang w:eastAsia="ja-JP"/>
              </w:rPr>
              <w:t>ibt-128-1</w:t>
            </w:r>
          </w:p>
        </w:tc>
        <w:tc>
          <w:tcPr>
            <w:tcW w:w="228" w:type="pct"/>
            <w:tcBorders>
              <w:top w:val="nil"/>
              <w:left w:val="nil"/>
              <w:bottom w:val="single" w:sz="4" w:space="0" w:color="000000"/>
              <w:right w:val="single" w:sz="4" w:space="0" w:color="000000"/>
            </w:tcBorders>
            <w:shd w:val="clear" w:color="auto" w:fill="auto"/>
            <w:noWrap/>
            <w:hideMark/>
          </w:tcPr>
          <w:p w14:paraId="4C6070D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AD67FD0"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01F22AE1" w14:textId="39DE683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cac:DocumentReference</w:t>
            </w:r>
            <w:r>
              <w:rPr>
                <w:rFonts w:hint="eastAsia"/>
                <w:lang w:eastAsia="ja-JP"/>
              </w:rPr>
              <w:t xml:space="preserve">[  </w:t>
            </w:r>
            <w:r w:rsidR="00863A4E" w:rsidRPr="00863A4E">
              <w:rPr>
                <w:rFonts w:hint="eastAsia"/>
                <w:lang w:eastAsia="ja-JP"/>
              </w:rPr>
              <w:t>cbc:DocumentTypeCode='130'</w:t>
            </w:r>
            <w:r>
              <w:rPr>
                <w:rFonts w:hint="eastAsia"/>
                <w:lang w:eastAsia="ja-JP"/>
              </w:rPr>
              <w:t xml:space="preserve"> ]/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01009DC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3B6F725" w14:textId="77777777" w:rsidR="00863A4E" w:rsidRPr="00863A4E" w:rsidRDefault="00863A4E" w:rsidP="00982D8C">
            <w:pPr>
              <w:pStyle w:val="Tablebody"/>
              <w:jc w:val="left"/>
              <w:rPr>
                <w:lang w:eastAsia="ja-JP"/>
              </w:rPr>
            </w:pPr>
            <w:r w:rsidRPr="00863A4E">
              <w:rPr>
                <w:rFonts w:hint="eastAsia"/>
                <w:lang w:eastAsia="ja-JP"/>
              </w:rPr>
              <w:t>ibt-188</w:t>
            </w:r>
          </w:p>
        </w:tc>
        <w:tc>
          <w:tcPr>
            <w:tcW w:w="228" w:type="pct"/>
            <w:tcBorders>
              <w:top w:val="nil"/>
              <w:left w:val="nil"/>
              <w:bottom w:val="single" w:sz="4" w:space="0" w:color="000000"/>
              <w:right w:val="single" w:sz="4" w:space="0" w:color="000000"/>
            </w:tcBorders>
            <w:shd w:val="clear" w:color="auto" w:fill="auto"/>
            <w:noWrap/>
            <w:hideMark/>
          </w:tcPr>
          <w:p w14:paraId="1D33EB4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BD6F742" w14:textId="77777777" w:rsidR="00863A4E" w:rsidRPr="00863A4E" w:rsidRDefault="00863A4E" w:rsidP="00A36509">
            <w:pPr>
              <w:pStyle w:val="Tablebody"/>
              <w:jc w:val="left"/>
              <w:rPr>
                <w:lang w:eastAsia="ja-JP"/>
              </w:rPr>
            </w:pPr>
            <w:r w:rsidRPr="00863A4E">
              <w:rPr>
                <w:rFonts w:hint="eastAsia"/>
                <w:lang w:eastAsia="ja-JP"/>
              </w:rPr>
              <w:t>Invoice line document identifier</w:t>
            </w:r>
          </w:p>
        </w:tc>
        <w:tc>
          <w:tcPr>
            <w:tcW w:w="3062" w:type="pct"/>
            <w:tcBorders>
              <w:top w:val="nil"/>
              <w:left w:val="nil"/>
              <w:bottom w:val="single" w:sz="4" w:space="0" w:color="000000"/>
              <w:right w:val="single" w:sz="4" w:space="0" w:color="000000"/>
            </w:tcBorders>
            <w:shd w:val="clear" w:color="auto" w:fill="auto"/>
            <w:noWrap/>
            <w:hideMark/>
          </w:tcPr>
          <w:p w14:paraId="30D89CB5" w14:textId="42A36BD4"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cac:DocumentReference</w:t>
            </w:r>
            <w:r>
              <w:rPr>
                <w:rFonts w:hint="eastAsia"/>
                <w:lang w:eastAsia="ja-JP"/>
              </w:rPr>
              <w:t xml:space="preserve">[  </w:t>
            </w:r>
            <w:r w:rsidR="00863A4E" w:rsidRPr="00863A4E">
              <w:rPr>
                <w:rFonts w:hint="eastAsia"/>
                <w:lang w:eastAsia="ja-JP"/>
              </w:rPr>
              <w:t>not(cbc:DocumentTypeCode='130')</w:t>
            </w:r>
            <w:r>
              <w:rPr>
                <w:rFonts w:hint="eastAsia"/>
                <w:lang w:eastAsia="ja-JP"/>
              </w:rPr>
              <w:t xml:space="preserve"> ]/ </w:t>
            </w:r>
            <w:r w:rsidR="00863A4E" w:rsidRPr="00863A4E">
              <w:rPr>
                <w:rFonts w:hint="eastAsia"/>
                <w:lang w:eastAsia="ja-JP"/>
              </w:rPr>
              <w:t>cbc:ID</w:t>
            </w:r>
          </w:p>
        </w:tc>
      </w:tr>
      <w:tr w:rsidR="00982D8C" w:rsidRPr="00863A4E" w14:paraId="1F8CC2B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FB29758" w14:textId="77777777" w:rsidR="00863A4E" w:rsidRPr="00863A4E" w:rsidRDefault="00863A4E" w:rsidP="00982D8C">
            <w:pPr>
              <w:pStyle w:val="Tablebody"/>
              <w:jc w:val="left"/>
              <w:rPr>
                <w:lang w:eastAsia="ja-JP"/>
              </w:rPr>
            </w:pPr>
            <w:r w:rsidRPr="00863A4E">
              <w:rPr>
                <w:rFonts w:hint="eastAsia"/>
                <w:lang w:eastAsia="ja-JP"/>
              </w:rPr>
              <w:t>ibt-189</w:t>
            </w:r>
          </w:p>
        </w:tc>
        <w:tc>
          <w:tcPr>
            <w:tcW w:w="228" w:type="pct"/>
            <w:tcBorders>
              <w:top w:val="nil"/>
              <w:left w:val="nil"/>
              <w:bottom w:val="single" w:sz="4" w:space="0" w:color="000000"/>
              <w:right w:val="single" w:sz="4" w:space="0" w:color="000000"/>
            </w:tcBorders>
            <w:shd w:val="clear" w:color="auto" w:fill="auto"/>
            <w:noWrap/>
            <w:hideMark/>
          </w:tcPr>
          <w:p w14:paraId="5164C49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1D6ADFC" w14:textId="77777777" w:rsidR="00863A4E" w:rsidRPr="00863A4E" w:rsidRDefault="00863A4E" w:rsidP="00A36509">
            <w:pPr>
              <w:pStyle w:val="Tablebody"/>
              <w:jc w:val="left"/>
              <w:rPr>
                <w:lang w:eastAsia="ja-JP"/>
              </w:rPr>
            </w:pPr>
            <w:r w:rsidRPr="00863A4E">
              <w:rPr>
                <w:rFonts w:hint="eastAsia"/>
                <w:lang w:eastAsia="ja-JP"/>
              </w:rPr>
              <w:t>Document type code</w:t>
            </w:r>
          </w:p>
        </w:tc>
        <w:tc>
          <w:tcPr>
            <w:tcW w:w="3062" w:type="pct"/>
            <w:tcBorders>
              <w:top w:val="nil"/>
              <w:left w:val="nil"/>
              <w:bottom w:val="single" w:sz="4" w:space="0" w:color="000000"/>
              <w:right w:val="single" w:sz="4" w:space="0" w:color="000000"/>
            </w:tcBorders>
            <w:shd w:val="clear" w:color="auto" w:fill="auto"/>
            <w:noWrap/>
            <w:hideMark/>
          </w:tcPr>
          <w:p w14:paraId="43DD6587" w14:textId="694453C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cac:DocumentReference</w:t>
            </w:r>
            <w:r>
              <w:rPr>
                <w:rFonts w:hint="eastAsia"/>
                <w:lang w:eastAsia="ja-JP"/>
              </w:rPr>
              <w:t xml:space="preserve">[  </w:t>
            </w:r>
            <w:r w:rsidR="00863A4E" w:rsidRPr="00863A4E">
              <w:rPr>
                <w:rFonts w:hint="eastAsia"/>
                <w:lang w:eastAsia="ja-JP"/>
              </w:rPr>
              <w:t>not(cbc:DocumentTypeCode='130')</w:t>
            </w:r>
            <w:r>
              <w:rPr>
                <w:rFonts w:hint="eastAsia"/>
                <w:lang w:eastAsia="ja-JP"/>
              </w:rPr>
              <w:t xml:space="preserve"> ]/ </w:t>
            </w:r>
            <w:r w:rsidR="00863A4E" w:rsidRPr="00863A4E">
              <w:rPr>
                <w:rFonts w:hint="eastAsia"/>
                <w:lang w:eastAsia="ja-JP"/>
              </w:rPr>
              <w:t>cbc:DocumentTypeCode</w:t>
            </w:r>
          </w:p>
        </w:tc>
      </w:tr>
      <w:tr w:rsidR="00982D8C" w:rsidRPr="00863A4E" w14:paraId="631F6EEC"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6178634" w14:textId="77777777" w:rsidR="00863A4E" w:rsidRPr="00863A4E" w:rsidRDefault="00863A4E" w:rsidP="00982D8C">
            <w:pPr>
              <w:pStyle w:val="Tablebody"/>
              <w:jc w:val="left"/>
              <w:rPr>
                <w:lang w:eastAsia="ja-JP"/>
              </w:rPr>
            </w:pPr>
            <w:r w:rsidRPr="00863A4E">
              <w:rPr>
                <w:rFonts w:hint="eastAsia"/>
                <w:lang w:eastAsia="ja-JP"/>
              </w:rPr>
              <w:t>ibt-129</w:t>
            </w:r>
          </w:p>
        </w:tc>
        <w:tc>
          <w:tcPr>
            <w:tcW w:w="228" w:type="pct"/>
            <w:tcBorders>
              <w:top w:val="nil"/>
              <w:left w:val="nil"/>
              <w:bottom w:val="single" w:sz="4" w:space="0" w:color="000000"/>
              <w:right w:val="single" w:sz="4" w:space="0" w:color="000000"/>
            </w:tcBorders>
            <w:shd w:val="clear" w:color="auto" w:fill="auto"/>
            <w:noWrap/>
            <w:hideMark/>
          </w:tcPr>
          <w:p w14:paraId="7F8465E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5468093" w14:textId="77777777" w:rsidR="00863A4E" w:rsidRPr="00863A4E" w:rsidRDefault="00863A4E" w:rsidP="00A36509">
            <w:pPr>
              <w:pStyle w:val="Tablebody"/>
              <w:jc w:val="left"/>
              <w:rPr>
                <w:lang w:eastAsia="ja-JP"/>
              </w:rPr>
            </w:pPr>
            <w:r w:rsidRPr="00863A4E">
              <w:rPr>
                <w:rFonts w:hint="eastAsia"/>
                <w:lang w:eastAsia="ja-JP"/>
              </w:rPr>
              <w:t>Invoiced quantity</w:t>
            </w:r>
          </w:p>
        </w:tc>
        <w:tc>
          <w:tcPr>
            <w:tcW w:w="3062" w:type="pct"/>
            <w:tcBorders>
              <w:top w:val="nil"/>
              <w:left w:val="nil"/>
              <w:bottom w:val="single" w:sz="4" w:space="0" w:color="000000"/>
              <w:right w:val="single" w:sz="4" w:space="0" w:color="000000"/>
            </w:tcBorders>
            <w:shd w:val="clear" w:color="auto" w:fill="auto"/>
            <w:noWrap/>
            <w:hideMark/>
          </w:tcPr>
          <w:p w14:paraId="4CBF54A7" w14:textId="09D58FA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cbc:InvoicedQuantity</w:t>
            </w:r>
          </w:p>
        </w:tc>
      </w:tr>
      <w:tr w:rsidR="00982D8C" w:rsidRPr="00863A4E" w14:paraId="511DCD5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7EF2EEC" w14:textId="77777777" w:rsidR="00863A4E" w:rsidRPr="00863A4E" w:rsidRDefault="00863A4E" w:rsidP="00982D8C">
            <w:pPr>
              <w:pStyle w:val="Tablebody"/>
              <w:jc w:val="left"/>
              <w:rPr>
                <w:lang w:eastAsia="ja-JP"/>
              </w:rPr>
            </w:pPr>
            <w:r w:rsidRPr="00863A4E">
              <w:rPr>
                <w:rFonts w:hint="eastAsia"/>
                <w:lang w:eastAsia="ja-JP"/>
              </w:rPr>
              <w:t>ibt-130</w:t>
            </w:r>
          </w:p>
        </w:tc>
        <w:tc>
          <w:tcPr>
            <w:tcW w:w="228" w:type="pct"/>
            <w:tcBorders>
              <w:top w:val="nil"/>
              <w:left w:val="nil"/>
              <w:bottom w:val="single" w:sz="4" w:space="0" w:color="000000"/>
              <w:right w:val="single" w:sz="4" w:space="0" w:color="000000"/>
            </w:tcBorders>
            <w:shd w:val="clear" w:color="auto" w:fill="auto"/>
            <w:noWrap/>
            <w:hideMark/>
          </w:tcPr>
          <w:p w14:paraId="3DE7EFBF"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5E54E54" w14:textId="77777777" w:rsidR="00863A4E" w:rsidRPr="00863A4E" w:rsidRDefault="00863A4E" w:rsidP="00A36509">
            <w:pPr>
              <w:pStyle w:val="Tablebody"/>
              <w:jc w:val="left"/>
              <w:rPr>
                <w:lang w:eastAsia="ja-JP"/>
              </w:rPr>
            </w:pPr>
            <w:r w:rsidRPr="00863A4E">
              <w:rPr>
                <w:rFonts w:hint="eastAsia"/>
                <w:lang w:eastAsia="ja-JP"/>
              </w:rPr>
              <w:t>Invoiced quantity unit of measure code</w:t>
            </w:r>
          </w:p>
        </w:tc>
        <w:tc>
          <w:tcPr>
            <w:tcW w:w="3062" w:type="pct"/>
            <w:tcBorders>
              <w:top w:val="nil"/>
              <w:left w:val="nil"/>
              <w:bottom w:val="single" w:sz="4" w:space="0" w:color="000000"/>
              <w:right w:val="single" w:sz="4" w:space="0" w:color="000000"/>
            </w:tcBorders>
            <w:shd w:val="clear" w:color="auto" w:fill="auto"/>
            <w:noWrap/>
            <w:hideMark/>
          </w:tcPr>
          <w:p w14:paraId="48FA9B1F" w14:textId="3CA7ECF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cbc:InvoicedQuantity</w:t>
            </w:r>
            <w:r>
              <w:rPr>
                <w:rFonts w:hint="eastAsia"/>
                <w:lang w:eastAsia="ja-JP"/>
              </w:rPr>
              <w:t xml:space="preserve">/ </w:t>
            </w:r>
            <w:r w:rsidR="00863A4E" w:rsidRPr="00863A4E">
              <w:rPr>
                <w:rFonts w:hint="eastAsia"/>
                <w:lang w:eastAsia="ja-JP"/>
              </w:rPr>
              <w:t>@unitCode</w:t>
            </w:r>
          </w:p>
        </w:tc>
      </w:tr>
      <w:tr w:rsidR="00982D8C" w:rsidRPr="00863A4E" w14:paraId="2342B58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F5BCE68" w14:textId="77777777" w:rsidR="00863A4E" w:rsidRPr="00863A4E" w:rsidRDefault="00863A4E" w:rsidP="00982D8C">
            <w:pPr>
              <w:pStyle w:val="Tablebody"/>
              <w:jc w:val="left"/>
              <w:rPr>
                <w:lang w:eastAsia="ja-JP"/>
              </w:rPr>
            </w:pPr>
            <w:r w:rsidRPr="00863A4E">
              <w:rPr>
                <w:rFonts w:hint="eastAsia"/>
                <w:lang w:eastAsia="ja-JP"/>
              </w:rPr>
              <w:t>ibt-131</w:t>
            </w:r>
          </w:p>
        </w:tc>
        <w:tc>
          <w:tcPr>
            <w:tcW w:w="228" w:type="pct"/>
            <w:tcBorders>
              <w:top w:val="nil"/>
              <w:left w:val="nil"/>
              <w:bottom w:val="single" w:sz="4" w:space="0" w:color="000000"/>
              <w:right w:val="single" w:sz="4" w:space="0" w:color="000000"/>
            </w:tcBorders>
            <w:shd w:val="clear" w:color="auto" w:fill="auto"/>
            <w:noWrap/>
            <w:hideMark/>
          </w:tcPr>
          <w:p w14:paraId="000A6E63"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2B397028" w14:textId="77777777" w:rsidR="00863A4E" w:rsidRPr="00863A4E" w:rsidRDefault="00863A4E" w:rsidP="00A36509">
            <w:pPr>
              <w:pStyle w:val="Tablebody"/>
              <w:jc w:val="left"/>
              <w:rPr>
                <w:lang w:eastAsia="ja-JP"/>
              </w:rPr>
            </w:pPr>
            <w:r w:rsidRPr="00863A4E">
              <w:rPr>
                <w:rFonts w:hint="eastAsia"/>
                <w:lang w:eastAsia="ja-JP"/>
              </w:rPr>
              <w:t>Invoice line net amount</w:t>
            </w:r>
          </w:p>
        </w:tc>
        <w:tc>
          <w:tcPr>
            <w:tcW w:w="3062" w:type="pct"/>
            <w:tcBorders>
              <w:top w:val="nil"/>
              <w:left w:val="nil"/>
              <w:bottom w:val="single" w:sz="4" w:space="0" w:color="000000"/>
              <w:right w:val="single" w:sz="4" w:space="0" w:color="000000"/>
            </w:tcBorders>
            <w:shd w:val="clear" w:color="auto" w:fill="auto"/>
            <w:noWrap/>
            <w:hideMark/>
          </w:tcPr>
          <w:p w14:paraId="55907E1B" w14:textId="3CD2C4F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cbc:LineExtensionAmount</w:t>
            </w:r>
          </w:p>
        </w:tc>
      </w:tr>
      <w:tr w:rsidR="00982D8C" w:rsidRPr="00863A4E" w14:paraId="1DB1455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3B3FE8" w14:textId="77777777" w:rsidR="00863A4E" w:rsidRPr="00863A4E" w:rsidRDefault="00863A4E" w:rsidP="00982D8C">
            <w:pPr>
              <w:pStyle w:val="Tablebody"/>
              <w:jc w:val="left"/>
              <w:rPr>
                <w:lang w:eastAsia="ja-JP"/>
              </w:rPr>
            </w:pPr>
            <w:r w:rsidRPr="00863A4E">
              <w:rPr>
                <w:rFonts w:hint="eastAsia"/>
                <w:lang w:eastAsia="ja-JP"/>
              </w:rPr>
              <w:t>ibt-132</w:t>
            </w:r>
          </w:p>
        </w:tc>
        <w:tc>
          <w:tcPr>
            <w:tcW w:w="228" w:type="pct"/>
            <w:tcBorders>
              <w:top w:val="nil"/>
              <w:left w:val="nil"/>
              <w:bottom w:val="single" w:sz="4" w:space="0" w:color="000000"/>
              <w:right w:val="single" w:sz="4" w:space="0" w:color="000000"/>
            </w:tcBorders>
            <w:shd w:val="clear" w:color="auto" w:fill="auto"/>
            <w:noWrap/>
            <w:hideMark/>
          </w:tcPr>
          <w:p w14:paraId="690F79C6"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11BFA09C" w14:textId="77777777" w:rsidR="00863A4E" w:rsidRPr="00863A4E" w:rsidRDefault="00863A4E" w:rsidP="00A36509">
            <w:pPr>
              <w:pStyle w:val="Tablebody"/>
              <w:jc w:val="left"/>
              <w:rPr>
                <w:lang w:eastAsia="ja-JP"/>
              </w:rPr>
            </w:pPr>
            <w:r w:rsidRPr="00863A4E">
              <w:rPr>
                <w:rFonts w:hint="eastAsia"/>
                <w:lang w:eastAsia="ja-JP"/>
              </w:rPr>
              <w:t>Referenced purchase order line reference</w:t>
            </w:r>
          </w:p>
        </w:tc>
        <w:tc>
          <w:tcPr>
            <w:tcW w:w="3062" w:type="pct"/>
            <w:tcBorders>
              <w:top w:val="nil"/>
              <w:left w:val="nil"/>
              <w:bottom w:val="single" w:sz="4" w:space="0" w:color="000000"/>
              <w:right w:val="single" w:sz="4" w:space="0" w:color="000000"/>
            </w:tcBorders>
            <w:shd w:val="clear" w:color="auto" w:fill="auto"/>
            <w:noWrap/>
            <w:hideMark/>
          </w:tcPr>
          <w:p w14:paraId="7F8147ED" w14:textId="2611327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cac:OrderLineReference</w:t>
            </w:r>
            <w:r>
              <w:rPr>
                <w:rFonts w:hint="eastAsia"/>
                <w:lang w:eastAsia="ja-JP"/>
              </w:rPr>
              <w:t xml:space="preserve">/ </w:t>
            </w:r>
            <w:r w:rsidR="00863A4E" w:rsidRPr="00863A4E">
              <w:rPr>
                <w:rFonts w:hint="eastAsia"/>
                <w:lang w:eastAsia="ja-JP"/>
              </w:rPr>
              <w:t>cbc:LineID</w:t>
            </w:r>
          </w:p>
        </w:tc>
      </w:tr>
      <w:tr w:rsidR="00982D8C" w:rsidRPr="00863A4E" w14:paraId="7438B75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4BDBFFF" w14:textId="77777777" w:rsidR="00863A4E" w:rsidRPr="00863A4E" w:rsidRDefault="00863A4E" w:rsidP="00982D8C">
            <w:pPr>
              <w:pStyle w:val="Tablebody"/>
              <w:jc w:val="left"/>
              <w:rPr>
                <w:lang w:eastAsia="ja-JP"/>
              </w:rPr>
            </w:pPr>
            <w:r w:rsidRPr="00863A4E">
              <w:rPr>
                <w:rFonts w:hint="eastAsia"/>
                <w:lang w:eastAsia="ja-JP"/>
              </w:rPr>
              <w:t>ibt-183</w:t>
            </w:r>
          </w:p>
        </w:tc>
        <w:tc>
          <w:tcPr>
            <w:tcW w:w="228" w:type="pct"/>
            <w:tcBorders>
              <w:top w:val="nil"/>
              <w:left w:val="nil"/>
              <w:bottom w:val="single" w:sz="4" w:space="0" w:color="000000"/>
              <w:right w:val="single" w:sz="4" w:space="0" w:color="000000"/>
            </w:tcBorders>
            <w:shd w:val="clear" w:color="auto" w:fill="auto"/>
            <w:noWrap/>
            <w:hideMark/>
          </w:tcPr>
          <w:p w14:paraId="6E7B659D"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EF618EC" w14:textId="77777777" w:rsidR="00863A4E" w:rsidRPr="00863A4E" w:rsidRDefault="00863A4E" w:rsidP="00A36509">
            <w:pPr>
              <w:pStyle w:val="Tablebody"/>
              <w:jc w:val="left"/>
              <w:rPr>
                <w:lang w:eastAsia="ja-JP"/>
              </w:rPr>
            </w:pPr>
            <w:r w:rsidRPr="00863A4E">
              <w:rPr>
                <w:rFonts w:hint="eastAsia"/>
                <w:lang w:eastAsia="ja-JP"/>
              </w:rPr>
              <w:t>Order reference</w:t>
            </w:r>
          </w:p>
        </w:tc>
        <w:tc>
          <w:tcPr>
            <w:tcW w:w="3062" w:type="pct"/>
            <w:tcBorders>
              <w:top w:val="nil"/>
              <w:left w:val="nil"/>
              <w:bottom w:val="single" w:sz="4" w:space="0" w:color="000000"/>
              <w:right w:val="single" w:sz="4" w:space="0" w:color="000000"/>
            </w:tcBorders>
            <w:shd w:val="clear" w:color="auto" w:fill="auto"/>
            <w:noWrap/>
            <w:hideMark/>
          </w:tcPr>
          <w:p w14:paraId="1226C3F8" w14:textId="627788C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cac:OrderLineReference</w:t>
            </w:r>
            <w:r>
              <w:rPr>
                <w:rFonts w:hint="eastAsia"/>
                <w:lang w:eastAsia="ja-JP"/>
              </w:rPr>
              <w:t xml:space="preserve">/ </w:t>
            </w:r>
            <w:r w:rsidR="00863A4E" w:rsidRPr="00863A4E">
              <w:rPr>
                <w:rFonts w:hint="eastAsia"/>
                <w:lang w:eastAsia="ja-JP"/>
              </w:rPr>
              <w:t>cac:OrderReference</w:t>
            </w:r>
            <w:r>
              <w:rPr>
                <w:rFonts w:hint="eastAsia"/>
                <w:lang w:eastAsia="ja-JP"/>
              </w:rPr>
              <w:t xml:space="preserve">/ </w:t>
            </w:r>
            <w:r w:rsidR="00863A4E" w:rsidRPr="00863A4E">
              <w:rPr>
                <w:rFonts w:hint="eastAsia"/>
                <w:lang w:eastAsia="ja-JP"/>
              </w:rPr>
              <w:t>cbc:ID</w:t>
            </w:r>
          </w:p>
        </w:tc>
      </w:tr>
      <w:tr w:rsidR="00982D8C" w:rsidRPr="00863A4E" w14:paraId="61CC13A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EDE71ED" w14:textId="77777777" w:rsidR="00863A4E" w:rsidRPr="00863A4E" w:rsidRDefault="00863A4E" w:rsidP="00982D8C">
            <w:pPr>
              <w:pStyle w:val="Tablebody"/>
              <w:jc w:val="left"/>
              <w:rPr>
                <w:lang w:eastAsia="ja-JP"/>
              </w:rPr>
            </w:pPr>
            <w:r w:rsidRPr="00863A4E">
              <w:rPr>
                <w:rFonts w:hint="eastAsia"/>
                <w:lang w:eastAsia="ja-JP"/>
              </w:rPr>
              <w:t>ibt-184</w:t>
            </w:r>
          </w:p>
        </w:tc>
        <w:tc>
          <w:tcPr>
            <w:tcW w:w="228" w:type="pct"/>
            <w:tcBorders>
              <w:top w:val="nil"/>
              <w:left w:val="nil"/>
              <w:bottom w:val="single" w:sz="4" w:space="0" w:color="000000"/>
              <w:right w:val="single" w:sz="4" w:space="0" w:color="000000"/>
            </w:tcBorders>
            <w:shd w:val="clear" w:color="auto" w:fill="auto"/>
            <w:noWrap/>
            <w:hideMark/>
          </w:tcPr>
          <w:p w14:paraId="76C56B8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0EBB49D4" w14:textId="77777777" w:rsidR="00863A4E" w:rsidRPr="00863A4E" w:rsidRDefault="00863A4E" w:rsidP="00A36509">
            <w:pPr>
              <w:pStyle w:val="Tablebody"/>
              <w:jc w:val="left"/>
              <w:rPr>
                <w:lang w:eastAsia="ja-JP"/>
              </w:rPr>
            </w:pPr>
            <w:r w:rsidRPr="00863A4E">
              <w:rPr>
                <w:rFonts w:hint="eastAsia"/>
                <w:lang w:eastAsia="ja-JP"/>
              </w:rPr>
              <w:t>Despatch advice reference</w:t>
            </w:r>
          </w:p>
        </w:tc>
        <w:tc>
          <w:tcPr>
            <w:tcW w:w="3062" w:type="pct"/>
            <w:tcBorders>
              <w:top w:val="nil"/>
              <w:left w:val="nil"/>
              <w:bottom w:val="single" w:sz="4" w:space="0" w:color="000000"/>
              <w:right w:val="single" w:sz="4" w:space="0" w:color="000000"/>
            </w:tcBorders>
            <w:shd w:val="clear" w:color="auto" w:fill="auto"/>
            <w:noWrap/>
            <w:hideMark/>
          </w:tcPr>
          <w:p w14:paraId="420C0296" w14:textId="7BDCFE1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cac:DespatchLineReference</w:t>
            </w:r>
            <w:r>
              <w:rPr>
                <w:rFonts w:hint="eastAsia"/>
                <w:lang w:eastAsia="ja-JP"/>
              </w:rPr>
              <w:t xml:space="preserve">/ </w:t>
            </w:r>
            <w:r w:rsidR="00863A4E" w:rsidRPr="00863A4E">
              <w:rPr>
                <w:rFonts w:hint="eastAsia"/>
                <w:lang w:eastAsia="ja-JP"/>
              </w:rPr>
              <w:t>cac:DocumentReference</w:t>
            </w:r>
            <w:r>
              <w:rPr>
                <w:rFonts w:hint="eastAsia"/>
                <w:lang w:eastAsia="ja-JP"/>
              </w:rPr>
              <w:t xml:space="preserve">/ </w:t>
            </w:r>
            <w:r w:rsidR="00863A4E" w:rsidRPr="00863A4E">
              <w:rPr>
                <w:rFonts w:hint="eastAsia"/>
                <w:lang w:eastAsia="ja-JP"/>
              </w:rPr>
              <w:t>cbc:ID</w:t>
            </w:r>
          </w:p>
        </w:tc>
      </w:tr>
      <w:tr w:rsidR="00982D8C" w:rsidRPr="00863A4E" w14:paraId="28EE340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D1ABB5E" w14:textId="77777777" w:rsidR="00863A4E" w:rsidRPr="00863A4E" w:rsidRDefault="00863A4E" w:rsidP="00982D8C">
            <w:pPr>
              <w:pStyle w:val="Tablebody"/>
              <w:jc w:val="left"/>
              <w:rPr>
                <w:lang w:eastAsia="ja-JP"/>
              </w:rPr>
            </w:pPr>
            <w:r w:rsidRPr="00863A4E">
              <w:rPr>
                <w:rFonts w:hint="eastAsia"/>
                <w:lang w:eastAsia="ja-JP"/>
              </w:rPr>
              <w:t>ibt-133</w:t>
            </w:r>
          </w:p>
        </w:tc>
        <w:tc>
          <w:tcPr>
            <w:tcW w:w="228" w:type="pct"/>
            <w:tcBorders>
              <w:top w:val="nil"/>
              <w:left w:val="nil"/>
              <w:bottom w:val="single" w:sz="4" w:space="0" w:color="000000"/>
              <w:right w:val="single" w:sz="4" w:space="0" w:color="000000"/>
            </w:tcBorders>
            <w:shd w:val="clear" w:color="auto" w:fill="auto"/>
            <w:noWrap/>
            <w:hideMark/>
          </w:tcPr>
          <w:p w14:paraId="3592ECDA"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auto"/>
            <w:noWrap/>
            <w:hideMark/>
          </w:tcPr>
          <w:p w14:paraId="609529A8" w14:textId="77777777" w:rsidR="00863A4E" w:rsidRPr="00863A4E" w:rsidRDefault="00863A4E" w:rsidP="00A36509">
            <w:pPr>
              <w:pStyle w:val="Tablebody"/>
              <w:jc w:val="left"/>
              <w:rPr>
                <w:lang w:eastAsia="ja-JP"/>
              </w:rPr>
            </w:pPr>
            <w:r w:rsidRPr="00863A4E">
              <w:rPr>
                <w:rFonts w:hint="eastAsia"/>
                <w:lang w:eastAsia="ja-JP"/>
              </w:rPr>
              <w:t>Invoice line Buyer accounting reference</w:t>
            </w:r>
          </w:p>
        </w:tc>
        <w:tc>
          <w:tcPr>
            <w:tcW w:w="3062" w:type="pct"/>
            <w:tcBorders>
              <w:top w:val="nil"/>
              <w:left w:val="nil"/>
              <w:bottom w:val="single" w:sz="4" w:space="0" w:color="000000"/>
              <w:right w:val="single" w:sz="4" w:space="0" w:color="000000"/>
            </w:tcBorders>
            <w:shd w:val="clear" w:color="auto" w:fill="auto"/>
            <w:noWrap/>
            <w:hideMark/>
          </w:tcPr>
          <w:p w14:paraId="556BF04A" w14:textId="2F77959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cbc:AccountingCost</w:t>
            </w:r>
          </w:p>
        </w:tc>
      </w:tr>
      <w:tr w:rsidR="00982D8C" w:rsidRPr="00863A4E" w14:paraId="4FAB49E0"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4FC983" w14:textId="77777777" w:rsidR="00863A4E" w:rsidRPr="00863A4E" w:rsidRDefault="00863A4E" w:rsidP="00982D8C">
            <w:pPr>
              <w:pStyle w:val="Tablebody"/>
              <w:jc w:val="left"/>
              <w:rPr>
                <w:lang w:eastAsia="ja-JP"/>
              </w:rPr>
            </w:pPr>
            <w:r w:rsidRPr="00863A4E">
              <w:rPr>
                <w:rFonts w:hint="eastAsia"/>
                <w:lang w:eastAsia="ja-JP"/>
              </w:rPr>
              <w:t>ibg-26</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0F28AEB"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23C83B87" w14:textId="77777777" w:rsidR="00863A4E" w:rsidRPr="00863A4E" w:rsidRDefault="00863A4E" w:rsidP="00A36509">
            <w:pPr>
              <w:pStyle w:val="Tablebody"/>
              <w:jc w:val="left"/>
              <w:rPr>
                <w:lang w:eastAsia="ja-JP"/>
              </w:rPr>
            </w:pPr>
            <w:r w:rsidRPr="00863A4E">
              <w:rPr>
                <w:rFonts w:hint="eastAsia"/>
                <w:lang w:eastAsia="ja-JP"/>
              </w:rPr>
              <w:t>INVOICE LINE PERIOD</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53A08215" w14:textId="6405E5E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cac:InvoicePeriod</w:t>
            </w:r>
          </w:p>
        </w:tc>
      </w:tr>
      <w:tr w:rsidR="00982D8C" w:rsidRPr="00863A4E" w14:paraId="541F85C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93E05F1" w14:textId="77777777" w:rsidR="00863A4E" w:rsidRPr="00863A4E" w:rsidRDefault="00863A4E" w:rsidP="00982D8C">
            <w:pPr>
              <w:pStyle w:val="Tablebody"/>
              <w:jc w:val="left"/>
              <w:rPr>
                <w:lang w:eastAsia="ja-JP"/>
              </w:rPr>
            </w:pPr>
            <w:r w:rsidRPr="00863A4E">
              <w:rPr>
                <w:rFonts w:hint="eastAsia"/>
                <w:lang w:eastAsia="ja-JP"/>
              </w:rPr>
              <w:t>ibt-134</w:t>
            </w:r>
          </w:p>
        </w:tc>
        <w:tc>
          <w:tcPr>
            <w:tcW w:w="228" w:type="pct"/>
            <w:tcBorders>
              <w:top w:val="nil"/>
              <w:left w:val="nil"/>
              <w:bottom w:val="single" w:sz="4" w:space="0" w:color="000000"/>
              <w:right w:val="single" w:sz="4" w:space="0" w:color="000000"/>
            </w:tcBorders>
            <w:shd w:val="clear" w:color="auto" w:fill="auto"/>
            <w:noWrap/>
            <w:hideMark/>
          </w:tcPr>
          <w:p w14:paraId="5B76DA2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99BB759" w14:textId="77777777" w:rsidR="00863A4E" w:rsidRPr="00863A4E" w:rsidRDefault="00863A4E" w:rsidP="00A36509">
            <w:pPr>
              <w:pStyle w:val="Tablebody"/>
              <w:jc w:val="left"/>
              <w:rPr>
                <w:lang w:eastAsia="ja-JP"/>
              </w:rPr>
            </w:pPr>
            <w:r w:rsidRPr="00863A4E">
              <w:rPr>
                <w:rFonts w:hint="eastAsia"/>
                <w:lang w:eastAsia="ja-JP"/>
              </w:rPr>
              <w:t>Invoice line period start date</w:t>
            </w:r>
          </w:p>
        </w:tc>
        <w:tc>
          <w:tcPr>
            <w:tcW w:w="3062" w:type="pct"/>
            <w:tcBorders>
              <w:top w:val="nil"/>
              <w:left w:val="nil"/>
              <w:bottom w:val="single" w:sz="4" w:space="0" w:color="000000"/>
              <w:right w:val="single" w:sz="4" w:space="0" w:color="000000"/>
            </w:tcBorders>
            <w:shd w:val="clear" w:color="auto" w:fill="auto"/>
            <w:noWrap/>
            <w:hideMark/>
          </w:tcPr>
          <w:p w14:paraId="65D5BF7A" w14:textId="29A044BB"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cac:InvoicePeriod</w:t>
            </w:r>
            <w:r>
              <w:rPr>
                <w:rFonts w:hint="eastAsia"/>
                <w:lang w:eastAsia="ja-JP"/>
              </w:rPr>
              <w:t xml:space="preserve">/ </w:t>
            </w:r>
            <w:r w:rsidR="00863A4E" w:rsidRPr="00863A4E">
              <w:rPr>
                <w:rFonts w:hint="eastAsia"/>
                <w:lang w:eastAsia="ja-JP"/>
              </w:rPr>
              <w:t>cbc:StartDate</w:t>
            </w:r>
          </w:p>
        </w:tc>
      </w:tr>
      <w:tr w:rsidR="00982D8C" w:rsidRPr="00863A4E" w14:paraId="12646F3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85B4688" w14:textId="77777777" w:rsidR="00863A4E" w:rsidRPr="00863A4E" w:rsidRDefault="00863A4E" w:rsidP="00982D8C">
            <w:pPr>
              <w:pStyle w:val="Tablebody"/>
              <w:jc w:val="left"/>
              <w:rPr>
                <w:lang w:eastAsia="ja-JP"/>
              </w:rPr>
            </w:pPr>
            <w:r w:rsidRPr="00863A4E">
              <w:rPr>
                <w:rFonts w:hint="eastAsia"/>
                <w:lang w:eastAsia="ja-JP"/>
              </w:rPr>
              <w:t>ibt-135</w:t>
            </w:r>
          </w:p>
        </w:tc>
        <w:tc>
          <w:tcPr>
            <w:tcW w:w="228" w:type="pct"/>
            <w:tcBorders>
              <w:top w:val="nil"/>
              <w:left w:val="nil"/>
              <w:bottom w:val="single" w:sz="4" w:space="0" w:color="000000"/>
              <w:right w:val="single" w:sz="4" w:space="0" w:color="000000"/>
            </w:tcBorders>
            <w:shd w:val="clear" w:color="auto" w:fill="auto"/>
            <w:noWrap/>
            <w:hideMark/>
          </w:tcPr>
          <w:p w14:paraId="40ADAE31"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2005F05" w14:textId="77777777" w:rsidR="00863A4E" w:rsidRPr="00863A4E" w:rsidRDefault="00863A4E" w:rsidP="00A36509">
            <w:pPr>
              <w:pStyle w:val="Tablebody"/>
              <w:jc w:val="left"/>
              <w:rPr>
                <w:lang w:eastAsia="ja-JP"/>
              </w:rPr>
            </w:pPr>
            <w:r w:rsidRPr="00863A4E">
              <w:rPr>
                <w:rFonts w:hint="eastAsia"/>
                <w:lang w:eastAsia="ja-JP"/>
              </w:rPr>
              <w:t>Invoice line period end date</w:t>
            </w:r>
          </w:p>
        </w:tc>
        <w:tc>
          <w:tcPr>
            <w:tcW w:w="3062" w:type="pct"/>
            <w:tcBorders>
              <w:top w:val="nil"/>
              <w:left w:val="nil"/>
              <w:bottom w:val="single" w:sz="4" w:space="0" w:color="000000"/>
              <w:right w:val="single" w:sz="4" w:space="0" w:color="000000"/>
            </w:tcBorders>
            <w:shd w:val="clear" w:color="auto" w:fill="auto"/>
            <w:noWrap/>
            <w:hideMark/>
          </w:tcPr>
          <w:p w14:paraId="434A3F1F" w14:textId="4501DD4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cac:InvoicePeriod</w:t>
            </w:r>
            <w:r>
              <w:rPr>
                <w:rFonts w:hint="eastAsia"/>
                <w:lang w:eastAsia="ja-JP"/>
              </w:rPr>
              <w:t xml:space="preserve">/ </w:t>
            </w:r>
            <w:r w:rsidR="00863A4E" w:rsidRPr="00863A4E">
              <w:rPr>
                <w:rFonts w:hint="eastAsia"/>
                <w:lang w:eastAsia="ja-JP"/>
              </w:rPr>
              <w:t>cbc:EndDate</w:t>
            </w:r>
          </w:p>
        </w:tc>
      </w:tr>
      <w:tr w:rsidR="00982D8C" w:rsidRPr="00863A4E" w14:paraId="61EC7BA5"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0B5A7C" w14:textId="77777777" w:rsidR="00863A4E" w:rsidRPr="00863A4E" w:rsidRDefault="00863A4E" w:rsidP="00982D8C">
            <w:pPr>
              <w:pStyle w:val="Tablebody"/>
              <w:jc w:val="left"/>
              <w:rPr>
                <w:lang w:eastAsia="ja-JP"/>
              </w:rPr>
            </w:pPr>
            <w:r w:rsidRPr="00863A4E">
              <w:rPr>
                <w:rFonts w:hint="eastAsia"/>
                <w:lang w:eastAsia="ja-JP"/>
              </w:rPr>
              <w:lastRenderedPageBreak/>
              <w:t>ibg-27</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789B2827"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3604997" w14:textId="77777777" w:rsidR="00863A4E" w:rsidRPr="00863A4E" w:rsidRDefault="00863A4E" w:rsidP="00A36509">
            <w:pPr>
              <w:pStyle w:val="Tablebody"/>
              <w:jc w:val="left"/>
              <w:rPr>
                <w:lang w:eastAsia="ja-JP"/>
              </w:rPr>
            </w:pPr>
            <w:r w:rsidRPr="00863A4E">
              <w:rPr>
                <w:rFonts w:hint="eastAsia"/>
                <w:lang w:eastAsia="ja-JP"/>
              </w:rPr>
              <w:t>INVOICE LINE ALLOWANCES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4FF41593" w14:textId="6376FF3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w:t>
            </w:r>
          </w:p>
        </w:tc>
      </w:tr>
      <w:tr w:rsidR="00982D8C" w:rsidRPr="00863A4E" w14:paraId="15F310A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8506193" w14:textId="77777777" w:rsidR="00863A4E" w:rsidRPr="00863A4E" w:rsidRDefault="00863A4E" w:rsidP="00982D8C">
            <w:pPr>
              <w:pStyle w:val="Tablebody"/>
              <w:jc w:val="left"/>
              <w:rPr>
                <w:lang w:eastAsia="ja-JP"/>
              </w:rPr>
            </w:pPr>
            <w:r w:rsidRPr="00863A4E">
              <w:rPr>
                <w:rFonts w:hint="eastAsia"/>
                <w:lang w:eastAsia="ja-JP"/>
              </w:rPr>
              <w:t>ibt-136</w:t>
            </w:r>
          </w:p>
        </w:tc>
        <w:tc>
          <w:tcPr>
            <w:tcW w:w="228" w:type="pct"/>
            <w:tcBorders>
              <w:top w:val="nil"/>
              <w:left w:val="nil"/>
              <w:bottom w:val="single" w:sz="4" w:space="0" w:color="000000"/>
              <w:right w:val="single" w:sz="4" w:space="0" w:color="000000"/>
            </w:tcBorders>
            <w:shd w:val="clear" w:color="auto" w:fill="auto"/>
            <w:noWrap/>
            <w:hideMark/>
          </w:tcPr>
          <w:p w14:paraId="4EBC2F2D"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46AA4F8" w14:textId="77777777" w:rsidR="00863A4E" w:rsidRPr="00863A4E" w:rsidRDefault="00863A4E" w:rsidP="00A36509">
            <w:pPr>
              <w:pStyle w:val="Tablebody"/>
              <w:jc w:val="left"/>
              <w:rPr>
                <w:lang w:eastAsia="ja-JP"/>
              </w:rPr>
            </w:pPr>
            <w:r w:rsidRPr="00863A4E">
              <w:rPr>
                <w:rFonts w:hint="eastAsia"/>
                <w:lang w:eastAsia="ja-JP"/>
              </w:rPr>
              <w:t>Invoice line allowance amount</w:t>
            </w:r>
          </w:p>
        </w:tc>
        <w:tc>
          <w:tcPr>
            <w:tcW w:w="3062" w:type="pct"/>
            <w:tcBorders>
              <w:top w:val="nil"/>
              <w:left w:val="nil"/>
              <w:bottom w:val="single" w:sz="4" w:space="0" w:color="000000"/>
              <w:right w:val="single" w:sz="4" w:space="0" w:color="000000"/>
            </w:tcBorders>
            <w:shd w:val="clear" w:color="auto" w:fill="auto"/>
            <w:noWrap/>
            <w:hideMark/>
          </w:tcPr>
          <w:p w14:paraId="2A478CD8" w14:textId="319591F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cbc:Amount</w:t>
            </w:r>
          </w:p>
        </w:tc>
      </w:tr>
      <w:tr w:rsidR="00982D8C" w:rsidRPr="00863A4E" w14:paraId="336EF7E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8D212B6" w14:textId="77777777" w:rsidR="00863A4E" w:rsidRPr="00863A4E" w:rsidRDefault="00863A4E" w:rsidP="00982D8C">
            <w:pPr>
              <w:pStyle w:val="Tablebody"/>
              <w:jc w:val="left"/>
              <w:rPr>
                <w:lang w:eastAsia="ja-JP"/>
              </w:rPr>
            </w:pPr>
            <w:r w:rsidRPr="00863A4E">
              <w:rPr>
                <w:rFonts w:hint="eastAsia"/>
                <w:lang w:eastAsia="ja-JP"/>
              </w:rPr>
              <w:t>ibt-137</w:t>
            </w:r>
          </w:p>
        </w:tc>
        <w:tc>
          <w:tcPr>
            <w:tcW w:w="228" w:type="pct"/>
            <w:tcBorders>
              <w:top w:val="nil"/>
              <w:left w:val="nil"/>
              <w:bottom w:val="single" w:sz="4" w:space="0" w:color="000000"/>
              <w:right w:val="single" w:sz="4" w:space="0" w:color="000000"/>
            </w:tcBorders>
            <w:shd w:val="clear" w:color="auto" w:fill="auto"/>
            <w:noWrap/>
            <w:hideMark/>
          </w:tcPr>
          <w:p w14:paraId="1E248D43"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7B4BFF34" w14:textId="77777777" w:rsidR="00863A4E" w:rsidRPr="00863A4E" w:rsidRDefault="00863A4E" w:rsidP="00A36509">
            <w:pPr>
              <w:pStyle w:val="Tablebody"/>
              <w:jc w:val="left"/>
              <w:rPr>
                <w:lang w:eastAsia="ja-JP"/>
              </w:rPr>
            </w:pPr>
            <w:r w:rsidRPr="00863A4E">
              <w:rPr>
                <w:rFonts w:hint="eastAsia"/>
                <w:lang w:eastAsia="ja-JP"/>
              </w:rPr>
              <w:t>Invoice line allowance base amount</w:t>
            </w:r>
          </w:p>
        </w:tc>
        <w:tc>
          <w:tcPr>
            <w:tcW w:w="3062" w:type="pct"/>
            <w:tcBorders>
              <w:top w:val="nil"/>
              <w:left w:val="nil"/>
              <w:bottom w:val="single" w:sz="4" w:space="0" w:color="000000"/>
              <w:right w:val="single" w:sz="4" w:space="0" w:color="000000"/>
            </w:tcBorders>
            <w:shd w:val="clear" w:color="auto" w:fill="auto"/>
            <w:noWrap/>
            <w:hideMark/>
          </w:tcPr>
          <w:p w14:paraId="2D8A731D" w14:textId="460C100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cbc:BaseAmount</w:t>
            </w:r>
          </w:p>
        </w:tc>
      </w:tr>
      <w:tr w:rsidR="00982D8C" w:rsidRPr="00863A4E" w14:paraId="317E18C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3282C22" w14:textId="77777777" w:rsidR="00863A4E" w:rsidRPr="00863A4E" w:rsidRDefault="00863A4E" w:rsidP="00982D8C">
            <w:pPr>
              <w:pStyle w:val="Tablebody"/>
              <w:jc w:val="left"/>
              <w:rPr>
                <w:lang w:eastAsia="ja-JP"/>
              </w:rPr>
            </w:pPr>
            <w:r w:rsidRPr="00863A4E">
              <w:rPr>
                <w:rFonts w:hint="eastAsia"/>
                <w:lang w:eastAsia="ja-JP"/>
              </w:rPr>
              <w:t>ibt-138</w:t>
            </w:r>
          </w:p>
        </w:tc>
        <w:tc>
          <w:tcPr>
            <w:tcW w:w="228" w:type="pct"/>
            <w:tcBorders>
              <w:top w:val="nil"/>
              <w:left w:val="nil"/>
              <w:bottom w:val="single" w:sz="4" w:space="0" w:color="000000"/>
              <w:right w:val="single" w:sz="4" w:space="0" w:color="000000"/>
            </w:tcBorders>
            <w:shd w:val="clear" w:color="auto" w:fill="auto"/>
            <w:noWrap/>
            <w:hideMark/>
          </w:tcPr>
          <w:p w14:paraId="7731F36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254D66B" w14:textId="77777777" w:rsidR="00863A4E" w:rsidRPr="00863A4E" w:rsidRDefault="00863A4E" w:rsidP="00A36509">
            <w:pPr>
              <w:pStyle w:val="Tablebody"/>
              <w:jc w:val="left"/>
              <w:rPr>
                <w:lang w:eastAsia="ja-JP"/>
              </w:rPr>
            </w:pPr>
            <w:r w:rsidRPr="00863A4E">
              <w:rPr>
                <w:rFonts w:hint="eastAsia"/>
                <w:lang w:eastAsia="ja-JP"/>
              </w:rPr>
              <w:t>Invoice line allowance percentage</w:t>
            </w:r>
          </w:p>
        </w:tc>
        <w:tc>
          <w:tcPr>
            <w:tcW w:w="3062" w:type="pct"/>
            <w:tcBorders>
              <w:top w:val="nil"/>
              <w:left w:val="nil"/>
              <w:bottom w:val="single" w:sz="4" w:space="0" w:color="000000"/>
              <w:right w:val="single" w:sz="4" w:space="0" w:color="000000"/>
            </w:tcBorders>
            <w:shd w:val="clear" w:color="auto" w:fill="auto"/>
            <w:noWrap/>
            <w:hideMark/>
          </w:tcPr>
          <w:p w14:paraId="1BB2B2B2" w14:textId="6927095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cbc:MultiplierFactorNumeric</w:t>
            </w:r>
          </w:p>
        </w:tc>
      </w:tr>
      <w:tr w:rsidR="00982D8C" w:rsidRPr="00863A4E" w14:paraId="6CDABF1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D885F88" w14:textId="77777777" w:rsidR="00863A4E" w:rsidRPr="00863A4E" w:rsidRDefault="00863A4E" w:rsidP="00982D8C">
            <w:pPr>
              <w:pStyle w:val="Tablebody"/>
              <w:jc w:val="left"/>
              <w:rPr>
                <w:lang w:eastAsia="ja-JP"/>
              </w:rPr>
            </w:pPr>
            <w:r w:rsidRPr="00863A4E">
              <w:rPr>
                <w:rFonts w:hint="eastAsia"/>
                <w:lang w:eastAsia="ja-JP"/>
              </w:rPr>
              <w:t>ibt-139</w:t>
            </w:r>
          </w:p>
        </w:tc>
        <w:tc>
          <w:tcPr>
            <w:tcW w:w="228" w:type="pct"/>
            <w:tcBorders>
              <w:top w:val="nil"/>
              <w:left w:val="nil"/>
              <w:bottom w:val="single" w:sz="4" w:space="0" w:color="000000"/>
              <w:right w:val="single" w:sz="4" w:space="0" w:color="000000"/>
            </w:tcBorders>
            <w:shd w:val="clear" w:color="auto" w:fill="auto"/>
            <w:noWrap/>
            <w:hideMark/>
          </w:tcPr>
          <w:p w14:paraId="03C5BFD3"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45CA5D8" w14:textId="77777777" w:rsidR="00863A4E" w:rsidRPr="00863A4E" w:rsidRDefault="00863A4E" w:rsidP="00A36509">
            <w:pPr>
              <w:pStyle w:val="Tablebody"/>
              <w:jc w:val="left"/>
              <w:rPr>
                <w:lang w:eastAsia="ja-JP"/>
              </w:rPr>
            </w:pPr>
            <w:r w:rsidRPr="00863A4E">
              <w:rPr>
                <w:rFonts w:hint="eastAsia"/>
                <w:lang w:eastAsia="ja-JP"/>
              </w:rPr>
              <w:t>Invoice line allowance reason</w:t>
            </w:r>
          </w:p>
        </w:tc>
        <w:tc>
          <w:tcPr>
            <w:tcW w:w="3062" w:type="pct"/>
            <w:tcBorders>
              <w:top w:val="nil"/>
              <w:left w:val="nil"/>
              <w:bottom w:val="single" w:sz="4" w:space="0" w:color="000000"/>
              <w:right w:val="single" w:sz="4" w:space="0" w:color="000000"/>
            </w:tcBorders>
            <w:shd w:val="clear" w:color="auto" w:fill="auto"/>
            <w:noWrap/>
            <w:hideMark/>
          </w:tcPr>
          <w:p w14:paraId="01531F0C" w14:textId="0D8C8AE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cbc:AllowanceChargeReason</w:t>
            </w:r>
          </w:p>
        </w:tc>
      </w:tr>
      <w:tr w:rsidR="00982D8C" w:rsidRPr="00863A4E" w14:paraId="665AAB0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EE1A3E2" w14:textId="77777777" w:rsidR="00863A4E" w:rsidRPr="00863A4E" w:rsidRDefault="00863A4E" w:rsidP="00982D8C">
            <w:pPr>
              <w:pStyle w:val="Tablebody"/>
              <w:jc w:val="left"/>
              <w:rPr>
                <w:lang w:eastAsia="ja-JP"/>
              </w:rPr>
            </w:pPr>
            <w:r w:rsidRPr="00863A4E">
              <w:rPr>
                <w:rFonts w:hint="eastAsia"/>
                <w:lang w:eastAsia="ja-JP"/>
              </w:rPr>
              <w:t>ibt-140</w:t>
            </w:r>
          </w:p>
        </w:tc>
        <w:tc>
          <w:tcPr>
            <w:tcW w:w="228" w:type="pct"/>
            <w:tcBorders>
              <w:top w:val="nil"/>
              <w:left w:val="nil"/>
              <w:bottom w:val="single" w:sz="4" w:space="0" w:color="000000"/>
              <w:right w:val="single" w:sz="4" w:space="0" w:color="000000"/>
            </w:tcBorders>
            <w:shd w:val="clear" w:color="auto" w:fill="auto"/>
            <w:noWrap/>
            <w:hideMark/>
          </w:tcPr>
          <w:p w14:paraId="5158E1E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9DF3BB9" w14:textId="77777777" w:rsidR="00863A4E" w:rsidRPr="00863A4E" w:rsidRDefault="00863A4E" w:rsidP="00A36509">
            <w:pPr>
              <w:pStyle w:val="Tablebody"/>
              <w:jc w:val="left"/>
              <w:rPr>
                <w:lang w:eastAsia="ja-JP"/>
              </w:rPr>
            </w:pPr>
            <w:r w:rsidRPr="00863A4E">
              <w:rPr>
                <w:rFonts w:hint="eastAsia"/>
                <w:lang w:eastAsia="ja-JP"/>
              </w:rPr>
              <w:t>Invoice line allowance reason code</w:t>
            </w:r>
          </w:p>
        </w:tc>
        <w:tc>
          <w:tcPr>
            <w:tcW w:w="3062" w:type="pct"/>
            <w:tcBorders>
              <w:top w:val="nil"/>
              <w:left w:val="nil"/>
              <w:bottom w:val="single" w:sz="4" w:space="0" w:color="000000"/>
              <w:right w:val="single" w:sz="4" w:space="0" w:color="000000"/>
            </w:tcBorders>
            <w:shd w:val="clear" w:color="auto" w:fill="auto"/>
            <w:noWrap/>
            <w:hideMark/>
          </w:tcPr>
          <w:p w14:paraId="64031C1F" w14:textId="4FE80CF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cbc:AllowanceChargeReasonCode</w:t>
            </w:r>
          </w:p>
        </w:tc>
      </w:tr>
      <w:tr w:rsidR="00982D8C" w:rsidRPr="00863A4E" w14:paraId="5239312B"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5FF63F" w14:textId="77777777" w:rsidR="00863A4E" w:rsidRPr="00863A4E" w:rsidRDefault="00863A4E" w:rsidP="00982D8C">
            <w:pPr>
              <w:pStyle w:val="Tablebody"/>
              <w:jc w:val="left"/>
              <w:rPr>
                <w:lang w:eastAsia="ja-JP"/>
              </w:rPr>
            </w:pPr>
            <w:r w:rsidRPr="00863A4E">
              <w:rPr>
                <w:rFonts w:hint="eastAsia"/>
                <w:lang w:eastAsia="ja-JP"/>
              </w:rPr>
              <w:t>ibg-28</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5F76AC6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6C092E7" w14:textId="77777777" w:rsidR="00863A4E" w:rsidRPr="00863A4E" w:rsidRDefault="00863A4E" w:rsidP="00A36509">
            <w:pPr>
              <w:pStyle w:val="Tablebody"/>
              <w:jc w:val="left"/>
              <w:rPr>
                <w:lang w:eastAsia="ja-JP"/>
              </w:rPr>
            </w:pPr>
            <w:r w:rsidRPr="00863A4E">
              <w:rPr>
                <w:rFonts w:hint="eastAsia"/>
                <w:lang w:eastAsia="ja-JP"/>
              </w:rPr>
              <w:t>INVOICE LINE CHARGES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4D09D8F" w14:textId="0189A04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w:t>
            </w:r>
          </w:p>
        </w:tc>
      </w:tr>
      <w:tr w:rsidR="00982D8C" w:rsidRPr="00863A4E" w14:paraId="5CC03762"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7201DA1" w14:textId="77777777" w:rsidR="00863A4E" w:rsidRPr="00863A4E" w:rsidRDefault="00863A4E" w:rsidP="00982D8C">
            <w:pPr>
              <w:pStyle w:val="Tablebody"/>
              <w:jc w:val="left"/>
              <w:rPr>
                <w:lang w:eastAsia="ja-JP"/>
              </w:rPr>
            </w:pPr>
            <w:r w:rsidRPr="00863A4E">
              <w:rPr>
                <w:rFonts w:hint="eastAsia"/>
                <w:lang w:eastAsia="ja-JP"/>
              </w:rPr>
              <w:t>ibt-141</w:t>
            </w:r>
          </w:p>
        </w:tc>
        <w:tc>
          <w:tcPr>
            <w:tcW w:w="228" w:type="pct"/>
            <w:tcBorders>
              <w:top w:val="nil"/>
              <w:left w:val="nil"/>
              <w:bottom w:val="single" w:sz="4" w:space="0" w:color="000000"/>
              <w:right w:val="single" w:sz="4" w:space="0" w:color="000000"/>
            </w:tcBorders>
            <w:shd w:val="clear" w:color="auto" w:fill="auto"/>
            <w:noWrap/>
            <w:hideMark/>
          </w:tcPr>
          <w:p w14:paraId="261D8F9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71B6A0D" w14:textId="77777777" w:rsidR="00863A4E" w:rsidRPr="00863A4E" w:rsidRDefault="00863A4E" w:rsidP="00A36509">
            <w:pPr>
              <w:pStyle w:val="Tablebody"/>
              <w:jc w:val="left"/>
              <w:rPr>
                <w:lang w:eastAsia="ja-JP"/>
              </w:rPr>
            </w:pPr>
            <w:r w:rsidRPr="00863A4E">
              <w:rPr>
                <w:rFonts w:hint="eastAsia"/>
                <w:lang w:eastAsia="ja-JP"/>
              </w:rPr>
              <w:t>Invoice line charge amount</w:t>
            </w:r>
          </w:p>
        </w:tc>
        <w:tc>
          <w:tcPr>
            <w:tcW w:w="3062" w:type="pct"/>
            <w:tcBorders>
              <w:top w:val="nil"/>
              <w:left w:val="nil"/>
              <w:bottom w:val="single" w:sz="4" w:space="0" w:color="000000"/>
              <w:right w:val="single" w:sz="4" w:space="0" w:color="000000"/>
            </w:tcBorders>
            <w:shd w:val="clear" w:color="auto" w:fill="auto"/>
            <w:noWrap/>
            <w:hideMark/>
          </w:tcPr>
          <w:p w14:paraId="51C063C4" w14:textId="02A5ACD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cbc:Amount</w:t>
            </w:r>
          </w:p>
        </w:tc>
      </w:tr>
      <w:tr w:rsidR="00982D8C" w:rsidRPr="00863A4E" w14:paraId="0830200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5199AFE" w14:textId="77777777" w:rsidR="00863A4E" w:rsidRPr="00863A4E" w:rsidRDefault="00863A4E" w:rsidP="00982D8C">
            <w:pPr>
              <w:pStyle w:val="Tablebody"/>
              <w:jc w:val="left"/>
              <w:rPr>
                <w:lang w:eastAsia="ja-JP"/>
              </w:rPr>
            </w:pPr>
            <w:r w:rsidRPr="00863A4E">
              <w:rPr>
                <w:rFonts w:hint="eastAsia"/>
                <w:lang w:eastAsia="ja-JP"/>
              </w:rPr>
              <w:t>ibt-142</w:t>
            </w:r>
          </w:p>
        </w:tc>
        <w:tc>
          <w:tcPr>
            <w:tcW w:w="228" w:type="pct"/>
            <w:tcBorders>
              <w:top w:val="nil"/>
              <w:left w:val="nil"/>
              <w:bottom w:val="single" w:sz="4" w:space="0" w:color="000000"/>
              <w:right w:val="single" w:sz="4" w:space="0" w:color="000000"/>
            </w:tcBorders>
            <w:shd w:val="clear" w:color="auto" w:fill="auto"/>
            <w:noWrap/>
            <w:hideMark/>
          </w:tcPr>
          <w:p w14:paraId="525BEDCB"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2BBE77B0" w14:textId="77777777" w:rsidR="00863A4E" w:rsidRPr="00863A4E" w:rsidRDefault="00863A4E" w:rsidP="00A36509">
            <w:pPr>
              <w:pStyle w:val="Tablebody"/>
              <w:jc w:val="left"/>
              <w:rPr>
                <w:lang w:eastAsia="ja-JP"/>
              </w:rPr>
            </w:pPr>
            <w:r w:rsidRPr="00863A4E">
              <w:rPr>
                <w:rFonts w:hint="eastAsia"/>
                <w:lang w:eastAsia="ja-JP"/>
              </w:rPr>
              <w:t>Invoice line charge base amount</w:t>
            </w:r>
          </w:p>
        </w:tc>
        <w:tc>
          <w:tcPr>
            <w:tcW w:w="3062" w:type="pct"/>
            <w:tcBorders>
              <w:top w:val="nil"/>
              <w:left w:val="nil"/>
              <w:bottom w:val="single" w:sz="4" w:space="0" w:color="000000"/>
              <w:right w:val="single" w:sz="4" w:space="0" w:color="000000"/>
            </w:tcBorders>
            <w:shd w:val="clear" w:color="auto" w:fill="auto"/>
            <w:noWrap/>
            <w:hideMark/>
          </w:tcPr>
          <w:p w14:paraId="450266D7" w14:textId="7D09746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cbc:BaseAmount</w:t>
            </w:r>
          </w:p>
        </w:tc>
      </w:tr>
      <w:tr w:rsidR="00982D8C" w:rsidRPr="00863A4E" w14:paraId="3A4182F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9493875" w14:textId="77777777" w:rsidR="00863A4E" w:rsidRPr="00863A4E" w:rsidRDefault="00863A4E" w:rsidP="00982D8C">
            <w:pPr>
              <w:pStyle w:val="Tablebody"/>
              <w:jc w:val="left"/>
              <w:rPr>
                <w:lang w:eastAsia="ja-JP"/>
              </w:rPr>
            </w:pPr>
            <w:r w:rsidRPr="00863A4E">
              <w:rPr>
                <w:rFonts w:hint="eastAsia"/>
                <w:lang w:eastAsia="ja-JP"/>
              </w:rPr>
              <w:t>ibt-143</w:t>
            </w:r>
          </w:p>
        </w:tc>
        <w:tc>
          <w:tcPr>
            <w:tcW w:w="228" w:type="pct"/>
            <w:tcBorders>
              <w:top w:val="nil"/>
              <w:left w:val="nil"/>
              <w:bottom w:val="single" w:sz="4" w:space="0" w:color="000000"/>
              <w:right w:val="single" w:sz="4" w:space="0" w:color="000000"/>
            </w:tcBorders>
            <w:shd w:val="clear" w:color="auto" w:fill="auto"/>
            <w:noWrap/>
            <w:hideMark/>
          </w:tcPr>
          <w:p w14:paraId="4907B5C6"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7D53B88" w14:textId="77777777" w:rsidR="00863A4E" w:rsidRPr="00863A4E" w:rsidRDefault="00863A4E" w:rsidP="00A36509">
            <w:pPr>
              <w:pStyle w:val="Tablebody"/>
              <w:jc w:val="left"/>
              <w:rPr>
                <w:lang w:eastAsia="ja-JP"/>
              </w:rPr>
            </w:pPr>
            <w:r w:rsidRPr="00863A4E">
              <w:rPr>
                <w:rFonts w:hint="eastAsia"/>
                <w:lang w:eastAsia="ja-JP"/>
              </w:rPr>
              <w:t>Invoice line charge percentage</w:t>
            </w:r>
          </w:p>
        </w:tc>
        <w:tc>
          <w:tcPr>
            <w:tcW w:w="3062" w:type="pct"/>
            <w:tcBorders>
              <w:top w:val="nil"/>
              <w:left w:val="nil"/>
              <w:bottom w:val="single" w:sz="4" w:space="0" w:color="000000"/>
              <w:right w:val="single" w:sz="4" w:space="0" w:color="000000"/>
            </w:tcBorders>
            <w:shd w:val="clear" w:color="auto" w:fill="auto"/>
            <w:noWrap/>
            <w:hideMark/>
          </w:tcPr>
          <w:p w14:paraId="5A5998A3" w14:textId="7F35D52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cbc:MultiplierFactorNumeric</w:t>
            </w:r>
          </w:p>
        </w:tc>
      </w:tr>
      <w:tr w:rsidR="00982D8C" w:rsidRPr="00863A4E" w14:paraId="71DCDDF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E498708" w14:textId="77777777" w:rsidR="00863A4E" w:rsidRPr="00863A4E" w:rsidRDefault="00863A4E" w:rsidP="00982D8C">
            <w:pPr>
              <w:pStyle w:val="Tablebody"/>
              <w:jc w:val="left"/>
              <w:rPr>
                <w:lang w:eastAsia="ja-JP"/>
              </w:rPr>
            </w:pPr>
            <w:r w:rsidRPr="00863A4E">
              <w:rPr>
                <w:rFonts w:hint="eastAsia"/>
                <w:lang w:eastAsia="ja-JP"/>
              </w:rPr>
              <w:t>ibt-144</w:t>
            </w:r>
          </w:p>
        </w:tc>
        <w:tc>
          <w:tcPr>
            <w:tcW w:w="228" w:type="pct"/>
            <w:tcBorders>
              <w:top w:val="nil"/>
              <w:left w:val="nil"/>
              <w:bottom w:val="single" w:sz="4" w:space="0" w:color="000000"/>
              <w:right w:val="single" w:sz="4" w:space="0" w:color="000000"/>
            </w:tcBorders>
            <w:shd w:val="clear" w:color="auto" w:fill="auto"/>
            <w:noWrap/>
            <w:hideMark/>
          </w:tcPr>
          <w:p w14:paraId="65CE272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0C1F17E" w14:textId="77777777" w:rsidR="00863A4E" w:rsidRPr="00863A4E" w:rsidRDefault="00863A4E" w:rsidP="00A36509">
            <w:pPr>
              <w:pStyle w:val="Tablebody"/>
              <w:jc w:val="left"/>
              <w:rPr>
                <w:lang w:eastAsia="ja-JP"/>
              </w:rPr>
            </w:pPr>
            <w:r w:rsidRPr="00863A4E">
              <w:rPr>
                <w:rFonts w:hint="eastAsia"/>
                <w:lang w:eastAsia="ja-JP"/>
              </w:rPr>
              <w:t>Invoice line charge reason</w:t>
            </w:r>
          </w:p>
        </w:tc>
        <w:tc>
          <w:tcPr>
            <w:tcW w:w="3062" w:type="pct"/>
            <w:tcBorders>
              <w:top w:val="nil"/>
              <w:left w:val="nil"/>
              <w:bottom w:val="single" w:sz="4" w:space="0" w:color="000000"/>
              <w:right w:val="single" w:sz="4" w:space="0" w:color="000000"/>
            </w:tcBorders>
            <w:shd w:val="clear" w:color="auto" w:fill="auto"/>
            <w:noWrap/>
            <w:hideMark/>
          </w:tcPr>
          <w:p w14:paraId="1B5A4A30" w14:textId="2E4AE5FC"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cbc:AllowanceChargeReason</w:t>
            </w:r>
          </w:p>
        </w:tc>
      </w:tr>
      <w:tr w:rsidR="00982D8C" w:rsidRPr="00863A4E" w14:paraId="2781134E"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13D28D9" w14:textId="77777777" w:rsidR="00863A4E" w:rsidRPr="00863A4E" w:rsidRDefault="00863A4E" w:rsidP="00982D8C">
            <w:pPr>
              <w:pStyle w:val="Tablebody"/>
              <w:jc w:val="left"/>
              <w:rPr>
                <w:lang w:eastAsia="ja-JP"/>
              </w:rPr>
            </w:pPr>
            <w:r w:rsidRPr="00863A4E">
              <w:rPr>
                <w:rFonts w:hint="eastAsia"/>
                <w:lang w:eastAsia="ja-JP"/>
              </w:rPr>
              <w:t>ibt-145</w:t>
            </w:r>
          </w:p>
        </w:tc>
        <w:tc>
          <w:tcPr>
            <w:tcW w:w="228" w:type="pct"/>
            <w:tcBorders>
              <w:top w:val="nil"/>
              <w:left w:val="nil"/>
              <w:bottom w:val="single" w:sz="4" w:space="0" w:color="000000"/>
              <w:right w:val="single" w:sz="4" w:space="0" w:color="000000"/>
            </w:tcBorders>
            <w:shd w:val="clear" w:color="auto" w:fill="auto"/>
            <w:noWrap/>
            <w:hideMark/>
          </w:tcPr>
          <w:p w14:paraId="6254E313"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D982C5D" w14:textId="77777777" w:rsidR="00863A4E" w:rsidRPr="00863A4E" w:rsidRDefault="00863A4E" w:rsidP="00A36509">
            <w:pPr>
              <w:pStyle w:val="Tablebody"/>
              <w:jc w:val="left"/>
              <w:rPr>
                <w:lang w:eastAsia="ja-JP"/>
              </w:rPr>
            </w:pPr>
            <w:r w:rsidRPr="00863A4E">
              <w:rPr>
                <w:rFonts w:hint="eastAsia"/>
                <w:lang w:eastAsia="ja-JP"/>
              </w:rPr>
              <w:t>Invoice line charge reason code</w:t>
            </w:r>
          </w:p>
        </w:tc>
        <w:tc>
          <w:tcPr>
            <w:tcW w:w="3062" w:type="pct"/>
            <w:tcBorders>
              <w:top w:val="nil"/>
              <w:left w:val="nil"/>
              <w:bottom w:val="single" w:sz="4" w:space="0" w:color="000000"/>
              <w:right w:val="single" w:sz="4" w:space="0" w:color="000000"/>
            </w:tcBorders>
            <w:shd w:val="clear" w:color="auto" w:fill="auto"/>
            <w:noWrap/>
            <w:hideMark/>
          </w:tcPr>
          <w:p w14:paraId="01EACB2C" w14:textId="7CAEB48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cbc:ChargeIndicator=true()</w:t>
            </w:r>
            <w:r>
              <w:rPr>
                <w:rFonts w:hint="eastAsia"/>
                <w:lang w:eastAsia="ja-JP"/>
              </w:rPr>
              <w:t xml:space="preserve"> ]/ </w:t>
            </w:r>
            <w:r w:rsidR="00863A4E" w:rsidRPr="00863A4E">
              <w:rPr>
                <w:rFonts w:hint="eastAsia"/>
                <w:lang w:eastAsia="ja-JP"/>
              </w:rPr>
              <w:t>cbc:AllowanceChargeReasonCode</w:t>
            </w:r>
          </w:p>
        </w:tc>
      </w:tr>
      <w:tr w:rsidR="00982D8C" w:rsidRPr="00863A4E" w14:paraId="195C5175"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DCE5349" w14:textId="77777777" w:rsidR="00863A4E" w:rsidRPr="00863A4E" w:rsidRDefault="00863A4E" w:rsidP="00982D8C">
            <w:pPr>
              <w:pStyle w:val="Tablebody"/>
              <w:jc w:val="left"/>
              <w:rPr>
                <w:lang w:eastAsia="ja-JP"/>
              </w:rPr>
            </w:pPr>
            <w:r w:rsidRPr="00863A4E">
              <w:rPr>
                <w:rFonts w:hint="eastAsia"/>
                <w:lang w:eastAsia="ja-JP"/>
              </w:rPr>
              <w:t>ibg-29</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F5DC7A0"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1BC01021" w14:textId="77777777" w:rsidR="00863A4E" w:rsidRPr="00863A4E" w:rsidRDefault="00863A4E" w:rsidP="00A36509">
            <w:pPr>
              <w:pStyle w:val="Tablebody"/>
              <w:jc w:val="left"/>
              <w:rPr>
                <w:lang w:eastAsia="ja-JP"/>
              </w:rPr>
            </w:pPr>
            <w:r w:rsidRPr="00863A4E">
              <w:rPr>
                <w:rFonts w:hint="eastAsia"/>
                <w:lang w:eastAsia="ja-JP"/>
              </w:rPr>
              <w:t>PRICE DETAILS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32379503" w14:textId="45D7C77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p>
        </w:tc>
      </w:tr>
      <w:tr w:rsidR="00982D8C" w:rsidRPr="00863A4E" w14:paraId="66A131E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5ADC648" w14:textId="77777777" w:rsidR="00863A4E" w:rsidRPr="00863A4E" w:rsidRDefault="00863A4E" w:rsidP="00982D8C">
            <w:pPr>
              <w:pStyle w:val="Tablebody"/>
              <w:jc w:val="left"/>
              <w:rPr>
                <w:lang w:eastAsia="ja-JP"/>
              </w:rPr>
            </w:pPr>
            <w:r w:rsidRPr="00863A4E">
              <w:rPr>
                <w:rFonts w:hint="eastAsia"/>
                <w:lang w:eastAsia="ja-JP"/>
              </w:rPr>
              <w:t>ibt-146</w:t>
            </w:r>
          </w:p>
        </w:tc>
        <w:tc>
          <w:tcPr>
            <w:tcW w:w="228" w:type="pct"/>
            <w:tcBorders>
              <w:top w:val="nil"/>
              <w:left w:val="nil"/>
              <w:bottom w:val="single" w:sz="4" w:space="0" w:color="000000"/>
              <w:right w:val="single" w:sz="4" w:space="0" w:color="000000"/>
            </w:tcBorders>
            <w:shd w:val="clear" w:color="auto" w:fill="auto"/>
            <w:noWrap/>
            <w:hideMark/>
          </w:tcPr>
          <w:p w14:paraId="769C644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8C04432" w14:textId="77777777" w:rsidR="00863A4E" w:rsidRPr="00863A4E" w:rsidRDefault="00863A4E" w:rsidP="00A36509">
            <w:pPr>
              <w:pStyle w:val="Tablebody"/>
              <w:jc w:val="left"/>
              <w:rPr>
                <w:lang w:eastAsia="ja-JP"/>
              </w:rPr>
            </w:pPr>
            <w:r w:rsidRPr="00863A4E">
              <w:rPr>
                <w:rFonts w:hint="eastAsia"/>
                <w:lang w:eastAsia="ja-JP"/>
              </w:rPr>
              <w:t>Item net price</w:t>
            </w:r>
          </w:p>
        </w:tc>
        <w:tc>
          <w:tcPr>
            <w:tcW w:w="3062" w:type="pct"/>
            <w:tcBorders>
              <w:top w:val="nil"/>
              <w:left w:val="nil"/>
              <w:bottom w:val="single" w:sz="4" w:space="0" w:color="000000"/>
              <w:right w:val="single" w:sz="4" w:space="0" w:color="000000"/>
            </w:tcBorders>
            <w:shd w:val="clear" w:color="auto" w:fill="auto"/>
            <w:noWrap/>
            <w:hideMark/>
          </w:tcPr>
          <w:p w14:paraId="33051FC9" w14:textId="449916B0"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r>
              <w:rPr>
                <w:rFonts w:hint="eastAsia"/>
                <w:lang w:eastAsia="ja-JP"/>
              </w:rPr>
              <w:t xml:space="preserve">/ </w:t>
            </w:r>
            <w:r w:rsidR="00863A4E" w:rsidRPr="00863A4E">
              <w:rPr>
                <w:rFonts w:hint="eastAsia"/>
                <w:lang w:eastAsia="ja-JP"/>
              </w:rPr>
              <w:t>cbc:PriceAmount</w:t>
            </w:r>
          </w:p>
        </w:tc>
      </w:tr>
      <w:tr w:rsidR="00982D8C" w:rsidRPr="00863A4E" w14:paraId="36FD2D1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103E9CB" w14:textId="77777777" w:rsidR="00863A4E" w:rsidRPr="00863A4E" w:rsidRDefault="00863A4E" w:rsidP="00982D8C">
            <w:pPr>
              <w:pStyle w:val="Tablebody"/>
              <w:jc w:val="left"/>
              <w:rPr>
                <w:lang w:eastAsia="ja-JP"/>
              </w:rPr>
            </w:pPr>
            <w:r w:rsidRPr="00863A4E">
              <w:rPr>
                <w:rFonts w:hint="eastAsia"/>
                <w:lang w:eastAsia="ja-JP"/>
              </w:rPr>
              <w:t>ibt-147</w:t>
            </w:r>
          </w:p>
        </w:tc>
        <w:tc>
          <w:tcPr>
            <w:tcW w:w="228" w:type="pct"/>
            <w:tcBorders>
              <w:top w:val="nil"/>
              <w:left w:val="nil"/>
              <w:bottom w:val="single" w:sz="4" w:space="0" w:color="000000"/>
              <w:right w:val="single" w:sz="4" w:space="0" w:color="000000"/>
            </w:tcBorders>
            <w:shd w:val="clear" w:color="auto" w:fill="auto"/>
            <w:noWrap/>
            <w:hideMark/>
          </w:tcPr>
          <w:p w14:paraId="1E2CF52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3DC59BEE" w14:textId="77777777" w:rsidR="00863A4E" w:rsidRPr="00863A4E" w:rsidRDefault="00863A4E" w:rsidP="00A36509">
            <w:pPr>
              <w:pStyle w:val="Tablebody"/>
              <w:jc w:val="left"/>
              <w:rPr>
                <w:lang w:eastAsia="ja-JP"/>
              </w:rPr>
            </w:pPr>
            <w:r w:rsidRPr="00863A4E">
              <w:rPr>
                <w:rFonts w:hint="eastAsia"/>
                <w:lang w:eastAsia="ja-JP"/>
              </w:rPr>
              <w:t>Item price discount</w:t>
            </w:r>
          </w:p>
        </w:tc>
        <w:tc>
          <w:tcPr>
            <w:tcW w:w="3062" w:type="pct"/>
            <w:tcBorders>
              <w:top w:val="nil"/>
              <w:left w:val="nil"/>
              <w:bottom w:val="single" w:sz="4" w:space="0" w:color="000000"/>
              <w:right w:val="single" w:sz="4" w:space="0" w:color="000000"/>
            </w:tcBorders>
            <w:shd w:val="clear" w:color="auto" w:fill="auto"/>
            <w:noWrap/>
            <w:hideMark/>
          </w:tcPr>
          <w:p w14:paraId="60FBCD3B" w14:textId="0B3D27A6"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cbc:Amount</w:t>
            </w:r>
          </w:p>
        </w:tc>
      </w:tr>
      <w:tr w:rsidR="00982D8C" w:rsidRPr="00863A4E" w14:paraId="71896E40"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9B8CC30" w14:textId="77777777" w:rsidR="00863A4E" w:rsidRPr="00863A4E" w:rsidRDefault="00863A4E" w:rsidP="00982D8C">
            <w:pPr>
              <w:pStyle w:val="Tablebody"/>
              <w:jc w:val="left"/>
              <w:rPr>
                <w:lang w:eastAsia="ja-JP"/>
              </w:rPr>
            </w:pPr>
            <w:r w:rsidRPr="00863A4E">
              <w:rPr>
                <w:rFonts w:hint="eastAsia"/>
                <w:lang w:eastAsia="ja-JP"/>
              </w:rPr>
              <w:t>ibt-148</w:t>
            </w:r>
          </w:p>
        </w:tc>
        <w:tc>
          <w:tcPr>
            <w:tcW w:w="228" w:type="pct"/>
            <w:tcBorders>
              <w:top w:val="nil"/>
              <w:left w:val="nil"/>
              <w:bottom w:val="single" w:sz="4" w:space="0" w:color="000000"/>
              <w:right w:val="single" w:sz="4" w:space="0" w:color="000000"/>
            </w:tcBorders>
            <w:shd w:val="clear" w:color="auto" w:fill="auto"/>
            <w:noWrap/>
            <w:hideMark/>
          </w:tcPr>
          <w:p w14:paraId="317E23A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F2BA6AC" w14:textId="77777777" w:rsidR="00863A4E" w:rsidRPr="00863A4E" w:rsidRDefault="00863A4E" w:rsidP="00A36509">
            <w:pPr>
              <w:pStyle w:val="Tablebody"/>
              <w:jc w:val="left"/>
              <w:rPr>
                <w:lang w:eastAsia="ja-JP"/>
              </w:rPr>
            </w:pPr>
            <w:r w:rsidRPr="00863A4E">
              <w:rPr>
                <w:rFonts w:hint="eastAsia"/>
                <w:lang w:eastAsia="ja-JP"/>
              </w:rPr>
              <w:t>Item gross price</w:t>
            </w:r>
          </w:p>
        </w:tc>
        <w:tc>
          <w:tcPr>
            <w:tcW w:w="3062" w:type="pct"/>
            <w:tcBorders>
              <w:top w:val="nil"/>
              <w:left w:val="nil"/>
              <w:bottom w:val="single" w:sz="4" w:space="0" w:color="000000"/>
              <w:right w:val="single" w:sz="4" w:space="0" w:color="000000"/>
            </w:tcBorders>
            <w:shd w:val="clear" w:color="auto" w:fill="auto"/>
            <w:noWrap/>
            <w:hideMark/>
          </w:tcPr>
          <w:p w14:paraId="58A5F3DE" w14:textId="1CC2783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r>
              <w:rPr>
                <w:rFonts w:hint="eastAsia"/>
                <w:lang w:eastAsia="ja-JP"/>
              </w:rPr>
              <w:t xml:space="preserve">/ </w:t>
            </w:r>
            <w:r w:rsidR="00863A4E" w:rsidRPr="00863A4E">
              <w:rPr>
                <w:rFonts w:hint="eastAsia"/>
                <w:lang w:eastAsia="ja-JP"/>
              </w:rPr>
              <w:t>cac:AllowanceCharge</w:t>
            </w:r>
            <w:r>
              <w:rPr>
                <w:rFonts w:hint="eastAsia"/>
                <w:lang w:eastAsia="ja-JP"/>
              </w:rPr>
              <w:t xml:space="preserve">[  </w:t>
            </w:r>
            <w:r w:rsidR="00863A4E" w:rsidRPr="00863A4E">
              <w:rPr>
                <w:rFonts w:hint="eastAsia"/>
                <w:lang w:eastAsia="ja-JP"/>
              </w:rPr>
              <w:t>cbc:ChargeIndicator=false()</w:t>
            </w:r>
            <w:r>
              <w:rPr>
                <w:rFonts w:hint="eastAsia"/>
                <w:lang w:eastAsia="ja-JP"/>
              </w:rPr>
              <w:t xml:space="preserve"> ]/ </w:t>
            </w:r>
            <w:r w:rsidR="00863A4E" w:rsidRPr="00863A4E">
              <w:rPr>
                <w:rFonts w:hint="eastAsia"/>
                <w:lang w:eastAsia="ja-JP"/>
              </w:rPr>
              <w:t>cbc:BaseAmount</w:t>
            </w:r>
          </w:p>
        </w:tc>
      </w:tr>
      <w:tr w:rsidR="00982D8C" w:rsidRPr="00863A4E" w14:paraId="321B59B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0578EF4" w14:textId="77777777" w:rsidR="00863A4E" w:rsidRPr="00863A4E" w:rsidRDefault="00863A4E" w:rsidP="00982D8C">
            <w:pPr>
              <w:pStyle w:val="Tablebody"/>
              <w:jc w:val="left"/>
              <w:rPr>
                <w:lang w:eastAsia="ja-JP"/>
              </w:rPr>
            </w:pPr>
            <w:r w:rsidRPr="00863A4E">
              <w:rPr>
                <w:rFonts w:hint="eastAsia"/>
                <w:lang w:eastAsia="ja-JP"/>
              </w:rPr>
              <w:t>ibt-149</w:t>
            </w:r>
          </w:p>
        </w:tc>
        <w:tc>
          <w:tcPr>
            <w:tcW w:w="228" w:type="pct"/>
            <w:tcBorders>
              <w:top w:val="nil"/>
              <w:left w:val="nil"/>
              <w:bottom w:val="single" w:sz="4" w:space="0" w:color="000000"/>
              <w:right w:val="single" w:sz="4" w:space="0" w:color="000000"/>
            </w:tcBorders>
            <w:shd w:val="clear" w:color="auto" w:fill="auto"/>
            <w:noWrap/>
            <w:hideMark/>
          </w:tcPr>
          <w:p w14:paraId="7A13EA4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91066A2" w14:textId="77777777" w:rsidR="00863A4E" w:rsidRPr="00863A4E" w:rsidRDefault="00863A4E" w:rsidP="00A36509">
            <w:pPr>
              <w:pStyle w:val="Tablebody"/>
              <w:jc w:val="left"/>
              <w:rPr>
                <w:lang w:eastAsia="ja-JP"/>
              </w:rPr>
            </w:pPr>
            <w:r w:rsidRPr="00863A4E">
              <w:rPr>
                <w:rFonts w:hint="eastAsia"/>
                <w:lang w:eastAsia="ja-JP"/>
              </w:rPr>
              <w:t>Item price base quantity</w:t>
            </w:r>
          </w:p>
        </w:tc>
        <w:tc>
          <w:tcPr>
            <w:tcW w:w="3062" w:type="pct"/>
            <w:tcBorders>
              <w:top w:val="nil"/>
              <w:left w:val="nil"/>
              <w:bottom w:val="single" w:sz="4" w:space="0" w:color="000000"/>
              <w:right w:val="single" w:sz="4" w:space="0" w:color="000000"/>
            </w:tcBorders>
            <w:shd w:val="clear" w:color="auto" w:fill="auto"/>
            <w:noWrap/>
            <w:hideMark/>
          </w:tcPr>
          <w:p w14:paraId="353E4CF6" w14:textId="28B6D719"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r>
              <w:rPr>
                <w:rFonts w:hint="eastAsia"/>
                <w:lang w:eastAsia="ja-JP"/>
              </w:rPr>
              <w:t xml:space="preserve">/ </w:t>
            </w:r>
            <w:r w:rsidR="00863A4E" w:rsidRPr="00863A4E">
              <w:rPr>
                <w:rFonts w:hint="eastAsia"/>
                <w:lang w:eastAsia="ja-JP"/>
              </w:rPr>
              <w:t>cbc:BaseQuantity</w:t>
            </w:r>
          </w:p>
        </w:tc>
      </w:tr>
      <w:tr w:rsidR="00982D8C" w:rsidRPr="00863A4E" w14:paraId="6F8C85CD"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5E4DFEAC" w14:textId="77777777" w:rsidR="00863A4E" w:rsidRPr="00863A4E" w:rsidRDefault="00863A4E" w:rsidP="00982D8C">
            <w:pPr>
              <w:pStyle w:val="Tablebody"/>
              <w:jc w:val="left"/>
              <w:rPr>
                <w:lang w:eastAsia="ja-JP"/>
              </w:rPr>
            </w:pPr>
            <w:r w:rsidRPr="00863A4E">
              <w:rPr>
                <w:rFonts w:hint="eastAsia"/>
                <w:lang w:eastAsia="ja-JP"/>
              </w:rPr>
              <w:lastRenderedPageBreak/>
              <w:t>ibt-150</w:t>
            </w:r>
          </w:p>
        </w:tc>
        <w:tc>
          <w:tcPr>
            <w:tcW w:w="228" w:type="pct"/>
            <w:tcBorders>
              <w:top w:val="nil"/>
              <w:left w:val="nil"/>
              <w:bottom w:val="single" w:sz="4" w:space="0" w:color="000000"/>
              <w:right w:val="single" w:sz="4" w:space="0" w:color="000000"/>
            </w:tcBorders>
            <w:shd w:val="clear" w:color="auto" w:fill="auto"/>
            <w:noWrap/>
            <w:hideMark/>
          </w:tcPr>
          <w:p w14:paraId="712FFEF9"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9558546" w14:textId="77777777" w:rsidR="00863A4E" w:rsidRPr="00863A4E" w:rsidRDefault="00863A4E" w:rsidP="00A36509">
            <w:pPr>
              <w:pStyle w:val="Tablebody"/>
              <w:jc w:val="left"/>
              <w:rPr>
                <w:lang w:eastAsia="ja-JP"/>
              </w:rPr>
            </w:pPr>
            <w:r w:rsidRPr="00863A4E">
              <w:rPr>
                <w:rFonts w:hint="eastAsia"/>
                <w:lang w:eastAsia="ja-JP"/>
              </w:rPr>
              <w:t>Item price base quantity unit of measure code</w:t>
            </w:r>
          </w:p>
        </w:tc>
        <w:tc>
          <w:tcPr>
            <w:tcW w:w="3062" w:type="pct"/>
            <w:tcBorders>
              <w:top w:val="nil"/>
              <w:left w:val="nil"/>
              <w:bottom w:val="single" w:sz="4" w:space="0" w:color="000000"/>
              <w:right w:val="single" w:sz="4" w:space="0" w:color="000000"/>
            </w:tcBorders>
            <w:shd w:val="clear" w:color="auto" w:fill="auto"/>
            <w:noWrap/>
            <w:hideMark/>
          </w:tcPr>
          <w:p w14:paraId="40E6C125" w14:textId="43B25AA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cac:Price</w:t>
            </w:r>
            <w:r>
              <w:rPr>
                <w:rFonts w:hint="eastAsia"/>
                <w:lang w:eastAsia="ja-JP"/>
              </w:rPr>
              <w:t xml:space="preserve">/ </w:t>
            </w:r>
            <w:r w:rsidR="00863A4E" w:rsidRPr="00863A4E">
              <w:rPr>
                <w:rFonts w:hint="eastAsia"/>
                <w:lang w:eastAsia="ja-JP"/>
              </w:rPr>
              <w:t>cbc:BaseQuantity</w:t>
            </w:r>
            <w:r>
              <w:rPr>
                <w:rFonts w:hint="eastAsia"/>
                <w:lang w:eastAsia="ja-JP"/>
              </w:rPr>
              <w:t xml:space="preserve">/ </w:t>
            </w:r>
            <w:r w:rsidR="00863A4E" w:rsidRPr="00863A4E">
              <w:rPr>
                <w:rFonts w:hint="eastAsia"/>
                <w:lang w:eastAsia="ja-JP"/>
              </w:rPr>
              <w:t>@unitCode</w:t>
            </w:r>
          </w:p>
        </w:tc>
      </w:tr>
      <w:tr w:rsidR="00982D8C" w:rsidRPr="00863A4E" w14:paraId="63668B5C"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F5EFBF" w14:textId="77777777" w:rsidR="00863A4E" w:rsidRPr="00863A4E" w:rsidRDefault="00863A4E" w:rsidP="00982D8C">
            <w:pPr>
              <w:pStyle w:val="Tablebody"/>
              <w:jc w:val="left"/>
              <w:rPr>
                <w:lang w:eastAsia="ja-JP"/>
              </w:rPr>
            </w:pPr>
            <w:r w:rsidRPr="00863A4E">
              <w:rPr>
                <w:rFonts w:hint="eastAsia"/>
                <w:lang w:eastAsia="ja-JP"/>
              </w:rPr>
              <w:t>ibg-30</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1FB7058"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2611A07C" w14:textId="77777777" w:rsidR="00863A4E" w:rsidRPr="00863A4E" w:rsidRDefault="00863A4E" w:rsidP="00A36509">
            <w:pPr>
              <w:pStyle w:val="Tablebody"/>
              <w:jc w:val="left"/>
              <w:rPr>
                <w:lang w:eastAsia="ja-JP"/>
              </w:rPr>
            </w:pPr>
            <w:r w:rsidRPr="00863A4E">
              <w:rPr>
                <w:rFonts w:hint="eastAsia"/>
                <w:lang w:eastAsia="ja-JP"/>
              </w:rPr>
              <w:t>LINE TAX INFORMATION</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0D467797" w14:textId="306CC88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p>
        </w:tc>
      </w:tr>
      <w:tr w:rsidR="00982D8C" w:rsidRPr="00863A4E" w14:paraId="382B38A8"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FFD2867" w14:textId="77777777" w:rsidR="00863A4E" w:rsidRPr="00863A4E" w:rsidRDefault="00863A4E" w:rsidP="00982D8C">
            <w:pPr>
              <w:pStyle w:val="Tablebody"/>
              <w:jc w:val="left"/>
              <w:rPr>
                <w:lang w:eastAsia="ja-JP"/>
              </w:rPr>
            </w:pPr>
            <w:r w:rsidRPr="00863A4E">
              <w:rPr>
                <w:rFonts w:hint="eastAsia"/>
                <w:lang w:eastAsia="ja-JP"/>
              </w:rPr>
              <w:t>ibt-151</w:t>
            </w:r>
          </w:p>
        </w:tc>
        <w:tc>
          <w:tcPr>
            <w:tcW w:w="228" w:type="pct"/>
            <w:tcBorders>
              <w:top w:val="nil"/>
              <w:left w:val="nil"/>
              <w:bottom w:val="single" w:sz="4" w:space="0" w:color="000000"/>
              <w:right w:val="single" w:sz="4" w:space="0" w:color="000000"/>
            </w:tcBorders>
            <w:shd w:val="clear" w:color="auto" w:fill="auto"/>
            <w:noWrap/>
            <w:hideMark/>
          </w:tcPr>
          <w:p w14:paraId="5E03EB6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576AD583" w14:textId="77777777" w:rsidR="00863A4E" w:rsidRPr="00863A4E" w:rsidRDefault="00863A4E" w:rsidP="00A36509">
            <w:pPr>
              <w:pStyle w:val="Tablebody"/>
              <w:jc w:val="left"/>
              <w:rPr>
                <w:lang w:eastAsia="ja-JP"/>
              </w:rPr>
            </w:pPr>
            <w:r w:rsidRPr="00863A4E">
              <w:rPr>
                <w:rFonts w:hint="eastAsia"/>
                <w:lang w:eastAsia="ja-JP"/>
              </w:rPr>
              <w:t>Invoiced item TAX category code</w:t>
            </w:r>
          </w:p>
        </w:tc>
        <w:tc>
          <w:tcPr>
            <w:tcW w:w="3062" w:type="pct"/>
            <w:tcBorders>
              <w:top w:val="nil"/>
              <w:left w:val="nil"/>
              <w:bottom w:val="single" w:sz="4" w:space="0" w:color="000000"/>
              <w:right w:val="single" w:sz="4" w:space="0" w:color="000000"/>
            </w:tcBorders>
            <w:shd w:val="clear" w:color="auto" w:fill="auto"/>
            <w:noWrap/>
            <w:hideMark/>
          </w:tcPr>
          <w:p w14:paraId="388DEF89" w14:textId="5ECB369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cbc:ID</w:t>
            </w:r>
          </w:p>
        </w:tc>
      </w:tr>
      <w:tr w:rsidR="00982D8C" w:rsidRPr="00863A4E" w14:paraId="29DEC044"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D294F5C" w14:textId="77777777" w:rsidR="00863A4E" w:rsidRPr="00863A4E" w:rsidRDefault="00863A4E" w:rsidP="00982D8C">
            <w:pPr>
              <w:pStyle w:val="Tablebody"/>
              <w:jc w:val="left"/>
              <w:rPr>
                <w:lang w:eastAsia="ja-JP"/>
              </w:rPr>
            </w:pPr>
            <w:r w:rsidRPr="00863A4E">
              <w:rPr>
                <w:rFonts w:hint="eastAsia"/>
                <w:lang w:eastAsia="ja-JP"/>
              </w:rPr>
              <w:t>ibt-152</w:t>
            </w:r>
          </w:p>
        </w:tc>
        <w:tc>
          <w:tcPr>
            <w:tcW w:w="228" w:type="pct"/>
            <w:tcBorders>
              <w:top w:val="nil"/>
              <w:left w:val="nil"/>
              <w:bottom w:val="single" w:sz="4" w:space="0" w:color="000000"/>
              <w:right w:val="single" w:sz="4" w:space="0" w:color="000000"/>
            </w:tcBorders>
            <w:shd w:val="clear" w:color="auto" w:fill="auto"/>
            <w:noWrap/>
            <w:hideMark/>
          </w:tcPr>
          <w:p w14:paraId="64D65D74"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ECC0DAD" w14:textId="77777777" w:rsidR="00863A4E" w:rsidRPr="00863A4E" w:rsidRDefault="00863A4E" w:rsidP="00A36509">
            <w:pPr>
              <w:pStyle w:val="Tablebody"/>
              <w:jc w:val="left"/>
              <w:rPr>
                <w:lang w:eastAsia="ja-JP"/>
              </w:rPr>
            </w:pPr>
            <w:r w:rsidRPr="00863A4E">
              <w:rPr>
                <w:rFonts w:hint="eastAsia"/>
                <w:lang w:eastAsia="ja-JP"/>
              </w:rPr>
              <w:t>Invoiced item TAX rate</w:t>
            </w:r>
          </w:p>
        </w:tc>
        <w:tc>
          <w:tcPr>
            <w:tcW w:w="3062" w:type="pct"/>
            <w:tcBorders>
              <w:top w:val="nil"/>
              <w:left w:val="nil"/>
              <w:bottom w:val="single" w:sz="4" w:space="0" w:color="000000"/>
              <w:right w:val="single" w:sz="4" w:space="0" w:color="000000"/>
            </w:tcBorders>
            <w:shd w:val="clear" w:color="auto" w:fill="auto"/>
            <w:noWrap/>
            <w:hideMark/>
          </w:tcPr>
          <w:p w14:paraId="453553DB" w14:textId="65DD794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cbc:Percent</w:t>
            </w:r>
          </w:p>
        </w:tc>
      </w:tr>
      <w:tr w:rsidR="00982D8C" w:rsidRPr="00863A4E" w14:paraId="39D625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182C406" w14:textId="77777777" w:rsidR="00863A4E" w:rsidRPr="00863A4E" w:rsidRDefault="00863A4E" w:rsidP="00982D8C">
            <w:pPr>
              <w:pStyle w:val="Tablebody"/>
              <w:jc w:val="left"/>
              <w:rPr>
                <w:lang w:eastAsia="ja-JP"/>
              </w:rPr>
            </w:pPr>
            <w:r w:rsidRPr="00863A4E">
              <w:rPr>
                <w:rFonts w:hint="eastAsia"/>
                <w:lang w:eastAsia="ja-JP"/>
              </w:rPr>
              <w:t>ibt-185</w:t>
            </w:r>
          </w:p>
        </w:tc>
        <w:tc>
          <w:tcPr>
            <w:tcW w:w="228" w:type="pct"/>
            <w:tcBorders>
              <w:top w:val="nil"/>
              <w:left w:val="nil"/>
              <w:bottom w:val="single" w:sz="4" w:space="0" w:color="000000"/>
              <w:right w:val="single" w:sz="4" w:space="0" w:color="000000"/>
            </w:tcBorders>
            <w:shd w:val="clear" w:color="auto" w:fill="auto"/>
            <w:noWrap/>
            <w:hideMark/>
          </w:tcPr>
          <w:p w14:paraId="70A6F36B"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FD53686" w14:textId="77777777" w:rsidR="00863A4E" w:rsidRPr="00863A4E" w:rsidRDefault="00863A4E" w:rsidP="00A36509">
            <w:pPr>
              <w:pStyle w:val="Tablebody"/>
              <w:jc w:val="left"/>
              <w:rPr>
                <w:lang w:eastAsia="ja-JP"/>
              </w:rPr>
            </w:pPr>
            <w:r w:rsidRPr="00863A4E">
              <w:rPr>
                <w:rFonts w:hint="eastAsia"/>
                <w:lang w:eastAsia="ja-JP"/>
              </w:rPr>
              <w:t>TAX exemption reason code</w:t>
            </w:r>
          </w:p>
        </w:tc>
        <w:tc>
          <w:tcPr>
            <w:tcW w:w="3062" w:type="pct"/>
            <w:tcBorders>
              <w:top w:val="nil"/>
              <w:left w:val="nil"/>
              <w:bottom w:val="single" w:sz="4" w:space="0" w:color="000000"/>
              <w:right w:val="single" w:sz="4" w:space="0" w:color="000000"/>
            </w:tcBorders>
            <w:shd w:val="clear" w:color="auto" w:fill="auto"/>
            <w:noWrap/>
            <w:hideMark/>
          </w:tcPr>
          <w:p w14:paraId="419986D3" w14:textId="58E6F33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cbc:TaxExemptionReasonCode</w:t>
            </w:r>
          </w:p>
        </w:tc>
      </w:tr>
      <w:tr w:rsidR="00982D8C" w:rsidRPr="00863A4E" w14:paraId="48EDC57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775A29B" w14:textId="77777777" w:rsidR="00863A4E" w:rsidRPr="00863A4E" w:rsidRDefault="00863A4E" w:rsidP="00982D8C">
            <w:pPr>
              <w:pStyle w:val="Tablebody"/>
              <w:jc w:val="left"/>
              <w:rPr>
                <w:lang w:eastAsia="ja-JP"/>
              </w:rPr>
            </w:pPr>
            <w:r w:rsidRPr="00863A4E">
              <w:rPr>
                <w:rFonts w:hint="eastAsia"/>
                <w:lang w:eastAsia="ja-JP"/>
              </w:rPr>
              <w:t>ibt-186</w:t>
            </w:r>
          </w:p>
        </w:tc>
        <w:tc>
          <w:tcPr>
            <w:tcW w:w="228" w:type="pct"/>
            <w:tcBorders>
              <w:top w:val="nil"/>
              <w:left w:val="nil"/>
              <w:bottom w:val="single" w:sz="4" w:space="0" w:color="000000"/>
              <w:right w:val="single" w:sz="4" w:space="0" w:color="000000"/>
            </w:tcBorders>
            <w:shd w:val="clear" w:color="auto" w:fill="auto"/>
            <w:noWrap/>
            <w:hideMark/>
          </w:tcPr>
          <w:p w14:paraId="26EC12CA"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9999A3C" w14:textId="77777777" w:rsidR="00863A4E" w:rsidRPr="00863A4E" w:rsidRDefault="00863A4E" w:rsidP="00A36509">
            <w:pPr>
              <w:pStyle w:val="Tablebody"/>
              <w:jc w:val="left"/>
              <w:rPr>
                <w:lang w:eastAsia="ja-JP"/>
              </w:rPr>
            </w:pPr>
            <w:r w:rsidRPr="00863A4E">
              <w:rPr>
                <w:rFonts w:hint="eastAsia"/>
                <w:lang w:eastAsia="ja-JP"/>
              </w:rPr>
              <w:t>TAX exemption reason text</w:t>
            </w:r>
          </w:p>
        </w:tc>
        <w:tc>
          <w:tcPr>
            <w:tcW w:w="3062" w:type="pct"/>
            <w:tcBorders>
              <w:top w:val="nil"/>
              <w:left w:val="nil"/>
              <w:bottom w:val="single" w:sz="4" w:space="0" w:color="000000"/>
              <w:right w:val="single" w:sz="4" w:space="0" w:color="000000"/>
            </w:tcBorders>
            <w:shd w:val="clear" w:color="auto" w:fill="auto"/>
            <w:noWrap/>
            <w:hideMark/>
          </w:tcPr>
          <w:p w14:paraId="24BEDB3F" w14:textId="38F9BCD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cbc:TaxExemptionReason</w:t>
            </w:r>
          </w:p>
        </w:tc>
      </w:tr>
      <w:tr w:rsidR="00982D8C" w:rsidRPr="00863A4E" w14:paraId="680A4D3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4BE6929" w14:textId="77777777" w:rsidR="00863A4E" w:rsidRPr="00863A4E" w:rsidRDefault="00863A4E" w:rsidP="00982D8C">
            <w:pPr>
              <w:pStyle w:val="Tablebody"/>
              <w:jc w:val="left"/>
              <w:rPr>
                <w:lang w:eastAsia="ja-JP"/>
              </w:rPr>
            </w:pPr>
            <w:r w:rsidRPr="00863A4E">
              <w:rPr>
                <w:rFonts w:hint="eastAsia"/>
                <w:lang w:eastAsia="ja-JP"/>
              </w:rPr>
              <w:t>ibt-166</w:t>
            </w:r>
          </w:p>
        </w:tc>
        <w:tc>
          <w:tcPr>
            <w:tcW w:w="228" w:type="pct"/>
            <w:tcBorders>
              <w:top w:val="nil"/>
              <w:left w:val="nil"/>
              <w:bottom w:val="single" w:sz="4" w:space="0" w:color="000000"/>
              <w:right w:val="single" w:sz="4" w:space="0" w:color="000000"/>
            </w:tcBorders>
            <w:shd w:val="clear" w:color="auto" w:fill="auto"/>
            <w:noWrap/>
            <w:hideMark/>
          </w:tcPr>
          <w:p w14:paraId="77D5236E"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6BD357C" w14:textId="77777777" w:rsidR="00863A4E" w:rsidRPr="00863A4E" w:rsidRDefault="00863A4E" w:rsidP="00A36509">
            <w:pPr>
              <w:pStyle w:val="Tablebody"/>
              <w:jc w:val="left"/>
              <w:rPr>
                <w:lang w:eastAsia="ja-JP"/>
              </w:rPr>
            </w:pPr>
            <w:r w:rsidRPr="00863A4E">
              <w:rPr>
                <w:rFonts w:hint="eastAsia"/>
                <w:lang w:eastAsia="ja-JP"/>
              </w:rPr>
              <w:t>Unit TAX</w:t>
            </w:r>
          </w:p>
        </w:tc>
        <w:tc>
          <w:tcPr>
            <w:tcW w:w="3062" w:type="pct"/>
            <w:tcBorders>
              <w:top w:val="nil"/>
              <w:left w:val="nil"/>
              <w:bottom w:val="single" w:sz="4" w:space="0" w:color="000000"/>
              <w:right w:val="single" w:sz="4" w:space="0" w:color="000000"/>
            </w:tcBorders>
            <w:shd w:val="clear" w:color="auto" w:fill="auto"/>
            <w:noWrap/>
            <w:hideMark/>
          </w:tcPr>
          <w:p w14:paraId="63B9C012" w14:textId="29E8FA2A"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cbc:PerUnitAmount</w:t>
            </w:r>
          </w:p>
        </w:tc>
      </w:tr>
      <w:tr w:rsidR="00982D8C" w:rsidRPr="00863A4E" w14:paraId="664EC6C6"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E40957C" w14:textId="77777777" w:rsidR="00863A4E" w:rsidRPr="00863A4E" w:rsidRDefault="00863A4E" w:rsidP="00982D8C">
            <w:pPr>
              <w:pStyle w:val="Tablebody"/>
              <w:jc w:val="left"/>
              <w:rPr>
                <w:lang w:eastAsia="ja-JP"/>
              </w:rPr>
            </w:pPr>
            <w:r w:rsidRPr="00863A4E">
              <w:rPr>
                <w:rFonts w:hint="eastAsia"/>
                <w:lang w:eastAsia="ja-JP"/>
              </w:rPr>
              <w:t>ibt-167</w:t>
            </w:r>
          </w:p>
        </w:tc>
        <w:tc>
          <w:tcPr>
            <w:tcW w:w="228" w:type="pct"/>
            <w:tcBorders>
              <w:top w:val="nil"/>
              <w:left w:val="nil"/>
              <w:bottom w:val="single" w:sz="4" w:space="0" w:color="000000"/>
              <w:right w:val="single" w:sz="4" w:space="0" w:color="000000"/>
            </w:tcBorders>
            <w:shd w:val="clear" w:color="auto" w:fill="auto"/>
            <w:noWrap/>
            <w:hideMark/>
          </w:tcPr>
          <w:p w14:paraId="3EB3AED5"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E46F3BA" w14:textId="77777777" w:rsidR="00863A4E" w:rsidRPr="00863A4E" w:rsidRDefault="00863A4E" w:rsidP="00A36509">
            <w:pPr>
              <w:pStyle w:val="Tablebody"/>
              <w:jc w:val="left"/>
              <w:rPr>
                <w:lang w:eastAsia="ja-JP"/>
              </w:rPr>
            </w:pPr>
            <w:r w:rsidRPr="00863A4E">
              <w:rPr>
                <w:rFonts w:hint="eastAsia"/>
                <w:lang w:eastAsia="ja-JP"/>
              </w:rPr>
              <w:t>Tax Scheme</w:t>
            </w:r>
          </w:p>
        </w:tc>
        <w:tc>
          <w:tcPr>
            <w:tcW w:w="3062" w:type="pct"/>
            <w:tcBorders>
              <w:top w:val="nil"/>
              <w:left w:val="nil"/>
              <w:bottom w:val="single" w:sz="4" w:space="0" w:color="000000"/>
              <w:right w:val="single" w:sz="4" w:space="0" w:color="000000"/>
            </w:tcBorders>
            <w:shd w:val="clear" w:color="auto" w:fill="auto"/>
            <w:noWrap/>
            <w:hideMark/>
          </w:tcPr>
          <w:p w14:paraId="5300F1F3" w14:textId="369F902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cac:ClassifiedTaxCategory</w:t>
            </w:r>
            <w:r>
              <w:rPr>
                <w:rFonts w:hint="eastAsia"/>
                <w:lang w:eastAsia="ja-JP"/>
              </w:rPr>
              <w:t xml:space="preserve">/ </w:t>
            </w:r>
            <w:r w:rsidR="00863A4E" w:rsidRPr="00863A4E">
              <w:rPr>
                <w:rFonts w:hint="eastAsia"/>
                <w:lang w:eastAsia="ja-JP"/>
              </w:rPr>
              <w:t>cac:TaxScheme</w:t>
            </w:r>
            <w:r>
              <w:rPr>
                <w:rFonts w:hint="eastAsia"/>
                <w:lang w:eastAsia="ja-JP"/>
              </w:rPr>
              <w:t xml:space="preserve">/ </w:t>
            </w:r>
            <w:r w:rsidR="00863A4E" w:rsidRPr="00863A4E">
              <w:rPr>
                <w:rFonts w:hint="eastAsia"/>
                <w:lang w:eastAsia="ja-JP"/>
              </w:rPr>
              <w:t>cbc:ID</w:t>
            </w:r>
          </w:p>
        </w:tc>
      </w:tr>
      <w:tr w:rsidR="00982D8C" w:rsidRPr="00863A4E" w14:paraId="1D6FEE95"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2C8F6A" w14:textId="77777777" w:rsidR="00863A4E" w:rsidRPr="00863A4E" w:rsidRDefault="00863A4E" w:rsidP="00982D8C">
            <w:pPr>
              <w:pStyle w:val="Tablebody"/>
              <w:jc w:val="left"/>
              <w:rPr>
                <w:lang w:eastAsia="ja-JP"/>
              </w:rPr>
            </w:pPr>
            <w:r w:rsidRPr="00863A4E">
              <w:rPr>
                <w:rFonts w:hint="eastAsia"/>
                <w:lang w:eastAsia="ja-JP"/>
              </w:rPr>
              <w:t>ibg-31</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0386CE85" w14:textId="77777777" w:rsidR="00863A4E" w:rsidRPr="00863A4E" w:rsidRDefault="00863A4E" w:rsidP="00863A4E">
            <w:pPr>
              <w:pStyle w:val="Tablebody"/>
              <w:rPr>
                <w:lang w:eastAsia="ja-JP"/>
              </w:rPr>
            </w:pPr>
            <w:r w:rsidRPr="00863A4E">
              <w:rPr>
                <w:rFonts w:hint="eastAsia"/>
                <w:lang w:eastAsia="ja-JP"/>
              </w:rPr>
              <w:t>2</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65AD8547" w14:textId="77777777" w:rsidR="00863A4E" w:rsidRPr="00863A4E" w:rsidRDefault="00863A4E" w:rsidP="00A36509">
            <w:pPr>
              <w:pStyle w:val="Tablebody"/>
              <w:jc w:val="left"/>
              <w:rPr>
                <w:lang w:eastAsia="ja-JP"/>
              </w:rPr>
            </w:pPr>
            <w:r w:rsidRPr="00863A4E">
              <w:rPr>
                <w:rFonts w:hint="eastAsia"/>
                <w:lang w:eastAsia="ja-JP"/>
              </w:rPr>
              <w:t>ITEM INFORMATION</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4CDEE124" w14:textId="55CAF03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p>
        </w:tc>
      </w:tr>
      <w:tr w:rsidR="00982D8C" w:rsidRPr="00863A4E" w14:paraId="68ADFBF5"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A208F10" w14:textId="77777777" w:rsidR="00863A4E" w:rsidRPr="00863A4E" w:rsidRDefault="00863A4E" w:rsidP="00982D8C">
            <w:pPr>
              <w:pStyle w:val="Tablebody"/>
              <w:jc w:val="left"/>
              <w:rPr>
                <w:lang w:eastAsia="ja-JP"/>
              </w:rPr>
            </w:pPr>
            <w:r w:rsidRPr="00863A4E">
              <w:rPr>
                <w:rFonts w:hint="eastAsia"/>
                <w:lang w:eastAsia="ja-JP"/>
              </w:rPr>
              <w:t>ibt-153</w:t>
            </w:r>
          </w:p>
        </w:tc>
        <w:tc>
          <w:tcPr>
            <w:tcW w:w="228" w:type="pct"/>
            <w:tcBorders>
              <w:top w:val="nil"/>
              <w:left w:val="nil"/>
              <w:bottom w:val="single" w:sz="4" w:space="0" w:color="000000"/>
              <w:right w:val="single" w:sz="4" w:space="0" w:color="000000"/>
            </w:tcBorders>
            <w:shd w:val="clear" w:color="auto" w:fill="auto"/>
            <w:noWrap/>
            <w:hideMark/>
          </w:tcPr>
          <w:p w14:paraId="7E1D36D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1CDFB19" w14:textId="77777777" w:rsidR="00863A4E" w:rsidRPr="00863A4E" w:rsidRDefault="00863A4E" w:rsidP="00A36509">
            <w:pPr>
              <w:pStyle w:val="Tablebody"/>
              <w:jc w:val="left"/>
              <w:rPr>
                <w:lang w:eastAsia="ja-JP"/>
              </w:rPr>
            </w:pPr>
            <w:r w:rsidRPr="00863A4E">
              <w:rPr>
                <w:rFonts w:hint="eastAsia"/>
                <w:lang w:eastAsia="ja-JP"/>
              </w:rPr>
              <w:t>Item name</w:t>
            </w:r>
          </w:p>
        </w:tc>
        <w:tc>
          <w:tcPr>
            <w:tcW w:w="3062" w:type="pct"/>
            <w:tcBorders>
              <w:top w:val="nil"/>
              <w:left w:val="nil"/>
              <w:bottom w:val="single" w:sz="4" w:space="0" w:color="000000"/>
              <w:right w:val="single" w:sz="4" w:space="0" w:color="000000"/>
            </w:tcBorders>
            <w:shd w:val="clear" w:color="auto" w:fill="auto"/>
            <w:noWrap/>
            <w:hideMark/>
          </w:tcPr>
          <w:p w14:paraId="1626C706" w14:textId="349D305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cbc:Name</w:t>
            </w:r>
          </w:p>
        </w:tc>
      </w:tr>
      <w:tr w:rsidR="00982D8C" w:rsidRPr="00863A4E" w14:paraId="00AF4C7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75A7CA7B" w14:textId="77777777" w:rsidR="00863A4E" w:rsidRPr="00863A4E" w:rsidRDefault="00863A4E" w:rsidP="00982D8C">
            <w:pPr>
              <w:pStyle w:val="Tablebody"/>
              <w:jc w:val="left"/>
              <w:rPr>
                <w:lang w:eastAsia="ja-JP"/>
              </w:rPr>
            </w:pPr>
            <w:r w:rsidRPr="00863A4E">
              <w:rPr>
                <w:rFonts w:hint="eastAsia"/>
                <w:lang w:eastAsia="ja-JP"/>
              </w:rPr>
              <w:t>ibt-154</w:t>
            </w:r>
          </w:p>
        </w:tc>
        <w:tc>
          <w:tcPr>
            <w:tcW w:w="228" w:type="pct"/>
            <w:tcBorders>
              <w:top w:val="nil"/>
              <w:left w:val="nil"/>
              <w:bottom w:val="single" w:sz="4" w:space="0" w:color="000000"/>
              <w:right w:val="single" w:sz="4" w:space="0" w:color="000000"/>
            </w:tcBorders>
            <w:shd w:val="clear" w:color="auto" w:fill="auto"/>
            <w:noWrap/>
            <w:hideMark/>
          </w:tcPr>
          <w:p w14:paraId="410FC0C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46361F2" w14:textId="77777777" w:rsidR="00863A4E" w:rsidRPr="00863A4E" w:rsidRDefault="00863A4E" w:rsidP="00A36509">
            <w:pPr>
              <w:pStyle w:val="Tablebody"/>
              <w:jc w:val="left"/>
              <w:rPr>
                <w:lang w:eastAsia="ja-JP"/>
              </w:rPr>
            </w:pPr>
            <w:r w:rsidRPr="00863A4E">
              <w:rPr>
                <w:rFonts w:hint="eastAsia"/>
                <w:lang w:eastAsia="ja-JP"/>
              </w:rPr>
              <w:t>Item description</w:t>
            </w:r>
          </w:p>
        </w:tc>
        <w:tc>
          <w:tcPr>
            <w:tcW w:w="3062" w:type="pct"/>
            <w:tcBorders>
              <w:top w:val="nil"/>
              <w:left w:val="nil"/>
              <w:bottom w:val="single" w:sz="4" w:space="0" w:color="000000"/>
              <w:right w:val="single" w:sz="4" w:space="0" w:color="000000"/>
            </w:tcBorders>
            <w:shd w:val="clear" w:color="auto" w:fill="auto"/>
            <w:noWrap/>
            <w:hideMark/>
          </w:tcPr>
          <w:p w14:paraId="43B1379D" w14:textId="68D5321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cbc:Description</w:t>
            </w:r>
          </w:p>
        </w:tc>
      </w:tr>
      <w:tr w:rsidR="00982D8C" w:rsidRPr="00863A4E" w14:paraId="3F37F61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0144CB0" w14:textId="77777777" w:rsidR="00863A4E" w:rsidRPr="00863A4E" w:rsidRDefault="00863A4E" w:rsidP="00982D8C">
            <w:pPr>
              <w:pStyle w:val="Tablebody"/>
              <w:jc w:val="left"/>
              <w:rPr>
                <w:lang w:eastAsia="ja-JP"/>
              </w:rPr>
            </w:pPr>
            <w:r w:rsidRPr="00863A4E">
              <w:rPr>
                <w:rFonts w:hint="eastAsia"/>
                <w:lang w:eastAsia="ja-JP"/>
              </w:rPr>
              <w:t>ibt-155</w:t>
            </w:r>
          </w:p>
        </w:tc>
        <w:tc>
          <w:tcPr>
            <w:tcW w:w="228" w:type="pct"/>
            <w:tcBorders>
              <w:top w:val="nil"/>
              <w:left w:val="nil"/>
              <w:bottom w:val="single" w:sz="4" w:space="0" w:color="000000"/>
              <w:right w:val="single" w:sz="4" w:space="0" w:color="000000"/>
            </w:tcBorders>
            <w:shd w:val="clear" w:color="auto" w:fill="auto"/>
            <w:noWrap/>
            <w:hideMark/>
          </w:tcPr>
          <w:p w14:paraId="05CEDA47"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6B9888AB" w14:textId="77777777" w:rsidR="00863A4E" w:rsidRPr="00863A4E" w:rsidRDefault="00863A4E" w:rsidP="00A36509">
            <w:pPr>
              <w:pStyle w:val="Tablebody"/>
              <w:jc w:val="left"/>
              <w:rPr>
                <w:lang w:eastAsia="ja-JP"/>
              </w:rPr>
            </w:pPr>
            <w:r w:rsidRPr="00863A4E">
              <w:rPr>
                <w:rFonts w:hint="eastAsia"/>
                <w:lang w:eastAsia="ja-JP"/>
              </w:rPr>
              <w:t>Item Seller's identifier</w:t>
            </w:r>
          </w:p>
        </w:tc>
        <w:tc>
          <w:tcPr>
            <w:tcW w:w="3062" w:type="pct"/>
            <w:tcBorders>
              <w:top w:val="nil"/>
              <w:left w:val="nil"/>
              <w:bottom w:val="single" w:sz="4" w:space="0" w:color="000000"/>
              <w:right w:val="single" w:sz="4" w:space="0" w:color="000000"/>
            </w:tcBorders>
            <w:shd w:val="clear" w:color="auto" w:fill="auto"/>
            <w:noWrap/>
            <w:hideMark/>
          </w:tcPr>
          <w:p w14:paraId="55BFEEC6" w14:textId="42FCABB8"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cac:SellersItemIdentification</w:t>
            </w:r>
            <w:r>
              <w:rPr>
                <w:rFonts w:hint="eastAsia"/>
                <w:lang w:eastAsia="ja-JP"/>
              </w:rPr>
              <w:t xml:space="preserve">/ </w:t>
            </w:r>
            <w:r w:rsidR="00863A4E" w:rsidRPr="00863A4E">
              <w:rPr>
                <w:rFonts w:hint="eastAsia"/>
                <w:lang w:eastAsia="ja-JP"/>
              </w:rPr>
              <w:t>cbc:ID</w:t>
            </w:r>
          </w:p>
        </w:tc>
      </w:tr>
      <w:tr w:rsidR="00982D8C" w:rsidRPr="00863A4E" w14:paraId="279ED97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60E81011" w14:textId="77777777" w:rsidR="00863A4E" w:rsidRPr="00863A4E" w:rsidRDefault="00863A4E" w:rsidP="00982D8C">
            <w:pPr>
              <w:pStyle w:val="Tablebody"/>
              <w:jc w:val="left"/>
              <w:rPr>
                <w:lang w:eastAsia="ja-JP"/>
              </w:rPr>
            </w:pPr>
            <w:r w:rsidRPr="00863A4E">
              <w:rPr>
                <w:rFonts w:hint="eastAsia"/>
                <w:lang w:eastAsia="ja-JP"/>
              </w:rPr>
              <w:t>ibt-156</w:t>
            </w:r>
          </w:p>
        </w:tc>
        <w:tc>
          <w:tcPr>
            <w:tcW w:w="228" w:type="pct"/>
            <w:tcBorders>
              <w:top w:val="nil"/>
              <w:left w:val="nil"/>
              <w:bottom w:val="single" w:sz="4" w:space="0" w:color="000000"/>
              <w:right w:val="single" w:sz="4" w:space="0" w:color="000000"/>
            </w:tcBorders>
            <w:shd w:val="clear" w:color="auto" w:fill="auto"/>
            <w:noWrap/>
            <w:hideMark/>
          </w:tcPr>
          <w:p w14:paraId="41BD3BDC"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3AE3F0A" w14:textId="77777777" w:rsidR="00863A4E" w:rsidRPr="00863A4E" w:rsidRDefault="00863A4E" w:rsidP="00A36509">
            <w:pPr>
              <w:pStyle w:val="Tablebody"/>
              <w:jc w:val="left"/>
              <w:rPr>
                <w:lang w:eastAsia="ja-JP"/>
              </w:rPr>
            </w:pPr>
            <w:r w:rsidRPr="00863A4E">
              <w:rPr>
                <w:rFonts w:hint="eastAsia"/>
                <w:lang w:eastAsia="ja-JP"/>
              </w:rPr>
              <w:t>Item Buyer's identifier</w:t>
            </w:r>
          </w:p>
        </w:tc>
        <w:tc>
          <w:tcPr>
            <w:tcW w:w="3062" w:type="pct"/>
            <w:tcBorders>
              <w:top w:val="nil"/>
              <w:left w:val="nil"/>
              <w:bottom w:val="single" w:sz="4" w:space="0" w:color="000000"/>
              <w:right w:val="single" w:sz="4" w:space="0" w:color="000000"/>
            </w:tcBorders>
            <w:shd w:val="clear" w:color="auto" w:fill="auto"/>
            <w:noWrap/>
            <w:hideMark/>
          </w:tcPr>
          <w:p w14:paraId="1EB52D7D" w14:textId="30AD882E"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cac:BuyersItemIdentification</w:t>
            </w:r>
            <w:r>
              <w:rPr>
                <w:rFonts w:hint="eastAsia"/>
                <w:lang w:eastAsia="ja-JP"/>
              </w:rPr>
              <w:t xml:space="preserve">/ </w:t>
            </w:r>
            <w:r w:rsidR="00863A4E" w:rsidRPr="00863A4E">
              <w:rPr>
                <w:rFonts w:hint="eastAsia"/>
                <w:lang w:eastAsia="ja-JP"/>
              </w:rPr>
              <w:t>cbc:ID</w:t>
            </w:r>
          </w:p>
        </w:tc>
      </w:tr>
      <w:tr w:rsidR="00982D8C" w:rsidRPr="00863A4E" w14:paraId="1B52010B"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40AA2C0" w14:textId="77777777" w:rsidR="00863A4E" w:rsidRPr="00863A4E" w:rsidRDefault="00863A4E" w:rsidP="00982D8C">
            <w:pPr>
              <w:pStyle w:val="Tablebody"/>
              <w:jc w:val="left"/>
              <w:rPr>
                <w:lang w:eastAsia="ja-JP"/>
              </w:rPr>
            </w:pPr>
            <w:r w:rsidRPr="00863A4E">
              <w:rPr>
                <w:rFonts w:hint="eastAsia"/>
                <w:lang w:eastAsia="ja-JP"/>
              </w:rPr>
              <w:t>ibt-157</w:t>
            </w:r>
          </w:p>
        </w:tc>
        <w:tc>
          <w:tcPr>
            <w:tcW w:w="228" w:type="pct"/>
            <w:tcBorders>
              <w:top w:val="nil"/>
              <w:left w:val="nil"/>
              <w:bottom w:val="single" w:sz="4" w:space="0" w:color="000000"/>
              <w:right w:val="single" w:sz="4" w:space="0" w:color="000000"/>
            </w:tcBorders>
            <w:shd w:val="clear" w:color="auto" w:fill="auto"/>
            <w:noWrap/>
            <w:hideMark/>
          </w:tcPr>
          <w:p w14:paraId="77124968"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13971AB0" w14:textId="77777777" w:rsidR="00863A4E" w:rsidRPr="00863A4E" w:rsidRDefault="00863A4E" w:rsidP="00A36509">
            <w:pPr>
              <w:pStyle w:val="Tablebody"/>
              <w:jc w:val="left"/>
              <w:rPr>
                <w:lang w:eastAsia="ja-JP"/>
              </w:rPr>
            </w:pPr>
            <w:r w:rsidRPr="00863A4E">
              <w:rPr>
                <w:rFonts w:hint="eastAsia"/>
                <w:lang w:eastAsia="ja-JP"/>
              </w:rPr>
              <w:t>Item standard identifier</w:t>
            </w:r>
          </w:p>
        </w:tc>
        <w:tc>
          <w:tcPr>
            <w:tcW w:w="3062" w:type="pct"/>
            <w:tcBorders>
              <w:top w:val="nil"/>
              <w:left w:val="nil"/>
              <w:bottom w:val="single" w:sz="4" w:space="0" w:color="000000"/>
              <w:right w:val="single" w:sz="4" w:space="0" w:color="000000"/>
            </w:tcBorders>
            <w:shd w:val="clear" w:color="auto" w:fill="auto"/>
            <w:noWrap/>
            <w:hideMark/>
          </w:tcPr>
          <w:p w14:paraId="26E787D0" w14:textId="28FC7101"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cac:StandardItemIdentification</w:t>
            </w:r>
            <w:r>
              <w:rPr>
                <w:rFonts w:hint="eastAsia"/>
                <w:lang w:eastAsia="ja-JP"/>
              </w:rPr>
              <w:t xml:space="preserve">/ </w:t>
            </w:r>
            <w:r w:rsidR="00863A4E" w:rsidRPr="00863A4E">
              <w:rPr>
                <w:rFonts w:hint="eastAsia"/>
                <w:lang w:eastAsia="ja-JP"/>
              </w:rPr>
              <w:t>cbc:ID</w:t>
            </w:r>
          </w:p>
        </w:tc>
      </w:tr>
      <w:tr w:rsidR="00982D8C" w:rsidRPr="00863A4E" w14:paraId="3F7F348A"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3FECB9A" w14:textId="77777777" w:rsidR="00863A4E" w:rsidRPr="00863A4E" w:rsidRDefault="00863A4E" w:rsidP="00982D8C">
            <w:pPr>
              <w:pStyle w:val="Tablebody"/>
              <w:jc w:val="left"/>
              <w:rPr>
                <w:lang w:eastAsia="ja-JP"/>
              </w:rPr>
            </w:pPr>
            <w:r w:rsidRPr="00863A4E">
              <w:rPr>
                <w:rFonts w:hint="eastAsia"/>
                <w:lang w:eastAsia="ja-JP"/>
              </w:rPr>
              <w:t>ibt-157-1</w:t>
            </w:r>
          </w:p>
        </w:tc>
        <w:tc>
          <w:tcPr>
            <w:tcW w:w="228" w:type="pct"/>
            <w:tcBorders>
              <w:top w:val="nil"/>
              <w:left w:val="nil"/>
              <w:bottom w:val="single" w:sz="4" w:space="0" w:color="000000"/>
              <w:right w:val="single" w:sz="4" w:space="0" w:color="000000"/>
            </w:tcBorders>
            <w:shd w:val="clear" w:color="auto" w:fill="auto"/>
            <w:noWrap/>
            <w:hideMark/>
          </w:tcPr>
          <w:p w14:paraId="50D5AD29"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3060CC0C"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0C80AD26" w14:textId="392498E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cac:StandardItemIdentification</w:t>
            </w:r>
            <w:r>
              <w:rPr>
                <w:rFonts w:hint="eastAsia"/>
                <w:lang w:eastAsia="ja-JP"/>
              </w:rPr>
              <w:t xml:space="preserve">/ </w:t>
            </w:r>
            <w:r w:rsidR="00863A4E" w:rsidRPr="00863A4E">
              <w:rPr>
                <w:rFonts w:hint="eastAsia"/>
                <w:lang w:eastAsia="ja-JP"/>
              </w:rPr>
              <w:t>cbc:ID</w:t>
            </w:r>
            <w:r>
              <w:rPr>
                <w:rFonts w:hint="eastAsia"/>
                <w:lang w:eastAsia="ja-JP"/>
              </w:rPr>
              <w:t xml:space="preserve">/ </w:t>
            </w:r>
            <w:r w:rsidR="00863A4E" w:rsidRPr="00863A4E">
              <w:rPr>
                <w:rFonts w:hint="eastAsia"/>
                <w:lang w:eastAsia="ja-JP"/>
              </w:rPr>
              <w:t>@schemeID</w:t>
            </w:r>
          </w:p>
        </w:tc>
      </w:tr>
      <w:tr w:rsidR="00982D8C" w:rsidRPr="00863A4E" w14:paraId="70E79AD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E0F72A5" w14:textId="77777777" w:rsidR="00863A4E" w:rsidRPr="00863A4E" w:rsidRDefault="00863A4E" w:rsidP="00982D8C">
            <w:pPr>
              <w:pStyle w:val="Tablebody"/>
              <w:jc w:val="left"/>
              <w:rPr>
                <w:lang w:eastAsia="ja-JP"/>
              </w:rPr>
            </w:pPr>
            <w:r w:rsidRPr="00863A4E">
              <w:rPr>
                <w:rFonts w:hint="eastAsia"/>
                <w:lang w:eastAsia="ja-JP"/>
              </w:rPr>
              <w:t>ibt-158</w:t>
            </w:r>
          </w:p>
        </w:tc>
        <w:tc>
          <w:tcPr>
            <w:tcW w:w="228" w:type="pct"/>
            <w:tcBorders>
              <w:top w:val="nil"/>
              <w:left w:val="nil"/>
              <w:bottom w:val="single" w:sz="4" w:space="0" w:color="000000"/>
              <w:right w:val="single" w:sz="4" w:space="0" w:color="000000"/>
            </w:tcBorders>
            <w:shd w:val="clear" w:color="auto" w:fill="auto"/>
            <w:noWrap/>
            <w:hideMark/>
          </w:tcPr>
          <w:p w14:paraId="01ADD59F"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04E8F8A7" w14:textId="77777777" w:rsidR="00863A4E" w:rsidRPr="00863A4E" w:rsidRDefault="00863A4E" w:rsidP="00A36509">
            <w:pPr>
              <w:pStyle w:val="Tablebody"/>
              <w:jc w:val="left"/>
              <w:rPr>
                <w:lang w:eastAsia="ja-JP"/>
              </w:rPr>
            </w:pPr>
            <w:r w:rsidRPr="00863A4E">
              <w:rPr>
                <w:rFonts w:hint="eastAsia"/>
                <w:lang w:eastAsia="ja-JP"/>
              </w:rPr>
              <w:t>Item classification identifier</w:t>
            </w:r>
          </w:p>
        </w:tc>
        <w:tc>
          <w:tcPr>
            <w:tcW w:w="3062" w:type="pct"/>
            <w:tcBorders>
              <w:top w:val="nil"/>
              <w:left w:val="nil"/>
              <w:bottom w:val="single" w:sz="4" w:space="0" w:color="000000"/>
              <w:right w:val="single" w:sz="4" w:space="0" w:color="000000"/>
            </w:tcBorders>
            <w:shd w:val="clear" w:color="auto" w:fill="auto"/>
            <w:noWrap/>
            <w:hideMark/>
          </w:tcPr>
          <w:p w14:paraId="7897C182" w14:textId="7241F85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cac:CommodityClassification</w:t>
            </w:r>
            <w:r>
              <w:rPr>
                <w:rFonts w:hint="eastAsia"/>
                <w:lang w:eastAsia="ja-JP"/>
              </w:rPr>
              <w:t xml:space="preserve">/ </w:t>
            </w:r>
            <w:r w:rsidR="00863A4E" w:rsidRPr="00863A4E">
              <w:rPr>
                <w:rFonts w:hint="eastAsia"/>
                <w:lang w:eastAsia="ja-JP"/>
              </w:rPr>
              <w:t>cbc:ItemClassificationCode</w:t>
            </w:r>
          </w:p>
        </w:tc>
      </w:tr>
      <w:tr w:rsidR="00982D8C" w:rsidRPr="00863A4E" w14:paraId="4DCC758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002B2590" w14:textId="77777777" w:rsidR="00863A4E" w:rsidRPr="00863A4E" w:rsidRDefault="00863A4E" w:rsidP="00982D8C">
            <w:pPr>
              <w:pStyle w:val="Tablebody"/>
              <w:jc w:val="left"/>
              <w:rPr>
                <w:lang w:eastAsia="ja-JP"/>
              </w:rPr>
            </w:pPr>
            <w:r w:rsidRPr="00863A4E">
              <w:rPr>
                <w:rFonts w:hint="eastAsia"/>
                <w:lang w:eastAsia="ja-JP"/>
              </w:rPr>
              <w:t>ibt-158-1</w:t>
            </w:r>
          </w:p>
        </w:tc>
        <w:tc>
          <w:tcPr>
            <w:tcW w:w="228" w:type="pct"/>
            <w:tcBorders>
              <w:top w:val="nil"/>
              <w:left w:val="nil"/>
              <w:bottom w:val="single" w:sz="4" w:space="0" w:color="000000"/>
              <w:right w:val="single" w:sz="4" w:space="0" w:color="000000"/>
            </w:tcBorders>
            <w:shd w:val="clear" w:color="auto" w:fill="auto"/>
            <w:noWrap/>
            <w:hideMark/>
          </w:tcPr>
          <w:p w14:paraId="124CAC81"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22828445" w14:textId="77777777" w:rsidR="00863A4E" w:rsidRPr="00863A4E" w:rsidRDefault="00863A4E" w:rsidP="00A36509">
            <w:pPr>
              <w:pStyle w:val="Tablebody"/>
              <w:jc w:val="left"/>
              <w:rPr>
                <w:lang w:eastAsia="ja-JP"/>
              </w:rPr>
            </w:pPr>
            <w:r w:rsidRPr="00863A4E">
              <w:rPr>
                <w:rFonts w:hint="eastAsia"/>
                <w:lang w:eastAsia="ja-JP"/>
              </w:rPr>
              <w:t>Scheme identifier</w:t>
            </w:r>
          </w:p>
        </w:tc>
        <w:tc>
          <w:tcPr>
            <w:tcW w:w="3062" w:type="pct"/>
            <w:tcBorders>
              <w:top w:val="nil"/>
              <w:left w:val="nil"/>
              <w:bottom w:val="single" w:sz="4" w:space="0" w:color="000000"/>
              <w:right w:val="single" w:sz="4" w:space="0" w:color="000000"/>
            </w:tcBorders>
            <w:shd w:val="clear" w:color="auto" w:fill="auto"/>
            <w:noWrap/>
            <w:hideMark/>
          </w:tcPr>
          <w:p w14:paraId="0418FDC7" w14:textId="42F792A7"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cac:CommodityClassification</w:t>
            </w:r>
            <w:r>
              <w:rPr>
                <w:rFonts w:hint="eastAsia"/>
                <w:lang w:eastAsia="ja-JP"/>
              </w:rPr>
              <w:t xml:space="preserve">/ </w:t>
            </w:r>
            <w:r w:rsidR="00863A4E" w:rsidRPr="00863A4E">
              <w:rPr>
                <w:rFonts w:hint="eastAsia"/>
                <w:lang w:eastAsia="ja-JP"/>
              </w:rPr>
              <w:t>cbc:ItemClassificationCode</w:t>
            </w:r>
            <w:r>
              <w:rPr>
                <w:rFonts w:hint="eastAsia"/>
                <w:lang w:eastAsia="ja-JP"/>
              </w:rPr>
              <w:t xml:space="preserve">/ </w:t>
            </w:r>
            <w:r w:rsidR="00863A4E" w:rsidRPr="00863A4E">
              <w:rPr>
                <w:rFonts w:hint="eastAsia"/>
                <w:lang w:eastAsia="ja-JP"/>
              </w:rPr>
              <w:t>@listID</w:t>
            </w:r>
          </w:p>
        </w:tc>
      </w:tr>
      <w:tr w:rsidR="00982D8C" w:rsidRPr="00863A4E" w14:paraId="47D0B2F7"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37C5019A" w14:textId="77777777" w:rsidR="00863A4E" w:rsidRPr="00863A4E" w:rsidRDefault="00863A4E" w:rsidP="00982D8C">
            <w:pPr>
              <w:pStyle w:val="Tablebody"/>
              <w:jc w:val="left"/>
              <w:rPr>
                <w:lang w:eastAsia="ja-JP"/>
              </w:rPr>
            </w:pPr>
            <w:r w:rsidRPr="00863A4E">
              <w:rPr>
                <w:rFonts w:hint="eastAsia"/>
                <w:lang w:eastAsia="ja-JP"/>
              </w:rPr>
              <w:t>ibt-158-2</w:t>
            </w:r>
          </w:p>
        </w:tc>
        <w:tc>
          <w:tcPr>
            <w:tcW w:w="228" w:type="pct"/>
            <w:tcBorders>
              <w:top w:val="nil"/>
              <w:left w:val="nil"/>
              <w:bottom w:val="single" w:sz="4" w:space="0" w:color="000000"/>
              <w:right w:val="single" w:sz="4" w:space="0" w:color="000000"/>
            </w:tcBorders>
            <w:shd w:val="clear" w:color="auto" w:fill="auto"/>
            <w:noWrap/>
            <w:hideMark/>
          </w:tcPr>
          <w:p w14:paraId="1BDB30B6"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42E87FB2" w14:textId="77777777" w:rsidR="00863A4E" w:rsidRPr="00863A4E" w:rsidRDefault="00863A4E" w:rsidP="00A36509">
            <w:pPr>
              <w:pStyle w:val="Tablebody"/>
              <w:jc w:val="left"/>
              <w:rPr>
                <w:lang w:eastAsia="ja-JP"/>
              </w:rPr>
            </w:pPr>
            <w:r w:rsidRPr="00863A4E">
              <w:rPr>
                <w:rFonts w:hint="eastAsia"/>
                <w:lang w:eastAsia="ja-JP"/>
              </w:rPr>
              <w:t>Scheme version identifier</w:t>
            </w:r>
          </w:p>
        </w:tc>
        <w:tc>
          <w:tcPr>
            <w:tcW w:w="3062" w:type="pct"/>
            <w:tcBorders>
              <w:top w:val="nil"/>
              <w:left w:val="nil"/>
              <w:bottom w:val="single" w:sz="4" w:space="0" w:color="000000"/>
              <w:right w:val="single" w:sz="4" w:space="0" w:color="000000"/>
            </w:tcBorders>
            <w:shd w:val="clear" w:color="auto" w:fill="auto"/>
            <w:noWrap/>
            <w:hideMark/>
          </w:tcPr>
          <w:p w14:paraId="6C77B7BD" w14:textId="60DB288F"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cac:CommodityClassification</w:t>
            </w:r>
            <w:r>
              <w:rPr>
                <w:rFonts w:hint="eastAsia"/>
                <w:lang w:eastAsia="ja-JP"/>
              </w:rPr>
              <w:t xml:space="preserve">/ </w:t>
            </w:r>
            <w:r w:rsidR="00863A4E" w:rsidRPr="00863A4E">
              <w:rPr>
                <w:rFonts w:hint="eastAsia"/>
                <w:lang w:eastAsia="ja-JP"/>
              </w:rPr>
              <w:t>cbc:ItemClassificationCode</w:t>
            </w:r>
            <w:r>
              <w:rPr>
                <w:rFonts w:hint="eastAsia"/>
                <w:lang w:eastAsia="ja-JP"/>
              </w:rPr>
              <w:t xml:space="preserve">/ </w:t>
            </w:r>
            <w:r w:rsidR="00863A4E" w:rsidRPr="00863A4E">
              <w:rPr>
                <w:rFonts w:hint="eastAsia"/>
                <w:lang w:eastAsia="ja-JP"/>
              </w:rPr>
              <w:t>@listVersionID</w:t>
            </w:r>
          </w:p>
        </w:tc>
      </w:tr>
      <w:tr w:rsidR="00982D8C" w:rsidRPr="00863A4E" w14:paraId="32A70331"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2C6E7763" w14:textId="77777777" w:rsidR="00863A4E" w:rsidRPr="00863A4E" w:rsidRDefault="00863A4E" w:rsidP="00982D8C">
            <w:pPr>
              <w:pStyle w:val="Tablebody"/>
              <w:jc w:val="left"/>
              <w:rPr>
                <w:lang w:eastAsia="ja-JP"/>
              </w:rPr>
            </w:pPr>
            <w:r w:rsidRPr="00863A4E">
              <w:rPr>
                <w:rFonts w:hint="eastAsia"/>
                <w:lang w:eastAsia="ja-JP"/>
              </w:rPr>
              <w:t>ibt-159</w:t>
            </w:r>
          </w:p>
        </w:tc>
        <w:tc>
          <w:tcPr>
            <w:tcW w:w="228" w:type="pct"/>
            <w:tcBorders>
              <w:top w:val="nil"/>
              <w:left w:val="nil"/>
              <w:bottom w:val="single" w:sz="4" w:space="0" w:color="000000"/>
              <w:right w:val="single" w:sz="4" w:space="0" w:color="000000"/>
            </w:tcBorders>
            <w:shd w:val="clear" w:color="auto" w:fill="auto"/>
            <w:noWrap/>
            <w:hideMark/>
          </w:tcPr>
          <w:p w14:paraId="24E6D9A6"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auto"/>
            <w:noWrap/>
            <w:hideMark/>
          </w:tcPr>
          <w:p w14:paraId="47387020" w14:textId="77777777" w:rsidR="00863A4E" w:rsidRPr="00863A4E" w:rsidRDefault="00863A4E" w:rsidP="00A36509">
            <w:pPr>
              <w:pStyle w:val="Tablebody"/>
              <w:jc w:val="left"/>
              <w:rPr>
                <w:lang w:eastAsia="ja-JP"/>
              </w:rPr>
            </w:pPr>
            <w:r w:rsidRPr="00863A4E">
              <w:rPr>
                <w:rFonts w:hint="eastAsia"/>
                <w:lang w:eastAsia="ja-JP"/>
              </w:rPr>
              <w:t>Item country of origin</w:t>
            </w:r>
          </w:p>
        </w:tc>
        <w:tc>
          <w:tcPr>
            <w:tcW w:w="3062" w:type="pct"/>
            <w:tcBorders>
              <w:top w:val="nil"/>
              <w:left w:val="nil"/>
              <w:bottom w:val="single" w:sz="4" w:space="0" w:color="000000"/>
              <w:right w:val="single" w:sz="4" w:space="0" w:color="000000"/>
            </w:tcBorders>
            <w:shd w:val="clear" w:color="auto" w:fill="auto"/>
            <w:noWrap/>
            <w:hideMark/>
          </w:tcPr>
          <w:p w14:paraId="5B3245A7" w14:textId="41EDBA13"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cac:OriginCountry</w:t>
            </w:r>
            <w:r>
              <w:rPr>
                <w:rFonts w:hint="eastAsia"/>
                <w:lang w:eastAsia="ja-JP"/>
              </w:rPr>
              <w:t xml:space="preserve">/ </w:t>
            </w:r>
            <w:r w:rsidR="00863A4E" w:rsidRPr="00863A4E">
              <w:rPr>
                <w:rFonts w:hint="eastAsia"/>
                <w:lang w:eastAsia="ja-JP"/>
              </w:rPr>
              <w:t>cbc:IdentificationCode</w:t>
            </w:r>
          </w:p>
        </w:tc>
      </w:tr>
      <w:tr w:rsidR="00982D8C" w:rsidRPr="00863A4E" w14:paraId="41E6B05A" w14:textId="77777777" w:rsidTr="00F6700E">
        <w:trPr>
          <w:trHeight w:val="282"/>
        </w:trPr>
        <w:tc>
          <w:tcPr>
            <w:tcW w:w="60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323B61" w14:textId="77777777" w:rsidR="00863A4E" w:rsidRPr="00863A4E" w:rsidRDefault="00863A4E" w:rsidP="00982D8C">
            <w:pPr>
              <w:pStyle w:val="Tablebody"/>
              <w:jc w:val="left"/>
              <w:rPr>
                <w:lang w:eastAsia="ja-JP"/>
              </w:rPr>
            </w:pPr>
            <w:r w:rsidRPr="00863A4E">
              <w:rPr>
                <w:rFonts w:hint="eastAsia"/>
                <w:lang w:eastAsia="ja-JP"/>
              </w:rPr>
              <w:t>ibg-32</w:t>
            </w:r>
          </w:p>
        </w:tc>
        <w:tc>
          <w:tcPr>
            <w:tcW w:w="228" w:type="pct"/>
            <w:tcBorders>
              <w:top w:val="nil"/>
              <w:left w:val="nil"/>
              <w:bottom w:val="single" w:sz="4" w:space="0" w:color="000000"/>
              <w:right w:val="single" w:sz="4" w:space="0" w:color="000000"/>
            </w:tcBorders>
            <w:shd w:val="clear" w:color="auto" w:fill="F2F2F2" w:themeFill="background1" w:themeFillShade="F2"/>
            <w:noWrap/>
            <w:hideMark/>
          </w:tcPr>
          <w:p w14:paraId="3E1CC424" w14:textId="77777777" w:rsidR="00863A4E" w:rsidRPr="00863A4E" w:rsidRDefault="00863A4E" w:rsidP="00863A4E">
            <w:pPr>
              <w:pStyle w:val="Tablebody"/>
              <w:rPr>
                <w:lang w:eastAsia="ja-JP"/>
              </w:rPr>
            </w:pPr>
            <w:r w:rsidRPr="00863A4E">
              <w:rPr>
                <w:rFonts w:hint="eastAsia"/>
                <w:lang w:eastAsia="ja-JP"/>
              </w:rPr>
              <w:t>3</w:t>
            </w:r>
          </w:p>
        </w:tc>
        <w:tc>
          <w:tcPr>
            <w:tcW w:w="1109" w:type="pct"/>
            <w:tcBorders>
              <w:top w:val="nil"/>
              <w:left w:val="nil"/>
              <w:bottom w:val="single" w:sz="4" w:space="0" w:color="000000"/>
              <w:right w:val="single" w:sz="4" w:space="0" w:color="000000"/>
            </w:tcBorders>
            <w:shd w:val="clear" w:color="auto" w:fill="F2F2F2" w:themeFill="background1" w:themeFillShade="F2"/>
            <w:noWrap/>
            <w:hideMark/>
          </w:tcPr>
          <w:p w14:paraId="709D72FD" w14:textId="77777777" w:rsidR="00863A4E" w:rsidRPr="00863A4E" w:rsidRDefault="00863A4E" w:rsidP="00A36509">
            <w:pPr>
              <w:pStyle w:val="Tablebody"/>
              <w:jc w:val="left"/>
              <w:rPr>
                <w:lang w:eastAsia="ja-JP"/>
              </w:rPr>
            </w:pPr>
            <w:r w:rsidRPr="00863A4E">
              <w:rPr>
                <w:rFonts w:hint="eastAsia"/>
                <w:lang w:eastAsia="ja-JP"/>
              </w:rPr>
              <w:t>ITEM ATTRIBUTES</w:t>
            </w:r>
          </w:p>
        </w:tc>
        <w:tc>
          <w:tcPr>
            <w:tcW w:w="3062" w:type="pct"/>
            <w:tcBorders>
              <w:top w:val="nil"/>
              <w:left w:val="nil"/>
              <w:bottom w:val="single" w:sz="4" w:space="0" w:color="000000"/>
              <w:right w:val="single" w:sz="4" w:space="0" w:color="000000"/>
            </w:tcBorders>
            <w:shd w:val="clear" w:color="auto" w:fill="F2F2F2" w:themeFill="background1" w:themeFillShade="F2"/>
            <w:noWrap/>
            <w:hideMark/>
          </w:tcPr>
          <w:p w14:paraId="635152E9" w14:textId="510855C5"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cac:AdditionalItemProperty</w:t>
            </w:r>
          </w:p>
        </w:tc>
      </w:tr>
      <w:tr w:rsidR="00982D8C" w:rsidRPr="00863A4E" w14:paraId="59470F83"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4A084243" w14:textId="77777777" w:rsidR="00863A4E" w:rsidRPr="00863A4E" w:rsidRDefault="00863A4E" w:rsidP="00982D8C">
            <w:pPr>
              <w:pStyle w:val="Tablebody"/>
              <w:jc w:val="left"/>
              <w:rPr>
                <w:lang w:eastAsia="ja-JP"/>
              </w:rPr>
            </w:pPr>
            <w:r w:rsidRPr="00863A4E">
              <w:rPr>
                <w:rFonts w:hint="eastAsia"/>
                <w:lang w:eastAsia="ja-JP"/>
              </w:rPr>
              <w:t>ibt-160</w:t>
            </w:r>
          </w:p>
        </w:tc>
        <w:tc>
          <w:tcPr>
            <w:tcW w:w="228" w:type="pct"/>
            <w:tcBorders>
              <w:top w:val="nil"/>
              <w:left w:val="nil"/>
              <w:bottom w:val="single" w:sz="4" w:space="0" w:color="000000"/>
              <w:right w:val="single" w:sz="4" w:space="0" w:color="000000"/>
            </w:tcBorders>
            <w:shd w:val="clear" w:color="auto" w:fill="auto"/>
            <w:noWrap/>
            <w:hideMark/>
          </w:tcPr>
          <w:p w14:paraId="39E2EED0"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51F07FAC" w14:textId="77777777" w:rsidR="00863A4E" w:rsidRPr="00863A4E" w:rsidRDefault="00863A4E" w:rsidP="00A36509">
            <w:pPr>
              <w:pStyle w:val="Tablebody"/>
              <w:jc w:val="left"/>
              <w:rPr>
                <w:lang w:eastAsia="ja-JP"/>
              </w:rPr>
            </w:pPr>
            <w:r w:rsidRPr="00863A4E">
              <w:rPr>
                <w:rFonts w:hint="eastAsia"/>
                <w:lang w:eastAsia="ja-JP"/>
              </w:rPr>
              <w:t>Item attribute name</w:t>
            </w:r>
          </w:p>
        </w:tc>
        <w:tc>
          <w:tcPr>
            <w:tcW w:w="3062" w:type="pct"/>
            <w:tcBorders>
              <w:top w:val="nil"/>
              <w:left w:val="nil"/>
              <w:bottom w:val="single" w:sz="4" w:space="0" w:color="000000"/>
              <w:right w:val="single" w:sz="4" w:space="0" w:color="000000"/>
            </w:tcBorders>
            <w:shd w:val="clear" w:color="auto" w:fill="auto"/>
            <w:noWrap/>
            <w:hideMark/>
          </w:tcPr>
          <w:p w14:paraId="125EC8B9" w14:textId="7836A14D"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cac:AdditionalItemProperty</w:t>
            </w:r>
            <w:r>
              <w:rPr>
                <w:rFonts w:hint="eastAsia"/>
                <w:lang w:eastAsia="ja-JP"/>
              </w:rPr>
              <w:t xml:space="preserve">/ </w:t>
            </w:r>
            <w:r w:rsidR="00863A4E" w:rsidRPr="00863A4E">
              <w:rPr>
                <w:rFonts w:hint="eastAsia"/>
                <w:lang w:eastAsia="ja-JP"/>
              </w:rPr>
              <w:t>cbc:Name</w:t>
            </w:r>
          </w:p>
        </w:tc>
      </w:tr>
      <w:tr w:rsidR="00982D8C" w:rsidRPr="00863A4E" w14:paraId="31BC969F" w14:textId="77777777" w:rsidTr="00C8416D">
        <w:trPr>
          <w:trHeight w:val="282"/>
        </w:trPr>
        <w:tc>
          <w:tcPr>
            <w:tcW w:w="601" w:type="pct"/>
            <w:tcBorders>
              <w:top w:val="nil"/>
              <w:left w:val="single" w:sz="4" w:space="0" w:color="000000"/>
              <w:bottom w:val="single" w:sz="4" w:space="0" w:color="000000"/>
              <w:right w:val="single" w:sz="4" w:space="0" w:color="000000"/>
            </w:tcBorders>
            <w:shd w:val="clear" w:color="auto" w:fill="auto"/>
            <w:noWrap/>
            <w:hideMark/>
          </w:tcPr>
          <w:p w14:paraId="162AF82C" w14:textId="77777777" w:rsidR="00863A4E" w:rsidRPr="00863A4E" w:rsidRDefault="00863A4E" w:rsidP="00982D8C">
            <w:pPr>
              <w:pStyle w:val="Tablebody"/>
              <w:jc w:val="left"/>
              <w:rPr>
                <w:lang w:eastAsia="ja-JP"/>
              </w:rPr>
            </w:pPr>
            <w:r w:rsidRPr="00863A4E">
              <w:rPr>
                <w:rFonts w:hint="eastAsia"/>
                <w:lang w:eastAsia="ja-JP"/>
              </w:rPr>
              <w:lastRenderedPageBreak/>
              <w:t>ibt-161</w:t>
            </w:r>
          </w:p>
        </w:tc>
        <w:tc>
          <w:tcPr>
            <w:tcW w:w="228" w:type="pct"/>
            <w:tcBorders>
              <w:top w:val="nil"/>
              <w:left w:val="nil"/>
              <w:bottom w:val="single" w:sz="4" w:space="0" w:color="000000"/>
              <w:right w:val="single" w:sz="4" w:space="0" w:color="000000"/>
            </w:tcBorders>
            <w:shd w:val="clear" w:color="auto" w:fill="auto"/>
            <w:noWrap/>
            <w:hideMark/>
          </w:tcPr>
          <w:p w14:paraId="097F72D3" w14:textId="77777777" w:rsidR="00863A4E" w:rsidRPr="00863A4E" w:rsidRDefault="00863A4E" w:rsidP="00863A4E">
            <w:pPr>
              <w:pStyle w:val="Tablebody"/>
              <w:rPr>
                <w:lang w:eastAsia="ja-JP"/>
              </w:rPr>
            </w:pPr>
            <w:r w:rsidRPr="00863A4E">
              <w:rPr>
                <w:rFonts w:hint="eastAsia"/>
                <w:lang w:eastAsia="ja-JP"/>
              </w:rPr>
              <w:t>4</w:t>
            </w:r>
          </w:p>
        </w:tc>
        <w:tc>
          <w:tcPr>
            <w:tcW w:w="1109" w:type="pct"/>
            <w:tcBorders>
              <w:top w:val="nil"/>
              <w:left w:val="nil"/>
              <w:bottom w:val="single" w:sz="4" w:space="0" w:color="000000"/>
              <w:right w:val="single" w:sz="4" w:space="0" w:color="000000"/>
            </w:tcBorders>
            <w:shd w:val="clear" w:color="auto" w:fill="auto"/>
            <w:noWrap/>
            <w:hideMark/>
          </w:tcPr>
          <w:p w14:paraId="7964BD06" w14:textId="77777777" w:rsidR="00863A4E" w:rsidRPr="00863A4E" w:rsidRDefault="00863A4E" w:rsidP="00A36509">
            <w:pPr>
              <w:pStyle w:val="Tablebody"/>
              <w:jc w:val="left"/>
              <w:rPr>
                <w:lang w:eastAsia="ja-JP"/>
              </w:rPr>
            </w:pPr>
            <w:r w:rsidRPr="00863A4E">
              <w:rPr>
                <w:rFonts w:hint="eastAsia"/>
                <w:lang w:eastAsia="ja-JP"/>
              </w:rPr>
              <w:t>Item attribute value</w:t>
            </w:r>
          </w:p>
        </w:tc>
        <w:tc>
          <w:tcPr>
            <w:tcW w:w="3062" w:type="pct"/>
            <w:tcBorders>
              <w:top w:val="nil"/>
              <w:left w:val="nil"/>
              <w:bottom w:val="single" w:sz="4" w:space="0" w:color="000000"/>
              <w:right w:val="single" w:sz="4" w:space="0" w:color="000000"/>
            </w:tcBorders>
            <w:shd w:val="clear" w:color="auto" w:fill="auto"/>
            <w:noWrap/>
            <w:hideMark/>
          </w:tcPr>
          <w:p w14:paraId="28B48E1C" w14:textId="6A332972" w:rsidR="00863A4E" w:rsidRPr="00863A4E" w:rsidRDefault="00A36509" w:rsidP="00A36509">
            <w:pPr>
              <w:pStyle w:val="Tablebody"/>
              <w:jc w:val="left"/>
              <w:rPr>
                <w:lang w:eastAsia="ja-JP"/>
              </w:rPr>
            </w:pPr>
            <w:r>
              <w:rPr>
                <w:rFonts w:hint="eastAsia"/>
                <w:lang w:eastAsia="ja-JP"/>
              </w:rPr>
              <w:t xml:space="preserve">/Invoice/ </w:t>
            </w:r>
            <w:r w:rsidR="00863A4E" w:rsidRPr="00863A4E">
              <w:rPr>
                <w:rFonts w:hint="eastAsia"/>
                <w:lang w:eastAsia="ja-JP"/>
              </w:rPr>
              <w:t>cac:InvoiceLine</w:t>
            </w:r>
            <w:r>
              <w:rPr>
                <w:rFonts w:hint="eastAsia"/>
                <w:lang w:eastAsia="ja-JP"/>
              </w:rPr>
              <w:t xml:space="preserve">/ </w:t>
            </w:r>
            <w:r w:rsidR="00863A4E" w:rsidRPr="00863A4E">
              <w:rPr>
                <w:rFonts w:hint="eastAsia"/>
                <w:lang w:eastAsia="ja-JP"/>
              </w:rPr>
              <w:t>cac:Item</w:t>
            </w:r>
            <w:r>
              <w:rPr>
                <w:rFonts w:hint="eastAsia"/>
                <w:lang w:eastAsia="ja-JP"/>
              </w:rPr>
              <w:t xml:space="preserve">/ </w:t>
            </w:r>
            <w:r w:rsidR="00863A4E" w:rsidRPr="00863A4E">
              <w:rPr>
                <w:rFonts w:hint="eastAsia"/>
                <w:lang w:eastAsia="ja-JP"/>
              </w:rPr>
              <w:t>cac:AdditionalItemProperty</w:t>
            </w:r>
            <w:r>
              <w:rPr>
                <w:rFonts w:hint="eastAsia"/>
                <w:lang w:eastAsia="ja-JP"/>
              </w:rPr>
              <w:t xml:space="preserve">/ </w:t>
            </w:r>
            <w:r w:rsidR="00863A4E" w:rsidRPr="00863A4E">
              <w:rPr>
                <w:rFonts w:hint="eastAsia"/>
                <w:lang w:eastAsia="ja-JP"/>
              </w:rPr>
              <w:t>cbc:Value</w:t>
            </w:r>
          </w:p>
        </w:tc>
      </w:tr>
      <w:bookmarkEnd w:id="35"/>
    </w:tbl>
    <w:p w14:paraId="036D5E22" w14:textId="15C0F474" w:rsidR="00863A4E" w:rsidRDefault="00863A4E" w:rsidP="00863A4E">
      <w:pPr>
        <w:pStyle w:val="Tabletitle"/>
        <w:numPr>
          <w:ilvl w:val="0"/>
          <w:numId w:val="0"/>
        </w:numPr>
        <w:ind w:left="720" w:hanging="360"/>
        <w:rPr>
          <w:lang w:eastAsia="ja-JP"/>
        </w:rPr>
      </w:pPr>
    </w:p>
    <w:p w14:paraId="266EBF2A" w14:textId="55549A96" w:rsidR="00863A4E" w:rsidRDefault="005048A6" w:rsidP="005048A6">
      <w:pPr>
        <w:pStyle w:val="Tabletitle"/>
        <w:rPr>
          <w:lang w:eastAsia="ja-JP"/>
        </w:rPr>
      </w:pPr>
      <w:bookmarkStart w:id="40" w:name="_Hlk82242510"/>
      <w:r>
        <w:rPr>
          <w:lang w:eastAsia="ja-JP"/>
        </w:rPr>
        <w:t>UBL Invoice syntax elements to semantic model mapping</w:t>
      </w:r>
    </w:p>
    <w:tbl>
      <w:tblPr>
        <w:tblW w:w="5000" w:type="pct"/>
        <w:tblLayout w:type="fixed"/>
        <w:tblLook w:val="04A0" w:firstRow="1" w:lastRow="0" w:firstColumn="1" w:lastColumn="0" w:noHBand="0" w:noVBand="1"/>
      </w:tblPr>
      <w:tblGrid>
        <w:gridCol w:w="6116"/>
        <w:gridCol w:w="1081"/>
        <w:gridCol w:w="360"/>
        <w:gridCol w:w="2184"/>
      </w:tblGrid>
      <w:tr w:rsidR="00C8416D" w:rsidRPr="00C92ECA" w14:paraId="7E83549C" w14:textId="77777777" w:rsidTr="00C8416D">
        <w:trPr>
          <w:cantSplit/>
          <w:trHeight w:val="1134"/>
          <w:tblHeader/>
        </w:trPr>
        <w:tc>
          <w:tcPr>
            <w:tcW w:w="313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left w:w="0" w:type="dxa"/>
              <w:right w:w="0" w:type="dxa"/>
            </w:tcMar>
            <w:vAlign w:val="center"/>
            <w:hideMark/>
          </w:tcPr>
          <w:p w14:paraId="33EE3529" w14:textId="7A08440D" w:rsidR="00C92ECA" w:rsidRPr="00C92ECA" w:rsidRDefault="00C92ECA" w:rsidP="00C8416D">
            <w:pPr>
              <w:pStyle w:val="Tablebody"/>
              <w:tabs>
                <w:tab w:val="center" w:pos="2410"/>
                <w:tab w:val="left" w:pos="3720"/>
              </w:tabs>
              <w:rPr>
                <w:b/>
                <w:bCs/>
                <w:lang w:eastAsia="ja-JP"/>
              </w:rPr>
            </w:pPr>
            <w:bookmarkStart w:id="41" w:name="_Hlk82242605"/>
            <w:bookmarkEnd w:id="40"/>
            <w:r w:rsidRPr="00C92ECA">
              <w:rPr>
                <w:rFonts w:hint="eastAsia"/>
                <w:b/>
                <w:bCs/>
                <w:lang w:eastAsia="ja-JP"/>
              </w:rPr>
              <w:t xml:space="preserve">UBL syntax </w:t>
            </w:r>
            <w:r w:rsidRPr="00C92ECA">
              <w:rPr>
                <w:b/>
                <w:bCs/>
                <w:lang w:eastAsia="ja-JP"/>
              </w:rPr>
              <w:t>X</w:t>
            </w:r>
            <w:r w:rsidRPr="00C92ECA">
              <w:rPr>
                <w:rFonts w:hint="eastAsia"/>
                <w:b/>
                <w:bCs/>
                <w:lang w:eastAsia="ja-JP"/>
              </w:rPr>
              <w:t>Path</w:t>
            </w:r>
          </w:p>
        </w:tc>
        <w:tc>
          <w:tcPr>
            <w:tcW w:w="555" w:type="pct"/>
            <w:tcBorders>
              <w:top w:val="single" w:sz="4" w:space="0" w:color="000000"/>
              <w:left w:val="nil"/>
              <w:bottom w:val="single" w:sz="4" w:space="0" w:color="000000"/>
              <w:right w:val="single" w:sz="4" w:space="0" w:color="000000"/>
            </w:tcBorders>
            <w:shd w:val="clear" w:color="auto" w:fill="D9D9D9" w:themeFill="background1" w:themeFillShade="D9"/>
            <w:noWrap/>
            <w:tcMar>
              <w:left w:w="0" w:type="dxa"/>
              <w:right w:w="0" w:type="dxa"/>
            </w:tcMar>
            <w:vAlign w:val="center"/>
            <w:hideMark/>
          </w:tcPr>
          <w:p w14:paraId="547A438E" w14:textId="77777777" w:rsidR="00C92ECA" w:rsidRPr="00C92ECA" w:rsidRDefault="00C92ECA" w:rsidP="00C8416D">
            <w:pPr>
              <w:pStyle w:val="Tablebody"/>
              <w:rPr>
                <w:b/>
                <w:bCs/>
                <w:lang w:eastAsia="ja-JP"/>
              </w:rPr>
            </w:pPr>
            <w:r w:rsidRPr="00C92ECA">
              <w:rPr>
                <w:rFonts w:hint="eastAsia"/>
                <w:b/>
                <w:bCs/>
                <w:lang w:eastAsia="ja-JP"/>
              </w:rPr>
              <w:t>ID</w:t>
            </w:r>
          </w:p>
        </w:tc>
        <w:tc>
          <w:tcPr>
            <w:tcW w:w="185" w:type="pct"/>
            <w:tcBorders>
              <w:top w:val="single" w:sz="4" w:space="0" w:color="000000"/>
              <w:left w:val="nil"/>
              <w:bottom w:val="single" w:sz="4" w:space="0" w:color="000000"/>
              <w:right w:val="single" w:sz="4" w:space="0" w:color="000000"/>
            </w:tcBorders>
            <w:shd w:val="clear" w:color="auto" w:fill="D9D9D9" w:themeFill="background1" w:themeFillShade="D9"/>
            <w:noWrap/>
            <w:tcMar>
              <w:left w:w="0" w:type="dxa"/>
              <w:right w:w="0" w:type="dxa"/>
            </w:tcMar>
            <w:textDirection w:val="btLr"/>
            <w:vAlign w:val="center"/>
            <w:hideMark/>
          </w:tcPr>
          <w:p w14:paraId="717E7A5F" w14:textId="77777777" w:rsidR="00C92ECA" w:rsidRPr="00C92ECA" w:rsidRDefault="00C92ECA" w:rsidP="00C8416D">
            <w:pPr>
              <w:pStyle w:val="Tablebody"/>
              <w:ind w:left="113" w:right="113"/>
              <w:rPr>
                <w:b/>
                <w:bCs/>
                <w:lang w:eastAsia="ja-JP"/>
              </w:rPr>
            </w:pPr>
            <w:r w:rsidRPr="00C92ECA">
              <w:rPr>
                <w:rFonts w:hint="eastAsia"/>
                <w:b/>
                <w:bCs/>
                <w:lang w:eastAsia="ja-JP"/>
              </w:rPr>
              <w:t>Level</w:t>
            </w:r>
          </w:p>
        </w:tc>
        <w:tc>
          <w:tcPr>
            <w:tcW w:w="1121" w:type="pct"/>
            <w:tcBorders>
              <w:top w:val="single" w:sz="4" w:space="0" w:color="000000"/>
              <w:left w:val="nil"/>
              <w:bottom w:val="single" w:sz="4" w:space="0" w:color="000000"/>
              <w:right w:val="single" w:sz="4" w:space="0" w:color="000000"/>
            </w:tcBorders>
            <w:shd w:val="clear" w:color="auto" w:fill="D9D9D9" w:themeFill="background1" w:themeFillShade="D9"/>
            <w:noWrap/>
            <w:tcMar>
              <w:left w:w="0" w:type="dxa"/>
              <w:right w:w="0" w:type="dxa"/>
            </w:tcMar>
            <w:vAlign w:val="center"/>
            <w:hideMark/>
          </w:tcPr>
          <w:p w14:paraId="1C297BE9" w14:textId="26A6291F" w:rsidR="00C92ECA" w:rsidRPr="00C92ECA" w:rsidRDefault="00C92ECA" w:rsidP="00C8416D">
            <w:pPr>
              <w:pStyle w:val="Tablebody"/>
              <w:rPr>
                <w:b/>
                <w:bCs/>
                <w:lang w:eastAsia="ja-JP"/>
              </w:rPr>
            </w:pPr>
            <w:r w:rsidRPr="00C92ECA">
              <w:rPr>
                <w:rFonts w:hint="eastAsia"/>
                <w:b/>
                <w:bCs/>
                <w:lang w:eastAsia="ja-JP"/>
              </w:rPr>
              <w:t>Business term</w:t>
            </w:r>
          </w:p>
        </w:tc>
      </w:tr>
      <w:tr w:rsidR="00982D8C" w:rsidRPr="00C92ECA" w14:paraId="0229E1C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F51E301" w14:textId="6690CAD5" w:rsidR="00C92ECA" w:rsidRPr="00C92ECA" w:rsidRDefault="00C92ECA" w:rsidP="00C92ECA">
            <w:pPr>
              <w:pStyle w:val="Tablebody"/>
              <w:jc w:val="left"/>
              <w:rPr>
                <w:lang w:eastAsia="ja-JP"/>
              </w:rPr>
            </w:pPr>
            <w:r w:rsidRPr="00C92ECA">
              <w:rPr>
                <w:rFonts w:hint="eastAsia"/>
                <w:lang w:eastAsia="ja-JP"/>
              </w:rPr>
              <w:t>/Invoice/ cbc:CustomizationID</w:t>
            </w:r>
          </w:p>
        </w:tc>
        <w:tc>
          <w:tcPr>
            <w:tcW w:w="555" w:type="pct"/>
            <w:tcBorders>
              <w:top w:val="nil"/>
              <w:left w:val="nil"/>
              <w:bottom w:val="single" w:sz="4" w:space="0" w:color="000000"/>
              <w:right w:val="single" w:sz="4" w:space="0" w:color="000000"/>
            </w:tcBorders>
            <w:shd w:val="clear" w:color="auto" w:fill="auto"/>
            <w:noWrap/>
            <w:hideMark/>
          </w:tcPr>
          <w:p w14:paraId="537E5A6E" w14:textId="77777777" w:rsidR="00C92ECA" w:rsidRPr="00C92ECA" w:rsidRDefault="00C92ECA" w:rsidP="00982D8C">
            <w:pPr>
              <w:pStyle w:val="Tablebody"/>
              <w:jc w:val="left"/>
              <w:rPr>
                <w:lang w:eastAsia="ja-JP"/>
              </w:rPr>
            </w:pPr>
            <w:r w:rsidRPr="00C92ECA">
              <w:rPr>
                <w:rFonts w:hint="eastAsia"/>
                <w:lang w:eastAsia="ja-JP"/>
              </w:rPr>
              <w:t>ibt-024</w:t>
            </w:r>
          </w:p>
        </w:tc>
        <w:tc>
          <w:tcPr>
            <w:tcW w:w="185" w:type="pct"/>
            <w:tcBorders>
              <w:top w:val="nil"/>
              <w:left w:val="nil"/>
              <w:bottom w:val="single" w:sz="4" w:space="0" w:color="000000"/>
              <w:right w:val="single" w:sz="4" w:space="0" w:color="000000"/>
            </w:tcBorders>
            <w:shd w:val="clear" w:color="auto" w:fill="auto"/>
            <w:noWrap/>
            <w:hideMark/>
          </w:tcPr>
          <w:p w14:paraId="3160093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C4EB2B0" w14:textId="77777777" w:rsidR="00C92ECA" w:rsidRPr="00C92ECA" w:rsidRDefault="00C92ECA" w:rsidP="00C92ECA">
            <w:pPr>
              <w:pStyle w:val="Tablebody"/>
              <w:jc w:val="left"/>
              <w:rPr>
                <w:lang w:eastAsia="ja-JP"/>
              </w:rPr>
            </w:pPr>
            <w:r w:rsidRPr="00C92ECA">
              <w:rPr>
                <w:rFonts w:hint="eastAsia"/>
                <w:lang w:eastAsia="ja-JP"/>
              </w:rPr>
              <w:t>Specification identifier (Customization ID)</w:t>
            </w:r>
          </w:p>
        </w:tc>
      </w:tr>
      <w:tr w:rsidR="00982D8C" w:rsidRPr="00C92ECA" w14:paraId="1553E63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BC67E76" w14:textId="42B4FD86" w:rsidR="00C92ECA" w:rsidRPr="00C92ECA" w:rsidRDefault="00C92ECA" w:rsidP="00C92ECA">
            <w:pPr>
              <w:pStyle w:val="Tablebody"/>
              <w:jc w:val="left"/>
              <w:rPr>
                <w:lang w:eastAsia="ja-JP"/>
              </w:rPr>
            </w:pPr>
            <w:r w:rsidRPr="00C92ECA">
              <w:rPr>
                <w:rFonts w:hint="eastAsia"/>
                <w:lang w:eastAsia="ja-JP"/>
              </w:rPr>
              <w:t>/Invoice/ cbc:ProfileID</w:t>
            </w:r>
          </w:p>
        </w:tc>
        <w:tc>
          <w:tcPr>
            <w:tcW w:w="555" w:type="pct"/>
            <w:tcBorders>
              <w:top w:val="nil"/>
              <w:left w:val="nil"/>
              <w:bottom w:val="single" w:sz="4" w:space="0" w:color="000000"/>
              <w:right w:val="single" w:sz="4" w:space="0" w:color="000000"/>
            </w:tcBorders>
            <w:shd w:val="clear" w:color="auto" w:fill="auto"/>
            <w:noWrap/>
            <w:hideMark/>
          </w:tcPr>
          <w:p w14:paraId="28EE2413" w14:textId="77777777" w:rsidR="00C92ECA" w:rsidRPr="00C92ECA" w:rsidRDefault="00C92ECA" w:rsidP="00982D8C">
            <w:pPr>
              <w:pStyle w:val="Tablebody"/>
              <w:jc w:val="left"/>
              <w:rPr>
                <w:lang w:eastAsia="ja-JP"/>
              </w:rPr>
            </w:pPr>
            <w:r w:rsidRPr="00C92ECA">
              <w:rPr>
                <w:rFonts w:hint="eastAsia"/>
                <w:lang w:eastAsia="ja-JP"/>
              </w:rPr>
              <w:t>ibt-023</w:t>
            </w:r>
          </w:p>
        </w:tc>
        <w:tc>
          <w:tcPr>
            <w:tcW w:w="185" w:type="pct"/>
            <w:tcBorders>
              <w:top w:val="nil"/>
              <w:left w:val="nil"/>
              <w:bottom w:val="single" w:sz="4" w:space="0" w:color="000000"/>
              <w:right w:val="single" w:sz="4" w:space="0" w:color="000000"/>
            </w:tcBorders>
            <w:shd w:val="clear" w:color="auto" w:fill="auto"/>
            <w:noWrap/>
            <w:hideMark/>
          </w:tcPr>
          <w:p w14:paraId="52EAC80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4081680" w14:textId="77777777" w:rsidR="00C92ECA" w:rsidRPr="00C92ECA" w:rsidRDefault="00C92ECA" w:rsidP="00C92ECA">
            <w:pPr>
              <w:pStyle w:val="Tablebody"/>
              <w:jc w:val="left"/>
              <w:rPr>
                <w:lang w:eastAsia="ja-JP"/>
              </w:rPr>
            </w:pPr>
            <w:r w:rsidRPr="00C92ECA">
              <w:rPr>
                <w:rFonts w:hint="eastAsia"/>
                <w:lang w:eastAsia="ja-JP"/>
              </w:rPr>
              <w:t>Business process type (Profile ID)</w:t>
            </w:r>
          </w:p>
        </w:tc>
      </w:tr>
      <w:tr w:rsidR="00982D8C" w:rsidRPr="00C92ECA" w14:paraId="639198A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EB2E0C2" w14:textId="1BD0352C" w:rsidR="00C92ECA" w:rsidRPr="00C92ECA" w:rsidRDefault="00C92ECA" w:rsidP="00C92ECA">
            <w:pPr>
              <w:pStyle w:val="Tablebody"/>
              <w:jc w:val="left"/>
              <w:rPr>
                <w:lang w:eastAsia="ja-JP"/>
              </w:rPr>
            </w:pPr>
            <w:r w:rsidRPr="00C92ECA">
              <w:rPr>
                <w:rFonts w:hint="eastAsia"/>
                <w:lang w:eastAsia="ja-JP"/>
              </w:rPr>
              <w:t>/Invoice/ cbc:ID</w:t>
            </w:r>
          </w:p>
        </w:tc>
        <w:tc>
          <w:tcPr>
            <w:tcW w:w="555" w:type="pct"/>
            <w:tcBorders>
              <w:top w:val="nil"/>
              <w:left w:val="nil"/>
              <w:bottom w:val="single" w:sz="4" w:space="0" w:color="000000"/>
              <w:right w:val="single" w:sz="4" w:space="0" w:color="000000"/>
            </w:tcBorders>
            <w:shd w:val="clear" w:color="auto" w:fill="auto"/>
            <w:noWrap/>
            <w:hideMark/>
          </w:tcPr>
          <w:p w14:paraId="3F654F17" w14:textId="77777777" w:rsidR="00C92ECA" w:rsidRPr="00C92ECA" w:rsidRDefault="00C92ECA" w:rsidP="00982D8C">
            <w:pPr>
              <w:pStyle w:val="Tablebody"/>
              <w:jc w:val="left"/>
              <w:rPr>
                <w:lang w:eastAsia="ja-JP"/>
              </w:rPr>
            </w:pPr>
            <w:r w:rsidRPr="00C92ECA">
              <w:rPr>
                <w:rFonts w:hint="eastAsia"/>
                <w:lang w:eastAsia="ja-JP"/>
              </w:rPr>
              <w:t>ibt-001</w:t>
            </w:r>
          </w:p>
        </w:tc>
        <w:tc>
          <w:tcPr>
            <w:tcW w:w="185" w:type="pct"/>
            <w:tcBorders>
              <w:top w:val="nil"/>
              <w:left w:val="nil"/>
              <w:bottom w:val="single" w:sz="4" w:space="0" w:color="000000"/>
              <w:right w:val="single" w:sz="4" w:space="0" w:color="000000"/>
            </w:tcBorders>
            <w:shd w:val="clear" w:color="auto" w:fill="auto"/>
            <w:noWrap/>
            <w:hideMark/>
          </w:tcPr>
          <w:p w14:paraId="2C97EC50"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5B51936D" w14:textId="77777777" w:rsidR="00C92ECA" w:rsidRPr="00C92ECA" w:rsidRDefault="00C92ECA" w:rsidP="00C92ECA">
            <w:pPr>
              <w:pStyle w:val="Tablebody"/>
              <w:jc w:val="left"/>
              <w:rPr>
                <w:lang w:eastAsia="ja-JP"/>
              </w:rPr>
            </w:pPr>
            <w:r w:rsidRPr="00C92ECA">
              <w:rPr>
                <w:rFonts w:hint="eastAsia"/>
                <w:lang w:eastAsia="ja-JP"/>
              </w:rPr>
              <w:t>Invoice number</w:t>
            </w:r>
          </w:p>
        </w:tc>
      </w:tr>
      <w:tr w:rsidR="00982D8C" w:rsidRPr="00C92ECA" w14:paraId="21BA51E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39B547A" w14:textId="67C07252" w:rsidR="00C92ECA" w:rsidRPr="00C92ECA" w:rsidRDefault="00C92ECA" w:rsidP="00C92ECA">
            <w:pPr>
              <w:pStyle w:val="Tablebody"/>
              <w:jc w:val="left"/>
              <w:rPr>
                <w:lang w:eastAsia="ja-JP"/>
              </w:rPr>
            </w:pPr>
            <w:r w:rsidRPr="00C92ECA">
              <w:rPr>
                <w:rFonts w:hint="eastAsia"/>
                <w:lang w:eastAsia="ja-JP"/>
              </w:rPr>
              <w:t>/Invoice/ cbc:IssueDate</w:t>
            </w:r>
          </w:p>
        </w:tc>
        <w:tc>
          <w:tcPr>
            <w:tcW w:w="555" w:type="pct"/>
            <w:tcBorders>
              <w:top w:val="nil"/>
              <w:left w:val="nil"/>
              <w:bottom w:val="single" w:sz="4" w:space="0" w:color="000000"/>
              <w:right w:val="single" w:sz="4" w:space="0" w:color="000000"/>
            </w:tcBorders>
            <w:shd w:val="clear" w:color="auto" w:fill="auto"/>
            <w:noWrap/>
            <w:hideMark/>
          </w:tcPr>
          <w:p w14:paraId="5904C388" w14:textId="77777777" w:rsidR="00C92ECA" w:rsidRPr="00C92ECA" w:rsidRDefault="00C92ECA" w:rsidP="00982D8C">
            <w:pPr>
              <w:pStyle w:val="Tablebody"/>
              <w:jc w:val="left"/>
              <w:rPr>
                <w:lang w:eastAsia="ja-JP"/>
              </w:rPr>
            </w:pPr>
            <w:r w:rsidRPr="00C92ECA">
              <w:rPr>
                <w:rFonts w:hint="eastAsia"/>
                <w:lang w:eastAsia="ja-JP"/>
              </w:rPr>
              <w:t>ibt-002</w:t>
            </w:r>
          </w:p>
        </w:tc>
        <w:tc>
          <w:tcPr>
            <w:tcW w:w="185" w:type="pct"/>
            <w:tcBorders>
              <w:top w:val="nil"/>
              <w:left w:val="nil"/>
              <w:bottom w:val="single" w:sz="4" w:space="0" w:color="000000"/>
              <w:right w:val="single" w:sz="4" w:space="0" w:color="000000"/>
            </w:tcBorders>
            <w:shd w:val="clear" w:color="auto" w:fill="auto"/>
            <w:noWrap/>
            <w:hideMark/>
          </w:tcPr>
          <w:p w14:paraId="26CE11DF"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4A906D34" w14:textId="77777777" w:rsidR="00C92ECA" w:rsidRPr="00C92ECA" w:rsidRDefault="00C92ECA" w:rsidP="00C92ECA">
            <w:pPr>
              <w:pStyle w:val="Tablebody"/>
              <w:jc w:val="left"/>
              <w:rPr>
                <w:lang w:eastAsia="ja-JP"/>
              </w:rPr>
            </w:pPr>
            <w:r w:rsidRPr="00C92ECA">
              <w:rPr>
                <w:rFonts w:hint="eastAsia"/>
                <w:lang w:eastAsia="ja-JP"/>
              </w:rPr>
              <w:t>Invoice issue date</w:t>
            </w:r>
          </w:p>
        </w:tc>
      </w:tr>
      <w:tr w:rsidR="00982D8C" w:rsidRPr="00C92ECA" w14:paraId="5FAABCF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3E43DD2" w14:textId="499EE9EC" w:rsidR="00C92ECA" w:rsidRPr="00C92ECA" w:rsidRDefault="00C92ECA" w:rsidP="00C92ECA">
            <w:pPr>
              <w:pStyle w:val="Tablebody"/>
              <w:jc w:val="left"/>
              <w:rPr>
                <w:lang w:eastAsia="ja-JP"/>
              </w:rPr>
            </w:pPr>
            <w:r w:rsidRPr="00C92ECA">
              <w:rPr>
                <w:rFonts w:hint="eastAsia"/>
                <w:lang w:eastAsia="ja-JP"/>
              </w:rPr>
              <w:t>/Invoice/ cbc:IssueTime</w:t>
            </w:r>
          </w:p>
        </w:tc>
        <w:tc>
          <w:tcPr>
            <w:tcW w:w="555" w:type="pct"/>
            <w:tcBorders>
              <w:top w:val="nil"/>
              <w:left w:val="nil"/>
              <w:bottom w:val="single" w:sz="4" w:space="0" w:color="000000"/>
              <w:right w:val="single" w:sz="4" w:space="0" w:color="000000"/>
            </w:tcBorders>
            <w:shd w:val="clear" w:color="auto" w:fill="auto"/>
            <w:noWrap/>
            <w:hideMark/>
          </w:tcPr>
          <w:p w14:paraId="66245849" w14:textId="77777777" w:rsidR="00C92ECA" w:rsidRPr="00C92ECA" w:rsidRDefault="00C92ECA" w:rsidP="00982D8C">
            <w:pPr>
              <w:pStyle w:val="Tablebody"/>
              <w:jc w:val="left"/>
              <w:rPr>
                <w:lang w:eastAsia="ja-JP"/>
              </w:rPr>
            </w:pPr>
            <w:r w:rsidRPr="00C92ECA">
              <w:rPr>
                <w:rFonts w:hint="eastAsia"/>
                <w:lang w:eastAsia="ja-JP"/>
              </w:rPr>
              <w:t>ibt-168</w:t>
            </w:r>
          </w:p>
        </w:tc>
        <w:tc>
          <w:tcPr>
            <w:tcW w:w="185" w:type="pct"/>
            <w:tcBorders>
              <w:top w:val="nil"/>
              <w:left w:val="nil"/>
              <w:bottom w:val="single" w:sz="4" w:space="0" w:color="000000"/>
              <w:right w:val="single" w:sz="4" w:space="0" w:color="000000"/>
            </w:tcBorders>
            <w:shd w:val="clear" w:color="auto" w:fill="auto"/>
            <w:noWrap/>
            <w:hideMark/>
          </w:tcPr>
          <w:p w14:paraId="1B5BCECD"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2C193FA1" w14:textId="77777777" w:rsidR="00C92ECA" w:rsidRPr="00C92ECA" w:rsidRDefault="00C92ECA" w:rsidP="00C92ECA">
            <w:pPr>
              <w:pStyle w:val="Tablebody"/>
              <w:jc w:val="left"/>
              <w:rPr>
                <w:lang w:eastAsia="ja-JP"/>
              </w:rPr>
            </w:pPr>
            <w:r w:rsidRPr="00C92ECA">
              <w:rPr>
                <w:rFonts w:hint="eastAsia"/>
                <w:lang w:eastAsia="ja-JP"/>
              </w:rPr>
              <w:t>Invoice issue time</w:t>
            </w:r>
          </w:p>
        </w:tc>
      </w:tr>
      <w:tr w:rsidR="00982D8C" w:rsidRPr="00C92ECA" w14:paraId="7F9BA44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41FE90F" w14:textId="1CCB4BDC" w:rsidR="00C92ECA" w:rsidRPr="00C92ECA" w:rsidRDefault="00C92ECA" w:rsidP="00C92ECA">
            <w:pPr>
              <w:pStyle w:val="Tablebody"/>
              <w:jc w:val="left"/>
              <w:rPr>
                <w:lang w:eastAsia="ja-JP"/>
              </w:rPr>
            </w:pPr>
            <w:r w:rsidRPr="00C92ECA">
              <w:rPr>
                <w:rFonts w:hint="eastAsia"/>
                <w:lang w:eastAsia="ja-JP"/>
              </w:rPr>
              <w:t>/Invoice/ cbc:DueDate</w:t>
            </w:r>
          </w:p>
        </w:tc>
        <w:tc>
          <w:tcPr>
            <w:tcW w:w="555" w:type="pct"/>
            <w:tcBorders>
              <w:top w:val="nil"/>
              <w:left w:val="nil"/>
              <w:bottom w:val="single" w:sz="4" w:space="0" w:color="000000"/>
              <w:right w:val="single" w:sz="4" w:space="0" w:color="000000"/>
            </w:tcBorders>
            <w:shd w:val="clear" w:color="auto" w:fill="auto"/>
            <w:noWrap/>
            <w:hideMark/>
          </w:tcPr>
          <w:p w14:paraId="473CA70F" w14:textId="77777777" w:rsidR="00C92ECA" w:rsidRPr="00C92ECA" w:rsidRDefault="00C92ECA" w:rsidP="00982D8C">
            <w:pPr>
              <w:pStyle w:val="Tablebody"/>
              <w:jc w:val="left"/>
              <w:rPr>
                <w:lang w:eastAsia="ja-JP"/>
              </w:rPr>
            </w:pPr>
            <w:r w:rsidRPr="00C92ECA">
              <w:rPr>
                <w:rFonts w:hint="eastAsia"/>
                <w:lang w:eastAsia="ja-JP"/>
              </w:rPr>
              <w:t>ibt-009</w:t>
            </w:r>
          </w:p>
        </w:tc>
        <w:tc>
          <w:tcPr>
            <w:tcW w:w="185" w:type="pct"/>
            <w:tcBorders>
              <w:top w:val="nil"/>
              <w:left w:val="nil"/>
              <w:bottom w:val="single" w:sz="4" w:space="0" w:color="000000"/>
              <w:right w:val="single" w:sz="4" w:space="0" w:color="000000"/>
            </w:tcBorders>
            <w:shd w:val="clear" w:color="auto" w:fill="auto"/>
            <w:noWrap/>
            <w:hideMark/>
          </w:tcPr>
          <w:p w14:paraId="7CE1D6A4"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7EF45CDE" w14:textId="77777777" w:rsidR="00C92ECA" w:rsidRPr="00C92ECA" w:rsidRDefault="00C92ECA" w:rsidP="00C92ECA">
            <w:pPr>
              <w:pStyle w:val="Tablebody"/>
              <w:jc w:val="left"/>
              <w:rPr>
                <w:lang w:eastAsia="ja-JP"/>
              </w:rPr>
            </w:pPr>
            <w:r w:rsidRPr="00C92ECA">
              <w:rPr>
                <w:rFonts w:hint="eastAsia"/>
                <w:lang w:eastAsia="ja-JP"/>
              </w:rPr>
              <w:t>Payment due date</w:t>
            </w:r>
          </w:p>
        </w:tc>
      </w:tr>
      <w:tr w:rsidR="00982D8C" w:rsidRPr="00C92ECA" w14:paraId="6B5C061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0F982AC" w14:textId="695159E1" w:rsidR="00C92ECA" w:rsidRPr="00C92ECA" w:rsidRDefault="00C92ECA" w:rsidP="00C92ECA">
            <w:pPr>
              <w:pStyle w:val="Tablebody"/>
              <w:jc w:val="left"/>
              <w:rPr>
                <w:lang w:eastAsia="ja-JP"/>
              </w:rPr>
            </w:pPr>
            <w:r w:rsidRPr="00C92ECA">
              <w:rPr>
                <w:rFonts w:hint="eastAsia"/>
                <w:lang w:eastAsia="ja-JP"/>
              </w:rPr>
              <w:t>/Invoice/ cbc:InvoiceTypeCode</w:t>
            </w:r>
          </w:p>
        </w:tc>
        <w:tc>
          <w:tcPr>
            <w:tcW w:w="555" w:type="pct"/>
            <w:tcBorders>
              <w:top w:val="nil"/>
              <w:left w:val="nil"/>
              <w:bottom w:val="single" w:sz="4" w:space="0" w:color="000000"/>
              <w:right w:val="single" w:sz="4" w:space="0" w:color="000000"/>
            </w:tcBorders>
            <w:shd w:val="clear" w:color="auto" w:fill="auto"/>
            <w:noWrap/>
            <w:hideMark/>
          </w:tcPr>
          <w:p w14:paraId="4F16BC5A" w14:textId="77777777" w:rsidR="00C92ECA" w:rsidRPr="00C92ECA" w:rsidRDefault="00C92ECA" w:rsidP="00982D8C">
            <w:pPr>
              <w:pStyle w:val="Tablebody"/>
              <w:jc w:val="left"/>
              <w:rPr>
                <w:lang w:eastAsia="ja-JP"/>
              </w:rPr>
            </w:pPr>
            <w:r w:rsidRPr="00C92ECA">
              <w:rPr>
                <w:rFonts w:hint="eastAsia"/>
                <w:lang w:eastAsia="ja-JP"/>
              </w:rPr>
              <w:t>ibt-003</w:t>
            </w:r>
          </w:p>
        </w:tc>
        <w:tc>
          <w:tcPr>
            <w:tcW w:w="185" w:type="pct"/>
            <w:tcBorders>
              <w:top w:val="nil"/>
              <w:left w:val="nil"/>
              <w:bottom w:val="single" w:sz="4" w:space="0" w:color="000000"/>
              <w:right w:val="single" w:sz="4" w:space="0" w:color="000000"/>
            </w:tcBorders>
            <w:shd w:val="clear" w:color="auto" w:fill="auto"/>
            <w:noWrap/>
            <w:hideMark/>
          </w:tcPr>
          <w:p w14:paraId="3644A78E"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02DCCAC8" w14:textId="77777777" w:rsidR="00C92ECA" w:rsidRPr="00C92ECA" w:rsidRDefault="00C92ECA" w:rsidP="00C92ECA">
            <w:pPr>
              <w:pStyle w:val="Tablebody"/>
              <w:jc w:val="left"/>
              <w:rPr>
                <w:lang w:eastAsia="ja-JP"/>
              </w:rPr>
            </w:pPr>
            <w:r w:rsidRPr="00C92ECA">
              <w:rPr>
                <w:rFonts w:hint="eastAsia"/>
                <w:lang w:eastAsia="ja-JP"/>
              </w:rPr>
              <w:t>Invoice type code</w:t>
            </w:r>
          </w:p>
        </w:tc>
      </w:tr>
      <w:tr w:rsidR="00982D8C" w:rsidRPr="00C92ECA" w14:paraId="4AD839B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4636DDD" w14:textId="0EBF640E" w:rsidR="00C92ECA" w:rsidRPr="00C92ECA" w:rsidRDefault="00C92ECA" w:rsidP="00C92ECA">
            <w:pPr>
              <w:pStyle w:val="Tablebody"/>
              <w:jc w:val="left"/>
              <w:rPr>
                <w:lang w:eastAsia="ja-JP"/>
              </w:rPr>
            </w:pPr>
            <w:r w:rsidRPr="00C92ECA">
              <w:rPr>
                <w:rFonts w:hint="eastAsia"/>
                <w:lang w:eastAsia="ja-JP"/>
              </w:rPr>
              <w:t>/Invoice/ cbc:Note</w:t>
            </w:r>
          </w:p>
        </w:tc>
        <w:tc>
          <w:tcPr>
            <w:tcW w:w="555" w:type="pct"/>
            <w:tcBorders>
              <w:top w:val="nil"/>
              <w:left w:val="nil"/>
              <w:bottom w:val="single" w:sz="4" w:space="0" w:color="000000"/>
              <w:right w:val="single" w:sz="4" w:space="0" w:color="000000"/>
            </w:tcBorders>
            <w:shd w:val="clear" w:color="auto" w:fill="auto"/>
            <w:noWrap/>
            <w:hideMark/>
          </w:tcPr>
          <w:p w14:paraId="357A9446" w14:textId="77777777" w:rsidR="00C92ECA" w:rsidRPr="00C92ECA" w:rsidRDefault="00C92ECA" w:rsidP="00982D8C">
            <w:pPr>
              <w:pStyle w:val="Tablebody"/>
              <w:jc w:val="left"/>
              <w:rPr>
                <w:lang w:eastAsia="ja-JP"/>
              </w:rPr>
            </w:pPr>
            <w:r w:rsidRPr="00C92ECA">
              <w:rPr>
                <w:rFonts w:hint="eastAsia"/>
                <w:lang w:eastAsia="ja-JP"/>
              </w:rPr>
              <w:t>ibt-021</w:t>
            </w:r>
          </w:p>
        </w:tc>
        <w:tc>
          <w:tcPr>
            <w:tcW w:w="185" w:type="pct"/>
            <w:tcBorders>
              <w:top w:val="nil"/>
              <w:left w:val="nil"/>
              <w:bottom w:val="single" w:sz="4" w:space="0" w:color="000000"/>
              <w:right w:val="single" w:sz="4" w:space="0" w:color="000000"/>
            </w:tcBorders>
            <w:shd w:val="clear" w:color="auto" w:fill="auto"/>
            <w:noWrap/>
            <w:hideMark/>
          </w:tcPr>
          <w:p w14:paraId="3A9704DE"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EA27E68" w14:textId="77777777" w:rsidR="00C92ECA" w:rsidRPr="00C92ECA" w:rsidRDefault="00C92ECA" w:rsidP="00C92ECA">
            <w:pPr>
              <w:pStyle w:val="Tablebody"/>
              <w:jc w:val="left"/>
              <w:rPr>
                <w:lang w:eastAsia="ja-JP"/>
              </w:rPr>
            </w:pPr>
            <w:r w:rsidRPr="00C92ECA">
              <w:rPr>
                <w:rFonts w:hint="eastAsia"/>
                <w:lang w:eastAsia="ja-JP"/>
              </w:rPr>
              <w:t>Invoice note subject code</w:t>
            </w:r>
          </w:p>
        </w:tc>
      </w:tr>
      <w:tr w:rsidR="00982D8C" w:rsidRPr="00C92ECA" w14:paraId="4DF0BD0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42BFF52" w14:textId="22705D1F" w:rsidR="00C92ECA" w:rsidRPr="00C92ECA" w:rsidRDefault="00C92ECA" w:rsidP="00C92ECA">
            <w:pPr>
              <w:pStyle w:val="Tablebody"/>
              <w:jc w:val="left"/>
              <w:rPr>
                <w:lang w:eastAsia="ja-JP"/>
              </w:rPr>
            </w:pPr>
            <w:r w:rsidRPr="00C92ECA">
              <w:rPr>
                <w:rFonts w:hint="eastAsia"/>
                <w:lang w:eastAsia="ja-JP"/>
              </w:rPr>
              <w:t>/Invoice/ cbc:Note</w:t>
            </w:r>
          </w:p>
        </w:tc>
        <w:tc>
          <w:tcPr>
            <w:tcW w:w="555" w:type="pct"/>
            <w:tcBorders>
              <w:top w:val="nil"/>
              <w:left w:val="nil"/>
              <w:bottom w:val="single" w:sz="4" w:space="0" w:color="000000"/>
              <w:right w:val="single" w:sz="4" w:space="0" w:color="000000"/>
            </w:tcBorders>
            <w:shd w:val="clear" w:color="auto" w:fill="auto"/>
            <w:noWrap/>
            <w:hideMark/>
          </w:tcPr>
          <w:p w14:paraId="06EEC9B4" w14:textId="77777777" w:rsidR="00C92ECA" w:rsidRPr="00C92ECA" w:rsidRDefault="00C92ECA" w:rsidP="00982D8C">
            <w:pPr>
              <w:pStyle w:val="Tablebody"/>
              <w:jc w:val="left"/>
              <w:rPr>
                <w:lang w:eastAsia="ja-JP"/>
              </w:rPr>
            </w:pPr>
            <w:r w:rsidRPr="00C92ECA">
              <w:rPr>
                <w:rFonts w:hint="eastAsia"/>
                <w:lang w:eastAsia="ja-JP"/>
              </w:rPr>
              <w:t>ibt-022</w:t>
            </w:r>
          </w:p>
        </w:tc>
        <w:tc>
          <w:tcPr>
            <w:tcW w:w="185" w:type="pct"/>
            <w:tcBorders>
              <w:top w:val="nil"/>
              <w:left w:val="nil"/>
              <w:bottom w:val="single" w:sz="4" w:space="0" w:color="000000"/>
              <w:right w:val="single" w:sz="4" w:space="0" w:color="000000"/>
            </w:tcBorders>
            <w:shd w:val="clear" w:color="auto" w:fill="auto"/>
            <w:noWrap/>
            <w:hideMark/>
          </w:tcPr>
          <w:p w14:paraId="11BCBAD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05953CE" w14:textId="77777777" w:rsidR="00C92ECA" w:rsidRPr="00C92ECA" w:rsidRDefault="00C92ECA" w:rsidP="00C92ECA">
            <w:pPr>
              <w:pStyle w:val="Tablebody"/>
              <w:jc w:val="left"/>
              <w:rPr>
                <w:lang w:eastAsia="ja-JP"/>
              </w:rPr>
            </w:pPr>
            <w:r w:rsidRPr="00C92ECA">
              <w:rPr>
                <w:rFonts w:hint="eastAsia"/>
                <w:lang w:eastAsia="ja-JP"/>
              </w:rPr>
              <w:t>Invoice note</w:t>
            </w:r>
          </w:p>
        </w:tc>
      </w:tr>
      <w:tr w:rsidR="00982D8C" w:rsidRPr="00C92ECA" w14:paraId="35A7556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791BD45" w14:textId="65A75E7C" w:rsidR="00C92ECA" w:rsidRPr="00C92ECA" w:rsidRDefault="00C92ECA" w:rsidP="00C92ECA">
            <w:pPr>
              <w:pStyle w:val="Tablebody"/>
              <w:jc w:val="left"/>
              <w:rPr>
                <w:lang w:eastAsia="ja-JP"/>
              </w:rPr>
            </w:pPr>
            <w:r w:rsidRPr="00C92ECA">
              <w:rPr>
                <w:rFonts w:hint="eastAsia"/>
                <w:lang w:eastAsia="ja-JP"/>
              </w:rPr>
              <w:t>/Invoice/ cbc:TaxPointDate</w:t>
            </w:r>
          </w:p>
        </w:tc>
        <w:tc>
          <w:tcPr>
            <w:tcW w:w="555" w:type="pct"/>
            <w:tcBorders>
              <w:top w:val="nil"/>
              <w:left w:val="nil"/>
              <w:bottom w:val="single" w:sz="4" w:space="0" w:color="000000"/>
              <w:right w:val="single" w:sz="4" w:space="0" w:color="000000"/>
            </w:tcBorders>
            <w:shd w:val="clear" w:color="auto" w:fill="auto"/>
            <w:noWrap/>
            <w:hideMark/>
          </w:tcPr>
          <w:p w14:paraId="1D16CB39" w14:textId="77777777" w:rsidR="00C92ECA" w:rsidRPr="00C92ECA" w:rsidRDefault="00C92ECA" w:rsidP="00982D8C">
            <w:pPr>
              <w:pStyle w:val="Tablebody"/>
              <w:jc w:val="left"/>
              <w:rPr>
                <w:lang w:eastAsia="ja-JP"/>
              </w:rPr>
            </w:pPr>
            <w:r w:rsidRPr="00C92ECA">
              <w:rPr>
                <w:rFonts w:hint="eastAsia"/>
                <w:lang w:eastAsia="ja-JP"/>
              </w:rPr>
              <w:t>ibt-007</w:t>
            </w:r>
          </w:p>
        </w:tc>
        <w:tc>
          <w:tcPr>
            <w:tcW w:w="185" w:type="pct"/>
            <w:tcBorders>
              <w:top w:val="nil"/>
              <w:left w:val="nil"/>
              <w:bottom w:val="single" w:sz="4" w:space="0" w:color="000000"/>
              <w:right w:val="single" w:sz="4" w:space="0" w:color="000000"/>
            </w:tcBorders>
            <w:shd w:val="clear" w:color="auto" w:fill="auto"/>
            <w:noWrap/>
            <w:hideMark/>
          </w:tcPr>
          <w:p w14:paraId="0E7F044E"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39D4D976" w14:textId="77777777" w:rsidR="00C92ECA" w:rsidRPr="00C92ECA" w:rsidRDefault="00C92ECA" w:rsidP="00C92ECA">
            <w:pPr>
              <w:pStyle w:val="Tablebody"/>
              <w:jc w:val="left"/>
              <w:rPr>
                <w:lang w:eastAsia="ja-JP"/>
              </w:rPr>
            </w:pPr>
            <w:r w:rsidRPr="00C92ECA">
              <w:rPr>
                <w:rFonts w:hint="eastAsia"/>
                <w:lang w:eastAsia="ja-JP"/>
              </w:rPr>
              <w:t>TAX point date</w:t>
            </w:r>
          </w:p>
        </w:tc>
      </w:tr>
      <w:tr w:rsidR="00982D8C" w:rsidRPr="00C92ECA" w14:paraId="105A72E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F83A8C7" w14:textId="265470C1" w:rsidR="00C92ECA" w:rsidRPr="00C92ECA" w:rsidRDefault="00C92ECA" w:rsidP="00C92ECA">
            <w:pPr>
              <w:pStyle w:val="Tablebody"/>
              <w:jc w:val="left"/>
              <w:rPr>
                <w:lang w:eastAsia="ja-JP"/>
              </w:rPr>
            </w:pPr>
            <w:r w:rsidRPr="00C92ECA">
              <w:rPr>
                <w:rFonts w:hint="eastAsia"/>
                <w:lang w:eastAsia="ja-JP"/>
              </w:rPr>
              <w:t>/Invoice/ cbc:DocumentCurrencyCode</w:t>
            </w:r>
          </w:p>
        </w:tc>
        <w:tc>
          <w:tcPr>
            <w:tcW w:w="555" w:type="pct"/>
            <w:tcBorders>
              <w:top w:val="nil"/>
              <w:left w:val="nil"/>
              <w:bottom w:val="single" w:sz="4" w:space="0" w:color="000000"/>
              <w:right w:val="single" w:sz="4" w:space="0" w:color="000000"/>
            </w:tcBorders>
            <w:shd w:val="clear" w:color="auto" w:fill="auto"/>
            <w:noWrap/>
            <w:hideMark/>
          </w:tcPr>
          <w:p w14:paraId="28EED720" w14:textId="77777777" w:rsidR="00C92ECA" w:rsidRPr="00C92ECA" w:rsidRDefault="00C92ECA" w:rsidP="00982D8C">
            <w:pPr>
              <w:pStyle w:val="Tablebody"/>
              <w:jc w:val="left"/>
              <w:rPr>
                <w:lang w:eastAsia="ja-JP"/>
              </w:rPr>
            </w:pPr>
            <w:r w:rsidRPr="00C92ECA">
              <w:rPr>
                <w:rFonts w:hint="eastAsia"/>
                <w:lang w:eastAsia="ja-JP"/>
              </w:rPr>
              <w:t>ibt-005</w:t>
            </w:r>
          </w:p>
        </w:tc>
        <w:tc>
          <w:tcPr>
            <w:tcW w:w="185" w:type="pct"/>
            <w:tcBorders>
              <w:top w:val="nil"/>
              <w:left w:val="nil"/>
              <w:bottom w:val="single" w:sz="4" w:space="0" w:color="000000"/>
              <w:right w:val="single" w:sz="4" w:space="0" w:color="000000"/>
            </w:tcBorders>
            <w:shd w:val="clear" w:color="auto" w:fill="auto"/>
            <w:noWrap/>
            <w:hideMark/>
          </w:tcPr>
          <w:p w14:paraId="6DBFB1C7"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6E14003F" w14:textId="77777777" w:rsidR="00C92ECA" w:rsidRPr="00C92ECA" w:rsidRDefault="00C92ECA" w:rsidP="00C92ECA">
            <w:pPr>
              <w:pStyle w:val="Tablebody"/>
              <w:jc w:val="left"/>
              <w:rPr>
                <w:lang w:eastAsia="ja-JP"/>
              </w:rPr>
            </w:pPr>
            <w:r w:rsidRPr="00C92ECA">
              <w:rPr>
                <w:rFonts w:hint="eastAsia"/>
                <w:lang w:eastAsia="ja-JP"/>
              </w:rPr>
              <w:t>Invoice currency code</w:t>
            </w:r>
          </w:p>
        </w:tc>
      </w:tr>
      <w:tr w:rsidR="00982D8C" w:rsidRPr="00C92ECA" w14:paraId="4D897C3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8F64DFF" w14:textId="295EBCEC" w:rsidR="00C92ECA" w:rsidRPr="00C92ECA" w:rsidRDefault="00C92ECA" w:rsidP="00C92ECA">
            <w:pPr>
              <w:pStyle w:val="Tablebody"/>
              <w:jc w:val="left"/>
              <w:rPr>
                <w:lang w:eastAsia="ja-JP"/>
              </w:rPr>
            </w:pPr>
            <w:r w:rsidRPr="00C92ECA">
              <w:rPr>
                <w:rFonts w:hint="eastAsia"/>
                <w:lang w:eastAsia="ja-JP"/>
              </w:rPr>
              <w:t>/Invoice/ cbc:TaxCurrencyCode</w:t>
            </w:r>
          </w:p>
        </w:tc>
        <w:tc>
          <w:tcPr>
            <w:tcW w:w="555" w:type="pct"/>
            <w:tcBorders>
              <w:top w:val="nil"/>
              <w:left w:val="nil"/>
              <w:bottom w:val="single" w:sz="4" w:space="0" w:color="000000"/>
              <w:right w:val="single" w:sz="4" w:space="0" w:color="000000"/>
            </w:tcBorders>
            <w:shd w:val="clear" w:color="auto" w:fill="auto"/>
            <w:noWrap/>
            <w:hideMark/>
          </w:tcPr>
          <w:p w14:paraId="1C1B202E" w14:textId="77777777" w:rsidR="00C92ECA" w:rsidRPr="00C92ECA" w:rsidRDefault="00C92ECA" w:rsidP="00982D8C">
            <w:pPr>
              <w:pStyle w:val="Tablebody"/>
              <w:jc w:val="left"/>
              <w:rPr>
                <w:lang w:eastAsia="ja-JP"/>
              </w:rPr>
            </w:pPr>
            <w:r w:rsidRPr="00C92ECA">
              <w:rPr>
                <w:rFonts w:hint="eastAsia"/>
                <w:lang w:eastAsia="ja-JP"/>
              </w:rPr>
              <w:t>ibt-006</w:t>
            </w:r>
          </w:p>
        </w:tc>
        <w:tc>
          <w:tcPr>
            <w:tcW w:w="185" w:type="pct"/>
            <w:tcBorders>
              <w:top w:val="nil"/>
              <w:left w:val="nil"/>
              <w:bottom w:val="single" w:sz="4" w:space="0" w:color="000000"/>
              <w:right w:val="single" w:sz="4" w:space="0" w:color="000000"/>
            </w:tcBorders>
            <w:shd w:val="clear" w:color="auto" w:fill="auto"/>
            <w:noWrap/>
            <w:hideMark/>
          </w:tcPr>
          <w:p w14:paraId="57AE57F5"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56712446" w14:textId="77777777" w:rsidR="00C92ECA" w:rsidRPr="00C92ECA" w:rsidRDefault="00C92ECA" w:rsidP="00C92ECA">
            <w:pPr>
              <w:pStyle w:val="Tablebody"/>
              <w:jc w:val="left"/>
              <w:rPr>
                <w:lang w:eastAsia="ja-JP"/>
              </w:rPr>
            </w:pPr>
            <w:r w:rsidRPr="00C92ECA">
              <w:rPr>
                <w:rFonts w:hint="eastAsia"/>
                <w:lang w:eastAsia="ja-JP"/>
              </w:rPr>
              <w:t>Tax accounting currency</w:t>
            </w:r>
          </w:p>
        </w:tc>
      </w:tr>
      <w:tr w:rsidR="00982D8C" w:rsidRPr="00C92ECA" w14:paraId="688800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E6EAA83" w14:textId="4FBA2138" w:rsidR="00C92ECA" w:rsidRPr="00C92ECA" w:rsidRDefault="00C92ECA" w:rsidP="00C92ECA">
            <w:pPr>
              <w:pStyle w:val="Tablebody"/>
              <w:jc w:val="left"/>
              <w:rPr>
                <w:lang w:eastAsia="ja-JP"/>
              </w:rPr>
            </w:pPr>
            <w:r w:rsidRPr="00C92ECA">
              <w:rPr>
                <w:rFonts w:hint="eastAsia"/>
                <w:lang w:eastAsia="ja-JP"/>
              </w:rPr>
              <w:t>/Invoice/ cbc:AccountingCost</w:t>
            </w:r>
          </w:p>
        </w:tc>
        <w:tc>
          <w:tcPr>
            <w:tcW w:w="555" w:type="pct"/>
            <w:tcBorders>
              <w:top w:val="nil"/>
              <w:left w:val="nil"/>
              <w:bottom w:val="single" w:sz="4" w:space="0" w:color="000000"/>
              <w:right w:val="single" w:sz="4" w:space="0" w:color="000000"/>
            </w:tcBorders>
            <w:shd w:val="clear" w:color="auto" w:fill="auto"/>
            <w:noWrap/>
            <w:hideMark/>
          </w:tcPr>
          <w:p w14:paraId="66903256" w14:textId="77777777" w:rsidR="00C92ECA" w:rsidRPr="00C92ECA" w:rsidRDefault="00C92ECA" w:rsidP="00982D8C">
            <w:pPr>
              <w:pStyle w:val="Tablebody"/>
              <w:jc w:val="left"/>
              <w:rPr>
                <w:lang w:eastAsia="ja-JP"/>
              </w:rPr>
            </w:pPr>
            <w:r w:rsidRPr="00C92ECA">
              <w:rPr>
                <w:rFonts w:hint="eastAsia"/>
                <w:lang w:eastAsia="ja-JP"/>
              </w:rPr>
              <w:t>ibt-019</w:t>
            </w:r>
          </w:p>
        </w:tc>
        <w:tc>
          <w:tcPr>
            <w:tcW w:w="185" w:type="pct"/>
            <w:tcBorders>
              <w:top w:val="nil"/>
              <w:left w:val="nil"/>
              <w:bottom w:val="single" w:sz="4" w:space="0" w:color="000000"/>
              <w:right w:val="single" w:sz="4" w:space="0" w:color="000000"/>
            </w:tcBorders>
            <w:shd w:val="clear" w:color="auto" w:fill="auto"/>
            <w:noWrap/>
            <w:hideMark/>
          </w:tcPr>
          <w:p w14:paraId="44E809C6"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14CBC66D" w14:textId="77777777" w:rsidR="00C92ECA" w:rsidRPr="00C92ECA" w:rsidRDefault="00C92ECA" w:rsidP="00C92ECA">
            <w:pPr>
              <w:pStyle w:val="Tablebody"/>
              <w:jc w:val="left"/>
              <w:rPr>
                <w:lang w:eastAsia="ja-JP"/>
              </w:rPr>
            </w:pPr>
            <w:r w:rsidRPr="00C92ECA">
              <w:rPr>
                <w:rFonts w:hint="eastAsia"/>
                <w:lang w:eastAsia="ja-JP"/>
              </w:rPr>
              <w:t>Buyer accounting reference</w:t>
            </w:r>
          </w:p>
        </w:tc>
      </w:tr>
      <w:tr w:rsidR="00982D8C" w:rsidRPr="00C92ECA" w14:paraId="3A1F5C8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49134E4" w14:textId="3A66986C" w:rsidR="00C92ECA" w:rsidRPr="00C92ECA" w:rsidRDefault="00C92ECA" w:rsidP="00C92ECA">
            <w:pPr>
              <w:pStyle w:val="Tablebody"/>
              <w:jc w:val="left"/>
              <w:rPr>
                <w:lang w:eastAsia="ja-JP"/>
              </w:rPr>
            </w:pPr>
            <w:r w:rsidRPr="00C92ECA">
              <w:rPr>
                <w:rFonts w:hint="eastAsia"/>
                <w:lang w:eastAsia="ja-JP"/>
              </w:rPr>
              <w:t>/Invoice/ cbc:BuyerReference</w:t>
            </w:r>
          </w:p>
        </w:tc>
        <w:tc>
          <w:tcPr>
            <w:tcW w:w="555" w:type="pct"/>
            <w:tcBorders>
              <w:top w:val="nil"/>
              <w:left w:val="nil"/>
              <w:bottom w:val="single" w:sz="4" w:space="0" w:color="000000"/>
              <w:right w:val="single" w:sz="4" w:space="0" w:color="000000"/>
            </w:tcBorders>
            <w:shd w:val="clear" w:color="auto" w:fill="auto"/>
            <w:noWrap/>
            <w:hideMark/>
          </w:tcPr>
          <w:p w14:paraId="11A6EDB1" w14:textId="77777777" w:rsidR="00C92ECA" w:rsidRPr="00C92ECA" w:rsidRDefault="00C92ECA" w:rsidP="00982D8C">
            <w:pPr>
              <w:pStyle w:val="Tablebody"/>
              <w:jc w:val="left"/>
              <w:rPr>
                <w:lang w:eastAsia="ja-JP"/>
              </w:rPr>
            </w:pPr>
            <w:r w:rsidRPr="00C92ECA">
              <w:rPr>
                <w:rFonts w:hint="eastAsia"/>
                <w:lang w:eastAsia="ja-JP"/>
              </w:rPr>
              <w:t>ibt-010</w:t>
            </w:r>
          </w:p>
        </w:tc>
        <w:tc>
          <w:tcPr>
            <w:tcW w:w="185" w:type="pct"/>
            <w:tcBorders>
              <w:top w:val="nil"/>
              <w:left w:val="nil"/>
              <w:bottom w:val="single" w:sz="4" w:space="0" w:color="000000"/>
              <w:right w:val="single" w:sz="4" w:space="0" w:color="000000"/>
            </w:tcBorders>
            <w:shd w:val="clear" w:color="auto" w:fill="auto"/>
            <w:noWrap/>
            <w:hideMark/>
          </w:tcPr>
          <w:p w14:paraId="4BF95121"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36AA30D0" w14:textId="77777777" w:rsidR="00C92ECA" w:rsidRPr="00C92ECA" w:rsidRDefault="00C92ECA" w:rsidP="00C92ECA">
            <w:pPr>
              <w:pStyle w:val="Tablebody"/>
              <w:jc w:val="left"/>
              <w:rPr>
                <w:lang w:eastAsia="ja-JP"/>
              </w:rPr>
            </w:pPr>
            <w:r w:rsidRPr="00C92ECA">
              <w:rPr>
                <w:rFonts w:hint="eastAsia"/>
                <w:lang w:eastAsia="ja-JP"/>
              </w:rPr>
              <w:t>Buyer reference</w:t>
            </w:r>
          </w:p>
        </w:tc>
      </w:tr>
      <w:tr w:rsidR="00F6700E" w:rsidRPr="00C92ECA" w14:paraId="5516846C"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02D6D06" w14:textId="41EE67A6" w:rsidR="00C92ECA" w:rsidRPr="00C92ECA" w:rsidRDefault="00C92ECA" w:rsidP="00C92ECA">
            <w:pPr>
              <w:pStyle w:val="Tablebody"/>
              <w:jc w:val="left"/>
              <w:rPr>
                <w:lang w:eastAsia="ja-JP"/>
              </w:rPr>
            </w:pPr>
            <w:r w:rsidRPr="00C92ECA">
              <w:rPr>
                <w:rFonts w:hint="eastAsia"/>
                <w:lang w:eastAsia="ja-JP"/>
              </w:rPr>
              <w:t>/Invoice/ cac:InvoicePeriod</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9BC720B" w14:textId="77777777" w:rsidR="00C92ECA" w:rsidRPr="00C92ECA" w:rsidRDefault="00C92ECA" w:rsidP="00982D8C">
            <w:pPr>
              <w:pStyle w:val="Tablebody"/>
              <w:jc w:val="left"/>
              <w:rPr>
                <w:lang w:eastAsia="ja-JP"/>
              </w:rPr>
            </w:pPr>
            <w:r w:rsidRPr="00C92ECA">
              <w:rPr>
                <w:rFonts w:hint="eastAsia"/>
                <w:lang w:eastAsia="ja-JP"/>
              </w:rPr>
              <w:t>ibg-14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D6FFB4B"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C084A48" w14:textId="77777777" w:rsidR="00C92ECA" w:rsidRPr="00C92ECA" w:rsidRDefault="00C92ECA" w:rsidP="00C92ECA">
            <w:pPr>
              <w:pStyle w:val="Tablebody"/>
              <w:jc w:val="left"/>
              <w:rPr>
                <w:lang w:eastAsia="ja-JP"/>
              </w:rPr>
            </w:pPr>
            <w:r w:rsidRPr="00C92ECA">
              <w:rPr>
                <w:rFonts w:hint="eastAsia"/>
                <w:lang w:eastAsia="ja-JP"/>
              </w:rPr>
              <w:t>INVOICING PERIOD</w:t>
            </w:r>
          </w:p>
        </w:tc>
      </w:tr>
      <w:tr w:rsidR="00982D8C" w:rsidRPr="00C92ECA" w14:paraId="0F8BC90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BE2FC06" w14:textId="2E7AA6B0" w:rsidR="00C92ECA" w:rsidRPr="00C92ECA" w:rsidRDefault="00C92ECA" w:rsidP="00C92ECA">
            <w:pPr>
              <w:pStyle w:val="Tablebody"/>
              <w:jc w:val="left"/>
              <w:rPr>
                <w:lang w:eastAsia="ja-JP"/>
              </w:rPr>
            </w:pPr>
            <w:r w:rsidRPr="00C92ECA">
              <w:rPr>
                <w:rFonts w:hint="eastAsia"/>
                <w:lang w:eastAsia="ja-JP"/>
              </w:rPr>
              <w:t>/Invoice/ cac:InvoicePeriod/ cbc:StartDate</w:t>
            </w:r>
          </w:p>
        </w:tc>
        <w:tc>
          <w:tcPr>
            <w:tcW w:w="555" w:type="pct"/>
            <w:tcBorders>
              <w:top w:val="nil"/>
              <w:left w:val="nil"/>
              <w:bottom w:val="single" w:sz="4" w:space="0" w:color="000000"/>
              <w:right w:val="single" w:sz="4" w:space="0" w:color="000000"/>
            </w:tcBorders>
            <w:shd w:val="clear" w:color="auto" w:fill="auto"/>
            <w:noWrap/>
            <w:hideMark/>
          </w:tcPr>
          <w:p w14:paraId="2DEB5563" w14:textId="77777777" w:rsidR="00C92ECA" w:rsidRPr="00C92ECA" w:rsidRDefault="00C92ECA" w:rsidP="00982D8C">
            <w:pPr>
              <w:pStyle w:val="Tablebody"/>
              <w:jc w:val="left"/>
              <w:rPr>
                <w:lang w:eastAsia="ja-JP"/>
              </w:rPr>
            </w:pPr>
            <w:r w:rsidRPr="00C92ECA">
              <w:rPr>
                <w:rFonts w:hint="eastAsia"/>
                <w:lang w:eastAsia="ja-JP"/>
              </w:rPr>
              <w:t>ibt-073</w:t>
            </w:r>
          </w:p>
        </w:tc>
        <w:tc>
          <w:tcPr>
            <w:tcW w:w="185" w:type="pct"/>
            <w:tcBorders>
              <w:top w:val="nil"/>
              <w:left w:val="nil"/>
              <w:bottom w:val="single" w:sz="4" w:space="0" w:color="000000"/>
              <w:right w:val="single" w:sz="4" w:space="0" w:color="000000"/>
            </w:tcBorders>
            <w:shd w:val="clear" w:color="auto" w:fill="auto"/>
            <w:noWrap/>
            <w:hideMark/>
          </w:tcPr>
          <w:p w14:paraId="38377D53"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3CFA222" w14:textId="77777777" w:rsidR="00C92ECA" w:rsidRPr="00C92ECA" w:rsidRDefault="00C92ECA" w:rsidP="00C92ECA">
            <w:pPr>
              <w:pStyle w:val="Tablebody"/>
              <w:jc w:val="left"/>
              <w:rPr>
                <w:lang w:eastAsia="ja-JP"/>
              </w:rPr>
            </w:pPr>
            <w:r w:rsidRPr="00C92ECA">
              <w:rPr>
                <w:rFonts w:hint="eastAsia"/>
                <w:lang w:eastAsia="ja-JP"/>
              </w:rPr>
              <w:t>Invoicing period start date</w:t>
            </w:r>
          </w:p>
        </w:tc>
      </w:tr>
      <w:tr w:rsidR="00982D8C" w:rsidRPr="00C92ECA" w14:paraId="46FDAC6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0AC8AE9" w14:textId="2C4556CC" w:rsidR="00C92ECA" w:rsidRPr="00C92ECA" w:rsidRDefault="00C92ECA" w:rsidP="00C92ECA">
            <w:pPr>
              <w:pStyle w:val="Tablebody"/>
              <w:jc w:val="left"/>
              <w:rPr>
                <w:lang w:eastAsia="ja-JP"/>
              </w:rPr>
            </w:pPr>
            <w:r w:rsidRPr="00C92ECA">
              <w:rPr>
                <w:rFonts w:hint="eastAsia"/>
                <w:lang w:eastAsia="ja-JP"/>
              </w:rPr>
              <w:t>/Invoice/ cac:InvoicePeriod/ cbc:EndDate</w:t>
            </w:r>
          </w:p>
        </w:tc>
        <w:tc>
          <w:tcPr>
            <w:tcW w:w="555" w:type="pct"/>
            <w:tcBorders>
              <w:top w:val="nil"/>
              <w:left w:val="nil"/>
              <w:bottom w:val="single" w:sz="4" w:space="0" w:color="000000"/>
              <w:right w:val="single" w:sz="4" w:space="0" w:color="000000"/>
            </w:tcBorders>
            <w:shd w:val="clear" w:color="auto" w:fill="auto"/>
            <w:noWrap/>
            <w:hideMark/>
          </w:tcPr>
          <w:p w14:paraId="7659ACF0" w14:textId="77777777" w:rsidR="00C92ECA" w:rsidRPr="00C92ECA" w:rsidRDefault="00C92ECA" w:rsidP="00982D8C">
            <w:pPr>
              <w:pStyle w:val="Tablebody"/>
              <w:jc w:val="left"/>
              <w:rPr>
                <w:lang w:eastAsia="ja-JP"/>
              </w:rPr>
            </w:pPr>
            <w:r w:rsidRPr="00C92ECA">
              <w:rPr>
                <w:rFonts w:hint="eastAsia"/>
                <w:lang w:eastAsia="ja-JP"/>
              </w:rPr>
              <w:t>ibt-074</w:t>
            </w:r>
          </w:p>
        </w:tc>
        <w:tc>
          <w:tcPr>
            <w:tcW w:w="185" w:type="pct"/>
            <w:tcBorders>
              <w:top w:val="nil"/>
              <w:left w:val="nil"/>
              <w:bottom w:val="single" w:sz="4" w:space="0" w:color="000000"/>
              <w:right w:val="single" w:sz="4" w:space="0" w:color="000000"/>
            </w:tcBorders>
            <w:shd w:val="clear" w:color="auto" w:fill="auto"/>
            <w:noWrap/>
            <w:hideMark/>
          </w:tcPr>
          <w:p w14:paraId="694C580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0DA6FBE" w14:textId="77777777" w:rsidR="00C92ECA" w:rsidRPr="00C92ECA" w:rsidRDefault="00C92ECA" w:rsidP="00C92ECA">
            <w:pPr>
              <w:pStyle w:val="Tablebody"/>
              <w:jc w:val="left"/>
              <w:rPr>
                <w:lang w:eastAsia="ja-JP"/>
              </w:rPr>
            </w:pPr>
            <w:r w:rsidRPr="00C92ECA">
              <w:rPr>
                <w:rFonts w:hint="eastAsia"/>
                <w:lang w:eastAsia="ja-JP"/>
              </w:rPr>
              <w:t>Invoicing period end date</w:t>
            </w:r>
          </w:p>
        </w:tc>
      </w:tr>
      <w:tr w:rsidR="00982D8C" w:rsidRPr="00C92ECA" w14:paraId="4FF38B7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CCAF5B6" w14:textId="0934DC0A" w:rsidR="00C92ECA" w:rsidRPr="00C92ECA" w:rsidRDefault="00C92ECA" w:rsidP="00C92ECA">
            <w:pPr>
              <w:pStyle w:val="Tablebody"/>
              <w:jc w:val="left"/>
              <w:rPr>
                <w:lang w:eastAsia="ja-JP"/>
              </w:rPr>
            </w:pPr>
            <w:r w:rsidRPr="00C92ECA">
              <w:rPr>
                <w:rFonts w:hint="eastAsia"/>
                <w:lang w:eastAsia="ja-JP"/>
              </w:rPr>
              <w:t>/Invoice/ cac:InvoicePeriod/ cbc:DescriptionCode</w:t>
            </w:r>
          </w:p>
        </w:tc>
        <w:tc>
          <w:tcPr>
            <w:tcW w:w="555" w:type="pct"/>
            <w:tcBorders>
              <w:top w:val="nil"/>
              <w:left w:val="nil"/>
              <w:bottom w:val="single" w:sz="4" w:space="0" w:color="000000"/>
              <w:right w:val="single" w:sz="4" w:space="0" w:color="000000"/>
            </w:tcBorders>
            <w:shd w:val="clear" w:color="auto" w:fill="auto"/>
            <w:noWrap/>
            <w:hideMark/>
          </w:tcPr>
          <w:p w14:paraId="6140ECE1" w14:textId="77777777" w:rsidR="00C92ECA" w:rsidRPr="00C92ECA" w:rsidRDefault="00C92ECA" w:rsidP="00982D8C">
            <w:pPr>
              <w:pStyle w:val="Tablebody"/>
              <w:jc w:val="left"/>
              <w:rPr>
                <w:lang w:eastAsia="ja-JP"/>
              </w:rPr>
            </w:pPr>
            <w:r w:rsidRPr="00C92ECA">
              <w:rPr>
                <w:rFonts w:hint="eastAsia"/>
                <w:lang w:eastAsia="ja-JP"/>
              </w:rPr>
              <w:t>ibt-008</w:t>
            </w:r>
          </w:p>
        </w:tc>
        <w:tc>
          <w:tcPr>
            <w:tcW w:w="185" w:type="pct"/>
            <w:tcBorders>
              <w:top w:val="nil"/>
              <w:left w:val="nil"/>
              <w:bottom w:val="single" w:sz="4" w:space="0" w:color="000000"/>
              <w:right w:val="single" w:sz="4" w:space="0" w:color="000000"/>
            </w:tcBorders>
            <w:shd w:val="clear" w:color="auto" w:fill="auto"/>
            <w:noWrap/>
            <w:hideMark/>
          </w:tcPr>
          <w:p w14:paraId="12CC628F"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45EDD43A" w14:textId="77777777" w:rsidR="00C92ECA" w:rsidRPr="00C92ECA" w:rsidRDefault="00C92ECA" w:rsidP="00C92ECA">
            <w:pPr>
              <w:pStyle w:val="Tablebody"/>
              <w:jc w:val="left"/>
              <w:rPr>
                <w:lang w:eastAsia="ja-JP"/>
              </w:rPr>
            </w:pPr>
            <w:r w:rsidRPr="00C92ECA">
              <w:rPr>
                <w:rFonts w:hint="eastAsia"/>
                <w:lang w:eastAsia="ja-JP"/>
              </w:rPr>
              <w:t>TAX point date code</w:t>
            </w:r>
          </w:p>
        </w:tc>
      </w:tr>
      <w:tr w:rsidR="00F6700E" w:rsidRPr="00C92ECA" w14:paraId="07C85905"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3A1844" w14:textId="6F2E4D0C" w:rsidR="00C92ECA" w:rsidRPr="00C92ECA" w:rsidRDefault="00C92ECA" w:rsidP="00C92ECA">
            <w:pPr>
              <w:pStyle w:val="Tablebody"/>
              <w:jc w:val="left"/>
              <w:rPr>
                <w:lang w:eastAsia="ja-JP"/>
              </w:rPr>
            </w:pPr>
            <w:r w:rsidRPr="00C92ECA">
              <w:rPr>
                <w:rFonts w:hint="eastAsia"/>
                <w:lang w:eastAsia="ja-JP"/>
              </w:rPr>
              <w:t>/Invoice/ cac:OrderReference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8C1BFD8"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E9A4D3"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D6506F2"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64E151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C0BC5E5" w14:textId="0FD2AD7E" w:rsidR="00C92ECA" w:rsidRPr="00C92ECA" w:rsidRDefault="00C92ECA" w:rsidP="00C92ECA">
            <w:pPr>
              <w:pStyle w:val="Tablebody"/>
              <w:jc w:val="left"/>
              <w:rPr>
                <w:lang w:eastAsia="ja-JP"/>
              </w:rPr>
            </w:pPr>
            <w:r w:rsidRPr="00C92ECA">
              <w:rPr>
                <w:rFonts w:hint="eastAsia"/>
                <w:lang w:eastAsia="ja-JP"/>
              </w:rPr>
              <w:t>/Invoice/ cac:OrderReference/ cbc:ID</w:t>
            </w:r>
          </w:p>
        </w:tc>
        <w:tc>
          <w:tcPr>
            <w:tcW w:w="555" w:type="pct"/>
            <w:tcBorders>
              <w:top w:val="nil"/>
              <w:left w:val="nil"/>
              <w:bottom w:val="single" w:sz="4" w:space="0" w:color="000000"/>
              <w:right w:val="single" w:sz="4" w:space="0" w:color="000000"/>
            </w:tcBorders>
            <w:shd w:val="clear" w:color="auto" w:fill="auto"/>
            <w:noWrap/>
            <w:hideMark/>
          </w:tcPr>
          <w:p w14:paraId="5AB3BB0E" w14:textId="77777777" w:rsidR="00C92ECA" w:rsidRPr="00C92ECA" w:rsidRDefault="00C92ECA" w:rsidP="00982D8C">
            <w:pPr>
              <w:pStyle w:val="Tablebody"/>
              <w:jc w:val="left"/>
              <w:rPr>
                <w:lang w:eastAsia="ja-JP"/>
              </w:rPr>
            </w:pPr>
            <w:r w:rsidRPr="00C92ECA">
              <w:rPr>
                <w:rFonts w:hint="eastAsia"/>
                <w:lang w:eastAsia="ja-JP"/>
              </w:rPr>
              <w:t>ibt-013</w:t>
            </w:r>
          </w:p>
        </w:tc>
        <w:tc>
          <w:tcPr>
            <w:tcW w:w="185" w:type="pct"/>
            <w:tcBorders>
              <w:top w:val="nil"/>
              <w:left w:val="nil"/>
              <w:bottom w:val="single" w:sz="4" w:space="0" w:color="000000"/>
              <w:right w:val="single" w:sz="4" w:space="0" w:color="000000"/>
            </w:tcBorders>
            <w:shd w:val="clear" w:color="auto" w:fill="auto"/>
            <w:noWrap/>
            <w:hideMark/>
          </w:tcPr>
          <w:p w14:paraId="3C1BF243"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1729B694" w14:textId="77777777" w:rsidR="00C92ECA" w:rsidRPr="00C92ECA" w:rsidRDefault="00C92ECA" w:rsidP="00C92ECA">
            <w:pPr>
              <w:pStyle w:val="Tablebody"/>
              <w:jc w:val="left"/>
              <w:rPr>
                <w:lang w:eastAsia="ja-JP"/>
              </w:rPr>
            </w:pPr>
            <w:r w:rsidRPr="00C92ECA">
              <w:rPr>
                <w:rFonts w:hint="eastAsia"/>
                <w:lang w:eastAsia="ja-JP"/>
              </w:rPr>
              <w:t>Purchase order reference</w:t>
            </w:r>
          </w:p>
        </w:tc>
      </w:tr>
      <w:tr w:rsidR="00982D8C" w:rsidRPr="00C92ECA" w14:paraId="281463D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C8D196E" w14:textId="3015304F" w:rsidR="00C92ECA" w:rsidRPr="00C92ECA" w:rsidRDefault="00C92ECA" w:rsidP="00C92ECA">
            <w:pPr>
              <w:pStyle w:val="Tablebody"/>
              <w:jc w:val="left"/>
              <w:rPr>
                <w:lang w:eastAsia="ja-JP"/>
              </w:rPr>
            </w:pPr>
            <w:r w:rsidRPr="00C92ECA">
              <w:rPr>
                <w:rFonts w:hint="eastAsia"/>
                <w:lang w:eastAsia="ja-JP"/>
              </w:rPr>
              <w:t>/Invoice/ cac:OrderReference/ cbc:SalesOrderID</w:t>
            </w:r>
          </w:p>
        </w:tc>
        <w:tc>
          <w:tcPr>
            <w:tcW w:w="555" w:type="pct"/>
            <w:tcBorders>
              <w:top w:val="nil"/>
              <w:left w:val="nil"/>
              <w:bottom w:val="single" w:sz="4" w:space="0" w:color="000000"/>
              <w:right w:val="single" w:sz="4" w:space="0" w:color="000000"/>
            </w:tcBorders>
            <w:shd w:val="clear" w:color="auto" w:fill="auto"/>
            <w:noWrap/>
            <w:hideMark/>
          </w:tcPr>
          <w:p w14:paraId="7C1582A0" w14:textId="77777777" w:rsidR="00C92ECA" w:rsidRPr="00C92ECA" w:rsidRDefault="00C92ECA" w:rsidP="00982D8C">
            <w:pPr>
              <w:pStyle w:val="Tablebody"/>
              <w:jc w:val="left"/>
              <w:rPr>
                <w:lang w:eastAsia="ja-JP"/>
              </w:rPr>
            </w:pPr>
            <w:r w:rsidRPr="00C92ECA">
              <w:rPr>
                <w:rFonts w:hint="eastAsia"/>
                <w:lang w:eastAsia="ja-JP"/>
              </w:rPr>
              <w:t>ibt-014</w:t>
            </w:r>
          </w:p>
        </w:tc>
        <w:tc>
          <w:tcPr>
            <w:tcW w:w="185" w:type="pct"/>
            <w:tcBorders>
              <w:top w:val="nil"/>
              <w:left w:val="nil"/>
              <w:bottom w:val="single" w:sz="4" w:space="0" w:color="000000"/>
              <w:right w:val="single" w:sz="4" w:space="0" w:color="000000"/>
            </w:tcBorders>
            <w:shd w:val="clear" w:color="auto" w:fill="auto"/>
            <w:noWrap/>
            <w:hideMark/>
          </w:tcPr>
          <w:p w14:paraId="60412318"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3DEC2A02" w14:textId="77777777" w:rsidR="00C92ECA" w:rsidRPr="00C92ECA" w:rsidRDefault="00C92ECA" w:rsidP="00C92ECA">
            <w:pPr>
              <w:pStyle w:val="Tablebody"/>
              <w:jc w:val="left"/>
              <w:rPr>
                <w:lang w:eastAsia="ja-JP"/>
              </w:rPr>
            </w:pPr>
            <w:r w:rsidRPr="00C92ECA">
              <w:rPr>
                <w:rFonts w:hint="eastAsia"/>
                <w:lang w:eastAsia="ja-JP"/>
              </w:rPr>
              <w:t>Sales order reference</w:t>
            </w:r>
          </w:p>
        </w:tc>
      </w:tr>
      <w:tr w:rsidR="00F6700E" w:rsidRPr="00C92ECA" w14:paraId="076EC824"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473C7F" w14:textId="516EC9C3" w:rsidR="00C92ECA" w:rsidRPr="00C92ECA" w:rsidRDefault="00C92ECA" w:rsidP="00C92ECA">
            <w:pPr>
              <w:pStyle w:val="Tablebody"/>
              <w:jc w:val="left"/>
              <w:rPr>
                <w:lang w:eastAsia="ja-JP"/>
              </w:rPr>
            </w:pPr>
            <w:r w:rsidRPr="00C92ECA">
              <w:rPr>
                <w:rFonts w:hint="eastAsia"/>
                <w:lang w:eastAsia="ja-JP"/>
              </w:rPr>
              <w:lastRenderedPageBreak/>
              <w:t>/Invoice/ cac:BillingReference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4E8A49D" w14:textId="77777777" w:rsidR="00C92ECA" w:rsidRPr="00C92ECA" w:rsidRDefault="00C92ECA" w:rsidP="00982D8C">
            <w:pPr>
              <w:pStyle w:val="Tablebody"/>
              <w:jc w:val="left"/>
              <w:rPr>
                <w:lang w:eastAsia="ja-JP"/>
              </w:rPr>
            </w:pPr>
            <w:r w:rsidRPr="00C92ECA">
              <w:rPr>
                <w:rFonts w:hint="eastAsia"/>
                <w:lang w:eastAsia="ja-JP"/>
              </w:rPr>
              <w:t>ibg-03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BFFD1A9"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01B03D4" w14:textId="77777777" w:rsidR="00C92ECA" w:rsidRPr="00C92ECA" w:rsidRDefault="00C92ECA" w:rsidP="00C92ECA">
            <w:pPr>
              <w:pStyle w:val="Tablebody"/>
              <w:jc w:val="left"/>
              <w:rPr>
                <w:lang w:eastAsia="ja-JP"/>
              </w:rPr>
            </w:pPr>
            <w:r w:rsidRPr="00C92ECA">
              <w:rPr>
                <w:rFonts w:hint="eastAsia"/>
                <w:lang w:eastAsia="ja-JP"/>
              </w:rPr>
              <w:t>PRECEDING INVOICE REFERENCE</w:t>
            </w:r>
          </w:p>
        </w:tc>
      </w:tr>
      <w:tr w:rsidR="00F6700E" w:rsidRPr="00C92ECA" w14:paraId="43B8E9EC"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0C4AD" w14:textId="6AFA8EAE" w:rsidR="00C92ECA" w:rsidRPr="00C92ECA" w:rsidRDefault="00C92ECA" w:rsidP="00C92ECA">
            <w:pPr>
              <w:pStyle w:val="Tablebody"/>
              <w:jc w:val="left"/>
              <w:rPr>
                <w:lang w:eastAsia="ja-JP"/>
              </w:rPr>
            </w:pPr>
            <w:r w:rsidRPr="00C92ECA">
              <w:rPr>
                <w:rFonts w:hint="eastAsia"/>
                <w:lang w:eastAsia="ja-JP"/>
              </w:rPr>
              <w:t>/Invoice/ cac:BillingReference/ cac:InvoiceDocumentReference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885F224"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A7525A"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F0F2987"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3A3984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7F2E052" w14:textId="2EF84D1E" w:rsidR="00C92ECA" w:rsidRPr="00C92ECA" w:rsidRDefault="00C92ECA" w:rsidP="00C92ECA">
            <w:pPr>
              <w:pStyle w:val="Tablebody"/>
              <w:jc w:val="left"/>
              <w:rPr>
                <w:lang w:eastAsia="ja-JP"/>
              </w:rPr>
            </w:pPr>
            <w:r w:rsidRPr="00C92ECA">
              <w:rPr>
                <w:rFonts w:hint="eastAsia"/>
                <w:lang w:eastAsia="ja-JP"/>
              </w:rPr>
              <w:t>/Invoice/ cac:BillingReference/ cac:InvoiceDocumentReference/ cbc:ID</w:t>
            </w:r>
          </w:p>
        </w:tc>
        <w:tc>
          <w:tcPr>
            <w:tcW w:w="555" w:type="pct"/>
            <w:tcBorders>
              <w:top w:val="nil"/>
              <w:left w:val="nil"/>
              <w:bottom w:val="single" w:sz="4" w:space="0" w:color="000000"/>
              <w:right w:val="single" w:sz="4" w:space="0" w:color="000000"/>
            </w:tcBorders>
            <w:shd w:val="clear" w:color="auto" w:fill="auto"/>
            <w:noWrap/>
            <w:hideMark/>
          </w:tcPr>
          <w:p w14:paraId="2B947E9C" w14:textId="77777777" w:rsidR="00C92ECA" w:rsidRPr="00C92ECA" w:rsidRDefault="00C92ECA" w:rsidP="00982D8C">
            <w:pPr>
              <w:pStyle w:val="Tablebody"/>
              <w:jc w:val="left"/>
              <w:rPr>
                <w:lang w:eastAsia="ja-JP"/>
              </w:rPr>
            </w:pPr>
            <w:r w:rsidRPr="00C92ECA">
              <w:rPr>
                <w:rFonts w:hint="eastAsia"/>
                <w:lang w:eastAsia="ja-JP"/>
              </w:rPr>
              <w:t>ibt-025</w:t>
            </w:r>
          </w:p>
        </w:tc>
        <w:tc>
          <w:tcPr>
            <w:tcW w:w="185" w:type="pct"/>
            <w:tcBorders>
              <w:top w:val="nil"/>
              <w:left w:val="nil"/>
              <w:bottom w:val="single" w:sz="4" w:space="0" w:color="000000"/>
              <w:right w:val="single" w:sz="4" w:space="0" w:color="000000"/>
            </w:tcBorders>
            <w:shd w:val="clear" w:color="auto" w:fill="auto"/>
            <w:noWrap/>
            <w:hideMark/>
          </w:tcPr>
          <w:p w14:paraId="7AC9F1D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04F0C9C" w14:textId="77777777" w:rsidR="00C92ECA" w:rsidRPr="00C92ECA" w:rsidRDefault="00C92ECA" w:rsidP="00C92ECA">
            <w:pPr>
              <w:pStyle w:val="Tablebody"/>
              <w:jc w:val="left"/>
              <w:rPr>
                <w:lang w:eastAsia="ja-JP"/>
              </w:rPr>
            </w:pPr>
            <w:r w:rsidRPr="00C92ECA">
              <w:rPr>
                <w:rFonts w:hint="eastAsia"/>
                <w:lang w:eastAsia="ja-JP"/>
              </w:rPr>
              <w:t>Preceding Invoice reference</w:t>
            </w:r>
          </w:p>
        </w:tc>
      </w:tr>
      <w:tr w:rsidR="00982D8C" w:rsidRPr="00C92ECA" w14:paraId="17F6C60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616EE29" w14:textId="271A3F6E" w:rsidR="00C92ECA" w:rsidRPr="00C92ECA" w:rsidRDefault="00C92ECA" w:rsidP="00C92ECA">
            <w:pPr>
              <w:pStyle w:val="Tablebody"/>
              <w:jc w:val="left"/>
              <w:rPr>
                <w:lang w:eastAsia="ja-JP"/>
              </w:rPr>
            </w:pPr>
            <w:r w:rsidRPr="00C92ECA">
              <w:rPr>
                <w:rFonts w:hint="eastAsia"/>
                <w:lang w:eastAsia="ja-JP"/>
              </w:rPr>
              <w:t>/Invoice/ cac:BillingReference/ cac:InvoiceDocumentReference/ cbc:IssueDate</w:t>
            </w:r>
          </w:p>
        </w:tc>
        <w:tc>
          <w:tcPr>
            <w:tcW w:w="555" w:type="pct"/>
            <w:tcBorders>
              <w:top w:val="nil"/>
              <w:left w:val="nil"/>
              <w:bottom w:val="single" w:sz="4" w:space="0" w:color="000000"/>
              <w:right w:val="single" w:sz="4" w:space="0" w:color="000000"/>
            </w:tcBorders>
            <w:shd w:val="clear" w:color="auto" w:fill="auto"/>
            <w:noWrap/>
            <w:hideMark/>
          </w:tcPr>
          <w:p w14:paraId="08BB5E1C" w14:textId="77777777" w:rsidR="00C92ECA" w:rsidRPr="00C92ECA" w:rsidRDefault="00C92ECA" w:rsidP="00982D8C">
            <w:pPr>
              <w:pStyle w:val="Tablebody"/>
              <w:jc w:val="left"/>
              <w:rPr>
                <w:lang w:eastAsia="ja-JP"/>
              </w:rPr>
            </w:pPr>
            <w:r w:rsidRPr="00C92ECA">
              <w:rPr>
                <w:rFonts w:hint="eastAsia"/>
                <w:lang w:eastAsia="ja-JP"/>
              </w:rPr>
              <w:t>ibt-026</w:t>
            </w:r>
          </w:p>
        </w:tc>
        <w:tc>
          <w:tcPr>
            <w:tcW w:w="185" w:type="pct"/>
            <w:tcBorders>
              <w:top w:val="nil"/>
              <w:left w:val="nil"/>
              <w:bottom w:val="single" w:sz="4" w:space="0" w:color="000000"/>
              <w:right w:val="single" w:sz="4" w:space="0" w:color="000000"/>
            </w:tcBorders>
            <w:shd w:val="clear" w:color="auto" w:fill="auto"/>
            <w:noWrap/>
            <w:hideMark/>
          </w:tcPr>
          <w:p w14:paraId="1716090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3651581" w14:textId="77777777" w:rsidR="00C92ECA" w:rsidRPr="00C92ECA" w:rsidRDefault="00C92ECA" w:rsidP="00C92ECA">
            <w:pPr>
              <w:pStyle w:val="Tablebody"/>
              <w:jc w:val="left"/>
              <w:rPr>
                <w:lang w:eastAsia="ja-JP"/>
              </w:rPr>
            </w:pPr>
            <w:r w:rsidRPr="00C92ECA">
              <w:rPr>
                <w:rFonts w:hint="eastAsia"/>
                <w:lang w:eastAsia="ja-JP"/>
              </w:rPr>
              <w:t>Preceding Invoice issue date</w:t>
            </w:r>
          </w:p>
        </w:tc>
      </w:tr>
      <w:tr w:rsidR="00F6700E" w:rsidRPr="00C92ECA" w14:paraId="3232B7B7"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82EBE" w14:textId="62D25630" w:rsidR="00C92ECA" w:rsidRPr="00C92ECA" w:rsidRDefault="00C92ECA" w:rsidP="00C92ECA">
            <w:pPr>
              <w:pStyle w:val="Tablebody"/>
              <w:jc w:val="left"/>
              <w:rPr>
                <w:lang w:eastAsia="ja-JP"/>
              </w:rPr>
            </w:pPr>
            <w:r w:rsidRPr="00C92ECA">
              <w:rPr>
                <w:rFonts w:hint="eastAsia"/>
                <w:lang w:eastAsia="ja-JP"/>
              </w:rPr>
              <w:t>/Invoice/ cac:DespatchDocumentReference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7C6294E"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82B7FF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7D8C60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6067DF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EBEBCE6" w14:textId="7950F02C" w:rsidR="00C92ECA" w:rsidRPr="00C92ECA" w:rsidRDefault="00C92ECA" w:rsidP="00C92ECA">
            <w:pPr>
              <w:pStyle w:val="Tablebody"/>
              <w:jc w:val="left"/>
              <w:rPr>
                <w:lang w:eastAsia="ja-JP"/>
              </w:rPr>
            </w:pPr>
            <w:r w:rsidRPr="00C92ECA">
              <w:rPr>
                <w:rFonts w:hint="eastAsia"/>
                <w:lang w:eastAsia="ja-JP"/>
              </w:rPr>
              <w:t>/Invoice/ cac:DespatchDocumentReference/ cbc:ID</w:t>
            </w:r>
          </w:p>
        </w:tc>
        <w:tc>
          <w:tcPr>
            <w:tcW w:w="555" w:type="pct"/>
            <w:tcBorders>
              <w:top w:val="nil"/>
              <w:left w:val="nil"/>
              <w:bottom w:val="single" w:sz="4" w:space="0" w:color="000000"/>
              <w:right w:val="single" w:sz="4" w:space="0" w:color="000000"/>
            </w:tcBorders>
            <w:shd w:val="clear" w:color="auto" w:fill="auto"/>
            <w:noWrap/>
            <w:hideMark/>
          </w:tcPr>
          <w:p w14:paraId="5661A017" w14:textId="77777777" w:rsidR="00C92ECA" w:rsidRPr="00C92ECA" w:rsidRDefault="00C92ECA" w:rsidP="00982D8C">
            <w:pPr>
              <w:pStyle w:val="Tablebody"/>
              <w:jc w:val="left"/>
              <w:rPr>
                <w:lang w:eastAsia="ja-JP"/>
              </w:rPr>
            </w:pPr>
            <w:r w:rsidRPr="00C92ECA">
              <w:rPr>
                <w:rFonts w:hint="eastAsia"/>
                <w:lang w:eastAsia="ja-JP"/>
              </w:rPr>
              <w:t>ibt-016</w:t>
            </w:r>
          </w:p>
        </w:tc>
        <w:tc>
          <w:tcPr>
            <w:tcW w:w="185" w:type="pct"/>
            <w:tcBorders>
              <w:top w:val="nil"/>
              <w:left w:val="nil"/>
              <w:bottom w:val="single" w:sz="4" w:space="0" w:color="000000"/>
              <w:right w:val="single" w:sz="4" w:space="0" w:color="000000"/>
            </w:tcBorders>
            <w:shd w:val="clear" w:color="auto" w:fill="auto"/>
            <w:noWrap/>
            <w:hideMark/>
          </w:tcPr>
          <w:p w14:paraId="7A4778B4"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22EE963E" w14:textId="77777777" w:rsidR="00C92ECA" w:rsidRPr="00C92ECA" w:rsidRDefault="00C92ECA" w:rsidP="00C92ECA">
            <w:pPr>
              <w:pStyle w:val="Tablebody"/>
              <w:jc w:val="left"/>
              <w:rPr>
                <w:lang w:eastAsia="ja-JP"/>
              </w:rPr>
            </w:pPr>
            <w:r w:rsidRPr="00C92ECA">
              <w:rPr>
                <w:rFonts w:hint="eastAsia"/>
                <w:lang w:eastAsia="ja-JP"/>
              </w:rPr>
              <w:t>Despatch advice reference</w:t>
            </w:r>
          </w:p>
        </w:tc>
      </w:tr>
      <w:tr w:rsidR="00F6700E" w:rsidRPr="00C92ECA" w14:paraId="46CF8CA6"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1A9A4F" w14:textId="6AB2944A" w:rsidR="00C92ECA" w:rsidRPr="00C92ECA" w:rsidRDefault="00C92ECA" w:rsidP="00C92ECA">
            <w:pPr>
              <w:pStyle w:val="Tablebody"/>
              <w:jc w:val="left"/>
              <w:rPr>
                <w:lang w:eastAsia="ja-JP"/>
              </w:rPr>
            </w:pPr>
            <w:r w:rsidRPr="00C92ECA">
              <w:rPr>
                <w:rFonts w:hint="eastAsia"/>
                <w:lang w:eastAsia="ja-JP"/>
              </w:rPr>
              <w:t>/Invoice/ cac:ReceiptDocumentReference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19EAA08"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EEDCCDE"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3D96A4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09D73F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3538822" w14:textId="0D7E6625" w:rsidR="00C92ECA" w:rsidRPr="00C92ECA" w:rsidRDefault="00C92ECA" w:rsidP="00C92ECA">
            <w:pPr>
              <w:pStyle w:val="Tablebody"/>
              <w:jc w:val="left"/>
              <w:rPr>
                <w:lang w:eastAsia="ja-JP"/>
              </w:rPr>
            </w:pPr>
            <w:r w:rsidRPr="00C92ECA">
              <w:rPr>
                <w:rFonts w:hint="eastAsia"/>
                <w:lang w:eastAsia="ja-JP"/>
              </w:rPr>
              <w:t>/Invoice/ cac:ReceiptDocumentReference/ cbc:ID</w:t>
            </w:r>
          </w:p>
        </w:tc>
        <w:tc>
          <w:tcPr>
            <w:tcW w:w="555" w:type="pct"/>
            <w:tcBorders>
              <w:top w:val="nil"/>
              <w:left w:val="nil"/>
              <w:bottom w:val="single" w:sz="4" w:space="0" w:color="000000"/>
              <w:right w:val="single" w:sz="4" w:space="0" w:color="000000"/>
            </w:tcBorders>
            <w:shd w:val="clear" w:color="auto" w:fill="auto"/>
            <w:noWrap/>
            <w:hideMark/>
          </w:tcPr>
          <w:p w14:paraId="569A534C" w14:textId="77777777" w:rsidR="00C92ECA" w:rsidRPr="00C92ECA" w:rsidRDefault="00C92ECA" w:rsidP="00982D8C">
            <w:pPr>
              <w:pStyle w:val="Tablebody"/>
              <w:jc w:val="left"/>
              <w:rPr>
                <w:lang w:eastAsia="ja-JP"/>
              </w:rPr>
            </w:pPr>
            <w:r w:rsidRPr="00C92ECA">
              <w:rPr>
                <w:rFonts w:hint="eastAsia"/>
                <w:lang w:eastAsia="ja-JP"/>
              </w:rPr>
              <w:t>ibt-015</w:t>
            </w:r>
          </w:p>
        </w:tc>
        <w:tc>
          <w:tcPr>
            <w:tcW w:w="185" w:type="pct"/>
            <w:tcBorders>
              <w:top w:val="nil"/>
              <w:left w:val="nil"/>
              <w:bottom w:val="single" w:sz="4" w:space="0" w:color="000000"/>
              <w:right w:val="single" w:sz="4" w:space="0" w:color="000000"/>
            </w:tcBorders>
            <w:shd w:val="clear" w:color="auto" w:fill="auto"/>
            <w:noWrap/>
            <w:hideMark/>
          </w:tcPr>
          <w:p w14:paraId="797A675E"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67DC7C67" w14:textId="77777777" w:rsidR="00C92ECA" w:rsidRPr="00C92ECA" w:rsidRDefault="00C92ECA" w:rsidP="00C92ECA">
            <w:pPr>
              <w:pStyle w:val="Tablebody"/>
              <w:jc w:val="left"/>
              <w:rPr>
                <w:lang w:eastAsia="ja-JP"/>
              </w:rPr>
            </w:pPr>
            <w:r w:rsidRPr="00C92ECA">
              <w:rPr>
                <w:rFonts w:hint="eastAsia"/>
                <w:lang w:eastAsia="ja-JP"/>
              </w:rPr>
              <w:t>Receiving advice reference</w:t>
            </w:r>
          </w:p>
        </w:tc>
      </w:tr>
      <w:tr w:rsidR="00F6700E" w:rsidRPr="00C92ECA" w14:paraId="724382BF"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7721A1" w14:textId="7E8F9CF5" w:rsidR="00C92ECA" w:rsidRPr="00C92ECA" w:rsidRDefault="00C92ECA" w:rsidP="00C92ECA">
            <w:pPr>
              <w:pStyle w:val="Tablebody"/>
              <w:jc w:val="left"/>
              <w:rPr>
                <w:lang w:eastAsia="ja-JP"/>
              </w:rPr>
            </w:pPr>
            <w:r w:rsidRPr="00C92ECA">
              <w:rPr>
                <w:rFonts w:hint="eastAsia"/>
                <w:lang w:eastAsia="ja-JP"/>
              </w:rPr>
              <w:t>/Invoice/ cac:OriginatorDocumentReference[ not(cbc:DocumentTypeCode='130')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C51CED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979E90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4ED64DF"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DD1C5A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2FBBB05" w14:textId="2458CFBB" w:rsidR="00C92ECA" w:rsidRPr="00C92ECA" w:rsidRDefault="00C92ECA" w:rsidP="00C92ECA">
            <w:pPr>
              <w:pStyle w:val="Tablebody"/>
              <w:jc w:val="left"/>
              <w:rPr>
                <w:lang w:eastAsia="ja-JP"/>
              </w:rPr>
            </w:pPr>
            <w:r w:rsidRPr="00C92ECA">
              <w:rPr>
                <w:rFonts w:hint="eastAsia"/>
                <w:lang w:eastAsia="ja-JP"/>
              </w:rPr>
              <w:t>/Invoice/ cac:OriginatorDocumentReference[ not(cbc:DocumentTypeCode='130') ]/ cbc:ID</w:t>
            </w:r>
          </w:p>
        </w:tc>
        <w:tc>
          <w:tcPr>
            <w:tcW w:w="555" w:type="pct"/>
            <w:tcBorders>
              <w:top w:val="nil"/>
              <w:left w:val="nil"/>
              <w:bottom w:val="single" w:sz="4" w:space="0" w:color="000000"/>
              <w:right w:val="single" w:sz="4" w:space="0" w:color="000000"/>
            </w:tcBorders>
            <w:shd w:val="clear" w:color="auto" w:fill="auto"/>
            <w:noWrap/>
            <w:hideMark/>
          </w:tcPr>
          <w:p w14:paraId="2E427C5E" w14:textId="77777777" w:rsidR="00C92ECA" w:rsidRPr="00C92ECA" w:rsidRDefault="00C92ECA" w:rsidP="00982D8C">
            <w:pPr>
              <w:pStyle w:val="Tablebody"/>
              <w:jc w:val="left"/>
              <w:rPr>
                <w:lang w:eastAsia="ja-JP"/>
              </w:rPr>
            </w:pPr>
            <w:r w:rsidRPr="00C92ECA">
              <w:rPr>
                <w:rFonts w:hint="eastAsia"/>
                <w:lang w:eastAsia="ja-JP"/>
              </w:rPr>
              <w:t>ibt-017</w:t>
            </w:r>
          </w:p>
        </w:tc>
        <w:tc>
          <w:tcPr>
            <w:tcW w:w="185" w:type="pct"/>
            <w:tcBorders>
              <w:top w:val="nil"/>
              <w:left w:val="nil"/>
              <w:bottom w:val="single" w:sz="4" w:space="0" w:color="000000"/>
              <w:right w:val="single" w:sz="4" w:space="0" w:color="000000"/>
            </w:tcBorders>
            <w:shd w:val="clear" w:color="auto" w:fill="auto"/>
            <w:noWrap/>
            <w:hideMark/>
          </w:tcPr>
          <w:p w14:paraId="47A9FBEA"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5F320AB6" w14:textId="77777777" w:rsidR="00C92ECA" w:rsidRPr="00C92ECA" w:rsidRDefault="00C92ECA" w:rsidP="00C92ECA">
            <w:pPr>
              <w:pStyle w:val="Tablebody"/>
              <w:jc w:val="left"/>
              <w:rPr>
                <w:lang w:eastAsia="ja-JP"/>
              </w:rPr>
            </w:pPr>
            <w:r w:rsidRPr="00C92ECA">
              <w:rPr>
                <w:rFonts w:hint="eastAsia"/>
                <w:lang w:eastAsia="ja-JP"/>
              </w:rPr>
              <w:t>Tender or lot reference</w:t>
            </w:r>
          </w:p>
        </w:tc>
      </w:tr>
      <w:tr w:rsidR="00F6700E" w:rsidRPr="00C92ECA" w14:paraId="68153F3C"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977F58" w14:textId="0B28DE5D" w:rsidR="00C92ECA" w:rsidRPr="00C92ECA" w:rsidRDefault="00C92ECA" w:rsidP="00C92ECA">
            <w:pPr>
              <w:pStyle w:val="Tablebody"/>
              <w:jc w:val="left"/>
              <w:rPr>
                <w:lang w:eastAsia="ja-JP"/>
              </w:rPr>
            </w:pPr>
            <w:r w:rsidRPr="00C92ECA">
              <w:rPr>
                <w:rFonts w:hint="eastAsia"/>
                <w:lang w:eastAsia="ja-JP"/>
              </w:rPr>
              <w:t>/Invoice/ cac:ContractDocumentReference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5FCFBE1"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57C752"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38673C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001370B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227D0BE" w14:textId="789F04C2" w:rsidR="00C92ECA" w:rsidRPr="00C92ECA" w:rsidRDefault="00C92ECA" w:rsidP="00C92ECA">
            <w:pPr>
              <w:pStyle w:val="Tablebody"/>
              <w:jc w:val="left"/>
              <w:rPr>
                <w:lang w:eastAsia="ja-JP"/>
              </w:rPr>
            </w:pPr>
            <w:r w:rsidRPr="00C92ECA">
              <w:rPr>
                <w:rFonts w:hint="eastAsia"/>
                <w:lang w:eastAsia="ja-JP"/>
              </w:rPr>
              <w:t>/Invoice/ cac:ContractDocumentReference/ cbc:ID</w:t>
            </w:r>
          </w:p>
        </w:tc>
        <w:tc>
          <w:tcPr>
            <w:tcW w:w="555" w:type="pct"/>
            <w:tcBorders>
              <w:top w:val="nil"/>
              <w:left w:val="nil"/>
              <w:bottom w:val="single" w:sz="4" w:space="0" w:color="000000"/>
              <w:right w:val="single" w:sz="4" w:space="0" w:color="000000"/>
            </w:tcBorders>
            <w:shd w:val="clear" w:color="auto" w:fill="auto"/>
            <w:noWrap/>
            <w:hideMark/>
          </w:tcPr>
          <w:p w14:paraId="1C7FCABD" w14:textId="77777777" w:rsidR="00C92ECA" w:rsidRPr="00C92ECA" w:rsidRDefault="00C92ECA" w:rsidP="00982D8C">
            <w:pPr>
              <w:pStyle w:val="Tablebody"/>
              <w:jc w:val="left"/>
              <w:rPr>
                <w:lang w:eastAsia="ja-JP"/>
              </w:rPr>
            </w:pPr>
            <w:r w:rsidRPr="00C92ECA">
              <w:rPr>
                <w:rFonts w:hint="eastAsia"/>
                <w:lang w:eastAsia="ja-JP"/>
              </w:rPr>
              <w:t>ibt-012</w:t>
            </w:r>
          </w:p>
        </w:tc>
        <w:tc>
          <w:tcPr>
            <w:tcW w:w="185" w:type="pct"/>
            <w:tcBorders>
              <w:top w:val="nil"/>
              <w:left w:val="nil"/>
              <w:bottom w:val="single" w:sz="4" w:space="0" w:color="000000"/>
              <w:right w:val="single" w:sz="4" w:space="0" w:color="000000"/>
            </w:tcBorders>
            <w:shd w:val="clear" w:color="auto" w:fill="auto"/>
            <w:noWrap/>
            <w:hideMark/>
          </w:tcPr>
          <w:p w14:paraId="6D917399"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000CA49B" w14:textId="77777777" w:rsidR="00C92ECA" w:rsidRPr="00C92ECA" w:rsidRDefault="00C92ECA" w:rsidP="00C92ECA">
            <w:pPr>
              <w:pStyle w:val="Tablebody"/>
              <w:jc w:val="left"/>
              <w:rPr>
                <w:lang w:eastAsia="ja-JP"/>
              </w:rPr>
            </w:pPr>
            <w:r w:rsidRPr="00C92ECA">
              <w:rPr>
                <w:rFonts w:hint="eastAsia"/>
                <w:lang w:eastAsia="ja-JP"/>
              </w:rPr>
              <w:t>Contract reference</w:t>
            </w:r>
          </w:p>
        </w:tc>
      </w:tr>
      <w:tr w:rsidR="00F6700E" w:rsidRPr="00C92ECA" w14:paraId="34A43909"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D76B2F" w14:textId="4F81EC07" w:rsidR="00C92ECA" w:rsidRPr="00C92ECA" w:rsidRDefault="00C92ECA" w:rsidP="00C92ECA">
            <w:pPr>
              <w:pStyle w:val="Tablebody"/>
              <w:jc w:val="left"/>
              <w:rPr>
                <w:lang w:eastAsia="ja-JP"/>
              </w:rPr>
            </w:pPr>
            <w:r w:rsidRPr="00C92ECA">
              <w:rPr>
                <w:rFonts w:hint="eastAsia"/>
                <w:lang w:eastAsia="ja-JP"/>
              </w:rPr>
              <w:t>/Invoice/ cac:AdditionalDocumentReference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7379746" w14:textId="77777777" w:rsidR="00C92ECA" w:rsidRPr="00C92ECA" w:rsidRDefault="00C92ECA" w:rsidP="00982D8C">
            <w:pPr>
              <w:pStyle w:val="Tablebody"/>
              <w:jc w:val="left"/>
              <w:rPr>
                <w:lang w:eastAsia="ja-JP"/>
              </w:rPr>
            </w:pPr>
            <w:r w:rsidRPr="00C92ECA">
              <w:rPr>
                <w:rFonts w:hint="eastAsia"/>
                <w:lang w:eastAsia="ja-JP"/>
              </w:rPr>
              <w:t>ibg-24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AB33A6B"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8D4BEB1" w14:textId="77777777" w:rsidR="00C92ECA" w:rsidRPr="00C92ECA" w:rsidRDefault="00C92ECA" w:rsidP="00C92ECA">
            <w:pPr>
              <w:pStyle w:val="Tablebody"/>
              <w:jc w:val="left"/>
              <w:rPr>
                <w:lang w:eastAsia="ja-JP"/>
              </w:rPr>
            </w:pPr>
            <w:r w:rsidRPr="00C92ECA">
              <w:rPr>
                <w:rFonts w:hint="eastAsia"/>
                <w:lang w:eastAsia="ja-JP"/>
              </w:rPr>
              <w:t>ADDITIONAL SUPPORTING DOCUMENTS</w:t>
            </w:r>
          </w:p>
        </w:tc>
      </w:tr>
      <w:tr w:rsidR="00982D8C" w:rsidRPr="00C92ECA" w14:paraId="248F9EB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B2CD29B" w14:textId="6D3C67BE" w:rsidR="00C92ECA" w:rsidRPr="00C92ECA" w:rsidRDefault="00C92ECA" w:rsidP="00C92ECA">
            <w:pPr>
              <w:pStyle w:val="Tablebody"/>
              <w:jc w:val="left"/>
              <w:rPr>
                <w:lang w:eastAsia="ja-JP"/>
              </w:rPr>
            </w:pPr>
            <w:r w:rsidRPr="00C92ECA">
              <w:rPr>
                <w:rFonts w:hint="eastAsia"/>
                <w:lang w:eastAsia="ja-JP"/>
              </w:rPr>
              <w:t>/Invoice/ cac:AdditionalDocumentReference/ cbc:ID</w:t>
            </w:r>
          </w:p>
        </w:tc>
        <w:tc>
          <w:tcPr>
            <w:tcW w:w="555" w:type="pct"/>
            <w:tcBorders>
              <w:top w:val="nil"/>
              <w:left w:val="nil"/>
              <w:bottom w:val="single" w:sz="4" w:space="0" w:color="000000"/>
              <w:right w:val="single" w:sz="4" w:space="0" w:color="000000"/>
            </w:tcBorders>
            <w:shd w:val="clear" w:color="auto" w:fill="auto"/>
            <w:noWrap/>
            <w:hideMark/>
          </w:tcPr>
          <w:p w14:paraId="219850F6" w14:textId="77777777" w:rsidR="00C92ECA" w:rsidRPr="00C92ECA" w:rsidRDefault="00C92ECA" w:rsidP="00982D8C">
            <w:pPr>
              <w:pStyle w:val="Tablebody"/>
              <w:jc w:val="left"/>
              <w:rPr>
                <w:lang w:eastAsia="ja-JP"/>
              </w:rPr>
            </w:pPr>
            <w:r w:rsidRPr="00C92ECA">
              <w:rPr>
                <w:rFonts w:hint="eastAsia"/>
                <w:lang w:eastAsia="ja-JP"/>
              </w:rPr>
              <w:t>ibt-122</w:t>
            </w:r>
          </w:p>
        </w:tc>
        <w:tc>
          <w:tcPr>
            <w:tcW w:w="185" w:type="pct"/>
            <w:tcBorders>
              <w:top w:val="nil"/>
              <w:left w:val="nil"/>
              <w:bottom w:val="single" w:sz="4" w:space="0" w:color="000000"/>
              <w:right w:val="single" w:sz="4" w:space="0" w:color="000000"/>
            </w:tcBorders>
            <w:shd w:val="clear" w:color="auto" w:fill="auto"/>
            <w:noWrap/>
            <w:hideMark/>
          </w:tcPr>
          <w:p w14:paraId="6B66C03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5FE9B9F4" w14:textId="77777777" w:rsidR="00C92ECA" w:rsidRPr="00C92ECA" w:rsidRDefault="00C92ECA" w:rsidP="00C92ECA">
            <w:pPr>
              <w:pStyle w:val="Tablebody"/>
              <w:jc w:val="left"/>
              <w:rPr>
                <w:lang w:eastAsia="ja-JP"/>
              </w:rPr>
            </w:pPr>
            <w:r w:rsidRPr="00C92ECA">
              <w:rPr>
                <w:rFonts w:hint="eastAsia"/>
                <w:lang w:eastAsia="ja-JP"/>
              </w:rPr>
              <w:t>Supporting document reference</w:t>
            </w:r>
          </w:p>
        </w:tc>
      </w:tr>
      <w:tr w:rsidR="00F6700E" w:rsidRPr="00C92ECA" w14:paraId="7C0C50CF" w14:textId="77777777" w:rsidTr="00F6700E">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C944A6" w14:textId="112A5B77" w:rsidR="00C92ECA" w:rsidRPr="00C92ECA" w:rsidRDefault="00C92ECA" w:rsidP="00C92ECA">
            <w:pPr>
              <w:pStyle w:val="Tablebody"/>
              <w:jc w:val="left"/>
              <w:rPr>
                <w:lang w:eastAsia="ja-JP"/>
              </w:rPr>
            </w:pPr>
            <w:r w:rsidRPr="00C92ECA">
              <w:rPr>
                <w:rFonts w:hint="eastAsia"/>
                <w:lang w:eastAsia="ja-JP"/>
              </w:rPr>
              <w:t>/Invoice/ cac:OriginatorDocumentReference[ cbc:DocumentTypeCode='130'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85B708B"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6F94EF9"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557956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786B57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F8509B6" w14:textId="22418808" w:rsidR="00C92ECA" w:rsidRPr="00C92ECA" w:rsidRDefault="00C92ECA" w:rsidP="00C92ECA">
            <w:pPr>
              <w:pStyle w:val="Tablebody"/>
              <w:jc w:val="left"/>
              <w:rPr>
                <w:lang w:eastAsia="ja-JP"/>
              </w:rPr>
            </w:pPr>
            <w:r w:rsidRPr="00C92ECA">
              <w:rPr>
                <w:rFonts w:hint="eastAsia"/>
                <w:lang w:eastAsia="ja-JP"/>
              </w:rPr>
              <w:t>/Invoice/ cac:AdditionalDocumentReference[ cbc:DocumentTypeCode='130' ]/ cbc:ID</w:t>
            </w:r>
          </w:p>
        </w:tc>
        <w:tc>
          <w:tcPr>
            <w:tcW w:w="555" w:type="pct"/>
            <w:tcBorders>
              <w:top w:val="nil"/>
              <w:left w:val="nil"/>
              <w:bottom w:val="single" w:sz="4" w:space="0" w:color="000000"/>
              <w:right w:val="single" w:sz="4" w:space="0" w:color="000000"/>
            </w:tcBorders>
            <w:shd w:val="clear" w:color="auto" w:fill="auto"/>
            <w:noWrap/>
            <w:hideMark/>
          </w:tcPr>
          <w:p w14:paraId="2DD27657" w14:textId="77777777" w:rsidR="00C92ECA" w:rsidRPr="00C92ECA" w:rsidRDefault="00C92ECA" w:rsidP="00982D8C">
            <w:pPr>
              <w:pStyle w:val="Tablebody"/>
              <w:jc w:val="left"/>
              <w:rPr>
                <w:lang w:eastAsia="ja-JP"/>
              </w:rPr>
            </w:pPr>
            <w:r w:rsidRPr="00C92ECA">
              <w:rPr>
                <w:rFonts w:hint="eastAsia"/>
                <w:lang w:eastAsia="ja-JP"/>
              </w:rPr>
              <w:t>ibt-018</w:t>
            </w:r>
          </w:p>
        </w:tc>
        <w:tc>
          <w:tcPr>
            <w:tcW w:w="185" w:type="pct"/>
            <w:tcBorders>
              <w:top w:val="nil"/>
              <w:left w:val="nil"/>
              <w:bottom w:val="single" w:sz="4" w:space="0" w:color="000000"/>
              <w:right w:val="single" w:sz="4" w:space="0" w:color="000000"/>
            </w:tcBorders>
            <w:shd w:val="clear" w:color="auto" w:fill="auto"/>
            <w:noWrap/>
            <w:hideMark/>
          </w:tcPr>
          <w:p w14:paraId="7E12BEBE"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302C88BE" w14:textId="77777777" w:rsidR="00C92ECA" w:rsidRPr="00C92ECA" w:rsidRDefault="00C92ECA" w:rsidP="00C92ECA">
            <w:pPr>
              <w:pStyle w:val="Tablebody"/>
              <w:jc w:val="left"/>
              <w:rPr>
                <w:lang w:eastAsia="ja-JP"/>
              </w:rPr>
            </w:pPr>
            <w:r w:rsidRPr="00C92ECA">
              <w:rPr>
                <w:rFonts w:hint="eastAsia"/>
                <w:lang w:eastAsia="ja-JP"/>
              </w:rPr>
              <w:t>Invoiced object identifier</w:t>
            </w:r>
          </w:p>
        </w:tc>
      </w:tr>
      <w:tr w:rsidR="00982D8C" w:rsidRPr="00C92ECA" w14:paraId="78C46E5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5EC8B45" w14:textId="3140BCD6" w:rsidR="00C92ECA" w:rsidRPr="00C92ECA" w:rsidRDefault="00C92ECA" w:rsidP="00C92ECA">
            <w:pPr>
              <w:pStyle w:val="Tablebody"/>
              <w:jc w:val="left"/>
              <w:rPr>
                <w:lang w:eastAsia="ja-JP"/>
              </w:rPr>
            </w:pPr>
            <w:r w:rsidRPr="00C92ECA">
              <w:rPr>
                <w:rFonts w:hint="eastAsia"/>
                <w:lang w:eastAsia="ja-JP"/>
              </w:rPr>
              <w:t>/Invoice/ cac:AdditionalDocumentReference/ cbc:ID/ @schemeID</w:t>
            </w:r>
          </w:p>
        </w:tc>
        <w:tc>
          <w:tcPr>
            <w:tcW w:w="555" w:type="pct"/>
            <w:tcBorders>
              <w:top w:val="nil"/>
              <w:left w:val="nil"/>
              <w:bottom w:val="single" w:sz="4" w:space="0" w:color="000000"/>
              <w:right w:val="single" w:sz="4" w:space="0" w:color="000000"/>
            </w:tcBorders>
            <w:shd w:val="clear" w:color="auto" w:fill="auto"/>
            <w:noWrap/>
            <w:hideMark/>
          </w:tcPr>
          <w:p w14:paraId="1EA7A545" w14:textId="77777777" w:rsidR="00C92ECA" w:rsidRPr="00C92ECA" w:rsidRDefault="00C92ECA" w:rsidP="00982D8C">
            <w:pPr>
              <w:pStyle w:val="Tablebody"/>
              <w:jc w:val="left"/>
              <w:rPr>
                <w:lang w:eastAsia="ja-JP"/>
              </w:rPr>
            </w:pPr>
            <w:r w:rsidRPr="00C92ECA">
              <w:rPr>
                <w:rFonts w:hint="eastAsia"/>
                <w:lang w:eastAsia="ja-JP"/>
              </w:rPr>
              <w:t>ibt-018-1</w:t>
            </w:r>
          </w:p>
        </w:tc>
        <w:tc>
          <w:tcPr>
            <w:tcW w:w="185" w:type="pct"/>
            <w:tcBorders>
              <w:top w:val="nil"/>
              <w:left w:val="nil"/>
              <w:bottom w:val="single" w:sz="4" w:space="0" w:color="000000"/>
              <w:right w:val="single" w:sz="4" w:space="0" w:color="000000"/>
            </w:tcBorders>
            <w:shd w:val="clear" w:color="auto" w:fill="auto"/>
            <w:noWrap/>
            <w:hideMark/>
          </w:tcPr>
          <w:p w14:paraId="207BFB5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F65358E" w14:textId="77777777" w:rsidR="00C92ECA" w:rsidRPr="00C92ECA" w:rsidRDefault="00C92ECA" w:rsidP="00C92ECA">
            <w:pPr>
              <w:pStyle w:val="Tablebody"/>
              <w:jc w:val="left"/>
              <w:rPr>
                <w:lang w:eastAsia="ja-JP"/>
              </w:rPr>
            </w:pPr>
            <w:r w:rsidRPr="00C92ECA">
              <w:rPr>
                <w:rFonts w:hint="eastAsia"/>
                <w:lang w:eastAsia="ja-JP"/>
              </w:rPr>
              <w:t>The identification scheme identifier of the Invoiced object identifier</w:t>
            </w:r>
          </w:p>
        </w:tc>
      </w:tr>
      <w:tr w:rsidR="00982D8C" w:rsidRPr="00C92ECA" w14:paraId="7158FE3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2C9CCB5" w14:textId="5C5B6A50" w:rsidR="00C92ECA" w:rsidRPr="00C92ECA" w:rsidRDefault="00C92ECA" w:rsidP="00C92ECA">
            <w:pPr>
              <w:pStyle w:val="Tablebody"/>
              <w:jc w:val="left"/>
              <w:rPr>
                <w:lang w:eastAsia="ja-JP"/>
              </w:rPr>
            </w:pPr>
            <w:r w:rsidRPr="00C92ECA">
              <w:rPr>
                <w:rFonts w:hint="eastAsia"/>
                <w:lang w:eastAsia="ja-JP"/>
              </w:rPr>
              <w:t>/Invoice/ cac:AdditionalDocumentReference/ cbc:DocumentTypeCode</w:t>
            </w:r>
          </w:p>
        </w:tc>
        <w:tc>
          <w:tcPr>
            <w:tcW w:w="555" w:type="pct"/>
            <w:tcBorders>
              <w:top w:val="nil"/>
              <w:left w:val="nil"/>
              <w:bottom w:val="single" w:sz="4" w:space="0" w:color="000000"/>
              <w:right w:val="single" w:sz="4" w:space="0" w:color="000000"/>
            </w:tcBorders>
            <w:shd w:val="clear" w:color="auto" w:fill="auto"/>
            <w:noWrap/>
            <w:hideMark/>
          </w:tcPr>
          <w:p w14:paraId="32BF1226"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6727FFD6" w14:textId="0CB90789" w:rsidR="00C92ECA" w:rsidRPr="00C92ECA" w:rsidRDefault="00D97317" w:rsidP="00C92ECA">
            <w:pPr>
              <w:pStyle w:val="Tablebody"/>
              <w:rPr>
                <w:lang w:eastAsia="ja-JP"/>
              </w:rPr>
            </w:pPr>
            <w:r>
              <w:rPr>
                <w:lang w:eastAsia="ja-JP"/>
              </w:rPr>
              <w:t>2</w:t>
            </w:r>
            <w:r w:rsidR="00C92ECA"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048EB240" w14:textId="6E66CB5B" w:rsidR="00C92ECA" w:rsidRPr="00C92ECA" w:rsidRDefault="00C92ECA" w:rsidP="00C92ECA">
            <w:pPr>
              <w:pStyle w:val="Tablebody"/>
              <w:jc w:val="left"/>
              <w:rPr>
                <w:lang w:eastAsia="ja-JP"/>
              </w:rPr>
            </w:pPr>
            <w:r w:rsidRPr="00C92ECA">
              <w:rPr>
                <w:rFonts w:hint="eastAsia"/>
                <w:lang w:eastAsia="ja-JP"/>
              </w:rPr>
              <w:t> </w:t>
            </w:r>
            <w:r w:rsidR="00D97317">
              <w:rPr>
                <w:lang w:eastAsia="ja-JP"/>
              </w:rPr>
              <w:t>Fixed value '130'</w:t>
            </w:r>
          </w:p>
        </w:tc>
      </w:tr>
      <w:tr w:rsidR="00982D8C" w:rsidRPr="00C92ECA" w14:paraId="0D2BE84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E1E64D0" w14:textId="3CB6286C" w:rsidR="00C92ECA" w:rsidRPr="00C92ECA" w:rsidRDefault="00C92ECA" w:rsidP="00C92ECA">
            <w:pPr>
              <w:pStyle w:val="Tablebody"/>
              <w:jc w:val="left"/>
              <w:rPr>
                <w:lang w:eastAsia="ja-JP"/>
              </w:rPr>
            </w:pPr>
            <w:r w:rsidRPr="00C92ECA">
              <w:rPr>
                <w:rFonts w:hint="eastAsia"/>
                <w:lang w:eastAsia="ja-JP"/>
              </w:rPr>
              <w:t>/Invoice/ cac:AdditionalDocumentReference/ cbc:DocumentDescription</w:t>
            </w:r>
          </w:p>
        </w:tc>
        <w:tc>
          <w:tcPr>
            <w:tcW w:w="555" w:type="pct"/>
            <w:tcBorders>
              <w:top w:val="nil"/>
              <w:left w:val="nil"/>
              <w:bottom w:val="single" w:sz="4" w:space="0" w:color="000000"/>
              <w:right w:val="single" w:sz="4" w:space="0" w:color="000000"/>
            </w:tcBorders>
            <w:shd w:val="clear" w:color="auto" w:fill="auto"/>
            <w:noWrap/>
            <w:hideMark/>
          </w:tcPr>
          <w:p w14:paraId="6F0E8D19" w14:textId="77777777" w:rsidR="00C92ECA" w:rsidRPr="00C92ECA" w:rsidRDefault="00C92ECA" w:rsidP="00982D8C">
            <w:pPr>
              <w:pStyle w:val="Tablebody"/>
              <w:jc w:val="left"/>
              <w:rPr>
                <w:lang w:eastAsia="ja-JP"/>
              </w:rPr>
            </w:pPr>
            <w:r w:rsidRPr="00C92ECA">
              <w:rPr>
                <w:rFonts w:hint="eastAsia"/>
                <w:lang w:eastAsia="ja-JP"/>
              </w:rPr>
              <w:t>ibt-123</w:t>
            </w:r>
          </w:p>
        </w:tc>
        <w:tc>
          <w:tcPr>
            <w:tcW w:w="185" w:type="pct"/>
            <w:tcBorders>
              <w:top w:val="nil"/>
              <w:left w:val="nil"/>
              <w:bottom w:val="single" w:sz="4" w:space="0" w:color="000000"/>
              <w:right w:val="single" w:sz="4" w:space="0" w:color="000000"/>
            </w:tcBorders>
            <w:shd w:val="clear" w:color="auto" w:fill="auto"/>
            <w:noWrap/>
            <w:hideMark/>
          </w:tcPr>
          <w:p w14:paraId="1C47FCE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0BF1240" w14:textId="77777777" w:rsidR="00C92ECA" w:rsidRPr="00C92ECA" w:rsidRDefault="00C92ECA" w:rsidP="00C92ECA">
            <w:pPr>
              <w:pStyle w:val="Tablebody"/>
              <w:jc w:val="left"/>
              <w:rPr>
                <w:lang w:eastAsia="ja-JP"/>
              </w:rPr>
            </w:pPr>
            <w:r w:rsidRPr="00C92ECA">
              <w:rPr>
                <w:rFonts w:hint="eastAsia"/>
                <w:lang w:eastAsia="ja-JP"/>
              </w:rPr>
              <w:t>Supporting document description</w:t>
            </w:r>
          </w:p>
        </w:tc>
      </w:tr>
      <w:tr w:rsidR="00D97317" w:rsidRPr="00C92ECA" w14:paraId="5FD6B3C8"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AF37C" w14:textId="4311F0FB" w:rsidR="00C92ECA" w:rsidRPr="00C92ECA" w:rsidRDefault="00C92ECA" w:rsidP="00C92ECA">
            <w:pPr>
              <w:pStyle w:val="Tablebody"/>
              <w:jc w:val="left"/>
              <w:rPr>
                <w:lang w:eastAsia="ja-JP"/>
              </w:rPr>
            </w:pPr>
            <w:r w:rsidRPr="00C92ECA">
              <w:rPr>
                <w:rFonts w:hint="eastAsia"/>
                <w:lang w:eastAsia="ja-JP"/>
              </w:rPr>
              <w:lastRenderedPageBreak/>
              <w:t>/Invoice/ cac:AdditionalDocumentReference/ cac:Attachment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FDBDA60"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0557828"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9EF63D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A53D7B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ABBD6B9" w14:textId="6E80E34F" w:rsidR="00C92ECA" w:rsidRPr="00C92ECA" w:rsidRDefault="00C92ECA" w:rsidP="00C92ECA">
            <w:pPr>
              <w:pStyle w:val="Tablebody"/>
              <w:jc w:val="left"/>
              <w:rPr>
                <w:lang w:eastAsia="ja-JP"/>
              </w:rPr>
            </w:pPr>
            <w:r w:rsidRPr="00C92ECA">
              <w:rPr>
                <w:rFonts w:hint="eastAsia"/>
                <w:lang w:eastAsia="ja-JP"/>
              </w:rPr>
              <w:t>/Invoice/ cac:AdditionalDocumentReference/ cac:Attachment/ cbc:EmbeddedDocumentBinaryObject</w:t>
            </w:r>
          </w:p>
        </w:tc>
        <w:tc>
          <w:tcPr>
            <w:tcW w:w="555" w:type="pct"/>
            <w:tcBorders>
              <w:top w:val="nil"/>
              <w:left w:val="nil"/>
              <w:bottom w:val="single" w:sz="4" w:space="0" w:color="000000"/>
              <w:right w:val="single" w:sz="4" w:space="0" w:color="000000"/>
            </w:tcBorders>
            <w:shd w:val="clear" w:color="auto" w:fill="auto"/>
            <w:noWrap/>
            <w:hideMark/>
          </w:tcPr>
          <w:p w14:paraId="23295398" w14:textId="77777777" w:rsidR="00C92ECA" w:rsidRPr="00C92ECA" w:rsidRDefault="00C92ECA" w:rsidP="00982D8C">
            <w:pPr>
              <w:pStyle w:val="Tablebody"/>
              <w:jc w:val="left"/>
              <w:rPr>
                <w:lang w:eastAsia="ja-JP"/>
              </w:rPr>
            </w:pPr>
            <w:r w:rsidRPr="00C92ECA">
              <w:rPr>
                <w:rFonts w:hint="eastAsia"/>
                <w:lang w:eastAsia="ja-JP"/>
              </w:rPr>
              <w:t>ibt-125</w:t>
            </w:r>
          </w:p>
        </w:tc>
        <w:tc>
          <w:tcPr>
            <w:tcW w:w="185" w:type="pct"/>
            <w:tcBorders>
              <w:top w:val="nil"/>
              <w:left w:val="nil"/>
              <w:bottom w:val="single" w:sz="4" w:space="0" w:color="000000"/>
              <w:right w:val="single" w:sz="4" w:space="0" w:color="000000"/>
            </w:tcBorders>
            <w:shd w:val="clear" w:color="auto" w:fill="auto"/>
            <w:noWrap/>
            <w:hideMark/>
          </w:tcPr>
          <w:p w14:paraId="0378C6A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B691B94" w14:textId="77777777" w:rsidR="00C92ECA" w:rsidRPr="00C92ECA" w:rsidRDefault="00C92ECA" w:rsidP="00C92ECA">
            <w:pPr>
              <w:pStyle w:val="Tablebody"/>
              <w:jc w:val="left"/>
              <w:rPr>
                <w:lang w:eastAsia="ja-JP"/>
              </w:rPr>
            </w:pPr>
            <w:r w:rsidRPr="00C92ECA">
              <w:rPr>
                <w:rFonts w:hint="eastAsia"/>
                <w:lang w:eastAsia="ja-JP"/>
              </w:rPr>
              <w:t>Attached document</w:t>
            </w:r>
          </w:p>
        </w:tc>
      </w:tr>
      <w:tr w:rsidR="00982D8C" w:rsidRPr="00C92ECA" w14:paraId="44EB791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D87E80B" w14:textId="6A7A8BF8" w:rsidR="00C92ECA" w:rsidRPr="00C92ECA" w:rsidRDefault="00C92ECA" w:rsidP="00C92ECA">
            <w:pPr>
              <w:pStyle w:val="Tablebody"/>
              <w:jc w:val="left"/>
              <w:rPr>
                <w:lang w:eastAsia="ja-JP"/>
              </w:rPr>
            </w:pPr>
            <w:r w:rsidRPr="00C92ECA">
              <w:rPr>
                <w:rFonts w:hint="eastAsia"/>
                <w:lang w:eastAsia="ja-JP"/>
              </w:rPr>
              <w:t>/Invoice/ cac:AdditionalDocumentReference/ cac:Attachment/ cbc:EmbeddedDocumentBinaryObject/ @mimeCode</w:t>
            </w:r>
          </w:p>
        </w:tc>
        <w:tc>
          <w:tcPr>
            <w:tcW w:w="555" w:type="pct"/>
            <w:tcBorders>
              <w:top w:val="nil"/>
              <w:left w:val="nil"/>
              <w:bottom w:val="single" w:sz="4" w:space="0" w:color="000000"/>
              <w:right w:val="single" w:sz="4" w:space="0" w:color="000000"/>
            </w:tcBorders>
            <w:shd w:val="clear" w:color="auto" w:fill="auto"/>
            <w:noWrap/>
            <w:hideMark/>
          </w:tcPr>
          <w:p w14:paraId="01DDAFF0" w14:textId="77777777" w:rsidR="00C92ECA" w:rsidRPr="00C92ECA" w:rsidRDefault="00C92ECA" w:rsidP="00982D8C">
            <w:pPr>
              <w:pStyle w:val="Tablebody"/>
              <w:jc w:val="left"/>
              <w:rPr>
                <w:lang w:eastAsia="ja-JP"/>
              </w:rPr>
            </w:pPr>
            <w:r w:rsidRPr="00C92ECA">
              <w:rPr>
                <w:rFonts w:hint="eastAsia"/>
                <w:lang w:eastAsia="ja-JP"/>
              </w:rPr>
              <w:t>ibt-125-1</w:t>
            </w:r>
          </w:p>
        </w:tc>
        <w:tc>
          <w:tcPr>
            <w:tcW w:w="185" w:type="pct"/>
            <w:tcBorders>
              <w:top w:val="nil"/>
              <w:left w:val="nil"/>
              <w:bottom w:val="single" w:sz="4" w:space="0" w:color="000000"/>
              <w:right w:val="single" w:sz="4" w:space="0" w:color="000000"/>
            </w:tcBorders>
            <w:shd w:val="clear" w:color="auto" w:fill="auto"/>
            <w:noWrap/>
            <w:hideMark/>
          </w:tcPr>
          <w:p w14:paraId="30B337A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66B7EC7" w14:textId="77777777" w:rsidR="00C92ECA" w:rsidRPr="00C92ECA" w:rsidRDefault="00C92ECA" w:rsidP="00C92ECA">
            <w:pPr>
              <w:pStyle w:val="Tablebody"/>
              <w:jc w:val="left"/>
              <w:rPr>
                <w:lang w:eastAsia="ja-JP"/>
              </w:rPr>
            </w:pPr>
            <w:r w:rsidRPr="00C92ECA">
              <w:rPr>
                <w:rFonts w:hint="eastAsia"/>
                <w:lang w:eastAsia="ja-JP"/>
              </w:rPr>
              <w:t>Attached document Mime code</w:t>
            </w:r>
          </w:p>
        </w:tc>
      </w:tr>
      <w:tr w:rsidR="00982D8C" w:rsidRPr="00C92ECA" w14:paraId="1567E4C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891A800" w14:textId="369A37D3" w:rsidR="00C92ECA" w:rsidRPr="00C92ECA" w:rsidRDefault="00C92ECA" w:rsidP="00C92ECA">
            <w:pPr>
              <w:pStyle w:val="Tablebody"/>
              <w:jc w:val="left"/>
              <w:rPr>
                <w:lang w:eastAsia="ja-JP"/>
              </w:rPr>
            </w:pPr>
            <w:r w:rsidRPr="00C92ECA">
              <w:rPr>
                <w:rFonts w:hint="eastAsia"/>
                <w:lang w:eastAsia="ja-JP"/>
              </w:rPr>
              <w:t>/Invoice/ cac:AdditionalDocumentReference/ cac:Attachment/ cbc:EmbeddedDocumentBinaryObject/ @filename</w:t>
            </w:r>
          </w:p>
        </w:tc>
        <w:tc>
          <w:tcPr>
            <w:tcW w:w="555" w:type="pct"/>
            <w:tcBorders>
              <w:top w:val="nil"/>
              <w:left w:val="nil"/>
              <w:bottom w:val="single" w:sz="4" w:space="0" w:color="000000"/>
              <w:right w:val="single" w:sz="4" w:space="0" w:color="000000"/>
            </w:tcBorders>
            <w:shd w:val="clear" w:color="auto" w:fill="auto"/>
            <w:noWrap/>
            <w:hideMark/>
          </w:tcPr>
          <w:p w14:paraId="26E6BB67" w14:textId="77777777" w:rsidR="00C92ECA" w:rsidRPr="00C92ECA" w:rsidRDefault="00C92ECA" w:rsidP="00982D8C">
            <w:pPr>
              <w:pStyle w:val="Tablebody"/>
              <w:jc w:val="left"/>
              <w:rPr>
                <w:lang w:eastAsia="ja-JP"/>
              </w:rPr>
            </w:pPr>
            <w:r w:rsidRPr="00C92ECA">
              <w:rPr>
                <w:rFonts w:hint="eastAsia"/>
                <w:lang w:eastAsia="ja-JP"/>
              </w:rPr>
              <w:t>ibt-125-2</w:t>
            </w:r>
          </w:p>
        </w:tc>
        <w:tc>
          <w:tcPr>
            <w:tcW w:w="185" w:type="pct"/>
            <w:tcBorders>
              <w:top w:val="nil"/>
              <w:left w:val="nil"/>
              <w:bottom w:val="single" w:sz="4" w:space="0" w:color="000000"/>
              <w:right w:val="single" w:sz="4" w:space="0" w:color="000000"/>
            </w:tcBorders>
            <w:shd w:val="clear" w:color="auto" w:fill="auto"/>
            <w:noWrap/>
            <w:hideMark/>
          </w:tcPr>
          <w:p w14:paraId="7CB0291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D2667C7" w14:textId="77777777" w:rsidR="00C92ECA" w:rsidRPr="00C92ECA" w:rsidRDefault="00C92ECA" w:rsidP="00C92ECA">
            <w:pPr>
              <w:pStyle w:val="Tablebody"/>
              <w:jc w:val="left"/>
              <w:rPr>
                <w:lang w:eastAsia="ja-JP"/>
              </w:rPr>
            </w:pPr>
            <w:r w:rsidRPr="00C92ECA">
              <w:rPr>
                <w:rFonts w:hint="eastAsia"/>
                <w:lang w:eastAsia="ja-JP"/>
              </w:rPr>
              <w:t>Attached document Filename</w:t>
            </w:r>
          </w:p>
        </w:tc>
      </w:tr>
      <w:tr w:rsidR="00D97317" w:rsidRPr="00C92ECA" w14:paraId="6E62B65A"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C09BEE" w14:textId="567CBDCF" w:rsidR="00C92ECA" w:rsidRPr="00C92ECA" w:rsidRDefault="00C92ECA" w:rsidP="00C92ECA">
            <w:pPr>
              <w:pStyle w:val="Tablebody"/>
              <w:jc w:val="left"/>
              <w:rPr>
                <w:lang w:eastAsia="ja-JP"/>
              </w:rPr>
            </w:pPr>
            <w:r w:rsidRPr="00C92ECA">
              <w:rPr>
                <w:rFonts w:hint="eastAsia"/>
                <w:lang w:eastAsia="ja-JP"/>
              </w:rPr>
              <w:t>/Invoice/ cac:AdditionalDocumentReference/ cac:Attachment/ cac:ExternalReference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12ADA0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FBB702"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AA8877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8FCB9E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BFA82C5" w14:textId="7E4FC7C9" w:rsidR="00C92ECA" w:rsidRPr="00C92ECA" w:rsidRDefault="00C92ECA" w:rsidP="00C92ECA">
            <w:pPr>
              <w:pStyle w:val="Tablebody"/>
              <w:jc w:val="left"/>
              <w:rPr>
                <w:lang w:eastAsia="ja-JP"/>
              </w:rPr>
            </w:pPr>
            <w:r w:rsidRPr="00C92ECA">
              <w:rPr>
                <w:rFonts w:hint="eastAsia"/>
                <w:lang w:eastAsia="ja-JP"/>
              </w:rPr>
              <w:t>/Invoice/ cac:AdditionalDocumentReference/ cac:Attachment/ cac:ExternalReference/ cbc:URI</w:t>
            </w:r>
          </w:p>
        </w:tc>
        <w:tc>
          <w:tcPr>
            <w:tcW w:w="555" w:type="pct"/>
            <w:tcBorders>
              <w:top w:val="nil"/>
              <w:left w:val="nil"/>
              <w:bottom w:val="single" w:sz="4" w:space="0" w:color="000000"/>
              <w:right w:val="single" w:sz="4" w:space="0" w:color="000000"/>
            </w:tcBorders>
            <w:shd w:val="clear" w:color="auto" w:fill="auto"/>
            <w:noWrap/>
            <w:hideMark/>
          </w:tcPr>
          <w:p w14:paraId="3477A4F2" w14:textId="77777777" w:rsidR="00C92ECA" w:rsidRPr="00C92ECA" w:rsidRDefault="00C92ECA" w:rsidP="00982D8C">
            <w:pPr>
              <w:pStyle w:val="Tablebody"/>
              <w:jc w:val="left"/>
              <w:rPr>
                <w:lang w:eastAsia="ja-JP"/>
              </w:rPr>
            </w:pPr>
            <w:r w:rsidRPr="00C92ECA">
              <w:rPr>
                <w:rFonts w:hint="eastAsia"/>
                <w:lang w:eastAsia="ja-JP"/>
              </w:rPr>
              <w:t>ibt-124</w:t>
            </w:r>
          </w:p>
        </w:tc>
        <w:tc>
          <w:tcPr>
            <w:tcW w:w="185" w:type="pct"/>
            <w:tcBorders>
              <w:top w:val="nil"/>
              <w:left w:val="nil"/>
              <w:bottom w:val="single" w:sz="4" w:space="0" w:color="000000"/>
              <w:right w:val="single" w:sz="4" w:space="0" w:color="000000"/>
            </w:tcBorders>
            <w:shd w:val="clear" w:color="auto" w:fill="auto"/>
            <w:noWrap/>
            <w:hideMark/>
          </w:tcPr>
          <w:p w14:paraId="6CFFA889"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6F17AB2" w14:textId="77777777" w:rsidR="00C92ECA" w:rsidRPr="00C92ECA" w:rsidRDefault="00C92ECA" w:rsidP="00C92ECA">
            <w:pPr>
              <w:pStyle w:val="Tablebody"/>
              <w:jc w:val="left"/>
              <w:rPr>
                <w:lang w:eastAsia="ja-JP"/>
              </w:rPr>
            </w:pPr>
            <w:r w:rsidRPr="00C92ECA">
              <w:rPr>
                <w:rFonts w:hint="eastAsia"/>
                <w:lang w:eastAsia="ja-JP"/>
              </w:rPr>
              <w:t>External document location</w:t>
            </w:r>
          </w:p>
        </w:tc>
      </w:tr>
      <w:tr w:rsidR="00D97317" w:rsidRPr="00C92ECA" w14:paraId="34227E9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75D34D" w14:textId="6C049D28" w:rsidR="00C92ECA" w:rsidRPr="00C92ECA" w:rsidRDefault="00C92ECA" w:rsidP="00C92ECA">
            <w:pPr>
              <w:pStyle w:val="Tablebody"/>
              <w:jc w:val="left"/>
              <w:rPr>
                <w:lang w:eastAsia="ja-JP"/>
              </w:rPr>
            </w:pPr>
            <w:r w:rsidRPr="00C92ECA">
              <w:rPr>
                <w:rFonts w:hint="eastAsia"/>
                <w:lang w:eastAsia="ja-JP"/>
              </w:rPr>
              <w:t>/Invoice/ cac:ProjectReference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D3803C4"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8F56B65"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A25B877"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79CB03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A5FBDD4" w14:textId="1DD862A2" w:rsidR="00C92ECA" w:rsidRPr="00C92ECA" w:rsidRDefault="00C92ECA" w:rsidP="00C92ECA">
            <w:pPr>
              <w:pStyle w:val="Tablebody"/>
              <w:jc w:val="left"/>
              <w:rPr>
                <w:lang w:eastAsia="ja-JP"/>
              </w:rPr>
            </w:pPr>
            <w:r w:rsidRPr="00C92ECA">
              <w:rPr>
                <w:rFonts w:hint="eastAsia"/>
                <w:lang w:eastAsia="ja-JP"/>
              </w:rPr>
              <w:t>/Invoice/ cac:ProjectReference/ cbc:ID</w:t>
            </w:r>
          </w:p>
        </w:tc>
        <w:tc>
          <w:tcPr>
            <w:tcW w:w="555" w:type="pct"/>
            <w:tcBorders>
              <w:top w:val="nil"/>
              <w:left w:val="nil"/>
              <w:bottom w:val="single" w:sz="4" w:space="0" w:color="000000"/>
              <w:right w:val="single" w:sz="4" w:space="0" w:color="000000"/>
            </w:tcBorders>
            <w:shd w:val="clear" w:color="auto" w:fill="auto"/>
            <w:noWrap/>
            <w:hideMark/>
          </w:tcPr>
          <w:p w14:paraId="3602265D" w14:textId="77777777" w:rsidR="00C92ECA" w:rsidRPr="00C92ECA" w:rsidRDefault="00C92ECA" w:rsidP="00982D8C">
            <w:pPr>
              <w:pStyle w:val="Tablebody"/>
              <w:jc w:val="left"/>
              <w:rPr>
                <w:lang w:eastAsia="ja-JP"/>
              </w:rPr>
            </w:pPr>
            <w:r w:rsidRPr="00C92ECA">
              <w:rPr>
                <w:rFonts w:hint="eastAsia"/>
                <w:lang w:eastAsia="ja-JP"/>
              </w:rPr>
              <w:t>ibt-011</w:t>
            </w:r>
          </w:p>
        </w:tc>
        <w:tc>
          <w:tcPr>
            <w:tcW w:w="185" w:type="pct"/>
            <w:tcBorders>
              <w:top w:val="nil"/>
              <w:left w:val="nil"/>
              <w:bottom w:val="single" w:sz="4" w:space="0" w:color="000000"/>
              <w:right w:val="single" w:sz="4" w:space="0" w:color="000000"/>
            </w:tcBorders>
            <w:shd w:val="clear" w:color="auto" w:fill="auto"/>
            <w:noWrap/>
            <w:hideMark/>
          </w:tcPr>
          <w:p w14:paraId="0B86880B"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431DC1B2" w14:textId="77777777" w:rsidR="00C92ECA" w:rsidRPr="00C92ECA" w:rsidRDefault="00C92ECA" w:rsidP="00C92ECA">
            <w:pPr>
              <w:pStyle w:val="Tablebody"/>
              <w:jc w:val="left"/>
              <w:rPr>
                <w:lang w:eastAsia="ja-JP"/>
              </w:rPr>
            </w:pPr>
            <w:r w:rsidRPr="00C92ECA">
              <w:rPr>
                <w:rFonts w:hint="eastAsia"/>
                <w:lang w:eastAsia="ja-JP"/>
              </w:rPr>
              <w:t>Project reference</w:t>
            </w:r>
          </w:p>
        </w:tc>
      </w:tr>
      <w:tr w:rsidR="00D97317" w:rsidRPr="00C92ECA" w14:paraId="49C1B9B6"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122078E" w14:textId="460D9C35" w:rsidR="00C92ECA" w:rsidRPr="00C92ECA" w:rsidRDefault="00C92ECA" w:rsidP="00C92ECA">
            <w:pPr>
              <w:pStyle w:val="Tablebody"/>
              <w:jc w:val="left"/>
              <w:rPr>
                <w:lang w:eastAsia="ja-JP"/>
              </w:rPr>
            </w:pPr>
            <w:r w:rsidRPr="00C92ECA">
              <w:rPr>
                <w:rFonts w:hint="eastAsia"/>
                <w:lang w:eastAsia="ja-JP"/>
              </w:rPr>
              <w:t>/Invoice/ cac:AccountingSupplierParty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1887B93" w14:textId="77777777" w:rsidR="00C92ECA" w:rsidRPr="00C92ECA" w:rsidRDefault="00C92ECA" w:rsidP="00982D8C">
            <w:pPr>
              <w:pStyle w:val="Tablebody"/>
              <w:jc w:val="left"/>
              <w:rPr>
                <w:lang w:eastAsia="ja-JP"/>
              </w:rPr>
            </w:pPr>
            <w:r w:rsidRPr="00C92ECA">
              <w:rPr>
                <w:rFonts w:hint="eastAsia"/>
                <w:lang w:eastAsia="ja-JP"/>
              </w:rPr>
              <w:t>ibg-04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BF97797"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C6DC23E" w14:textId="77777777" w:rsidR="00C92ECA" w:rsidRPr="00C92ECA" w:rsidRDefault="00C92ECA" w:rsidP="00C92ECA">
            <w:pPr>
              <w:pStyle w:val="Tablebody"/>
              <w:jc w:val="left"/>
              <w:rPr>
                <w:lang w:eastAsia="ja-JP"/>
              </w:rPr>
            </w:pPr>
            <w:r w:rsidRPr="00C92ECA">
              <w:rPr>
                <w:rFonts w:hint="eastAsia"/>
                <w:lang w:eastAsia="ja-JP"/>
              </w:rPr>
              <w:t>SELLER</w:t>
            </w:r>
          </w:p>
        </w:tc>
      </w:tr>
      <w:tr w:rsidR="00D97317" w:rsidRPr="00C92ECA" w14:paraId="4FEB41F4"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E5841" w14:textId="7961FC77" w:rsidR="00C92ECA" w:rsidRPr="00C92ECA" w:rsidRDefault="00C92ECA" w:rsidP="00C92ECA">
            <w:pPr>
              <w:pStyle w:val="Tablebody"/>
              <w:jc w:val="left"/>
              <w:rPr>
                <w:lang w:eastAsia="ja-JP"/>
              </w:rPr>
            </w:pPr>
            <w:r w:rsidRPr="00C92ECA">
              <w:rPr>
                <w:rFonts w:hint="eastAsia"/>
                <w:lang w:eastAsia="ja-JP"/>
              </w:rPr>
              <w:t>/Invoice/ cac:AccountingSupplierParty/ cac:Party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38C86FC"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123556E"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391154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CCD6D3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F4E07B5" w14:textId="2F79ED36" w:rsidR="00C92ECA" w:rsidRPr="00C92ECA" w:rsidRDefault="00C92ECA" w:rsidP="00C92ECA">
            <w:pPr>
              <w:pStyle w:val="Tablebody"/>
              <w:jc w:val="left"/>
              <w:rPr>
                <w:lang w:eastAsia="ja-JP"/>
              </w:rPr>
            </w:pPr>
            <w:r w:rsidRPr="00C92ECA">
              <w:rPr>
                <w:rFonts w:hint="eastAsia"/>
                <w:lang w:eastAsia="ja-JP"/>
              </w:rPr>
              <w:t>/Invoice/ cac:AccountingSupplierParty/ cac:Party/ cbc:EndpointID</w:t>
            </w:r>
          </w:p>
        </w:tc>
        <w:tc>
          <w:tcPr>
            <w:tcW w:w="555" w:type="pct"/>
            <w:tcBorders>
              <w:top w:val="nil"/>
              <w:left w:val="nil"/>
              <w:bottom w:val="single" w:sz="4" w:space="0" w:color="000000"/>
              <w:right w:val="single" w:sz="4" w:space="0" w:color="000000"/>
            </w:tcBorders>
            <w:shd w:val="clear" w:color="auto" w:fill="auto"/>
            <w:noWrap/>
            <w:hideMark/>
          </w:tcPr>
          <w:p w14:paraId="3F8A6AF8" w14:textId="77777777" w:rsidR="00C92ECA" w:rsidRPr="00C92ECA" w:rsidRDefault="00C92ECA" w:rsidP="00982D8C">
            <w:pPr>
              <w:pStyle w:val="Tablebody"/>
              <w:jc w:val="left"/>
              <w:rPr>
                <w:lang w:eastAsia="ja-JP"/>
              </w:rPr>
            </w:pPr>
            <w:r w:rsidRPr="00C92ECA">
              <w:rPr>
                <w:rFonts w:hint="eastAsia"/>
                <w:lang w:eastAsia="ja-JP"/>
              </w:rPr>
              <w:t>ibt-034</w:t>
            </w:r>
          </w:p>
        </w:tc>
        <w:tc>
          <w:tcPr>
            <w:tcW w:w="185" w:type="pct"/>
            <w:tcBorders>
              <w:top w:val="nil"/>
              <w:left w:val="nil"/>
              <w:bottom w:val="single" w:sz="4" w:space="0" w:color="000000"/>
              <w:right w:val="single" w:sz="4" w:space="0" w:color="000000"/>
            </w:tcBorders>
            <w:shd w:val="clear" w:color="auto" w:fill="auto"/>
            <w:noWrap/>
            <w:hideMark/>
          </w:tcPr>
          <w:p w14:paraId="3C36791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0D1699D" w14:textId="77777777" w:rsidR="00C92ECA" w:rsidRPr="00C92ECA" w:rsidRDefault="00C92ECA" w:rsidP="00C92ECA">
            <w:pPr>
              <w:pStyle w:val="Tablebody"/>
              <w:jc w:val="left"/>
              <w:rPr>
                <w:lang w:eastAsia="ja-JP"/>
              </w:rPr>
            </w:pPr>
            <w:r w:rsidRPr="00C92ECA">
              <w:rPr>
                <w:rFonts w:hint="eastAsia"/>
                <w:lang w:eastAsia="ja-JP"/>
              </w:rPr>
              <w:t>Seller electronic address</w:t>
            </w:r>
          </w:p>
        </w:tc>
      </w:tr>
      <w:tr w:rsidR="00982D8C" w:rsidRPr="00C92ECA" w14:paraId="38C5692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FE3FE97" w14:textId="2942B28D" w:rsidR="00C92ECA" w:rsidRPr="00C92ECA" w:rsidRDefault="00C92ECA" w:rsidP="00C92ECA">
            <w:pPr>
              <w:pStyle w:val="Tablebody"/>
              <w:jc w:val="left"/>
              <w:rPr>
                <w:lang w:eastAsia="ja-JP"/>
              </w:rPr>
            </w:pPr>
            <w:r w:rsidRPr="00C92ECA">
              <w:rPr>
                <w:rFonts w:hint="eastAsia"/>
                <w:lang w:eastAsia="ja-JP"/>
              </w:rPr>
              <w:t>/Invoice/ cac:AccountingSupplierParty/ cac:Party/ cbc:EndpointID/ @schemeID</w:t>
            </w:r>
          </w:p>
        </w:tc>
        <w:tc>
          <w:tcPr>
            <w:tcW w:w="555" w:type="pct"/>
            <w:tcBorders>
              <w:top w:val="nil"/>
              <w:left w:val="nil"/>
              <w:bottom w:val="single" w:sz="4" w:space="0" w:color="000000"/>
              <w:right w:val="single" w:sz="4" w:space="0" w:color="000000"/>
            </w:tcBorders>
            <w:shd w:val="clear" w:color="auto" w:fill="auto"/>
            <w:noWrap/>
            <w:hideMark/>
          </w:tcPr>
          <w:p w14:paraId="68AAF3B8" w14:textId="77777777" w:rsidR="00C92ECA" w:rsidRPr="00C92ECA" w:rsidRDefault="00C92ECA" w:rsidP="00982D8C">
            <w:pPr>
              <w:pStyle w:val="Tablebody"/>
              <w:jc w:val="left"/>
              <w:rPr>
                <w:lang w:eastAsia="ja-JP"/>
              </w:rPr>
            </w:pPr>
            <w:r w:rsidRPr="00C92ECA">
              <w:rPr>
                <w:rFonts w:hint="eastAsia"/>
                <w:lang w:eastAsia="ja-JP"/>
              </w:rPr>
              <w:t>ibt-034-1</w:t>
            </w:r>
          </w:p>
        </w:tc>
        <w:tc>
          <w:tcPr>
            <w:tcW w:w="185" w:type="pct"/>
            <w:tcBorders>
              <w:top w:val="nil"/>
              <w:left w:val="nil"/>
              <w:bottom w:val="single" w:sz="4" w:space="0" w:color="000000"/>
              <w:right w:val="single" w:sz="4" w:space="0" w:color="000000"/>
            </w:tcBorders>
            <w:shd w:val="clear" w:color="auto" w:fill="auto"/>
            <w:noWrap/>
            <w:hideMark/>
          </w:tcPr>
          <w:p w14:paraId="0154C645"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C46F22D"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66D34B99"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6033CF" w14:textId="6FFE84AD" w:rsidR="00C92ECA" w:rsidRPr="00C92ECA" w:rsidRDefault="00C92ECA" w:rsidP="00C92ECA">
            <w:pPr>
              <w:pStyle w:val="Tablebody"/>
              <w:jc w:val="left"/>
              <w:rPr>
                <w:lang w:eastAsia="ja-JP"/>
              </w:rPr>
            </w:pPr>
            <w:r w:rsidRPr="00C92ECA">
              <w:rPr>
                <w:rFonts w:hint="eastAsia"/>
                <w:lang w:eastAsia="ja-JP"/>
              </w:rPr>
              <w:t>/Invoice/ cac:AccountingSupplierParty/ cac:Party/ cac:PartyIdentification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DB04930"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F4B119"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C3ACCE6"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6EF689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30827B0" w14:textId="0E40A8CA" w:rsidR="00C92ECA" w:rsidRPr="00C92ECA" w:rsidRDefault="00C92ECA" w:rsidP="00C92ECA">
            <w:pPr>
              <w:pStyle w:val="Tablebody"/>
              <w:jc w:val="left"/>
              <w:rPr>
                <w:lang w:eastAsia="ja-JP"/>
              </w:rPr>
            </w:pPr>
            <w:r w:rsidRPr="00C92ECA">
              <w:rPr>
                <w:rFonts w:hint="eastAsia"/>
                <w:lang w:eastAsia="ja-JP"/>
              </w:rPr>
              <w:t>/Invoice/ cac:AccountingSupplierParty/ cac:Party/ cac:PartyIdentification/ cbc:ID</w:t>
            </w:r>
          </w:p>
        </w:tc>
        <w:tc>
          <w:tcPr>
            <w:tcW w:w="555" w:type="pct"/>
            <w:tcBorders>
              <w:top w:val="nil"/>
              <w:left w:val="nil"/>
              <w:bottom w:val="single" w:sz="4" w:space="0" w:color="000000"/>
              <w:right w:val="single" w:sz="4" w:space="0" w:color="000000"/>
            </w:tcBorders>
            <w:shd w:val="clear" w:color="auto" w:fill="auto"/>
            <w:noWrap/>
            <w:hideMark/>
          </w:tcPr>
          <w:p w14:paraId="7AE7757B" w14:textId="77777777" w:rsidR="00C92ECA" w:rsidRPr="00C92ECA" w:rsidRDefault="00C92ECA" w:rsidP="00982D8C">
            <w:pPr>
              <w:pStyle w:val="Tablebody"/>
              <w:jc w:val="left"/>
              <w:rPr>
                <w:lang w:eastAsia="ja-JP"/>
              </w:rPr>
            </w:pPr>
            <w:r w:rsidRPr="00C92ECA">
              <w:rPr>
                <w:rFonts w:hint="eastAsia"/>
                <w:lang w:eastAsia="ja-JP"/>
              </w:rPr>
              <w:t>ibt-029</w:t>
            </w:r>
          </w:p>
        </w:tc>
        <w:tc>
          <w:tcPr>
            <w:tcW w:w="185" w:type="pct"/>
            <w:tcBorders>
              <w:top w:val="nil"/>
              <w:left w:val="nil"/>
              <w:bottom w:val="single" w:sz="4" w:space="0" w:color="000000"/>
              <w:right w:val="single" w:sz="4" w:space="0" w:color="000000"/>
            </w:tcBorders>
            <w:shd w:val="clear" w:color="auto" w:fill="auto"/>
            <w:noWrap/>
            <w:hideMark/>
          </w:tcPr>
          <w:p w14:paraId="1C92FB2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DB8D5D0" w14:textId="77777777" w:rsidR="00C92ECA" w:rsidRPr="00C92ECA" w:rsidRDefault="00C92ECA" w:rsidP="00C92ECA">
            <w:pPr>
              <w:pStyle w:val="Tablebody"/>
              <w:jc w:val="left"/>
              <w:rPr>
                <w:lang w:eastAsia="ja-JP"/>
              </w:rPr>
            </w:pPr>
            <w:r w:rsidRPr="00C92ECA">
              <w:rPr>
                <w:rFonts w:hint="eastAsia"/>
                <w:lang w:eastAsia="ja-JP"/>
              </w:rPr>
              <w:t>Seller identifier</w:t>
            </w:r>
          </w:p>
        </w:tc>
      </w:tr>
      <w:tr w:rsidR="00982D8C" w:rsidRPr="00C92ECA" w14:paraId="4CC8FAA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98BAB56" w14:textId="1E65F51B" w:rsidR="00C92ECA" w:rsidRPr="00C92ECA" w:rsidRDefault="00C92ECA" w:rsidP="00C92ECA">
            <w:pPr>
              <w:pStyle w:val="Tablebody"/>
              <w:jc w:val="left"/>
              <w:rPr>
                <w:lang w:eastAsia="ja-JP"/>
              </w:rPr>
            </w:pPr>
            <w:r w:rsidRPr="00C92ECA">
              <w:rPr>
                <w:rFonts w:hint="eastAsia"/>
                <w:lang w:eastAsia="ja-JP"/>
              </w:rPr>
              <w:t>/Invoice/ cac:AccountingSupplierParty/ cac:Party/ cac:PartyIdentification/ cbc:ID/ @schemeID</w:t>
            </w:r>
          </w:p>
        </w:tc>
        <w:tc>
          <w:tcPr>
            <w:tcW w:w="555" w:type="pct"/>
            <w:tcBorders>
              <w:top w:val="nil"/>
              <w:left w:val="nil"/>
              <w:bottom w:val="single" w:sz="4" w:space="0" w:color="000000"/>
              <w:right w:val="single" w:sz="4" w:space="0" w:color="000000"/>
            </w:tcBorders>
            <w:shd w:val="clear" w:color="auto" w:fill="auto"/>
            <w:noWrap/>
            <w:hideMark/>
          </w:tcPr>
          <w:p w14:paraId="2E38FD93" w14:textId="77777777" w:rsidR="00C92ECA" w:rsidRPr="00C92ECA" w:rsidRDefault="00C92ECA" w:rsidP="00982D8C">
            <w:pPr>
              <w:pStyle w:val="Tablebody"/>
              <w:jc w:val="left"/>
              <w:rPr>
                <w:lang w:eastAsia="ja-JP"/>
              </w:rPr>
            </w:pPr>
            <w:r w:rsidRPr="00C92ECA">
              <w:rPr>
                <w:rFonts w:hint="eastAsia"/>
                <w:lang w:eastAsia="ja-JP"/>
              </w:rPr>
              <w:t>ibt-029-1</w:t>
            </w:r>
          </w:p>
        </w:tc>
        <w:tc>
          <w:tcPr>
            <w:tcW w:w="185" w:type="pct"/>
            <w:tcBorders>
              <w:top w:val="nil"/>
              <w:left w:val="nil"/>
              <w:bottom w:val="single" w:sz="4" w:space="0" w:color="000000"/>
              <w:right w:val="single" w:sz="4" w:space="0" w:color="000000"/>
            </w:tcBorders>
            <w:shd w:val="clear" w:color="auto" w:fill="auto"/>
            <w:noWrap/>
            <w:hideMark/>
          </w:tcPr>
          <w:p w14:paraId="5B64C97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492BF7D"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982D8C" w:rsidRPr="00C92ECA" w14:paraId="1201254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5447CC8" w14:textId="5E9D3DD9" w:rsidR="00C92ECA" w:rsidRPr="00C92ECA" w:rsidRDefault="00C92ECA" w:rsidP="00C92ECA">
            <w:pPr>
              <w:pStyle w:val="Tablebody"/>
              <w:jc w:val="left"/>
              <w:rPr>
                <w:lang w:eastAsia="ja-JP"/>
              </w:rPr>
            </w:pPr>
            <w:r w:rsidRPr="00C92ECA">
              <w:rPr>
                <w:rFonts w:hint="eastAsia"/>
                <w:lang w:eastAsia="ja-JP"/>
              </w:rPr>
              <w:t>/Invoice/ cac:AccountingSupplierParty/ cac:Party/ cac:PartyIdentification/ cbc:ID</w:t>
            </w:r>
          </w:p>
        </w:tc>
        <w:tc>
          <w:tcPr>
            <w:tcW w:w="555" w:type="pct"/>
            <w:tcBorders>
              <w:top w:val="nil"/>
              <w:left w:val="nil"/>
              <w:bottom w:val="single" w:sz="4" w:space="0" w:color="000000"/>
              <w:right w:val="single" w:sz="4" w:space="0" w:color="000000"/>
            </w:tcBorders>
            <w:shd w:val="clear" w:color="auto" w:fill="auto"/>
            <w:noWrap/>
            <w:hideMark/>
          </w:tcPr>
          <w:p w14:paraId="3F73F3A0" w14:textId="77777777" w:rsidR="00C92ECA" w:rsidRPr="00C92ECA" w:rsidRDefault="00C92ECA" w:rsidP="00982D8C">
            <w:pPr>
              <w:pStyle w:val="Tablebody"/>
              <w:jc w:val="left"/>
              <w:rPr>
                <w:lang w:eastAsia="ja-JP"/>
              </w:rPr>
            </w:pPr>
            <w:r w:rsidRPr="00C92ECA">
              <w:rPr>
                <w:rFonts w:hint="eastAsia"/>
                <w:lang w:eastAsia="ja-JP"/>
              </w:rPr>
              <w:t>ibt-090</w:t>
            </w:r>
          </w:p>
        </w:tc>
        <w:tc>
          <w:tcPr>
            <w:tcW w:w="185" w:type="pct"/>
            <w:tcBorders>
              <w:top w:val="nil"/>
              <w:left w:val="nil"/>
              <w:bottom w:val="single" w:sz="4" w:space="0" w:color="000000"/>
              <w:right w:val="single" w:sz="4" w:space="0" w:color="000000"/>
            </w:tcBorders>
            <w:shd w:val="clear" w:color="auto" w:fill="auto"/>
            <w:noWrap/>
            <w:hideMark/>
          </w:tcPr>
          <w:p w14:paraId="5E561B5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863A6C2" w14:textId="77777777" w:rsidR="00C92ECA" w:rsidRPr="00C92ECA" w:rsidRDefault="00C92ECA" w:rsidP="00C92ECA">
            <w:pPr>
              <w:pStyle w:val="Tablebody"/>
              <w:jc w:val="left"/>
              <w:rPr>
                <w:lang w:eastAsia="ja-JP"/>
              </w:rPr>
            </w:pPr>
            <w:r w:rsidRPr="00C92ECA">
              <w:rPr>
                <w:rFonts w:hint="eastAsia"/>
                <w:lang w:eastAsia="ja-JP"/>
              </w:rPr>
              <w:t>Bank assigned creditor identifier</w:t>
            </w:r>
          </w:p>
        </w:tc>
      </w:tr>
      <w:tr w:rsidR="00982D8C" w:rsidRPr="00C92ECA" w14:paraId="2B23DD2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0FF4B70" w14:textId="1DB10E01" w:rsidR="00C92ECA" w:rsidRPr="00C92ECA" w:rsidRDefault="00C92ECA" w:rsidP="00C92ECA">
            <w:pPr>
              <w:pStyle w:val="Tablebody"/>
              <w:jc w:val="left"/>
              <w:rPr>
                <w:lang w:eastAsia="ja-JP"/>
              </w:rPr>
            </w:pPr>
            <w:r w:rsidRPr="00C92ECA">
              <w:rPr>
                <w:rFonts w:hint="eastAsia"/>
                <w:lang w:eastAsia="ja-JP"/>
              </w:rPr>
              <w:t>/Invoice/ cac:AccountingSupplierParty/ cac:Party/ cac:PartyIdentification/ cbc:ID/ @schemeID</w:t>
            </w:r>
          </w:p>
        </w:tc>
        <w:tc>
          <w:tcPr>
            <w:tcW w:w="555" w:type="pct"/>
            <w:tcBorders>
              <w:top w:val="nil"/>
              <w:left w:val="nil"/>
              <w:bottom w:val="single" w:sz="4" w:space="0" w:color="000000"/>
              <w:right w:val="single" w:sz="4" w:space="0" w:color="000000"/>
            </w:tcBorders>
            <w:shd w:val="clear" w:color="auto" w:fill="auto"/>
            <w:noWrap/>
            <w:hideMark/>
          </w:tcPr>
          <w:p w14:paraId="6CFDE831" w14:textId="77777777" w:rsidR="00C92ECA" w:rsidRPr="00C92ECA" w:rsidRDefault="00C92ECA" w:rsidP="00982D8C">
            <w:pPr>
              <w:pStyle w:val="Tablebody"/>
              <w:jc w:val="left"/>
              <w:rPr>
                <w:lang w:eastAsia="ja-JP"/>
              </w:rPr>
            </w:pPr>
            <w:r w:rsidRPr="00C92ECA">
              <w:rPr>
                <w:rFonts w:hint="eastAsia"/>
                <w:lang w:eastAsia="ja-JP"/>
              </w:rPr>
              <w:t>ibt-090-1</w:t>
            </w:r>
          </w:p>
        </w:tc>
        <w:tc>
          <w:tcPr>
            <w:tcW w:w="185" w:type="pct"/>
            <w:tcBorders>
              <w:top w:val="nil"/>
              <w:left w:val="nil"/>
              <w:bottom w:val="single" w:sz="4" w:space="0" w:color="000000"/>
              <w:right w:val="single" w:sz="4" w:space="0" w:color="000000"/>
            </w:tcBorders>
            <w:shd w:val="clear" w:color="auto" w:fill="auto"/>
            <w:noWrap/>
            <w:hideMark/>
          </w:tcPr>
          <w:p w14:paraId="63C19E34"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15DF1B37"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6452065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E808A6" w14:textId="5539054C" w:rsidR="00C92ECA" w:rsidRPr="00C92ECA" w:rsidRDefault="00C92ECA" w:rsidP="00C92ECA">
            <w:pPr>
              <w:pStyle w:val="Tablebody"/>
              <w:jc w:val="left"/>
              <w:rPr>
                <w:lang w:eastAsia="ja-JP"/>
              </w:rPr>
            </w:pPr>
            <w:r w:rsidRPr="00C92ECA">
              <w:rPr>
                <w:rFonts w:hint="eastAsia"/>
                <w:lang w:eastAsia="ja-JP"/>
              </w:rPr>
              <w:t>/Invoice/ cac:AccountingSupplierParty/ cac:Party/ cac:PartyName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5A075DC"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7D6638C"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6B5B79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075B335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9CAC8B8" w14:textId="48E349C9" w:rsidR="00C92ECA" w:rsidRPr="00C92ECA" w:rsidRDefault="00C92ECA" w:rsidP="00C92ECA">
            <w:pPr>
              <w:pStyle w:val="Tablebody"/>
              <w:jc w:val="left"/>
              <w:rPr>
                <w:lang w:eastAsia="ja-JP"/>
              </w:rPr>
            </w:pPr>
            <w:r w:rsidRPr="00C92ECA">
              <w:rPr>
                <w:rFonts w:hint="eastAsia"/>
                <w:lang w:eastAsia="ja-JP"/>
              </w:rPr>
              <w:t>/Invoice/ cac:AccountingSupplierParty/ cac:Party/ cac:PartyName/ cbc:Name</w:t>
            </w:r>
          </w:p>
        </w:tc>
        <w:tc>
          <w:tcPr>
            <w:tcW w:w="555" w:type="pct"/>
            <w:tcBorders>
              <w:top w:val="nil"/>
              <w:left w:val="nil"/>
              <w:bottom w:val="single" w:sz="4" w:space="0" w:color="000000"/>
              <w:right w:val="single" w:sz="4" w:space="0" w:color="000000"/>
            </w:tcBorders>
            <w:shd w:val="clear" w:color="auto" w:fill="auto"/>
            <w:noWrap/>
            <w:hideMark/>
          </w:tcPr>
          <w:p w14:paraId="338317C2" w14:textId="77777777" w:rsidR="00C92ECA" w:rsidRPr="00C92ECA" w:rsidRDefault="00C92ECA" w:rsidP="00982D8C">
            <w:pPr>
              <w:pStyle w:val="Tablebody"/>
              <w:jc w:val="left"/>
              <w:rPr>
                <w:lang w:eastAsia="ja-JP"/>
              </w:rPr>
            </w:pPr>
            <w:r w:rsidRPr="00C92ECA">
              <w:rPr>
                <w:rFonts w:hint="eastAsia"/>
                <w:lang w:eastAsia="ja-JP"/>
              </w:rPr>
              <w:t>ibt-028</w:t>
            </w:r>
          </w:p>
        </w:tc>
        <w:tc>
          <w:tcPr>
            <w:tcW w:w="185" w:type="pct"/>
            <w:tcBorders>
              <w:top w:val="nil"/>
              <w:left w:val="nil"/>
              <w:bottom w:val="single" w:sz="4" w:space="0" w:color="000000"/>
              <w:right w:val="single" w:sz="4" w:space="0" w:color="000000"/>
            </w:tcBorders>
            <w:shd w:val="clear" w:color="auto" w:fill="auto"/>
            <w:noWrap/>
            <w:hideMark/>
          </w:tcPr>
          <w:p w14:paraId="473329F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0DCF2CC" w14:textId="77777777" w:rsidR="00C92ECA" w:rsidRPr="00C92ECA" w:rsidRDefault="00C92ECA" w:rsidP="00C92ECA">
            <w:pPr>
              <w:pStyle w:val="Tablebody"/>
              <w:jc w:val="left"/>
              <w:rPr>
                <w:lang w:eastAsia="ja-JP"/>
              </w:rPr>
            </w:pPr>
            <w:r w:rsidRPr="00C92ECA">
              <w:rPr>
                <w:rFonts w:hint="eastAsia"/>
                <w:lang w:eastAsia="ja-JP"/>
              </w:rPr>
              <w:t>Seller trading name</w:t>
            </w:r>
          </w:p>
        </w:tc>
      </w:tr>
      <w:tr w:rsidR="00982D8C" w:rsidRPr="00C92ECA" w14:paraId="35A63C3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0CD18B2" w14:textId="5A6601E9" w:rsidR="00C92ECA" w:rsidRPr="00C92ECA" w:rsidRDefault="00C92ECA" w:rsidP="00C92ECA">
            <w:pPr>
              <w:pStyle w:val="Tablebody"/>
              <w:jc w:val="left"/>
              <w:rPr>
                <w:lang w:eastAsia="ja-JP"/>
              </w:rPr>
            </w:pPr>
            <w:r w:rsidRPr="00C92ECA">
              <w:rPr>
                <w:rFonts w:hint="eastAsia"/>
                <w:lang w:eastAsia="ja-JP"/>
              </w:rPr>
              <w:t>/Invoice/ cac:AccountingSupplierParty/ cac:Party/ cac:PostalAddress</w:t>
            </w:r>
          </w:p>
        </w:tc>
        <w:tc>
          <w:tcPr>
            <w:tcW w:w="555" w:type="pct"/>
            <w:tcBorders>
              <w:top w:val="nil"/>
              <w:left w:val="nil"/>
              <w:bottom w:val="single" w:sz="4" w:space="0" w:color="000000"/>
              <w:right w:val="single" w:sz="4" w:space="0" w:color="000000"/>
            </w:tcBorders>
            <w:shd w:val="clear" w:color="auto" w:fill="auto"/>
            <w:noWrap/>
            <w:hideMark/>
          </w:tcPr>
          <w:p w14:paraId="6739562E" w14:textId="77777777" w:rsidR="00C92ECA" w:rsidRPr="00C92ECA" w:rsidRDefault="00C92ECA" w:rsidP="00982D8C">
            <w:pPr>
              <w:pStyle w:val="Tablebody"/>
              <w:jc w:val="left"/>
              <w:rPr>
                <w:lang w:eastAsia="ja-JP"/>
              </w:rPr>
            </w:pPr>
            <w:r w:rsidRPr="00C92ECA">
              <w:rPr>
                <w:rFonts w:hint="eastAsia"/>
                <w:lang w:eastAsia="ja-JP"/>
              </w:rPr>
              <w:t>ibg-05</w:t>
            </w:r>
          </w:p>
        </w:tc>
        <w:tc>
          <w:tcPr>
            <w:tcW w:w="185" w:type="pct"/>
            <w:tcBorders>
              <w:top w:val="nil"/>
              <w:left w:val="nil"/>
              <w:bottom w:val="single" w:sz="4" w:space="0" w:color="000000"/>
              <w:right w:val="single" w:sz="4" w:space="0" w:color="000000"/>
            </w:tcBorders>
            <w:shd w:val="clear" w:color="auto" w:fill="auto"/>
            <w:noWrap/>
            <w:hideMark/>
          </w:tcPr>
          <w:p w14:paraId="1DAC03A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B15929B" w14:textId="77777777" w:rsidR="00C92ECA" w:rsidRPr="00C92ECA" w:rsidRDefault="00C92ECA" w:rsidP="00C92ECA">
            <w:pPr>
              <w:pStyle w:val="Tablebody"/>
              <w:jc w:val="left"/>
              <w:rPr>
                <w:lang w:eastAsia="ja-JP"/>
              </w:rPr>
            </w:pPr>
            <w:r w:rsidRPr="00C92ECA">
              <w:rPr>
                <w:rFonts w:hint="eastAsia"/>
                <w:lang w:eastAsia="ja-JP"/>
              </w:rPr>
              <w:t>SELLER POSTAL ADDRESS</w:t>
            </w:r>
          </w:p>
        </w:tc>
      </w:tr>
      <w:tr w:rsidR="00982D8C" w:rsidRPr="00C92ECA" w14:paraId="124C93A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560159E" w14:textId="1B25FB0E"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cbc:StreetName</w:t>
            </w:r>
          </w:p>
        </w:tc>
        <w:tc>
          <w:tcPr>
            <w:tcW w:w="555" w:type="pct"/>
            <w:tcBorders>
              <w:top w:val="nil"/>
              <w:left w:val="nil"/>
              <w:bottom w:val="single" w:sz="4" w:space="0" w:color="000000"/>
              <w:right w:val="single" w:sz="4" w:space="0" w:color="000000"/>
            </w:tcBorders>
            <w:shd w:val="clear" w:color="auto" w:fill="auto"/>
            <w:noWrap/>
            <w:hideMark/>
          </w:tcPr>
          <w:p w14:paraId="122A24DE" w14:textId="77777777" w:rsidR="00C92ECA" w:rsidRPr="00C92ECA" w:rsidRDefault="00C92ECA" w:rsidP="00982D8C">
            <w:pPr>
              <w:pStyle w:val="Tablebody"/>
              <w:jc w:val="left"/>
              <w:rPr>
                <w:lang w:eastAsia="ja-JP"/>
              </w:rPr>
            </w:pPr>
            <w:r w:rsidRPr="00C92ECA">
              <w:rPr>
                <w:rFonts w:hint="eastAsia"/>
                <w:lang w:eastAsia="ja-JP"/>
              </w:rPr>
              <w:t>ibt-035</w:t>
            </w:r>
          </w:p>
        </w:tc>
        <w:tc>
          <w:tcPr>
            <w:tcW w:w="185" w:type="pct"/>
            <w:tcBorders>
              <w:top w:val="nil"/>
              <w:left w:val="nil"/>
              <w:bottom w:val="single" w:sz="4" w:space="0" w:color="000000"/>
              <w:right w:val="single" w:sz="4" w:space="0" w:color="000000"/>
            </w:tcBorders>
            <w:shd w:val="clear" w:color="auto" w:fill="auto"/>
            <w:noWrap/>
            <w:hideMark/>
          </w:tcPr>
          <w:p w14:paraId="75D523A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CC590B1" w14:textId="77777777" w:rsidR="00C92ECA" w:rsidRPr="00C92ECA" w:rsidRDefault="00C92ECA" w:rsidP="00C92ECA">
            <w:pPr>
              <w:pStyle w:val="Tablebody"/>
              <w:jc w:val="left"/>
              <w:rPr>
                <w:lang w:eastAsia="ja-JP"/>
              </w:rPr>
            </w:pPr>
            <w:r w:rsidRPr="00C92ECA">
              <w:rPr>
                <w:rFonts w:hint="eastAsia"/>
                <w:lang w:eastAsia="ja-JP"/>
              </w:rPr>
              <w:t>Seller address line 1</w:t>
            </w:r>
          </w:p>
        </w:tc>
      </w:tr>
      <w:tr w:rsidR="00982D8C" w:rsidRPr="00C92ECA" w14:paraId="046225E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EC9D7E5" w14:textId="4677C09B" w:rsidR="00C92ECA" w:rsidRPr="00C92ECA" w:rsidRDefault="00C92ECA" w:rsidP="00C92ECA">
            <w:pPr>
              <w:pStyle w:val="Tablebody"/>
              <w:jc w:val="left"/>
              <w:rPr>
                <w:lang w:eastAsia="ja-JP"/>
              </w:rPr>
            </w:pPr>
            <w:r w:rsidRPr="00C92ECA">
              <w:rPr>
                <w:rFonts w:hint="eastAsia"/>
                <w:lang w:eastAsia="ja-JP"/>
              </w:rPr>
              <w:lastRenderedPageBreak/>
              <w:t>/Invoice/ cac:AccountingSupplierParty/ cac:Party/ cac:PostalAddress/ cbc:AdditionalStreetName</w:t>
            </w:r>
          </w:p>
        </w:tc>
        <w:tc>
          <w:tcPr>
            <w:tcW w:w="555" w:type="pct"/>
            <w:tcBorders>
              <w:top w:val="nil"/>
              <w:left w:val="nil"/>
              <w:bottom w:val="single" w:sz="4" w:space="0" w:color="000000"/>
              <w:right w:val="single" w:sz="4" w:space="0" w:color="000000"/>
            </w:tcBorders>
            <w:shd w:val="clear" w:color="auto" w:fill="auto"/>
            <w:noWrap/>
            <w:hideMark/>
          </w:tcPr>
          <w:p w14:paraId="406C3EB0" w14:textId="77777777" w:rsidR="00C92ECA" w:rsidRPr="00C92ECA" w:rsidRDefault="00C92ECA" w:rsidP="00982D8C">
            <w:pPr>
              <w:pStyle w:val="Tablebody"/>
              <w:jc w:val="left"/>
              <w:rPr>
                <w:lang w:eastAsia="ja-JP"/>
              </w:rPr>
            </w:pPr>
            <w:r w:rsidRPr="00C92ECA">
              <w:rPr>
                <w:rFonts w:hint="eastAsia"/>
                <w:lang w:eastAsia="ja-JP"/>
              </w:rPr>
              <w:t>ibt-036</w:t>
            </w:r>
          </w:p>
        </w:tc>
        <w:tc>
          <w:tcPr>
            <w:tcW w:w="185" w:type="pct"/>
            <w:tcBorders>
              <w:top w:val="nil"/>
              <w:left w:val="nil"/>
              <w:bottom w:val="single" w:sz="4" w:space="0" w:color="000000"/>
              <w:right w:val="single" w:sz="4" w:space="0" w:color="000000"/>
            </w:tcBorders>
            <w:shd w:val="clear" w:color="auto" w:fill="auto"/>
            <w:noWrap/>
            <w:hideMark/>
          </w:tcPr>
          <w:p w14:paraId="13ADBF4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B8EE7E0" w14:textId="77777777" w:rsidR="00C92ECA" w:rsidRPr="00C92ECA" w:rsidRDefault="00C92ECA" w:rsidP="00C92ECA">
            <w:pPr>
              <w:pStyle w:val="Tablebody"/>
              <w:jc w:val="left"/>
              <w:rPr>
                <w:lang w:eastAsia="ja-JP"/>
              </w:rPr>
            </w:pPr>
            <w:r w:rsidRPr="00C92ECA">
              <w:rPr>
                <w:rFonts w:hint="eastAsia"/>
                <w:lang w:eastAsia="ja-JP"/>
              </w:rPr>
              <w:t>Seller address line 2</w:t>
            </w:r>
          </w:p>
        </w:tc>
      </w:tr>
      <w:tr w:rsidR="00982D8C" w:rsidRPr="00C92ECA" w14:paraId="4A74772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4544111" w14:textId="51B18788"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cbc:CityName</w:t>
            </w:r>
          </w:p>
        </w:tc>
        <w:tc>
          <w:tcPr>
            <w:tcW w:w="555" w:type="pct"/>
            <w:tcBorders>
              <w:top w:val="nil"/>
              <w:left w:val="nil"/>
              <w:bottom w:val="single" w:sz="4" w:space="0" w:color="000000"/>
              <w:right w:val="single" w:sz="4" w:space="0" w:color="000000"/>
            </w:tcBorders>
            <w:shd w:val="clear" w:color="auto" w:fill="auto"/>
            <w:noWrap/>
            <w:hideMark/>
          </w:tcPr>
          <w:p w14:paraId="6F510D94" w14:textId="77777777" w:rsidR="00C92ECA" w:rsidRPr="00C92ECA" w:rsidRDefault="00C92ECA" w:rsidP="00982D8C">
            <w:pPr>
              <w:pStyle w:val="Tablebody"/>
              <w:jc w:val="left"/>
              <w:rPr>
                <w:lang w:eastAsia="ja-JP"/>
              </w:rPr>
            </w:pPr>
            <w:r w:rsidRPr="00C92ECA">
              <w:rPr>
                <w:rFonts w:hint="eastAsia"/>
                <w:lang w:eastAsia="ja-JP"/>
              </w:rPr>
              <w:t>ibt-037</w:t>
            </w:r>
          </w:p>
        </w:tc>
        <w:tc>
          <w:tcPr>
            <w:tcW w:w="185" w:type="pct"/>
            <w:tcBorders>
              <w:top w:val="nil"/>
              <w:left w:val="nil"/>
              <w:bottom w:val="single" w:sz="4" w:space="0" w:color="000000"/>
              <w:right w:val="single" w:sz="4" w:space="0" w:color="000000"/>
            </w:tcBorders>
            <w:shd w:val="clear" w:color="auto" w:fill="auto"/>
            <w:noWrap/>
            <w:hideMark/>
          </w:tcPr>
          <w:p w14:paraId="1382CFE5"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C6E31AD" w14:textId="77777777" w:rsidR="00C92ECA" w:rsidRPr="00C92ECA" w:rsidRDefault="00C92ECA" w:rsidP="00C92ECA">
            <w:pPr>
              <w:pStyle w:val="Tablebody"/>
              <w:jc w:val="left"/>
              <w:rPr>
                <w:lang w:eastAsia="ja-JP"/>
              </w:rPr>
            </w:pPr>
            <w:r w:rsidRPr="00C92ECA">
              <w:rPr>
                <w:rFonts w:hint="eastAsia"/>
                <w:lang w:eastAsia="ja-JP"/>
              </w:rPr>
              <w:t>Seller city</w:t>
            </w:r>
          </w:p>
        </w:tc>
      </w:tr>
      <w:tr w:rsidR="00982D8C" w:rsidRPr="00C92ECA" w14:paraId="392C5B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10B69E1" w14:textId="5599524C"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cbc:PostalZone</w:t>
            </w:r>
          </w:p>
        </w:tc>
        <w:tc>
          <w:tcPr>
            <w:tcW w:w="555" w:type="pct"/>
            <w:tcBorders>
              <w:top w:val="nil"/>
              <w:left w:val="nil"/>
              <w:bottom w:val="single" w:sz="4" w:space="0" w:color="000000"/>
              <w:right w:val="single" w:sz="4" w:space="0" w:color="000000"/>
            </w:tcBorders>
            <w:shd w:val="clear" w:color="auto" w:fill="auto"/>
            <w:noWrap/>
            <w:hideMark/>
          </w:tcPr>
          <w:p w14:paraId="5DE9D9B8" w14:textId="77777777" w:rsidR="00C92ECA" w:rsidRPr="00C92ECA" w:rsidRDefault="00C92ECA" w:rsidP="00982D8C">
            <w:pPr>
              <w:pStyle w:val="Tablebody"/>
              <w:jc w:val="left"/>
              <w:rPr>
                <w:lang w:eastAsia="ja-JP"/>
              </w:rPr>
            </w:pPr>
            <w:r w:rsidRPr="00C92ECA">
              <w:rPr>
                <w:rFonts w:hint="eastAsia"/>
                <w:lang w:eastAsia="ja-JP"/>
              </w:rPr>
              <w:t>ibt-038</w:t>
            </w:r>
          </w:p>
        </w:tc>
        <w:tc>
          <w:tcPr>
            <w:tcW w:w="185" w:type="pct"/>
            <w:tcBorders>
              <w:top w:val="nil"/>
              <w:left w:val="nil"/>
              <w:bottom w:val="single" w:sz="4" w:space="0" w:color="000000"/>
              <w:right w:val="single" w:sz="4" w:space="0" w:color="000000"/>
            </w:tcBorders>
            <w:shd w:val="clear" w:color="auto" w:fill="auto"/>
            <w:noWrap/>
            <w:hideMark/>
          </w:tcPr>
          <w:p w14:paraId="6F5240C8"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18C29CC" w14:textId="77777777" w:rsidR="00C92ECA" w:rsidRPr="00C92ECA" w:rsidRDefault="00C92ECA" w:rsidP="00C92ECA">
            <w:pPr>
              <w:pStyle w:val="Tablebody"/>
              <w:jc w:val="left"/>
              <w:rPr>
                <w:lang w:eastAsia="ja-JP"/>
              </w:rPr>
            </w:pPr>
            <w:r w:rsidRPr="00C92ECA">
              <w:rPr>
                <w:rFonts w:hint="eastAsia"/>
                <w:lang w:eastAsia="ja-JP"/>
              </w:rPr>
              <w:t>Seller post code</w:t>
            </w:r>
          </w:p>
        </w:tc>
      </w:tr>
      <w:tr w:rsidR="00982D8C" w:rsidRPr="00C92ECA" w14:paraId="36CB666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5C83953" w14:textId="200B2248"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cbc:CountrySubentity</w:t>
            </w:r>
          </w:p>
        </w:tc>
        <w:tc>
          <w:tcPr>
            <w:tcW w:w="555" w:type="pct"/>
            <w:tcBorders>
              <w:top w:val="nil"/>
              <w:left w:val="nil"/>
              <w:bottom w:val="single" w:sz="4" w:space="0" w:color="000000"/>
              <w:right w:val="single" w:sz="4" w:space="0" w:color="000000"/>
            </w:tcBorders>
            <w:shd w:val="clear" w:color="auto" w:fill="auto"/>
            <w:noWrap/>
            <w:hideMark/>
          </w:tcPr>
          <w:p w14:paraId="1D4C12ED" w14:textId="77777777" w:rsidR="00C92ECA" w:rsidRPr="00C92ECA" w:rsidRDefault="00C92ECA" w:rsidP="00982D8C">
            <w:pPr>
              <w:pStyle w:val="Tablebody"/>
              <w:jc w:val="left"/>
              <w:rPr>
                <w:lang w:eastAsia="ja-JP"/>
              </w:rPr>
            </w:pPr>
            <w:r w:rsidRPr="00C92ECA">
              <w:rPr>
                <w:rFonts w:hint="eastAsia"/>
                <w:lang w:eastAsia="ja-JP"/>
              </w:rPr>
              <w:t>ibt-039</w:t>
            </w:r>
          </w:p>
        </w:tc>
        <w:tc>
          <w:tcPr>
            <w:tcW w:w="185" w:type="pct"/>
            <w:tcBorders>
              <w:top w:val="nil"/>
              <w:left w:val="nil"/>
              <w:bottom w:val="single" w:sz="4" w:space="0" w:color="000000"/>
              <w:right w:val="single" w:sz="4" w:space="0" w:color="000000"/>
            </w:tcBorders>
            <w:shd w:val="clear" w:color="auto" w:fill="auto"/>
            <w:noWrap/>
            <w:hideMark/>
          </w:tcPr>
          <w:p w14:paraId="0A7EC5A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C702F17" w14:textId="77777777" w:rsidR="00C92ECA" w:rsidRPr="00C92ECA" w:rsidRDefault="00C92ECA" w:rsidP="00C92ECA">
            <w:pPr>
              <w:pStyle w:val="Tablebody"/>
              <w:jc w:val="left"/>
              <w:rPr>
                <w:lang w:eastAsia="ja-JP"/>
              </w:rPr>
            </w:pPr>
            <w:r w:rsidRPr="00C92ECA">
              <w:rPr>
                <w:rFonts w:hint="eastAsia"/>
                <w:lang w:eastAsia="ja-JP"/>
              </w:rPr>
              <w:t>Seller country subdivision</w:t>
            </w:r>
          </w:p>
        </w:tc>
      </w:tr>
      <w:tr w:rsidR="00D97317" w:rsidRPr="00C92ECA" w14:paraId="7DE0E54F"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23C66C" w14:textId="2EF9292E"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cac:AddressLine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B7FEAA2"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5593B0B"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B3AE7F1"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BA77D2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7CA02F5" w14:textId="47ED11FC"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cac:AddressLine/ cbc:Line</w:t>
            </w:r>
          </w:p>
        </w:tc>
        <w:tc>
          <w:tcPr>
            <w:tcW w:w="555" w:type="pct"/>
            <w:tcBorders>
              <w:top w:val="nil"/>
              <w:left w:val="nil"/>
              <w:bottom w:val="single" w:sz="4" w:space="0" w:color="000000"/>
              <w:right w:val="single" w:sz="4" w:space="0" w:color="000000"/>
            </w:tcBorders>
            <w:shd w:val="clear" w:color="auto" w:fill="auto"/>
            <w:noWrap/>
            <w:hideMark/>
          </w:tcPr>
          <w:p w14:paraId="5BE04333" w14:textId="77777777" w:rsidR="00C92ECA" w:rsidRPr="00C92ECA" w:rsidRDefault="00C92ECA" w:rsidP="00982D8C">
            <w:pPr>
              <w:pStyle w:val="Tablebody"/>
              <w:jc w:val="left"/>
              <w:rPr>
                <w:lang w:eastAsia="ja-JP"/>
              </w:rPr>
            </w:pPr>
            <w:r w:rsidRPr="00C92ECA">
              <w:rPr>
                <w:rFonts w:hint="eastAsia"/>
                <w:lang w:eastAsia="ja-JP"/>
              </w:rPr>
              <w:t>ibt-162</w:t>
            </w:r>
          </w:p>
        </w:tc>
        <w:tc>
          <w:tcPr>
            <w:tcW w:w="185" w:type="pct"/>
            <w:tcBorders>
              <w:top w:val="nil"/>
              <w:left w:val="nil"/>
              <w:bottom w:val="single" w:sz="4" w:space="0" w:color="000000"/>
              <w:right w:val="single" w:sz="4" w:space="0" w:color="000000"/>
            </w:tcBorders>
            <w:shd w:val="clear" w:color="auto" w:fill="auto"/>
            <w:noWrap/>
            <w:hideMark/>
          </w:tcPr>
          <w:p w14:paraId="457EDF55"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F4A979F" w14:textId="77777777" w:rsidR="00C92ECA" w:rsidRPr="00C92ECA" w:rsidRDefault="00C92ECA" w:rsidP="00C92ECA">
            <w:pPr>
              <w:pStyle w:val="Tablebody"/>
              <w:jc w:val="left"/>
              <w:rPr>
                <w:lang w:eastAsia="ja-JP"/>
              </w:rPr>
            </w:pPr>
            <w:r w:rsidRPr="00C92ECA">
              <w:rPr>
                <w:rFonts w:hint="eastAsia"/>
                <w:lang w:eastAsia="ja-JP"/>
              </w:rPr>
              <w:t>Seller address line 3</w:t>
            </w:r>
          </w:p>
        </w:tc>
      </w:tr>
      <w:tr w:rsidR="00982D8C" w:rsidRPr="00C92ECA" w14:paraId="6D54925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3788167" w14:textId="2F25767F"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cac:Country</w:t>
            </w:r>
          </w:p>
        </w:tc>
        <w:tc>
          <w:tcPr>
            <w:tcW w:w="555" w:type="pct"/>
            <w:tcBorders>
              <w:top w:val="nil"/>
              <w:left w:val="nil"/>
              <w:bottom w:val="single" w:sz="4" w:space="0" w:color="000000"/>
              <w:right w:val="single" w:sz="4" w:space="0" w:color="000000"/>
            </w:tcBorders>
            <w:shd w:val="clear" w:color="auto" w:fill="auto"/>
            <w:noWrap/>
            <w:hideMark/>
          </w:tcPr>
          <w:p w14:paraId="01093685"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597D4795"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363012F8"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072E9B0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07F73DD" w14:textId="683EA548" w:rsidR="00C92ECA" w:rsidRPr="00C92ECA" w:rsidRDefault="00C92ECA" w:rsidP="00C92ECA">
            <w:pPr>
              <w:pStyle w:val="Tablebody"/>
              <w:jc w:val="left"/>
              <w:rPr>
                <w:lang w:eastAsia="ja-JP"/>
              </w:rPr>
            </w:pPr>
            <w:r w:rsidRPr="00C92ECA">
              <w:rPr>
                <w:rFonts w:hint="eastAsia"/>
                <w:lang w:eastAsia="ja-JP"/>
              </w:rPr>
              <w:t>/Invoice/ cac:AccountingSupplierParty/ cac:Party/ cac:PostalAddress/ cac:Country/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148CD827" w14:textId="77777777" w:rsidR="00C92ECA" w:rsidRPr="00C92ECA" w:rsidRDefault="00C92ECA" w:rsidP="00982D8C">
            <w:pPr>
              <w:pStyle w:val="Tablebody"/>
              <w:jc w:val="left"/>
              <w:rPr>
                <w:lang w:eastAsia="ja-JP"/>
              </w:rPr>
            </w:pPr>
            <w:r w:rsidRPr="00C92ECA">
              <w:rPr>
                <w:rFonts w:hint="eastAsia"/>
                <w:lang w:eastAsia="ja-JP"/>
              </w:rPr>
              <w:t>ibt-040</w:t>
            </w:r>
          </w:p>
        </w:tc>
        <w:tc>
          <w:tcPr>
            <w:tcW w:w="185" w:type="pct"/>
            <w:tcBorders>
              <w:top w:val="nil"/>
              <w:left w:val="nil"/>
              <w:bottom w:val="single" w:sz="4" w:space="0" w:color="000000"/>
              <w:right w:val="single" w:sz="4" w:space="0" w:color="000000"/>
            </w:tcBorders>
            <w:shd w:val="clear" w:color="auto" w:fill="auto"/>
            <w:noWrap/>
            <w:hideMark/>
          </w:tcPr>
          <w:p w14:paraId="7A4D151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A2F647A" w14:textId="77777777" w:rsidR="00C92ECA" w:rsidRPr="00C92ECA" w:rsidRDefault="00C92ECA" w:rsidP="00C92ECA">
            <w:pPr>
              <w:pStyle w:val="Tablebody"/>
              <w:jc w:val="left"/>
              <w:rPr>
                <w:lang w:eastAsia="ja-JP"/>
              </w:rPr>
            </w:pPr>
            <w:r w:rsidRPr="00C92ECA">
              <w:rPr>
                <w:rFonts w:hint="eastAsia"/>
                <w:lang w:eastAsia="ja-JP"/>
              </w:rPr>
              <w:t>Seller country code</w:t>
            </w:r>
          </w:p>
        </w:tc>
      </w:tr>
      <w:tr w:rsidR="00D97317" w:rsidRPr="00C92ECA" w14:paraId="062CE24E"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1FE1504" w14:textId="2DC45538" w:rsidR="00C92ECA" w:rsidRPr="00C92ECA" w:rsidRDefault="00C92ECA" w:rsidP="00C92ECA">
            <w:pPr>
              <w:pStyle w:val="Tablebody"/>
              <w:jc w:val="left"/>
              <w:rPr>
                <w:lang w:eastAsia="ja-JP"/>
              </w:rPr>
            </w:pPr>
            <w:r w:rsidRPr="00C92ECA">
              <w:rPr>
                <w:rFonts w:hint="eastAsia"/>
                <w:lang w:eastAsia="ja-JP"/>
              </w:rPr>
              <w:t>/Invoice/ cac:AccountingSupplierParty/ cac:Party/ cac:PartyTaxScheme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B78FA25"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B21200D"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0D77EE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E30007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2F27127" w14:textId="6174D2F5" w:rsidR="00C92ECA" w:rsidRPr="00C92ECA" w:rsidRDefault="00C92ECA" w:rsidP="00C92ECA">
            <w:pPr>
              <w:pStyle w:val="Tablebody"/>
              <w:jc w:val="left"/>
              <w:rPr>
                <w:lang w:eastAsia="ja-JP"/>
              </w:rPr>
            </w:pPr>
            <w:r w:rsidRPr="00C92ECA">
              <w:rPr>
                <w:rFonts w:hint="eastAsia"/>
                <w:lang w:eastAsia="ja-JP"/>
              </w:rPr>
              <w:t>/Invoice/ cac:AccountingSupplierParty/ cac:Party/ cac:PartyTaxScheme/ cbc:CompanyID</w:t>
            </w:r>
          </w:p>
        </w:tc>
        <w:tc>
          <w:tcPr>
            <w:tcW w:w="555" w:type="pct"/>
            <w:tcBorders>
              <w:top w:val="nil"/>
              <w:left w:val="nil"/>
              <w:bottom w:val="single" w:sz="4" w:space="0" w:color="000000"/>
              <w:right w:val="single" w:sz="4" w:space="0" w:color="000000"/>
            </w:tcBorders>
            <w:shd w:val="clear" w:color="auto" w:fill="auto"/>
            <w:noWrap/>
            <w:hideMark/>
          </w:tcPr>
          <w:p w14:paraId="29EB9C18" w14:textId="77777777" w:rsidR="00C92ECA" w:rsidRPr="00C92ECA" w:rsidRDefault="00C92ECA" w:rsidP="00982D8C">
            <w:pPr>
              <w:pStyle w:val="Tablebody"/>
              <w:jc w:val="left"/>
              <w:rPr>
                <w:lang w:eastAsia="ja-JP"/>
              </w:rPr>
            </w:pPr>
            <w:r w:rsidRPr="00C92ECA">
              <w:rPr>
                <w:rFonts w:hint="eastAsia"/>
                <w:lang w:eastAsia="ja-JP"/>
              </w:rPr>
              <w:t>ibt-031</w:t>
            </w:r>
          </w:p>
        </w:tc>
        <w:tc>
          <w:tcPr>
            <w:tcW w:w="185" w:type="pct"/>
            <w:tcBorders>
              <w:top w:val="nil"/>
              <w:left w:val="nil"/>
              <w:bottom w:val="single" w:sz="4" w:space="0" w:color="000000"/>
              <w:right w:val="single" w:sz="4" w:space="0" w:color="000000"/>
            </w:tcBorders>
            <w:shd w:val="clear" w:color="auto" w:fill="auto"/>
            <w:noWrap/>
            <w:hideMark/>
          </w:tcPr>
          <w:p w14:paraId="4ECFFDAB"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C435567" w14:textId="77777777" w:rsidR="00C92ECA" w:rsidRPr="00C92ECA" w:rsidRDefault="00C92ECA" w:rsidP="00C92ECA">
            <w:pPr>
              <w:pStyle w:val="Tablebody"/>
              <w:jc w:val="left"/>
              <w:rPr>
                <w:lang w:eastAsia="ja-JP"/>
              </w:rPr>
            </w:pPr>
            <w:r w:rsidRPr="00C92ECA">
              <w:rPr>
                <w:rFonts w:hint="eastAsia"/>
                <w:lang w:eastAsia="ja-JP"/>
              </w:rPr>
              <w:t>Seller TAX identifier</w:t>
            </w:r>
          </w:p>
        </w:tc>
      </w:tr>
      <w:tr w:rsidR="00982D8C" w:rsidRPr="00C92ECA" w14:paraId="0938203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28DFFCF" w14:textId="4C597F39" w:rsidR="00C92ECA" w:rsidRPr="00C92ECA" w:rsidRDefault="00C92ECA" w:rsidP="00C92ECA">
            <w:pPr>
              <w:pStyle w:val="Tablebody"/>
              <w:jc w:val="left"/>
              <w:rPr>
                <w:lang w:eastAsia="ja-JP"/>
              </w:rPr>
            </w:pPr>
            <w:r w:rsidRPr="00C92ECA">
              <w:rPr>
                <w:rFonts w:hint="eastAsia"/>
                <w:lang w:eastAsia="ja-JP"/>
              </w:rPr>
              <w:t>/Invoice/ cac:AccountingSupplierParty/ cac:Party/ cac:PartyTaxScheme/ cbc:CompanyID</w:t>
            </w:r>
          </w:p>
        </w:tc>
        <w:tc>
          <w:tcPr>
            <w:tcW w:w="555" w:type="pct"/>
            <w:tcBorders>
              <w:top w:val="nil"/>
              <w:left w:val="nil"/>
              <w:bottom w:val="single" w:sz="4" w:space="0" w:color="000000"/>
              <w:right w:val="single" w:sz="4" w:space="0" w:color="000000"/>
            </w:tcBorders>
            <w:shd w:val="clear" w:color="auto" w:fill="auto"/>
            <w:noWrap/>
            <w:hideMark/>
          </w:tcPr>
          <w:p w14:paraId="4C9BA5B4" w14:textId="77777777" w:rsidR="00C92ECA" w:rsidRPr="00C92ECA" w:rsidRDefault="00C92ECA" w:rsidP="00982D8C">
            <w:pPr>
              <w:pStyle w:val="Tablebody"/>
              <w:jc w:val="left"/>
              <w:rPr>
                <w:lang w:eastAsia="ja-JP"/>
              </w:rPr>
            </w:pPr>
            <w:r w:rsidRPr="00C92ECA">
              <w:rPr>
                <w:rFonts w:hint="eastAsia"/>
                <w:lang w:eastAsia="ja-JP"/>
              </w:rPr>
              <w:t>ibt-032</w:t>
            </w:r>
          </w:p>
        </w:tc>
        <w:tc>
          <w:tcPr>
            <w:tcW w:w="185" w:type="pct"/>
            <w:tcBorders>
              <w:top w:val="nil"/>
              <w:left w:val="nil"/>
              <w:bottom w:val="single" w:sz="4" w:space="0" w:color="000000"/>
              <w:right w:val="single" w:sz="4" w:space="0" w:color="000000"/>
            </w:tcBorders>
            <w:shd w:val="clear" w:color="auto" w:fill="auto"/>
            <w:noWrap/>
            <w:hideMark/>
          </w:tcPr>
          <w:p w14:paraId="0A30CDD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D54CC8E" w14:textId="77777777" w:rsidR="00C92ECA" w:rsidRPr="00C92ECA" w:rsidRDefault="00C92ECA" w:rsidP="00C92ECA">
            <w:pPr>
              <w:pStyle w:val="Tablebody"/>
              <w:jc w:val="left"/>
              <w:rPr>
                <w:lang w:eastAsia="ja-JP"/>
              </w:rPr>
            </w:pPr>
            <w:r w:rsidRPr="00C92ECA">
              <w:rPr>
                <w:rFonts w:hint="eastAsia"/>
                <w:lang w:eastAsia="ja-JP"/>
              </w:rPr>
              <w:t>Seller TAX registration identifier</w:t>
            </w:r>
          </w:p>
        </w:tc>
      </w:tr>
      <w:tr w:rsidR="00D97317" w:rsidRPr="00C92ECA" w14:paraId="54D4F167"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93842B5" w14:textId="64AFD890" w:rsidR="00C92ECA" w:rsidRPr="00C92ECA" w:rsidRDefault="00C92ECA" w:rsidP="00C92ECA">
            <w:pPr>
              <w:pStyle w:val="Tablebody"/>
              <w:jc w:val="left"/>
              <w:rPr>
                <w:lang w:eastAsia="ja-JP"/>
              </w:rPr>
            </w:pPr>
            <w:r w:rsidRPr="00C92ECA">
              <w:rPr>
                <w:rFonts w:hint="eastAsia"/>
                <w:lang w:eastAsia="ja-JP"/>
              </w:rPr>
              <w:t>/Invoice/ cac:AccountingSupplierParty/ cac:Party/ cac:PartyTaxScheme/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E63EF1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AD867A7"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B0D35C7"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2815B2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83DDBA8" w14:textId="2050BFB7" w:rsidR="00C92ECA" w:rsidRPr="00C92ECA" w:rsidRDefault="00C92ECA" w:rsidP="00C92ECA">
            <w:pPr>
              <w:pStyle w:val="Tablebody"/>
              <w:jc w:val="left"/>
              <w:rPr>
                <w:lang w:eastAsia="ja-JP"/>
              </w:rPr>
            </w:pPr>
            <w:r w:rsidRPr="00C92ECA">
              <w:rPr>
                <w:rFonts w:hint="eastAsia"/>
                <w:lang w:eastAsia="ja-JP"/>
              </w:rPr>
              <w:t>/Invoice/ cac:AccountingSupplierParty/ cac:Party/ cac:PartyTaxScheme/ cac:TaxScheme/ cbc:ID</w:t>
            </w:r>
          </w:p>
        </w:tc>
        <w:tc>
          <w:tcPr>
            <w:tcW w:w="555" w:type="pct"/>
            <w:tcBorders>
              <w:top w:val="nil"/>
              <w:left w:val="nil"/>
              <w:bottom w:val="single" w:sz="4" w:space="0" w:color="000000"/>
              <w:right w:val="single" w:sz="4" w:space="0" w:color="000000"/>
            </w:tcBorders>
            <w:shd w:val="clear" w:color="auto" w:fill="auto"/>
            <w:noWrap/>
            <w:hideMark/>
          </w:tcPr>
          <w:p w14:paraId="48206A56" w14:textId="7AD68680" w:rsidR="00C92ECA" w:rsidRPr="00C92ECA" w:rsidRDefault="00C92ECA" w:rsidP="00982D8C">
            <w:pPr>
              <w:pStyle w:val="Tablebody"/>
              <w:jc w:val="left"/>
              <w:rPr>
                <w:lang w:eastAsia="ja-JP"/>
              </w:rPr>
            </w:pPr>
            <w:r w:rsidRPr="00C92ECA">
              <w:rPr>
                <w:rFonts w:hint="eastAsia"/>
                <w:lang w:eastAsia="ja-JP"/>
              </w:rPr>
              <w:t>ibt-032</w:t>
            </w:r>
            <w:r w:rsidR="00D97317">
              <w:rPr>
                <w:lang w:eastAsia="ja-JP"/>
              </w:rPr>
              <w:t>-1</w:t>
            </w:r>
          </w:p>
        </w:tc>
        <w:tc>
          <w:tcPr>
            <w:tcW w:w="185" w:type="pct"/>
            <w:tcBorders>
              <w:top w:val="nil"/>
              <w:left w:val="nil"/>
              <w:bottom w:val="single" w:sz="4" w:space="0" w:color="000000"/>
              <w:right w:val="single" w:sz="4" w:space="0" w:color="000000"/>
            </w:tcBorders>
            <w:shd w:val="clear" w:color="auto" w:fill="auto"/>
            <w:noWrap/>
            <w:hideMark/>
          </w:tcPr>
          <w:p w14:paraId="1E9C48D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CA2897C" w14:textId="77777777" w:rsidR="00C92ECA" w:rsidRPr="00C92ECA" w:rsidRDefault="00C92ECA" w:rsidP="00C92ECA">
            <w:pPr>
              <w:pStyle w:val="Tablebody"/>
              <w:jc w:val="left"/>
              <w:rPr>
                <w:lang w:eastAsia="ja-JP"/>
              </w:rPr>
            </w:pPr>
            <w:r w:rsidRPr="00C92ECA">
              <w:rPr>
                <w:rFonts w:hint="eastAsia"/>
                <w:lang w:eastAsia="ja-JP"/>
              </w:rPr>
              <w:t>Tax Scheme</w:t>
            </w:r>
          </w:p>
        </w:tc>
      </w:tr>
      <w:tr w:rsidR="00D97317" w:rsidRPr="00C92ECA" w14:paraId="204F7C81"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929972" w14:textId="6CE42A5C" w:rsidR="00C92ECA" w:rsidRPr="00C92ECA" w:rsidRDefault="00C92ECA" w:rsidP="00C92ECA">
            <w:pPr>
              <w:pStyle w:val="Tablebody"/>
              <w:jc w:val="left"/>
              <w:rPr>
                <w:lang w:eastAsia="ja-JP"/>
              </w:rPr>
            </w:pPr>
            <w:r w:rsidRPr="00C92ECA">
              <w:rPr>
                <w:rFonts w:hint="eastAsia"/>
                <w:lang w:eastAsia="ja-JP"/>
              </w:rPr>
              <w:t>/Invoice/ cac:AccountingSupplierParty/ cac:Party/ cac:PartyLegalEntity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E157FA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D02B2C"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2152595"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CA007A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4681D42" w14:textId="34AC1895" w:rsidR="00C92ECA" w:rsidRPr="00C92ECA" w:rsidRDefault="00C92ECA" w:rsidP="00C92ECA">
            <w:pPr>
              <w:pStyle w:val="Tablebody"/>
              <w:jc w:val="left"/>
              <w:rPr>
                <w:lang w:eastAsia="ja-JP"/>
              </w:rPr>
            </w:pPr>
            <w:r w:rsidRPr="00C92ECA">
              <w:rPr>
                <w:rFonts w:hint="eastAsia"/>
                <w:lang w:eastAsia="ja-JP"/>
              </w:rPr>
              <w:t>/Invoice/ cac:AccountingSupplierParty/ cac:Party/ cac:PartyLegalEntity/ cbc:RegistrationName</w:t>
            </w:r>
          </w:p>
        </w:tc>
        <w:tc>
          <w:tcPr>
            <w:tcW w:w="555" w:type="pct"/>
            <w:tcBorders>
              <w:top w:val="nil"/>
              <w:left w:val="nil"/>
              <w:bottom w:val="single" w:sz="4" w:space="0" w:color="000000"/>
              <w:right w:val="single" w:sz="4" w:space="0" w:color="000000"/>
            </w:tcBorders>
            <w:shd w:val="clear" w:color="auto" w:fill="auto"/>
            <w:noWrap/>
            <w:hideMark/>
          </w:tcPr>
          <w:p w14:paraId="49372FE3" w14:textId="77777777" w:rsidR="00C92ECA" w:rsidRPr="00C92ECA" w:rsidRDefault="00C92ECA" w:rsidP="00982D8C">
            <w:pPr>
              <w:pStyle w:val="Tablebody"/>
              <w:jc w:val="left"/>
              <w:rPr>
                <w:lang w:eastAsia="ja-JP"/>
              </w:rPr>
            </w:pPr>
            <w:r w:rsidRPr="00C92ECA">
              <w:rPr>
                <w:rFonts w:hint="eastAsia"/>
                <w:lang w:eastAsia="ja-JP"/>
              </w:rPr>
              <w:t>ibt-027</w:t>
            </w:r>
          </w:p>
        </w:tc>
        <w:tc>
          <w:tcPr>
            <w:tcW w:w="185" w:type="pct"/>
            <w:tcBorders>
              <w:top w:val="nil"/>
              <w:left w:val="nil"/>
              <w:bottom w:val="single" w:sz="4" w:space="0" w:color="000000"/>
              <w:right w:val="single" w:sz="4" w:space="0" w:color="000000"/>
            </w:tcBorders>
            <w:shd w:val="clear" w:color="auto" w:fill="auto"/>
            <w:noWrap/>
            <w:hideMark/>
          </w:tcPr>
          <w:p w14:paraId="6534F92B"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C47E16E" w14:textId="77777777" w:rsidR="00C92ECA" w:rsidRPr="00C92ECA" w:rsidRDefault="00C92ECA" w:rsidP="00C92ECA">
            <w:pPr>
              <w:pStyle w:val="Tablebody"/>
              <w:jc w:val="left"/>
              <w:rPr>
                <w:lang w:eastAsia="ja-JP"/>
              </w:rPr>
            </w:pPr>
            <w:r w:rsidRPr="00C92ECA">
              <w:rPr>
                <w:rFonts w:hint="eastAsia"/>
                <w:lang w:eastAsia="ja-JP"/>
              </w:rPr>
              <w:t>Seller name</w:t>
            </w:r>
          </w:p>
        </w:tc>
      </w:tr>
      <w:tr w:rsidR="00982D8C" w:rsidRPr="00C92ECA" w14:paraId="6C2CF7E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251C76B" w14:textId="7DF1AA1E" w:rsidR="00C92ECA" w:rsidRPr="00C92ECA" w:rsidRDefault="00C92ECA" w:rsidP="00C92ECA">
            <w:pPr>
              <w:pStyle w:val="Tablebody"/>
              <w:jc w:val="left"/>
              <w:rPr>
                <w:lang w:eastAsia="ja-JP"/>
              </w:rPr>
            </w:pPr>
            <w:r w:rsidRPr="00C92ECA">
              <w:rPr>
                <w:rFonts w:hint="eastAsia"/>
                <w:lang w:eastAsia="ja-JP"/>
              </w:rPr>
              <w:t>/Invoice/ cac:AccountingSupplierParty/ cac:Party/ cac:PartyLegalEntity/ cbc:CompanyID</w:t>
            </w:r>
          </w:p>
        </w:tc>
        <w:tc>
          <w:tcPr>
            <w:tcW w:w="555" w:type="pct"/>
            <w:tcBorders>
              <w:top w:val="nil"/>
              <w:left w:val="nil"/>
              <w:bottom w:val="single" w:sz="4" w:space="0" w:color="000000"/>
              <w:right w:val="single" w:sz="4" w:space="0" w:color="000000"/>
            </w:tcBorders>
            <w:shd w:val="clear" w:color="auto" w:fill="auto"/>
            <w:noWrap/>
            <w:hideMark/>
          </w:tcPr>
          <w:p w14:paraId="665C071F" w14:textId="77777777" w:rsidR="00C92ECA" w:rsidRPr="00C92ECA" w:rsidRDefault="00C92ECA" w:rsidP="00982D8C">
            <w:pPr>
              <w:pStyle w:val="Tablebody"/>
              <w:jc w:val="left"/>
              <w:rPr>
                <w:lang w:eastAsia="ja-JP"/>
              </w:rPr>
            </w:pPr>
            <w:r w:rsidRPr="00C92ECA">
              <w:rPr>
                <w:rFonts w:hint="eastAsia"/>
                <w:lang w:eastAsia="ja-JP"/>
              </w:rPr>
              <w:t>ibt-030</w:t>
            </w:r>
          </w:p>
        </w:tc>
        <w:tc>
          <w:tcPr>
            <w:tcW w:w="185" w:type="pct"/>
            <w:tcBorders>
              <w:top w:val="nil"/>
              <w:left w:val="nil"/>
              <w:bottom w:val="single" w:sz="4" w:space="0" w:color="000000"/>
              <w:right w:val="single" w:sz="4" w:space="0" w:color="000000"/>
            </w:tcBorders>
            <w:shd w:val="clear" w:color="auto" w:fill="auto"/>
            <w:noWrap/>
            <w:hideMark/>
          </w:tcPr>
          <w:p w14:paraId="738A136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316C915" w14:textId="77777777" w:rsidR="00C92ECA" w:rsidRPr="00C92ECA" w:rsidRDefault="00C92ECA" w:rsidP="00C92ECA">
            <w:pPr>
              <w:pStyle w:val="Tablebody"/>
              <w:jc w:val="left"/>
              <w:rPr>
                <w:lang w:eastAsia="ja-JP"/>
              </w:rPr>
            </w:pPr>
            <w:r w:rsidRPr="00C92ECA">
              <w:rPr>
                <w:rFonts w:hint="eastAsia"/>
                <w:lang w:eastAsia="ja-JP"/>
              </w:rPr>
              <w:t>Seller legal registration identifier</w:t>
            </w:r>
          </w:p>
        </w:tc>
      </w:tr>
      <w:tr w:rsidR="00982D8C" w:rsidRPr="00C92ECA" w14:paraId="175DF03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42E56FF" w14:textId="2EAB5B91" w:rsidR="00C92ECA" w:rsidRPr="00C92ECA" w:rsidRDefault="00C92ECA" w:rsidP="00C92ECA">
            <w:pPr>
              <w:pStyle w:val="Tablebody"/>
              <w:jc w:val="left"/>
              <w:rPr>
                <w:lang w:eastAsia="ja-JP"/>
              </w:rPr>
            </w:pPr>
            <w:r w:rsidRPr="00C92ECA">
              <w:rPr>
                <w:rFonts w:hint="eastAsia"/>
                <w:lang w:eastAsia="ja-JP"/>
              </w:rPr>
              <w:t>/Invoice/ cac:AccountingSupplierParty/ cac:Party/ cac:PartyLegalEntity/ cbc:CompanyID/ @schemeID</w:t>
            </w:r>
          </w:p>
        </w:tc>
        <w:tc>
          <w:tcPr>
            <w:tcW w:w="555" w:type="pct"/>
            <w:tcBorders>
              <w:top w:val="nil"/>
              <w:left w:val="nil"/>
              <w:bottom w:val="single" w:sz="4" w:space="0" w:color="000000"/>
              <w:right w:val="single" w:sz="4" w:space="0" w:color="000000"/>
            </w:tcBorders>
            <w:shd w:val="clear" w:color="auto" w:fill="auto"/>
            <w:noWrap/>
            <w:hideMark/>
          </w:tcPr>
          <w:p w14:paraId="50CC299C" w14:textId="77777777" w:rsidR="00C92ECA" w:rsidRPr="00C92ECA" w:rsidRDefault="00C92ECA" w:rsidP="00982D8C">
            <w:pPr>
              <w:pStyle w:val="Tablebody"/>
              <w:jc w:val="left"/>
              <w:rPr>
                <w:lang w:eastAsia="ja-JP"/>
              </w:rPr>
            </w:pPr>
            <w:r w:rsidRPr="00C92ECA">
              <w:rPr>
                <w:rFonts w:hint="eastAsia"/>
                <w:lang w:eastAsia="ja-JP"/>
              </w:rPr>
              <w:t>ibt-030-1</w:t>
            </w:r>
          </w:p>
        </w:tc>
        <w:tc>
          <w:tcPr>
            <w:tcW w:w="185" w:type="pct"/>
            <w:tcBorders>
              <w:top w:val="nil"/>
              <w:left w:val="nil"/>
              <w:bottom w:val="single" w:sz="4" w:space="0" w:color="000000"/>
              <w:right w:val="single" w:sz="4" w:space="0" w:color="000000"/>
            </w:tcBorders>
            <w:shd w:val="clear" w:color="auto" w:fill="auto"/>
            <w:noWrap/>
            <w:hideMark/>
          </w:tcPr>
          <w:p w14:paraId="43652F9F"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BE0BA76"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982D8C" w:rsidRPr="00C92ECA" w14:paraId="5C9F6A9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9D58CC2" w14:textId="236D7B9F" w:rsidR="00C92ECA" w:rsidRPr="00C92ECA" w:rsidRDefault="00C92ECA" w:rsidP="00C92ECA">
            <w:pPr>
              <w:pStyle w:val="Tablebody"/>
              <w:jc w:val="left"/>
              <w:rPr>
                <w:lang w:eastAsia="ja-JP"/>
              </w:rPr>
            </w:pPr>
            <w:r w:rsidRPr="00C92ECA">
              <w:rPr>
                <w:rFonts w:hint="eastAsia"/>
                <w:lang w:eastAsia="ja-JP"/>
              </w:rPr>
              <w:t>/Invoice/ cac:AccountingSupplierParty/ cac:Party/ cac:PartyLegalEntity/ cbc:CompanyLegalForm</w:t>
            </w:r>
          </w:p>
        </w:tc>
        <w:tc>
          <w:tcPr>
            <w:tcW w:w="555" w:type="pct"/>
            <w:tcBorders>
              <w:top w:val="nil"/>
              <w:left w:val="nil"/>
              <w:bottom w:val="single" w:sz="4" w:space="0" w:color="000000"/>
              <w:right w:val="single" w:sz="4" w:space="0" w:color="000000"/>
            </w:tcBorders>
            <w:shd w:val="clear" w:color="auto" w:fill="auto"/>
            <w:noWrap/>
            <w:hideMark/>
          </w:tcPr>
          <w:p w14:paraId="60859DFB" w14:textId="77777777" w:rsidR="00C92ECA" w:rsidRPr="00C92ECA" w:rsidRDefault="00C92ECA" w:rsidP="00982D8C">
            <w:pPr>
              <w:pStyle w:val="Tablebody"/>
              <w:jc w:val="left"/>
              <w:rPr>
                <w:lang w:eastAsia="ja-JP"/>
              </w:rPr>
            </w:pPr>
            <w:r w:rsidRPr="00C92ECA">
              <w:rPr>
                <w:rFonts w:hint="eastAsia"/>
                <w:lang w:eastAsia="ja-JP"/>
              </w:rPr>
              <w:t>ibt-033</w:t>
            </w:r>
          </w:p>
        </w:tc>
        <w:tc>
          <w:tcPr>
            <w:tcW w:w="185" w:type="pct"/>
            <w:tcBorders>
              <w:top w:val="nil"/>
              <w:left w:val="nil"/>
              <w:bottom w:val="single" w:sz="4" w:space="0" w:color="000000"/>
              <w:right w:val="single" w:sz="4" w:space="0" w:color="000000"/>
            </w:tcBorders>
            <w:shd w:val="clear" w:color="auto" w:fill="auto"/>
            <w:noWrap/>
            <w:hideMark/>
          </w:tcPr>
          <w:p w14:paraId="010A862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BC9ED40" w14:textId="77777777" w:rsidR="00C92ECA" w:rsidRPr="00C92ECA" w:rsidRDefault="00C92ECA" w:rsidP="00C92ECA">
            <w:pPr>
              <w:pStyle w:val="Tablebody"/>
              <w:jc w:val="left"/>
              <w:rPr>
                <w:lang w:eastAsia="ja-JP"/>
              </w:rPr>
            </w:pPr>
            <w:r w:rsidRPr="00C92ECA">
              <w:rPr>
                <w:rFonts w:hint="eastAsia"/>
                <w:lang w:eastAsia="ja-JP"/>
              </w:rPr>
              <w:t>Seller additional legal information</w:t>
            </w:r>
          </w:p>
        </w:tc>
      </w:tr>
      <w:tr w:rsidR="00D97317" w:rsidRPr="00C92ECA" w14:paraId="691EE6A1"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CA27D8" w14:textId="4DDBCBD0" w:rsidR="00C92ECA" w:rsidRPr="00C92ECA" w:rsidRDefault="00C92ECA" w:rsidP="00C92ECA">
            <w:pPr>
              <w:pStyle w:val="Tablebody"/>
              <w:jc w:val="left"/>
              <w:rPr>
                <w:lang w:eastAsia="ja-JP"/>
              </w:rPr>
            </w:pPr>
            <w:r w:rsidRPr="00C92ECA">
              <w:rPr>
                <w:rFonts w:hint="eastAsia"/>
                <w:lang w:eastAsia="ja-JP"/>
              </w:rPr>
              <w:t>/Invoice/ cac:AccountingSupplierParty/ cac:Party/ cac:Contact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86775F6" w14:textId="77777777" w:rsidR="00C92ECA" w:rsidRPr="00C92ECA" w:rsidRDefault="00C92ECA" w:rsidP="00982D8C">
            <w:pPr>
              <w:pStyle w:val="Tablebody"/>
              <w:jc w:val="left"/>
              <w:rPr>
                <w:lang w:eastAsia="ja-JP"/>
              </w:rPr>
            </w:pPr>
            <w:r w:rsidRPr="00C92ECA">
              <w:rPr>
                <w:rFonts w:hint="eastAsia"/>
                <w:lang w:eastAsia="ja-JP"/>
              </w:rPr>
              <w:t>ibg-06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4255F2B"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8C0D7AE" w14:textId="77777777" w:rsidR="00C92ECA" w:rsidRPr="00C92ECA" w:rsidRDefault="00C92ECA" w:rsidP="00C92ECA">
            <w:pPr>
              <w:pStyle w:val="Tablebody"/>
              <w:jc w:val="left"/>
              <w:rPr>
                <w:lang w:eastAsia="ja-JP"/>
              </w:rPr>
            </w:pPr>
            <w:r w:rsidRPr="00C92ECA">
              <w:rPr>
                <w:rFonts w:hint="eastAsia"/>
                <w:lang w:eastAsia="ja-JP"/>
              </w:rPr>
              <w:t>SELLER CONTACT</w:t>
            </w:r>
          </w:p>
        </w:tc>
      </w:tr>
      <w:tr w:rsidR="00982D8C" w:rsidRPr="00C92ECA" w14:paraId="1CB3248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182A612" w14:textId="602C5F5D" w:rsidR="00C92ECA" w:rsidRPr="00C92ECA" w:rsidRDefault="00C92ECA" w:rsidP="00C92ECA">
            <w:pPr>
              <w:pStyle w:val="Tablebody"/>
              <w:jc w:val="left"/>
              <w:rPr>
                <w:lang w:eastAsia="ja-JP"/>
              </w:rPr>
            </w:pPr>
            <w:r w:rsidRPr="00C92ECA">
              <w:rPr>
                <w:rFonts w:hint="eastAsia"/>
                <w:lang w:eastAsia="ja-JP"/>
              </w:rPr>
              <w:lastRenderedPageBreak/>
              <w:t>/Invoice/ cac:AccountingSupplierParty/ cac:Party/ cac:Contact/ cbc:Name</w:t>
            </w:r>
          </w:p>
        </w:tc>
        <w:tc>
          <w:tcPr>
            <w:tcW w:w="555" w:type="pct"/>
            <w:tcBorders>
              <w:top w:val="nil"/>
              <w:left w:val="nil"/>
              <w:bottom w:val="single" w:sz="4" w:space="0" w:color="000000"/>
              <w:right w:val="single" w:sz="4" w:space="0" w:color="000000"/>
            </w:tcBorders>
            <w:shd w:val="clear" w:color="auto" w:fill="auto"/>
            <w:noWrap/>
            <w:hideMark/>
          </w:tcPr>
          <w:p w14:paraId="6C29FCD8" w14:textId="77777777" w:rsidR="00C92ECA" w:rsidRPr="00C92ECA" w:rsidRDefault="00C92ECA" w:rsidP="00982D8C">
            <w:pPr>
              <w:pStyle w:val="Tablebody"/>
              <w:jc w:val="left"/>
              <w:rPr>
                <w:lang w:eastAsia="ja-JP"/>
              </w:rPr>
            </w:pPr>
            <w:r w:rsidRPr="00C92ECA">
              <w:rPr>
                <w:rFonts w:hint="eastAsia"/>
                <w:lang w:eastAsia="ja-JP"/>
              </w:rPr>
              <w:t>ibt-041</w:t>
            </w:r>
          </w:p>
        </w:tc>
        <w:tc>
          <w:tcPr>
            <w:tcW w:w="185" w:type="pct"/>
            <w:tcBorders>
              <w:top w:val="nil"/>
              <w:left w:val="nil"/>
              <w:bottom w:val="single" w:sz="4" w:space="0" w:color="000000"/>
              <w:right w:val="single" w:sz="4" w:space="0" w:color="000000"/>
            </w:tcBorders>
            <w:shd w:val="clear" w:color="auto" w:fill="auto"/>
            <w:noWrap/>
            <w:hideMark/>
          </w:tcPr>
          <w:p w14:paraId="21D5D16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2CFE5E4" w14:textId="77777777" w:rsidR="00C92ECA" w:rsidRPr="00C92ECA" w:rsidRDefault="00C92ECA" w:rsidP="00C92ECA">
            <w:pPr>
              <w:pStyle w:val="Tablebody"/>
              <w:jc w:val="left"/>
              <w:rPr>
                <w:lang w:eastAsia="ja-JP"/>
              </w:rPr>
            </w:pPr>
            <w:r w:rsidRPr="00C92ECA">
              <w:rPr>
                <w:rFonts w:hint="eastAsia"/>
                <w:lang w:eastAsia="ja-JP"/>
              </w:rPr>
              <w:t>Seller contact point</w:t>
            </w:r>
          </w:p>
        </w:tc>
      </w:tr>
      <w:tr w:rsidR="00982D8C" w:rsidRPr="00C92ECA" w14:paraId="2C6E5E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F8C7069" w14:textId="13592BAE" w:rsidR="00C92ECA" w:rsidRPr="00C92ECA" w:rsidRDefault="00C92ECA" w:rsidP="00C92ECA">
            <w:pPr>
              <w:pStyle w:val="Tablebody"/>
              <w:jc w:val="left"/>
              <w:rPr>
                <w:lang w:eastAsia="ja-JP"/>
              </w:rPr>
            </w:pPr>
            <w:r w:rsidRPr="00C92ECA">
              <w:rPr>
                <w:rFonts w:hint="eastAsia"/>
                <w:lang w:eastAsia="ja-JP"/>
              </w:rPr>
              <w:t>/Invoice/ cac:AccountingSupplierParty/ cac:Party/ cac:Contact/ cbc:Telephone</w:t>
            </w:r>
          </w:p>
        </w:tc>
        <w:tc>
          <w:tcPr>
            <w:tcW w:w="555" w:type="pct"/>
            <w:tcBorders>
              <w:top w:val="nil"/>
              <w:left w:val="nil"/>
              <w:bottom w:val="single" w:sz="4" w:space="0" w:color="000000"/>
              <w:right w:val="single" w:sz="4" w:space="0" w:color="000000"/>
            </w:tcBorders>
            <w:shd w:val="clear" w:color="auto" w:fill="auto"/>
            <w:noWrap/>
            <w:hideMark/>
          </w:tcPr>
          <w:p w14:paraId="69C1362C" w14:textId="77777777" w:rsidR="00C92ECA" w:rsidRPr="00C92ECA" w:rsidRDefault="00C92ECA" w:rsidP="00982D8C">
            <w:pPr>
              <w:pStyle w:val="Tablebody"/>
              <w:jc w:val="left"/>
              <w:rPr>
                <w:lang w:eastAsia="ja-JP"/>
              </w:rPr>
            </w:pPr>
            <w:r w:rsidRPr="00C92ECA">
              <w:rPr>
                <w:rFonts w:hint="eastAsia"/>
                <w:lang w:eastAsia="ja-JP"/>
              </w:rPr>
              <w:t>ibt-042</w:t>
            </w:r>
          </w:p>
        </w:tc>
        <w:tc>
          <w:tcPr>
            <w:tcW w:w="185" w:type="pct"/>
            <w:tcBorders>
              <w:top w:val="nil"/>
              <w:left w:val="nil"/>
              <w:bottom w:val="single" w:sz="4" w:space="0" w:color="000000"/>
              <w:right w:val="single" w:sz="4" w:space="0" w:color="000000"/>
            </w:tcBorders>
            <w:shd w:val="clear" w:color="auto" w:fill="auto"/>
            <w:noWrap/>
            <w:hideMark/>
          </w:tcPr>
          <w:p w14:paraId="34482182"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E3A44CE" w14:textId="77777777" w:rsidR="00C92ECA" w:rsidRPr="00C92ECA" w:rsidRDefault="00C92ECA" w:rsidP="00C92ECA">
            <w:pPr>
              <w:pStyle w:val="Tablebody"/>
              <w:jc w:val="left"/>
              <w:rPr>
                <w:lang w:eastAsia="ja-JP"/>
              </w:rPr>
            </w:pPr>
            <w:r w:rsidRPr="00C92ECA">
              <w:rPr>
                <w:rFonts w:hint="eastAsia"/>
                <w:lang w:eastAsia="ja-JP"/>
              </w:rPr>
              <w:t>Seller contact telephone number</w:t>
            </w:r>
          </w:p>
        </w:tc>
      </w:tr>
      <w:tr w:rsidR="00982D8C" w:rsidRPr="00C92ECA" w14:paraId="47AF009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1355294" w14:textId="559954A4" w:rsidR="00C92ECA" w:rsidRPr="00C92ECA" w:rsidRDefault="00C92ECA" w:rsidP="00C92ECA">
            <w:pPr>
              <w:pStyle w:val="Tablebody"/>
              <w:jc w:val="left"/>
              <w:rPr>
                <w:lang w:eastAsia="ja-JP"/>
              </w:rPr>
            </w:pPr>
            <w:r w:rsidRPr="00C92ECA">
              <w:rPr>
                <w:rFonts w:hint="eastAsia"/>
                <w:lang w:eastAsia="ja-JP"/>
              </w:rPr>
              <w:t>/Invoice/ cac:AccountingSupplierParty/ cac:Party/ cac:Contact/ cbc:ElectronicMail</w:t>
            </w:r>
          </w:p>
        </w:tc>
        <w:tc>
          <w:tcPr>
            <w:tcW w:w="555" w:type="pct"/>
            <w:tcBorders>
              <w:top w:val="nil"/>
              <w:left w:val="nil"/>
              <w:bottom w:val="single" w:sz="4" w:space="0" w:color="000000"/>
              <w:right w:val="single" w:sz="4" w:space="0" w:color="000000"/>
            </w:tcBorders>
            <w:shd w:val="clear" w:color="auto" w:fill="auto"/>
            <w:noWrap/>
            <w:hideMark/>
          </w:tcPr>
          <w:p w14:paraId="15ADAA0C" w14:textId="77777777" w:rsidR="00C92ECA" w:rsidRPr="00C92ECA" w:rsidRDefault="00C92ECA" w:rsidP="00982D8C">
            <w:pPr>
              <w:pStyle w:val="Tablebody"/>
              <w:jc w:val="left"/>
              <w:rPr>
                <w:lang w:eastAsia="ja-JP"/>
              </w:rPr>
            </w:pPr>
            <w:r w:rsidRPr="00C92ECA">
              <w:rPr>
                <w:rFonts w:hint="eastAsia"/>
                <w:lang w:eastAsia="ja-JP"/>
              </w:rPr>
              <w:t>ibt-043</w:t>
            </w:r>
          </w:p>
        </w:tc>
        <w:tc>
          <w:tcPr>
            <w:tcW w:w="185" w:type="pct"/>
            <w:tcBorders>
              <w:top w:val="nil"/>
              <w:left w:val="nil"/>
              <w:bottom w:val="single" w:sz="4" w:space="0" w:color="000000"/>
              <w:right w:val="single" w:sz="4" w:space="0" w:color="000000"/>
            </w:tcBorders>
            <w:shd w:val="clear" w:color="auto" w:fill="auto"/>
            <w:noWrap/>
            <w:hideMark/>
          </w:tcPr>
          <w:p w14:paraId="42613D4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778284E" w14:textId="77777777" w:rsidR="00C92ECA" w:rsidRPr="00C92ECA" w:rsidRDefault="00C92ECA" w:rsidP="00C92ECA">
            <w:pPr>
              <w:pStyle w:val="Tablebody"/>
              <w:jc w:val="left"/>
              <w:rPr>
                <w:lang w:eastAsia="ja-JP"/>
              </w:rPr>
            </w:pPr>
            <w:r w:rsidRPr="00C92ECA">
              <w:rPr>
                <w:rFonts w:hint="eastAsia"/>
                <w:lang w:eastAsia="ja-JP"/>
              </w:rPr>
              <w:t>Seller contact email address</w:t>
            </w:r>
          </w:p>
        </w:tc>
      </w:tr>
      <w:tr w:rsidR="00D97317" w:rsidRPr="00C92ECA" w14:paraId="1D7F69A7"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5986A" w14:textId="1C838DF0" w:rsidR="00C92ECA" w:rsidRPr="00C92ECA" w:rsidRDefault="00C92ECA" w:rsidP="00C92ECA">
            <w:pPr>
              <w:pStyle w:val="Tablebody"/>
              <w:jc w:val="left"/>
              <w:rPr>
                <w:lang w:eastAsia="ja-JP"/>
              </w:rPr>
            </w:pPr>
            <w:r w:rsidRPr="00C92ECA">
              <w:rPr>
                <w:rFonts w:hint="eastAsia"/>
                <w:lang w:eastAsia="ja-JP"/>
              </w:rPr>
              <w:t>/Invoice/ cac:AccountingCustomerParty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4A4D6E7" w14:textId="77777777" w:rsidR="00C92ECA" w:rsidRPr="00C92ECA" w:rsidRDefault="00C92ECA" w:rsidP="00982D8C">
            <w:pPr>
              <w:pStyle w:val="Tablebody"/>
              <w:jc w:val="left"/>
              <w:rPr>
                <w:lang w:eastAsia="ja-JP"/>
              </w:rPr>
            </w:pPr>
            <w:r w:rsidRPr="00C92ECA">
              <w:rPr>
                <w:rFonts w:hint="eastAsia"/>
                <w:lang w:eastAsia="ja-JP"/>
              </w:rPr>
              <w:t>ibg-07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2D51ED5"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50C8CBA" w14:textId="77777777" w:rsidR="00C92ECA" w:rsidRPr="00C92ECA" w:rsidRDefault="00C92ECA" w:rsidP="00C92ECA">
            <w:pPr>
              <w:pStyle w:val="Tablebody"/>
              <w:jc w:val="left"/>
              <w:rPr>
                <w:lang w:eastAsia="ja-JP"/>
              </w:rPr>
            </w:pPr>
            <w:r w:rsidRPr="00C92ECA">
              <w:rPr>
                <w:rFonts w:hint="eastAsia"/>
                <w:lang w:eastAsia="ja-JP"/>
              </w:rPr>
              <w:t>BUYER</w:t>
            </w:r>
          </w:p>
        </w:tc>
      </w:tr>
      <w:tr w:rsidR="00D97317" w:rsidRPr="00C92ECA" w14:paraId="6B47C1D9"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C04FA58" w14:textId="6E9492D6" w:rsidR="00C92ECA" w:rsidRPr="00C92ECA" w:rsidRDefault="00C92ECA" w:rsidP="00C92ECA">
            <w:pPr>
              <w:pStyle w:val="Tablebody"/>
              <w:jc w:val="left"/>
              <w:rPr>
                <w:lang w:eastAsia="ja-JP"/>
              </w:rPr>
            </w:pPr>
            <w:r w:rsidRPr="00C92ECA">
              <w:rPr>
                <w:rFonts w:hint="eastAsia"/>
                <w:lang w:eastAsia="ja-JP"/>
              </w:rPr>
              <w:t>/Invoice/ cac:AccountingCustomerParty/ cac:Party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604D12B"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1D9383D"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54F38E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C4B828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AE4954C" w14:textId="186D885C" w:rsidR="00C92ECA" w:rsidRPr="00C92ECA" w:rsidRDefault="00C92ECA" w:rsidP="00C92ECA">
            <w:pPr>
              <w:pStyle w:val="Tablebody"/>
              <w:jc w:val="left"/>
              <w:rPr>
                <w:lang w:eastAsia="ja-JP"/>
              </w:rPr>
            </w:pPr>
            <w:r w:rsidRPr="00C92ECA">
              <w:rPr>
                <w:rFonts w:hint="eastAsia"/>
                <w:lang w:eastAsia="ja-JP"/>
              </w:rPr>
              <w:t>/Invoice/ cac:AccountingCustomerParty/ cac:Party/ cbc:EndpointID</w:t>
            </w:r>
          </w:p>
        </w:tc>
        <w:tc>
          <w:tcPr>
            <w:tcW w:w="555" w:type="pct"/>
            <w:tcBorders>
              <w:top w:val="nil"/>
              <w:left w:val="nil"/>
              <w:bottom w:val="single" w:sz="4" w:space="0" w:color="000000"/>
              <w:right w:val="single" w:sz="4" w:space="0" w:color="000000"/>
            </w:tcBorders>
            <w:shd w:val="clear" w:color="auto" w:fill="auto"/>
            <w:noWrap/>
            <w:hideMark/>
          </w:tcPr>
          <w:p w14:paraId="6E405B00" w14:textId="77777777" w:rsidR="00C92ECA" w:rsidRPr="00C92ECA" w:rsidRDefault="00C92ECA" w:rsidP="00982D8C">
            <w:pPr>
              <w:pStyle w:val="Tablebody"/>
              <w:jc w:val="left"/>
              <w:rPr>
                <w:lang w:eastAsia="ja-JP"/>
              </w:rPr>
            </w:pPr>
            <w:r w:rsidRPr="00C92ECA">
              <w:rPr>
                <w:rFonts w:hint="eastAsia"/>
                <w:lang w:eastAsia="ja-JP"/>
              </w:rPr>
              <w:t>ibt-049</w:t>
            </w:r>
          </w:p>
        </w:tc>
        <w:tc>
          <w:tcPr>
            <w:tcW w:w="185" w:type="pct"/>
            <w:tcBorders>
              <w:top w:val="nil"/>
              <w:left w:val="nil"/>
              <w:bottom w:val="single" w:sz="4" w:space="0" w:color="000000"/>
              <w:right w:val="single" w:sz="4" w:space="0" w:color="000000"/>
            </w:tcBorders>
            <w:shd w:val="clear" w:color="auto" w:fill="auto"/>
            <w:noWrap/>
            <w:hideMark/>
          </w:tcPr>
          <w:p w14:paraId="35EFF96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523F9532" w14:textId="77777777" w:rsidR="00C92ECA" w:rsidRPr="00C92ECA" w:rsidRDefault="00C92ECA" w:rsidP="00C92ECA">
            <w:pPr>
              <w:pStyle w:val="Tablebody"/>
              <w:jc w:val="left"/>
              <w:rPr>
                <w:lang w:eastAsia="ja-JP"/>
              </w:rPr>
            </w:pPr>
            <w:r w:rsidRPr="00C92ECA">
              <w:rPr>
                <w:rFonts w:hint="eastAsia"/>
                <w:lang w:eastAsia="ja-JP"/>
              </w:rPr>
              <w:t>Buyer electronic address</w:t>
            </w:r>
          </w:p>
        </w:tc>
      </w:tr>
      <w:tr w:rsidR="00982D8C" w:rsidRPr="00C92ECA" w14:paraId="79CD383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7DAFC9D" w14:textId="6492C940" w:rsidR="00C92ECA" w:rsidRPr="00C92ECA" w:rsidRDefault="00C92ECA" w:rsidP="00C92ECA">
            <w:pPr>
              <w:pStyle w:val="Tablebody"/>
              <w:jc w:val="left"/>
              <w:rPr>
                <w:lang w:eastAsia="ja-JP"/>
              </w:rPr>
            </w:pPr>
            <w:r w:rsidRPr="00C92ECA">
              <w:rPr>
                <w:rFonts w:hint="eastAsia"/>
                <w:lang w:eastAsia="ja-JP"/>
              </w:rPr>
              <w:t>/Invoice/ cac:AccountingCustomerParty/ cac:Party/ cbc:EndpointID/ @schemeID</w:t>
            </w:r>
          </w:p>
        </w:tc>
        <w:tc>
          <w:tcPr>
            <w:tcW w:w="555" w:type="pct"/>
            <w:tcBorders>
              <w:top w:val="nil"/>
              <w:left w:val="nil"/>
              <w:bottom w:val="single" w:sz="4" w:space="0" w:color="000000"/>
              <w:right w:val="single" w:sz="4" w:space="0" w:color="000000"/>
            </w:tcBorders>
            <w:shd w:val="clear" w:color="auto" w:fill="auto"/>
            <w:noWrap/>
            <w:hideMark/>
          </w:tcPr>
          <w:p w14:paraId="1719D3DA" w14:textId="77777777" w:rsidR="00C92ECA" w:rsidRPr="00C92ECA" w:rsidRDefault="00C92ECA" w:rsidP="00982D8C">
            <w:pPr>
              <w:pStyle w:val="Tablebody"/>
              <w:jc w:val="left"/>
              <w:rPr>
                <w:lang w:eastAsia="ja-JP"/>
              </w:rPr>
            </w:pPr>
            <w:r w:rsidRPr="00C92ECA">
              <w:rPr>
                <w:rFonts w:hint="eastAsia"/>
                <w:lang w:eastAsia="ja-JP"/>
              </w:rPr>
              <w:t>ibt-049-1</w:t>
            </w:r>
          </w:p>
        </w:tc>
        <w:tc>
          <w:tcPr>
            <w:tcW w:w="185" w:type="pct"/>
            <w:tcBorders>
              <w:top w:val="nil"/>
              <w:left w:val="nil"/>
              <w:bottom w:val="single" w:sz="4" w:space="0" w:color="000000"/>
              <w:right w:val="single" w:sz="4" w:space="0" w:color="000000"/>
            </w:tcBorders>
            <w:shd w:val="clear" w:color="auto" w:fill="auto"/>
            <w:noWrap/>
            <w:hideMark/>
          </w:tcPr>
          <w:p w14:paraId="54E10A3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852C144"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092E3D1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F3D454" w14:textId="1942413D" w:rsidR="00C92ECA" w:rsidRPr="00C92ECA" w:rsidRDefault="00C92ECA" w:rsidP="00C92ECA">
            <w:pPr>
              <w:pStyle w:val="Tablebody"/>
              <w:jc w:val="left"/>
              <w:rPr>
                <w:lang w:eastAsia="ja-JP"/>
              </w:rPr>
            </w:pPr>
            <w:r w:rsidRPr="00C92ECA">
              <w:rPr>
                <w:rFonts w:hint="eastAsia"/>
                <w:lang w:eastAsia="ja-JP"/>
              </w:rPr>
              <w:t>/Invoice/ cac:AccountingCustomerParty/ cac:Party/ cac:PartyIdentification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52575B4"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921566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EFC895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C5724F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DEAEE81" w14:textId="6EFD5781" w:rsidR="00C92ECA" w:rsidRPr="00C92ECA" w:rsidRDefault="00C92ECA" w:rsidP="00C92ECA">
            <w:pPr>
              <w:pStyle w:val="Tablebody"/>
              <w:jc w:val="left"/>
              <w:rPr>
                <w:lang w:eastAsia="ja-JP"/>
              </w:rPr>
            </w:pPr>
            <w:r w:rsidRPr="00C92ECA">
              <w:rPr>
                <w:rFonts w:hint="eastAsia"/>
                <w:lang w:eastAsia="ja-JP"/>
              </w:rPr>
              <w:t>/Invoice/ cac:AccountingCustomerParty/ cac:Party/ cac:PartyIdentification/ cbc:ID</w:t>
            </w:r>
          </w:p>
        </w:tc>
        <w:tc>
          <w:tcPr>
            <w:tcW w:w="555" w:type="pct"/>
            <w:tcBorders>
              <w:top w:val="nil"/>
              <w:left w:val="nil"/>
              <w:bottom w:val="single" w:sz="4" w:space="0" w:color="000000"/>
              <w:right w:val="single" w:sz="4" w:space="0" w:color="000000"/>
            </w:tcBorders>
            <w:shd w:val="clear" w:color="auto" w:fill="auto"/>
            <w:noWrap/>
            <w:hideMark/>
          </w:tcPr>
          <w:p w14:paraId="48CC9F75" w14:textId="77777777" w:rsidR="00C92ECA" w:rsidRPr="00C92ECA" w:rsidRDefault="00C92ECA" w:rsidP="00982D8C">
            <w:pPr>
              <w:pStyle w:val="Tablebody"/>
              <w:jc w:val="left"/>
              <w:rPr>
                <w:lang w:eastAsia="ja-JP"/>
              </w:rPr>
            </w:pPr>
            <w:r w:rsidRPr="00C92ECA">
              <w:rPr>
                <w:rFonts w:hint="eastAsia"/>
                <w:lang w:eastAsia="ja-JP"/>
              </w:rPr>
              <w:t>ibt-046</w:t>
            </w:r>
          </w:p>
        </w:tc>
        <w:tc>
          <w:tcPr>
            <w:tcW w:w="185" w:type="pct"/>
            <w:tcBorders>
              <w:top w:val="nil"/>
              <w:left w:val="nil"/>
              <w:bottom w:val="single" w:sz="4" w:space="0" w:color="000000"/>
              <w:right w:val="single" w:sz="4" w:space="0" w:color="000000"/>
            </w:tcBorders>
            <w:shd w:val="clear" w:color="auto" w:fill="auto"/>
            <w:noWrap/>
            <w:hideMark/>
          </w:tcPr>
          <w:p w14:paraId="6D0E281D"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5325CDDB" w14:textId="77777777" w:rsidR="00C92ECA" w:rsidRPr="00C92ECA" w:rsidRDefault="00C92ECA" w:rsidP="00C92ECA">
            <w:pPr>
              <w:pStyle w:val="Tablebody"/>
              <w:jc w:val="left"/>
              <w:rPr>
                <w:lang w:eastAsia="ja-JP"/>
              </w:rPr>
            </w:pPr>
            <w:r w:rsidRPr="00C92ECA">
              <w:rPr>
                <w:rFonts w:hint="eastAsia"/>
                <w:lang w:eastAsia="ja-JP"/>
              </w:rPr>
              <w:t>Buyer identifier</w:t>
            </w:r>
          </w:p>
        </w:tc>
      </w:tr>
      <w:tr w:rsidR="00982D8C" w:rsidRPr="00C92ECA" w14:paraId="15E2472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6332DB1" w14:textId="56E46CB3" w:rsidR="00C92ECA" w:rsidRPr="00C92ECA" w:rsidRDefault="00C92ECA" w:rsidP="00C92ECA">
            <w:pPr>
              <w:pStyle w:val="Tablebody"/>
              <w:jc w:val="left"/>
              <w:rPr>
                <w:lang w:eastAsia="ja-JP"/>
              </w:rPr>
            </w:pPr>
            <w:r w:rsidRPr="00C92ECA">
              <w:rPr>
                <w:rFonts w:hint="eastAsia"/>
                <w:lang w:eastAsia="ja-JP"/>
              </w:rPr>
              <w:t>/Invoice/ cac:AccountingCustomerParty/ cac:Party/ cac:PartyIdentification/ cbc:ID/ @schemeID</w:t>
            </w:r>
          </w:p>
        </w:tc>
        <w:tc>
          <w:tcPr>
            <w:tcW w:w="555" w:type="pct"/>
            <w:tcBorders>
              <w:top w:val="nil"/>
              <w:left w:val="nil"/>
              <w:bottom w:val="single" w:sz="4" w:space="0" w:color="000000"/>
              <w:right w:val="single" w:sz="4" w:space="0" w:color="000000"/>
            </w:tcBorders>
            <w:shd w:val="clear" w:color="auto" w:fill="auto"/>
            <w:noWrap/>
            <w:hideMark/>
          </w:tcPr>
          <w:p w14:paraId="546CBE3C" w14:textId="77777777" w:rsidR="00C92ECA" w:rsidRPr="00C92ECA" w:rsidRDefault="00C92ECA" w:rsidP="00982D8C">
            <w:pPr>
              <w:pStyle w:val="Tablebody"/>
              <w:jc w:val="left"/>
              <w:rPr>
                <w:lang w:eastAsia="ja-JP"/>
              </w:rPr>
            </w:pPr>
            <w:r w:rsidRPr="00C92ECA">
              <w:rPr>
                <w:rFonts w:hint="eastAsia"/>
                <w:lang w:eastAsia="ja-JP"/>
              </w:rPr>
              <w:t>ibt-046-1</w:t>
            </w:r>
          </w:p>
        </w:tc>
        <w:tc>
          <w:tcPr>
            <w:tcW w:w="185" w:type="pct"/>
            <w:tcBorders>
              <w:top w:val="nil"/>
              <w:left w:val="nil"/>
              <w:bottom w:val="single" w:sz="4" w:space="0" w:color="000000"/>
              <w:right w:val="single" w:sz="4" w:space="0" w:color="000000"/>
            </w:tcBorders>
            <w:shd w:val="clear" w:color="auto" w:fill="auto"/>
            <w:noWrap/>
            <w:hideMark/>
          </w:tcPr>
          <w:p w14:paraId="6ACAE2F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4719EB5"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3D38F83A"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4D1060E" w14:textId="51700D90" w:rsidR="00C92ECA" w:rsidRPr="00C92ECA" w:rsidRDefault="00C92ECA" w:rsidP="00C92ECA">
            <w:pPr>
              <w:pStyle w:val="Tablebody"/>
              <w:jc w:val="left"/>
              <w:rPr>
                <w:lang w:eastAsia="ja-JP"/>
              </w:rPr>
            </w:pPr>
            <w:r w:rsidRPr="00C92ECA">
              <w:rPr>
                <w:rFonts w:hint="eastAsia"/>
                <w:lang w:eastAsia="ja-JP"/>
              </w:rPr>
              <w:t>/Invoice/ cac:AccountingCustomerParty/ cac:Party/ cac:PartyName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1E1FADE"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561B777"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0C83F81"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08B8AC7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D97A408" w14:textId="734D5460" w:rsidR="00C92ECA" w:rsidRPr="00C92ECA" w:rsidRDefault="00C92ECA" w:rsidP="00C92ECA">
            <w:pPr>
              <w:pStyle w:val="Tablebody"/>
              <w:jc w:val="left"/>
              <w:rPr>
                <w:lang w:eastAsia="ja-JP"/>
              </w:rPr>
            </w:pPr>
            <w:r w:rsidRPr="00C92ECA">
              <w:rPr>
                <w:rFonts w:hint="eastAsia"/>
                <w:lang w:eastAsia="ja-JP"/>
              </w:rPr>
              <w:t>/Invoice/ cac:AccountingCustomerParty/ cac:Party/ cac:PartyName/ cbc:Name</w:t>
            </w:r>
          </w:p>
        </w:tc>
        <w:tc>
          <w:tcPr>
            <w:tcW w:w="555" w:type="pct"/>
            <w:tcBorders>
              <w:top w:val="nil"/>
              <w:left w:val="nil"/>
              <w:bottom w:val="single" w:sz="4" w:space="0" w:color="000000"/>
              <w:right w:val="single" w:sz="4" w:space="0" w:color="000000"/>
            </w:tcBorders>
            <w:shd w:val="clear" w:color="auto" w:fill="auto"/>
            <w:noWrap/>
            <w:hideMark/>
          </w:tcPr>
          <w:p w14:paraId="4D7CB460" w14:textId="77777777" w:rsidR="00C92ECA" w:rsidRPr="00C92ECA" w:rsidRDefault="00C92ECA" w:rsidP="00982D8C">
            <w:pPr>
              <w:pStyle w:val="Tablebody"/>
              <w:jc w:val="left"/>
              <w:rPr>
                <w:lang w:eastAsia="ja-JP"/>
              </w:rPr>
            </w:pPr>
            <w:r w:rsidRPr="00C92ECA">
              <w:rPr>
                <w:rFonts w:hint="eastAsia"/>
                <w:lang w:eastAsia="ja-JP"/>
              </w:rPr>
              <w:t>ibt-045</w:t>
            </w:r>
          </w:p>
        </w:tc>
        <w:tc>
          <w:tcPr>
            <w:tcW w:w="185" w:type="pct"/>
            <w:tcBorders>
              <w:top w:val="nil"/>
              <w:left w:val="nil"/>
              <w:bottom w:val="single" w:sz="4" w:space="0" w:color="000000"/>
              <w:right w:val="single" w:sz="4" w:space="0" w:color="000000"/>
            </w:tcBorders>
            <w:shd w:val="clear" w:color="auto" w:fill="auto"/>
            <w:noWrap/>
            <w:hideMark/>
          </w:tcPr>
          <w:p w14:paraId="4420AF2D"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4ED2532" w14:textId="77777777" w:rsidR="00C92ECA" w:rsidRPr="00C92ECA" w:rsidRDefault="00C92ECA" w:rsidP="00C92ECA">
            <w:pPr>
              <w:pStyle w:val="Tablebody"/>
              <w:jc w:val="left"/>
              <w:rPr>
                <w:lang w:eastAsia="ja-JP"/>
              </w:rPr>
            </w:pPr>
            <w:r w:rsidRPr="00C92ECA">
              <w:rPr>
                <w:rFonts w:hint="eastAsia"/>
                <w:lang w:eastAsia="ja-JP"/>
              </w:rPr>
              <w:t>Buyer trading name</w:t>
            </w:r>
          </w:p>
        </w:tc>
      </w:tr>
      <w:tr w:rsidR="00D97317" w:rsidRPr="00C92ECA" w14:paraId="438A1373"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FBCCE4F" w14:textId="4F951A41" w:rsidR="00C92ECA" w:rsidRPr="00C92ECA" w:rsidRDefault="00C92ECA" w:rsidP="00C92ECA">
            <w:pPr>
              <w:pStyle w:val="Tablebody"/>
              <w:jc w:val="left"/>
              <w:rPr>
                <w:lang w:eastAsia="ja-JP"/>
              </w:rPr>
            </w:pPr>
            <w:r w:rsidRPr="00C92ECA">
              <w:rPr>
                <w:rFonts w:hint="eastAsia"/>
                <w:lang w:eastAsia="ja-JP"/>
              </w:rPr>
              <w:t>/Invoice/ cac:AccountingCustomerParty/ cac:Party/ cac:PostalAddress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9438350" w14:textId="77777777" w:rsidR="00C92ECA" w:rsidRPr="00C92ECA" w:rsidRDefault="00C92ECA" w:rsidP="00982D8C">
            <w:pPr>
              <w:pStyle w:val="Tablebody"/>
              <w:jc w:val="left"/>
              <w:rPr>
                <w:lang w:eastAsia="ja-JP"/>
              </w:rPr>
            </w:pPr>
            <w:r w:rsidRPr="00C92ECA">
              <w:rPr>
                <w:rFonts w:hint="eastAsia"/>
                <w:lang w:eastAsia="ja-JP"/>
              </w:rPr>
              <w:t>ibg-08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E11935E"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34F4800" w14:textId="77777777" w:rsidR="00C92ECA" w:rsidRPr="00C92ECA" w:rsidRDefault="00C92ECA" w:rsidP="00C92ECA">
            <w:pPr>
              <w:pStyle w:val="Tablebody"/>
              <w:jc w:val="left"/>
              <w:rPr>
                <w:lang w:eastAsia="ja-JP"/>
              </w:rPr>
            </w:pPr>
            <w:r w:rsidRPr="00C92ECA">
              <w:rPr>
                <w:rFonts w:hint="eastAsia"/>
                <w:lang w:eastAsia="ja-JP"/>
              </w:rPr>
              <w:t>BUYER POSTAL ADDRESS</w:t>
            </w:r>
          </w:p>
        </w:tc>
      </w:tr>
      <w:tr w:rsidR="00982D8C" w:rsidRPr="00C92ECA" w14:paraId="17BCA6C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318E88A" w14:textId="466A517F"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cbc:StreetName</w:t>
            </w:r>
          </w:p>
        </w:tc>
        <w:tc>
          <w:tcPr>
            <w:tcW w:w="555" w:type="pct"/>
            <w:tcBorders>
              <w:top w:val="nil"/>
              <w:left w:val="nil"/>
              <w:bottom w:val="single" w:sz="4" w:space="0" w:color="000000"/>
              <w:right w:val="single" w:sz="4" w:space="0" w:color="000000"/>
            </w:tcBorders>
            <w:shd w:val="clear" w:color="auto" w:fill="auto"/>
            <w:noWrap/>
            <w:hideMark/>
          </w:tcPr>
          <w:p w14:paraId="0D9DADBC" w14:textId="77777777" w:rsidR="00C92ECA" w:rsidRPr="00C92ECA" w:rsidRDefault="00C92ECA" w:rsidP="00982D8C">
            <w:pPr>
              <w:pStyle w:val="Tablebody"/>
              <w:jc w:val="left"/>
              <w:rPr>
                <w:lang w:eastAsia="ja-JP"/>
              </w:rPr>
            </w:pPr>
            <w:r w:rsidRPr="00C92ECA">
              <w:rPr>
                <w:rFonts w:hint="eastAsia"/>
                <w:lang w:eastAsia="ja-JP"/>
              </w:rPr>
              <w:t>ibt-050</w:t>
            </w:r>
          </w:p>
        </w:tc>
        <w:tc>
          <w:tcPr>
            <w:tcW w:w="185" w:type="pct"/>
            <w:tcBorders>
              <w:top w:val="nil"/>
              <w:left w:val="nil"/>
              <w:bottom w:val="single" w:sz="4" w:space="0" w:color="000000"/>
              <w:right w:val="single" w:sz="4" w:space="0" w:color="000000"/>
            </w:tcBorders>
            <w:shd w:val="clear" w:color="auto" w:fill="auto"/>
            <w:noWrap/>
            <w:hideMark/>
          </w:tcPr>
          <w:p w14:paraId="751EB03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55BA458" w14:textId="77777777" w:rsidR="00C92ECA" w:rsidRPr="00C92ECA" w:rsidRDefault="00C92ECA" w:rsidP="00C92ECA">
            <w:pPr>
              <w:pStyle w:val="Tablebody"/>
              <w:jc w:val="left"/>
              <w:rPr>
                <w:lang w:eastAsia="ja-JP"/>
              </w:rPr>
            </w:pPr>
            <w:r w:rsidRPr="00C92ECA">
              <w:rPr>
                <w:rFonts w:hint="eastAsia"/>
                <w:lang w:eastAsia="ja-JP"/>
              </w:rPr>
              <w:t>Buyer address line 1</w:t>
            </w:r>
          </w:p>
        </w:tc>
      </w:tr>
      <w:tr w:rsidR="00982D8C" w:rsidRPr="00C92ECA" w14:paraId="1C7F6E7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B57D05A" w14:textId="695C4881"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cbc:AdditionalStreetName</w:t>
            </w:r>
          </w:p>
        </w:tc>
        <w:tc>
          <w:tcPr>
            <w:tcW w:w="555" w:type="pct"/>
            <w:tcBorders>
              <w:top w:val="nil"/>
              <w:left w:val="nil"/>
              <w:bottom w:val="single" w:sz="4" w:space="0" w:color="000000"/>
              <w:right w:val="single" w:sz="4" w:space="0" w:color="000000"/>
            </w:tcBorders>
            <w:shd w:val="clear" w:color="auto" w:fill="auto"/>
            <w:noWrap/>
            <w:hideMark/>
          </w:tcPr>
          <w:p w14:paraId="32E0EA48" w14:textId="77777777" w:rsidR="00C92ECA" w:rsidRPr="00C92ECA" w:rsidRDefault="00C92ECA" w:rsidP="00982D8C">
            <w:pPr>
              <w:pStyle w:val="Tablebody"/>
              <w:jc w:val="left"/>
              <w:rPr>
                <w:lang w:eastAsia="ja-JP"/>
              </w:rPr>
            </w:pPr>
            <w:r w:rsidRPr="00C92ECA">
              <w:rPr>
                <w:rFonts w:hint="eastAsia"/>
                <w:lang w:eastAsia="ja-JP"/>
              </w:rPr>
              <w:t>ibt-051</w:t>
            </w:r>
          </w:p>
        </w:tc>
        <w:tc>
          <w:tcPr>
            <w:tcW w:w="185" w:type="pct"/>
            <w:tcBorders>
              <w:top w:val="nil"/>
              <w:left w:val="nil"/>
              <w:bottom w:val="single" w:sz="4" w:space="0" w:color="000000"/>
              <w:right w:val="single" w:sz="4" w:space="0" w:color="000000"/>
            </w:tcBorders>
            <w:shd w:val="clear" w:color="auto" w:fill="auto"/>
            <w:noWrap/>
            <w:hideMark/>
          </w:tcPr>
          <w:p w14:paraId="7988A0F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99461FA" w14:textId="77777777" w:rsidR="00C92ECA" w:rsidRPr="00C92ECA" w:rsidRDefault="00C92ECA" w:rsidP="00C92ECA">
            <w:pPr>
              <w:pStyle w:val="Tablebody"/>
              <w:jc w:val="left"/>
              <w:rPr>
                <w:lang w:eastAsia="ja-JP"/>
              </w:rPr>
            </w:pPr>
            <w:r w:rsidRPr="00C92ECA">
              <w:rPr>
                <w:rFonts w:hint="eastAsia"/>
                <w:lang w:eastAsia="ja-JP"/>
              </w:rPr>
              <w:t>Buyer address line 2</w:t>
            </w:r>
          </w:p>
        </w:tc>
      </w:tr>
      <w:tr w:rsidR="00982D8C" w:rsidRPr="00C92ECA" w14:paraId="772B7D6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FBE93DD" w14:textId="537658F4"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cbc:CityName</w:t>
            </w:r>
          </w:p>
        </w:tc>
        <w:tc>
          <w:tcPr>
            <w:tcW w:w="555" w:type="pct"/>
            <w:tcBorders>
              <w:top w:val="nil"/>
              <w:left w:val="nil"/>
              <w:bottom w:val="single" w:sz="4" w:space="0" w:color="000000"/>
              <w:right w:val="single" w:sz="4" w:space="0" w:color="000000"/>
            </w:tcBorders>
            <w:shd w:val="clear" w:color="auto" w:fill="auto"/>
            <w:noWrap/>
            <w:hideMark/>
          </w:tcPr>
          <w:p w14:paraId="2D3B790D" w14:textId="77777777" w:rsidR="00C92ECA" w:rsidRPr="00C92ECA" w:rsidRDefault="00C92ECA" w:rsidP="00982D8C">
            <w:pPr>
              <w:pStyle w:val="Tablebody"/>
              <w:jc w:val="left"/>
              <w:rPr>
                <w:lang w:eastAsia="ja-JP"/>
              </w:rPr>
            </w:pPr>
            <w:r w:rsidRPr="00C92ECA">
              <w:rPr>
                <w:rFonts w:hint="eastAsia"/>
                <w:lang w:eastAsia="ja-JP"/>
              </w:rPr>
              <w:t>ibt-052</w:t>
            </w:r>
          </w:p>
        </w:tc>
        <w:tc>
          <w:tcPr>
            <w:tcW w:w="185" w:type="pct"/>
            <w:tcBorders>
              <w:top w:val="nil"/>
              <w:left w:val="nil"/>
              <w:bottom w:val="single" w:sz="4" w:space="0" w:color="000000"/>
              <w:right w:val="single" w:sz="4" w:space="0" w:color="000000"/>
            </w:tcBorders>
            <w:shd w:val="clear" w:color="auto" w:fill="auto"/>
            <w:noWrap/>
            <w:hideMark/>
          </w:tcPr>
          <w:p w14:paraId="5D9FB38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2B7FB2B" w14:textId="77777777" w:rsidR="00C92ECA" w:rsidRPr="00C92ECA" w:rsidRDefault="00C92ECA" w:rsidP="00C92ECA">
            <w:pPr>
              <w:pStyle w:val="Tablebody"/>
              <w:jc w:val="left"/>
              <w:rPr>
                <w:lang w:eastAsia="ja-JP"/>
              </w:rPr>
            </w:pPr>
            <w:r w:rsidRPr="00C92ECA">
              <w:rPr>
                <w:rFonts w:hint="eastAsia"/>
                <w:lang w:eastAsia="ja-JP"/>
              </w:rPr>
              <w:t>Buyer city</w:t>
            </w:r>
          </w:p>
        </w:tc>
      </w:tr>
      <w:tr w:rsidR="00982D8C" w:rsidRPr="00C92ECA" w14:paraId="5B9F7DC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A75ED7E" w14:textId="60DA188B"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cbc:PostalZone</w:t>
            </w:r>
          </w:p>
        </w:tc>
        <w:tc>
          <w:tcPr>
            <w:tcW w:w="555" w:type="pct"/>
            <w:tcBorders>
              <w:top w:val="nil"/>
              <w:left w:val="nil"/>
              <w:bottom w:val="single" w:sz="4" w:space="0" w:color="000000"/>
              <w:right w:val="single" w:sz="4" w:space="0" w:color="000000"/>
            </w:tcBorders>
            <w:shd w:val="clear" w:color="auto" w:fill="auto"/>
            <w:noWrap/>
            <w:hideMark/>
          </w:tcPr>
          <w:p w14:paraId="7924F354" w14:textId="77777777" w:rsidR="00C92ECA" w:rsidRPr="00C92ECA" w:rsidRDefault="00C92ECA" w:rsidP="00982D8C">
            <w:pPr>
              <w:pStyle w:val="Tablebody"/>
              <w:jc w:val="left"/>
              <w:rPr>
                <w:lang w:eastAsia="ja-JP"/>
              </w:rPr>
            </w:pPr>
            <w:r w:rsidRPr="00C92ECA">
              <w:rPr>
                <w:rFonts w:hint="eastAsia"/>
                <w:lang w:eastAsia="ja-JP"/>
              </w:rPr>
              <w:t>ibt-053</w:t>
            </w:r>
          </w:p>
        </w:tc>
        <w:tc>
          <w:tcPr>
            <w:tcW w:w="185" w:type="pct"/>
            <w:tcBorders>
              <w:top w:val="nil"/>
              <w:left w:val="nil"/>
              <w:bottom w:val="single" w:sz="4" w:space="0" w:color="000000"/>
              <w:right w:val="single" w:sz="4" w:space="0" w:color="000000"/>
            </w:tcBorders>
            <w:shd w:val="clear" w:color="auto" w:fill="auto"/>
            <w:noWrap/>
            <w:hideMark/>
          </w:tcPr>
          <w:p w14:paraId="1997E7B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39FFC50" w14:textId="77777777" w:rsidR="00C92ECA" w:rsidRPr="00C92ECA" w:rsidRDefault="00C92ECA" w:rsidP="00C92ECA">
            <w:pPr>
              <w:pStyle w:val="Tablebody"/>
              <w:jc w:val="left"/>
              <w:rPr>
                <w:lang w:eastAsia="ja-JP"/>
              </w:rPr>
            </w:pPr>
            <w:r w:rsidRPr="00C92ECA">
              <w:rPr>
                <w:rFonts w:hint="eastAsia"/>
                <w:lang w:eastAsia="ja-JP"/>
              </w:rPr>
              <w:t>Buyer post code</w:t>
            </w:r>
          </w:p>
        </w:tc>
      </w:tr>
      <w:tr w:rsidR="00982D8C" w:rsidRPr="00C92ECA" w14:paraId="3137AB0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0A9FB51" w14:textId="6FE7A2D7"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cbc:CountrySubentity</w:t>
            </w:r>
          </w:p>
        </w:tc>
        <w:tc>
          <w:tcPr>
            <w:tcW w:w="555" w:type="pct"/>
            <w:tcBorders>
              <w:top w:val="nil"/>
              <w:left w:val="nil"/>
              <w:bottom w:val="single" w:sz="4" w:space="0" w:color="000000"/>
              <w:right w:val="single" w:sz="4" w:space="0" w:color="000000"/>
            </w:tcBorders>
            <w:shd w:val="clear" w:color="auto" w:fill="auto"/>
            <w:noWrap/>
            <w:hideMark/>
          </w:tcPr>
          <w:p w14:paraId="641AFDBC" w14:textId="77777777" w:rsidR="00C92ECA" w:rsidRPr="00C92ECA" w:rsidRDefault="00C92ECA" w:rsidP="00982D8C">
            <w:pPr>
              <w:pStyle w:val="Tablebody"/>
              <w:jc w:val="left"/>
              <w:rPr>
                <w:lang w:eastAsia="ja-JP"/>
              </w:rPr>
            </w:pPr>
            <w:r w:rsidRPr="00C92ECA">
              <w:rPr>
                <w:rFonts w:hint="eastAsia"/>
                <w:lang w:eastAsia="ja-JP"/>
              </w:rPr>
              <w:t>ibt-054</w:t>
            </w:r>
          </w:p>
        </w:tc>
        <w:tc>
          <w:tcPr>
            <w:tcW w:w="185" w:type="pct"/>
            <w:tcBorders>
              <w:top w:val="nil"/>
              <w:left w:val="nil"/>
              <w:bottom w:val="single" w:sz="4" w:space="0" w:color="000000"/>
              <w:right w:val="single" w:sz="4" w:space="0" w:color="000000"/>
            </w:tcBorders>
            <w:shd w:val="clear" w:color="auto" w:fill="auto"/>
            <w:noWrap/>
            <w:hideMark/>
          </w:tcPr>
          <w:p w14:paraId="7A84EEAF"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8C5A429" w14:textId="77777777" w:rsidR="00C92ECA" w:rsidRPr="00C92ECA" w:rsidRDefault="00C92ECA" w:rsidP="00C92ECA">
            <w:pPr>
              <w:pStyle w:val="Tablebody"/>
              <w:jc w:val="left"/>
              <w:rPr>
                <w:lang w:eastAsia="ja-JP"/>
              </w:rPr>
            </w:pPr>
            <w:r w:rsidRPr="00C92ECA">
              <w:rPr>
                <w:rFonts w:hint="eastAsia"/>
                <w:lang w:eastAsia="ja-JP"/>
              </w:rPr>
              <w:t>Buyer country subdivision</w:t>
            </w:r>
          </w:p>
        </w:tc>
      </w:tr>
      <w:tr w:rsidR="00D97317" w:rsidRPr="00C92ECA" w14:paraId="56C58ABD"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85E11" w14:textId="6A8E1DA3"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cac:AddressLine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92D930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46F7AF8"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3CD51B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D5393E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3684EA5" w14:textId="3E29154F"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cac:AddressLine/ cbc:Line</w:t>
            </w:r>
          </w:p>
        </w:tc>
        <w:tc>
          <w:tcPr>
            <w:tcW w:w="555" w:type="pct"/>
            <w:tcBorders>
              <w:top w:val="nil"/>
              <w:left w:val="nil"/>
              <w:bottom w:val="single" w:sz="4" w:space="0" w:color="000000"/>
              <w:right w:val="single" w:sz="4" w:space="0" w:color="000000"/>
            </w:tcBorders>
            <w:shd w:val="clear" w:color="auto" w:fill="auto"/>
            <w:noWrap/>
            <w:hideMark/>
          </w:tcPr>
          <w:p w14:paraId="039E15EB" w14:textId="77777777" w:rsidR="00C92ECA" w:rsidRPr="00C92ECA" w:rsidRDefault="00C92ECA" w:rsidP="00982D8C">
            <w:pPr>
              <w:pStyle w:val="Tablebody"/>
              <w:jc w:val="left"/>
              <w:rPr>
                <w:lang w:eastAsia="ja-JP"/>
              </w:rPr>
            </w:pPr>
            <w:r w:rsidRPr="00C92ECA">
              <w:rPr>
                <w:rFonts w:hint="eastAsia"/>
                <w:lang w:eastAsia="ja-JP"/>
              </w:rPr>
              <w:t>ibt-163</w:t>
            </w:r>
          </w:p>
        </w:tc>
        <w:tc>
          <w:tcPr>
            <w:tcW w:w="185" w:type="pct"/>
            <w:tcBorders>
              <w:top w:val="nil"/>
              <w:left w:val="nil"/>
              <w:bottom w:val="single" w:sz="4" w:space="0" w:color="000000"/>
              <w:right w:val="single" w:sz="4" w:space="0" w:color="000000"/>
            </w:tcBorders>
            <w:shd w:val="clear" w:color="auto" w:fill="auto"/>
            <w:noWrap/>
            <w:hideMark/>
          </w:tcPr>
          <w:p w14:paraId="62BB832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EA36481" w14:textId="77777777" w:rsidR="00C92ECA" w:rsidRPr="00C92ECA" w:rsidRDefault="00C92ECA" w:rsidP="00C92ECA">
            <w:pPr>
              <w:pStyle w:val="Tablebody"/>
              <w:jc w:val="left"/>
              <w:rPr>
                <w:lang w:eastAsia="ja-JP"/>
              </w:rPr>
            </w:pPr>
            <w:r w:rsidRPr="00C92ECA">
              <w:rPr>
                <w:rFonts w:hint="eastAsia"/>
                <w:lang w:eastAsia="ja-JP"/>
              </w:rPr>
              <w:t>Buyer address line 3</w:t>
            </w:r>
          </w:p>
        </w:tc>
      </w:tr>
      <w:tr w:rsidR="00D97317" w:rsidRPr="00C92ECA" w14:paraId="7DE601DD"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5F2751" w14:textId="6CB978C2" w:rsidR="00C92ECA" w:rsidRPr="00C92ECA" w:rsidRDefault="00C92ECA" w:rsidP="00C92ECA">
            <w:pPr>
              <w:pStyle w:val="Tablebody"/>
              <w:jc w:val="left"/>
              <w:rPr>
                <w:lang w:eastAsia="ja-JP"/>
              </w:rPr>
            </w:pPr>
            <w:r w:rsidRPr="00C92ECA">
              <w:rPr>
                <w:rFonts w:hint="eastAsia"/>
                <w:lang w:eastAsia="ja-JP"/>
              </w:rPr>
              <w:lastRenderedPageBreak/>
              <w:t>/Invoice/ cac:AccountingCustomerParty/ cac:Party/ cac:PostalAddress/ cac:Country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F74330D"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D777C0"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019EEA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7F3F96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BE28321" w14:textId="078432BA" w:rsidR="00C92ECA" w:rsidRPr="00C92ECA" w:rsidRDefault="00C92ECA" w:rsidP="00C92ECA">
            <w:pPr>
              <w:pStyle w:val="Tablebody"/>
              <w:jc w:val="left"/>
              <w:rPr>
                <w:lang w:eastAsia="ja-JP"/>
              </w:rPr>
            </w:pPr>
            <w:r w:rsidRPr="00C92ECA">
              <w:rPr>
                <w:rFonts w:hint="eastAsia"/>
                <w:lang w:eastAsia="ja-JP"/>
              </w:rPr>
              <w:t>/Invoice/ cac:AccountingCustomerParty/ cac:Party/ cac:PostalAddress/ cac:Country/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3BCD7C9A" w14:textId="77777777" w:rsidR="00C92ECA" w:rsidRPr="00C92ECA" w:rsidRDefault="00C92ECA" w:rsidP="00982D8C">
            <w:pPr>
              <w:pStyle w:val="Tablebody"/>
              <w:jc w:val="left"/>
              <w:rPr>
                <w:lang w:eastAsia="ja-JP"/>
              </w:rPr>
            </w:pPr>
            <w:r w:rsidRPr="00C92ECA">
              <w:rPr>
                <w:rFonts w:hint="eastAsia"/>
                <w:lang w:eastAsia="ja-JP"/>
              </w:rPr>
              <w:t>ibt-055</w:t>
            </w:r>
          </w:p>
        </w:tc>
        <w:tc>
          <w:tcPr>
            <w:tcW w:w="185" w:type="pct"/>
            <w:tcBorders>
              <w:top w:val="nil"/>
              <w:left w:val="nil"/>
              <w:bottom w:val="single" w:sz="4" w:space="0" w:color="000000"/>
              <w:right w:val="single" w:sz="4" w:space="0" w:color="000000"/>
            </w:tcBorders>
            <w:shd w:val="clear" w:color="auto" w:fill="auto"/>
            <w:noWrap/>
            <w:hideMark/>
          </w:tcPr>
          <w:p w14:paraId="5532044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ADAD395" w14:textId="77777777" w:rsidR="00C92ECA" w:rsidRPr="00C92ECA" w:rsidRDefault="00C92ECA" w:rsidP="00C92ECA">
            <w:pPr>
              <w:pStyle w:val="Tablebody"/>
              <w:jc w:val="left"/>
              <w:rPr>
                <w:lang w:eastAsia="ja-JP"/>
              </w:rPr>
            </w:pPr>
            <w:r w:rsidRPr="00C92ECA">
              <w:rPr>
                <w:rFonts w:hint="eastAsia"/>
                <w:lang w:eastAsia="ja-JP"/>
              </w:rPr>
              <w:t>Buyer country code</w:t>
            </w:r>
          </w:p>
        </w:tc>
      </w:tr>
      <w:tr w:rsidR="00D97317" w:rsidRPr="00C92ECA" w14:paraId="6BD21A7F"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5B300FD" w14:textId="4EA64C43" w:rsidR="00C92ECA" w:rsidRPr="00C92ECA" w:rsidRDefault="00C92ECA" w:rsidP="00C92ECA">
            <w:pPr>
              <w:pStyle w:val="Tablebody"/>
              <w:jc w:val="left"/>
              <w:rPr>
                <w:lang w:eastAsia="ja-JP"/>
              </w:rPr>
            </w:pPr>
            <w:r w:rsidRPr="00C92ECA">
              <w:rPr>
                <w:rFonts w:hint="eastAsia"/>
                <w:lang w:eastAsia="ja-JP"/>
              </w:rPr>
              <w:t>/Invoice/ cac:AccountingCustomerParty/ cac:Party/ cac:PartyTaxScheme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F39C253"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E0D0E1"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CBA22B3"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7BAA3C0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64F626F" w14:textId="118006AE" w:rsidR="00C92ECA" w:rsidRPr="00C92ECA" w:rsidRDefault="00C92ECA" w:rsidP="00C92ECA">
            <w:pPr>
              <w:pStyle w:val="Tablebody"/>
              <w:jc w:val="left"/>
              <w:rPr>
                <w:lang w:eastAsia="ja-JP"/>
              </w:rPr>
            </w:pPr>
            <w:r w:rsidRPr="00C92ECA">
              <w:rPr>
                <w:rFonts w:hint="eastAsia"/>
                <w:lang w:eastAsia="ja-JP"/>
              </w:rPr>
              <w:t>/Invoice/ cac:AccountingCustomerParty/ cac:Party/ cac:PartyTaxScheme/ cbc:CompanyID</w:t>
            </w:r>
          </w:p>
        </w:tc>
        <w:tc>
          <w:tcPr>
            <w:tcW w:w="555" w:type="pct"/>
            <w:tcBorders>
              <w:top w:val="nil"/>
              <w:left w:val="nil"/>
              <w:bottom w:val="single" w:sz="4" w:space="0" w:color="000000"/>
              <w:right w:val="single" w:sz="4" w:space="0" w:color="000000"/>
            </w:tcBorders>
            <w:shd w:val="clear" w:color="auto" w:fill="auto"/>
            <w:noWrap/>
            <w:hideMark/>
          </w:tcPr>
          <w:p w14:paraId="5E803688" w14:textId="77777777" w:rsidR="00C92ECA" w:rsidRPr="00C92ECA" w:rsidRDefault="00C92ECA" w:rsidP="00982D8C">
            <w:pPr>
              <w:pStyle w:val="Tablebody"/>
              <w:jc w:val="left"/>
              <w:rPr>
                <w:lang w:eastAsia="ja-JP"/>
              </w:rPr>
            </w:pPr>
            <w:r w:rsidRPr="00C92ECA">
              <w:rPr>
                <w:rFonts w:hint="eastAsia"/>
                <w:lang w:eastAsia="ja-JP"/>
              </w:rPr>
              <w:t>ibt-048</w:t>
            </w:r>
          </w:p>
        </w:tc>
        <w:tc>
          <w:tcPr>
            <w:tcW w:w="185" w:type="pct"/>
            <w:tcBorders>
              <w:top w:val="nil"/>
              <w:left w:val="nil"/>
              <w:bottom w:val="single" w:sz="4" w:space="0" w:color="000000"/>
              <w:right w:val="single" w:sz="4" w:space="0" w:color="000000"/>
            </w:tcBorders>
            <w:shd w:val="clear" w:color="auto" w:fill="auto"/>
            <w:noWrap/>
            <w:hideMark/>
          </w:tcPr>
          <w:p w14:paraId="77B8E32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AEE867E" w14:textId="77777777" w:rsidR="00C92ECA" w:rsidRPr="00C92ECA" w:rsidRDefault="00C92ECA" w:rsidP="00C92ECA">
            <w:pPr>
              <w:pStyle w:val="Tablebody"/>
              <w:jc w:val="left"/>
              <w:rPr>
                <w:lang w:eastAsia="ja-JP"/>
              </w:rPr>
            </w:pPr>
            <w:r w:rsidRPr="00C92ECA">
              <w:rPr>
                <w:rFonts w:hint="eastAsia"/>
                <w:lang w:eastAsia="ja-JP"/>
              </w:rPr>
              <w:t>Buyer TAX identifier</w:t>
            </w:r>
          </w:p>
        </w:tc>
      </w:tr>
      <w:tr w:rsidR="00D97317" w:rsidRPr="00C92ECA" w14:paraId="391EC0B8"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CECC56" w14:textId="789632F2" w:rsidR="00C92ECA" w:rsidRPr="00C92ECA" w:rsidRDefault="00C92ECA" w:rsidP="00C92ECA">
            <w:pPr>
              <w:pStyle w:val="Tablebody"/>
              <w:jc w:val="left"/>
              <w:rPr>
                <w:lang w:eastAsia="ja-JP"/>
              </w:rPr>
            </w:pPr>
            <w:r w:rsidRPr="00C92ECA">
              <w:rPr>
                <w:rFonts w:hint="eastAsia"/>
                <w:lang w:eastAsia="ja-JP"/>
              </w:rPr>
              <w:t>/Invoice/ cac:AccountingCustomerParty/ cac:Party/ cac:PartyTaxScheme/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481E4C5"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632381F"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FA0064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DCE255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BD41959" w14:textId="2C113932" w:rsidR="00C92ECA" w:rsidRPr="00C92ECA" w:rsidRDefault="00C92ECA" w:rsidP="00C92ECA">
            <w:pPr>
              <w:pStyle w:val="Tablebody"/>
              <w:jc w:val="left"/>
              <w:rPr>
                <w:lang w:eastAsia="ja-JP"/>
              </w:rPr>
            </w:pPr>
            <w:r w:rsidRPr="00C92ECA">
              <w:rPr>
                <w:rFonts w:hint="eastAsia"/>
                <w:lang w:eastAsia="ja-JP"/>
              </w:rPr>
              <w:t>/Invoice/ cac:AccountingCustomerParty/ cac:Party/ cac:PartyTaxScheme/ cac:TaxScheme/ cbc:ID</w:t>
            </w:r>
          </w:p>
        </w:tc>
        <w:tc>
          <w:tcPr>
            <w:tcW w:w="555" w:type="pct"/>
            <w:tcBorders>
              <w:top w:val="nil"/>
              <w:left w:val="nil"/>
              <w:bottom w:val="single" w:sz="4" w:space="0" w:color="000000"/>
              <w:right w:val="single" w:sz="4" w:space="0" w:color="000000"/>
            </w:tcBorders>
            <w:shd w:val="clear" w:color="auto" w:fill="auto"/>
            <w:noWrap/>
            <w:hideMark/>
          </w:tcPr>
          <w:p w14:paraId="42DD689D" w14:textId="77777777" w:rsidR="00C92ECA" w:rsidRPr="00C92ECA" w:rsidRDefault="00C92ECA" w:rsidP="00982D8C">
            <w:pPr>
              <w:pStyle w:val="Tablebody"/>
              <w:jc w:val="left"/>
              <w:rPr>
                <w:lang w:eastAsia="ja-JP"/>
              </w:rPr>
            </w:pPr>
            <w:r w:rsidRPr="00C92ECA">
              <w:rPr>
                <w:rFonts w:hint="eastAsia"/>
                <w:lang w:eastAsia="ja-JP"/>
              </w:rPr>
              <w:t>ibt-048-1</w:t>
            </w:r>
          </w:p>
        </w:tc>
        <w:tc>
          <w:tcPr>
            <w:tcW w:w="185" w:type="pct"/>
            <w:tcBorders>
              <w:top w:val="nil"/>
              <w:left w:val="nil"/>
              <w:bottom w:val="single" w:sz="4" w:space="0" w:color="000000"/>
              <w:right w:val="single" w:sz="4" w:space="0" w:color="000000"/>
            </w:tcBorders>
            <w:shd w:val="clear" w:color="auto" w:fill="auto"/>
            <w:noWrap/>
            <w:hideMark/>
          </w:tcPr>
          <w:p w14:paraId="43031D7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98EFEB4" w14:textId="77777777" w:rsidR="00C92ECA" w:rsidRPr="00C92ECA" w:rsidRDefault="00C92ECA" w:rsidP="00C92ECA">
            <w:pPr>
              <w:pStyle w:val="Tablebody"/>
              <w:jc w:val="left"/>
              <w:rPr>
                <w:lang w:eastAsia="ja-JP"/>
              </w:rPr>
            </w:pPr>
            <w:r w:rsidRPr="00C92ECA">
              <w:rPr>
                <w:rFonts w:hint="eastAsia"/>
                <w:lang w:eastAsia="ja-JP"/>
              </w:rPr>
              <w:t>Tax Scheme</w:t>
            </w:r>
          </w:p>
        </w:tc>
      </w:tr>
      <w:tr w:rsidR="00D97317" w:rsidRPr="00C92ECA" w14:paraId="1180FB79"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87C6927" w14:textId="4E18D12A" w:rsidR="00C92ECA" w:rsidRPr="00C92ECA" w:rsidRDefault="00C92ECA" w:rsidP="00C92ECA">
            <w:pPr>
              <w:pStyle w:val="Tablebody"/>
              <w:jc w:val="left"/>
              <w:rPr>
                <w:lang w:eastAsia="ja-JP"/>
              </w:rPr>
            </w:pPr>
            <w:r w:rsidRPr="00C92ECA">
              <w:rPr>
                <w:rFonts w:hint="eastAsia"/>
                <w:lang w:eastAsia="ja-JP"/>
              </w:rPr>
              <w:t>/Invoice/ cac:AccountingCustomerParty/ cac:Party/ cac:PartyLegalEntity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7DAED7C"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4D59299"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065EEA4"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EA4F80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C3C0808" w14:textId="5BD8F46A" w:rsidR="00C92ECA" w:rsidRPr="00C92ECA" w:rsidRDefault="00C92ECA" w:rsidP="00C92ECA">
            <w:pPr>
              <w:pStyle w:val="Tablebody"/>
              <w:jc w:val="left"/>
              <w:rPr>
                <w:lang w:eastAsia="ja-JP"/>
              </w:rPr>
            </w:pPr>
            <w:r w:rsidRPr="00C92ECA">
              <w:rPr>
                <w:rFonts w:hint="eastAsia"/>
                <w:lang w:eastAsia="ja-JP"/>
              </w:rPr>
              <w:t>/Invoice/ cac:AccountingCustomerParty/ cac:Party/ cac:PartyLegalEntity/ cbc:RegistrationName</w:t>
            </w:r>
          </w:p>
        </w:tc>
        <w:tc>
          <w:tcPr>
            <w:tcW w:w="555" w:type="pct"/>
            <w:tcBorders>
              <w:top w:val="nil"/>
              <w:left w:val="nil"/>
              <w:bottom w:val="single" w:sz="4" w:space="0" w:color="000000"/>
              <w:right w:val="single" w:sz="4" w:space="0" w:color="000000"/>
            </w:tcBorders>
            <w:shd w:val="clear" w:color="auto" w:fill="auto"/>
            <w:noWrap/>
            <w:hideMark/>
          </w:tcPr>
          <w:p w14:paraId="460CE1CA" w14:textId="77777777" w:rsidR="00C92ECA" w:rsidRPr="00C92ECA" w:rsidRDefault="00C92ECA" w:rsidP="00982D8C">
            <w:pPr>
              <w:pStyle w:val="Tablebody"/>
              <w:jc w:val="left"/>
              <w:rPr>
                <w:lang w:eastAsia="ja-JP"/>
              </w:rPr>
            </w:pPr>
            <w:r w:rsidRPr="00C92ECA">
              <w:rPr>
                <w:rFonts w:hint="eastAsia"/>
                <w:lang w:eastAsia="ja-JP"/>
              </w:rPr>
              <w:t>ibt-044</w:t>
            </w:r>
          </w:p>
        </w:tc>
        <w:tc>
          <w:tcPr>
            <w:tcW w:w="185" w:type="pct"/>
            <w:tcBorders>
              <w:top w:val="nil"/>
              <w:left w:val="nil"/>
              <w:bottom w:val="single" w:sz="4" w:space="0" w:color="000000"/>
              <w:right w:val="single" w:sz="4" w:space="0" w:color="000000"/>
            </w:tcBorders>
            <w:shd w:val="clear" w:color="auto" w:fill="auto"/>
            <w:noWrap/>
            <w:hideMark/>
          </w:tcPr>
          <w:p w14:paraId="773ED5C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09C1380" w14:textId="77777777" w:rsidR="00C92ECA" w:rsidRPr="00C92ECA" w:rsidRDefault="00C92ECA" w:rsidP="00C92ECA">
            <w:pPr>
              <w:pStyle w:val="Tablebody"/>
              <w:jc w:val="left"/>
              <w:rPr>
                <w:lang w:eastAsia="ja-JP"/>
              </w:rPr>
            </w:pPr>
            <w:r w:rsidRPr="00C92ECA">
              <w:rPr>
                <w:rFonts w:hint="eastAsia"/>
                <w:lang w:eastAsia="ja-JP"/>
              </w:rPr>
              <w:t>Buyer name</w:t>
            </w:r>
          </w:p>
        </w:tc>
      </w:tr>
      <w:tr w:rsidR="00982D8C" w:rsidRPr="00C92ECA" w14:paraId="0E49BDB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9CC1F46" w14:textId="12187807" w:rsidR="00C92ECA" w:rsidRPr="00C92ECA" w:rsidRDefault="00C92ECA" w:rsidP="00C92ECA">
            <w:pPr>
              <w:pStyle w:val="Tablebody"/>
              <w:jc w:val="left"/>
              <w:rPr>
                <w:lang w:eastAsia="ja-JP"/>
              </w:rPr>
            </w:pPr>
            <w:r w:rsidRPr="00C92ECA">
              <w:rPr>
                <w:rFonts w:hint="eastAsia"/>
                <w:lang w:eastAsia="ja-JP"/>
              </w:rPr>
              <w:t>/Invoice/ cac:AccountingCustomerParty/ cac:Party/ cac:PartyLegalEntity/ cbc:CompanyID</w:t>
            </w:r>
          </w:p>
        </w:tc>
        <w:tc>
          <w:tcPr>
            <w:tcW w:w="555" w:type="pct"/>
            <w:tcBorders>
              <w:top w:val="nil"/>
              <w:left w:val="nil"/>
              <w:bottom w:val="single" w:sz="4" w:space="0" w:color="000000"/>
              <w:right w:val="single" w:sz="4" w:space="0" w:color="000000"/>
            </w:tcBorders>
            <w:shd w:val="clear" w:color="auto" w:fill="auto"/>
            <w:noWrap/>
            <w:hideMark/>
          </w:tcPr>
          <w:p w14:paraId="06D8AE81" w14:textId="77777777" w:rsidR="00C92ECA" w:rsidRPr="00C92ECA" w:rsidRDefault="00C92ECA" w:rsidP="00982D8C">
            <w:pPr>
              <w:pStyle w:val="Tablebody"/>
              <w:jc w:val="left"/>
              <w:rPr>
                <w:lang w:eastAsia="ja-JP"/>
              </w:rPr>
            </w:pPr>
            <w:r w:rsidRPr="00C92ECA">
              <w:rPr>
                <w:rFonts w:hint="eastAsia"/>
                <w:lang w:eastAsia="ja-JP"/>
              </w:rPr>
              <w:t>ibt-047</w:t>
            </w:r>
          </w:p>
        </w:tc>
        <w:tc>
          <w:tcPr>
            <w:tcW w:w="185" w:type="pct"/>
            <w:tcBorders>
              <w:top w:val="nil"/>
              <w:left w:val="nil"/>
              <w:bottom w:val="single" w:sz="4" w:space="0" w:color="000000"/>
              <w:right w:val="single" w:sz="4" w:space="0" w:color="000000"/>
            </w:tcBorders>
            <w:shd w:val="clear" w:color="auto" w:fill="auto"/>
            <w:noWrap/>
            <w:hideMark/>
          </w:tcPr>
          <w:p w14:paraId="41AB37D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0894C87" w14:textId="77777777" w:rsidR="00C92ECA" w:rsidRPr="00C92ECA" w:rsidRDefault="00C92ECA" w:rsidP="00C92ECA">
            <w:pPr>
              <w:pStyle w:val="Tablebody"/>
              <w:jc w:val="left"/>
              <w:rPr>
                <w:lang w:eastAsia="ja-JP"/>
              </w:rPr>
            </w:pPr>
            <w:r w:rsidRPr="00C92ECA">
              <w:rPr>
                <w:rFonts w:hint="eastAsia"/>
                <w:lang w:eastAsia="ja-JP"/>
              </w:rPr>
              <w:t>Buyer legal registration identifier</w:t>
            </w:r>
          </w:p>
        </w:tc>
      </w:tr>
      <w:tr w:rsidR="00982D8C" w:rsidRPr="00C92ECA" w14:paraId="2D656AB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DFF29A9" w14:textId="4820E091" w:rsidR="00C92ECA" w:rsidRPr="00C92ECA" w:rsidRDefault="00C92ECA" w:rsidP="00C92ECA">
            <w:pPr>
              <w:pStyle w:val="Tablebody"/>
              <w:jc w:val="left"/>
              <w:rPr>
                <w:lang w:eastAsia="ja-JP"/>
              </w:rPr>
            </w:pPr>
            <w:r w:rsidRPr="00C92ECA">
              <w:rPr>
                <w:rFonts w:hint="eastAsia"/>
                <w:lang w:eastAsia="ja-JP"/>
              </w:rPr>
              <w:t>/Invoice/ cac:AccountingCustomerParty/ cac:Party/ cac:PartyLegalEntity/ cbc:CompanyID/ @schemeID</w:t>
            </w:r>
          </w:p>
        </w:tc>
        <w:tc>
          <w:tcPr>
            <w:tcW w:w="555" w:type="pct"/>
            <w:tcBorders>
              <w:top w:val="nil"/>
              <w:left w:val="nil"/>
              <w:bottom w:val="single" w:sz="4" w:space="0" w:color="000000"/>
              <w:right w:val="single" w:sz="4" w:space="0" w:color="000000"/>
            </w:tcBorders>
            <w:shd w:val="clear" w:color="auto" w:fill="auto"/>
            <w:noWrap/>
            <w:hideMark/>
          </w:tcPr>
          <w:p w14:paraId="00EE03A0" w14:textId="77777777" w:rsidR="00C92ECA" w:rsidRPr="00C92ECA" w:rsidRDefault="00C92ECA" w:rsidP="00982D8C">
            <w:pPr>
              <w:pStyle w:val="Tablebody"/>
              <w:jc w:val="left"/>
              <w:rPr>
                <w:lang w:eastAsia="ja-JP"/>
              </w:rPr>
            </w:pPr>
            <w:r w:rsidRPr="00C92ECA">
              <w:rPr>
                <w:rFonts w:hint="eastAsia"/>
                <w:lang w:eastAsia="ja-JP"/>
              </w:rPr>
              <w:t>ibt-047-1</w:t>
            </w:r>
          </w:p>
        </w:tc>
        <w:tc>
          <w:tcPr>
            <w:tcW w:w="185" w:type="pct"/>
            <w:tcBorders>
              <w:top w:val="nil"/>
              <w:left w:val="nil"/>
              <w:bottom w:val="single" w:sz="4" w:space="0" w:color="000000"/>
              <w:right w:val="single" w:sz="4" w:space="0" w:color="000000"/>
            </w:tcBorders>
            <w:shd w:val="clear" w:color="auto" w:fill="auto"/>
            <w:noWrap/>
            <w:hideMark/>
          </w:tcPr>
          <w:p w14:paraId="460DD2B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B58814F"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3460AE24"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BB14F1" w14:textId="1D6879B1" w:rsidR="00C92ECA" w:rsidRPr="00C92ECA" w:rsidRDefault="00C92ECA" w:rsidP="00C92ECA">
            <w:pPr>
              <w:pStyle w:val="Tablebody"/>
              <w:jc w:val="left"/>
              <w:rPr>
                <w:lang w:eastAsia="ja-JP"/>
              </w:rPr>
            </w:pPr>
            <w:r w:rsidRPr="00C92ECA">
              <w:rPr>
                <w:rFonts w:hint="eastAsia"/>
                <w:lang w:eastAsia="ja-JP"/>
              </w:rPr>
              <w:t>/Invoice/ cac:AccountingCustomerParty/ cac:Party/ cac:Contact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21F3910" w14:textId="77777777" w:rsidR="00C92ECA" w:rsidRPr="00C92ECA" w:rsidRDefault="00C92ECA" w:rsidP="00982D8C">
            <w:pPr>
              <w:pStyle w:val="Tablebody"/>
              <w:jc w:val="left"/>
              <w:rPr>
                <w:lang w:eastAsia="ja-JP"/>
              </w:rPr>
            </w:pPr>
            <w:r w:rsidRPr="00C92ECA">
              <w:rPr>
                <w:rFonts w:hint="eastAsia"/>
                <w:lang w:eastAsia="ja-JP"/>
              </w:rPr>
              <w:t>ibg-09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2DD210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8482FDA" w14:textId="77777777" w:rsidR="00C92ECA" w:rsidRPr="00C92ECA" w:rsidRDefault="00C92ECA" w:rsidP="00C92ECA">
            <w:pPr>
              <w:pStyle w:val="Tablebody"/>
              <w:jc w:val="left"/>
              <w:rPr>
                <w:lang w:eastAsia="ja-JP"/>
              </w:rPr>
            </w:pPr>
            <w:r w:rsidRPr="00C92ECA">
              <w:rPr>
                <w:rFonts w:hint="eastAsia"/>
                <w:lang w:eastAsia="ja-JP"/>
              </w:rPr>
              <w:t>BUYER CONTACT</w:t>
            </w:r>
          </w:p>
        </w:tc>
      </w:tr>
      <w:tr w:rsidR="00982D8C" w:rsidRPr="00C92ECA" w14:paraId="57674A9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C055CC9" w14:textId="4BF4262D" w:rsidR="00C92ECA" w:rsidRPr="00C92ECA" w:rsidRDefault="00C92ECA" w:rsidP="00C92ECA">
            <w:pPr>
              <w:pStyle w:val="Tablebody"/>
              <w:jc w:val="left"/>
              <w:rPr>
                <w:lang w:eastAsia="ja-JP"/>
              </w:rPr>
            </w:pPr>
            <w:r w:rsidRPr="00C92ECA">
              <w:rPr>
                <w:rFonts w:hint="eastAsia"/>
                <w:lang w:eastAsia="ja-JP"/>
              </w:rPr>
              <w:t>/Invoice/ cac:AccountingCustomerParty/ cac:Party/ cac:Contact/ cbc:Name</w:t>
            </w:r>
          </w:p>
        </w:tc>
        <w:tc>
          <w:tcPr>
            <w:tcW w:w="555" w:type="pct"/>
            <w:tcBorders>
              <w:top w:val="nil"/>
              <w:left w:val="nil"/>
              <w:bottom w:val="single" w:sz="4" w:space="0" w:color="000000"/>
              <w:right w:val="single" w:sz="4" w:space="0" w:color="000000"/>
            </w:tcBorders>
            <w:shd w:val="clear" w:color="auto" w:fill="auto"/>
            <w:noWrap/>
            <w:hideMark/>
          </w:tcPr>
          <w:p w14:paraId="74C596AF" w14:textId="77777777" w:rsidR="00C92ECA" w:rsidRPr="00C92ECA" w:rsidRDefault="00C92ECA" w:rsidP="00982D8C">
            <w:pPr>
              <w:pStyle w:val="Tablebody"/>
              <w:jc w:val="left"/>
              <w:rPr>
                <w:lang w:eastAsia="ja-JP"/>
              </w:rPr>
            </w:pPr>
            <w:r w:rsidRPr="00C92ECA">
              <w:rPr>
                <w:rFonts w:hint="eastAsia"/>
                <w:lang w:eastAsia="ja-JP"/>
              </w:rPr>
              <w:t>ibt-056</w:t>
            </w:r>
          </w:p>
        </w:tc>
        <w:tc>
          <w:tcPr>
            <w:tcW w:w="185" w:type="pct"/>
            <w:tcBorders>
              <w:top w:val="nil"/>
              <w:left w:val="nil"/>
              <w:bottom w:val="single" w:sz="4" w:space="0" w:color="000000"/>
              <w:right w:val="single" w:sz="4" w:space="0" w:color="000000"/>
            </w:tcBorders>
            <w:shd w:val="clear" w:color="auto" w:fill="auto"/>
            <w:noWrap/>
            <w:hideMark/>
          </w:tcPr>
          <w:p w14:paraId="5B32A79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1543AF9" w14:textId="77777777" w:rsidR="00C92ECA" w:rsidRPr="00C92ECA" w:rsidRDefault="00C92ECA" w:rsidP="00C92ECA">
            <w:pPr>
              <w:pStyle w:val="Tablebody"/>
              <w:jc w:val="left"/>
              <w:rPr>
                <w:lang w:eastAsia="ja-JP"/>
              </w:rPr>
            </w:pPr>
            <w:r w:rsidRPr="00C92ECA">
              <w:rPr>
                <w:rFonts w:hint="eastAsia"/>
                <w:lang w:eastAsia="ja-JP"/>
              </w:rPr>
              <w:t>Buyer contact point</w:t>
            </w:r>
          </w:p>
        </w:tc>
      </w:tr>
      <w:tr w:rsidR="00982D8C" w:rsidRPr="00C92ECA" w14:paraId="642D627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0A60895" w14:textId="19AF8C83" w:rsidR="00C92ECA" w:rsidRPr="00C92ECA" w:rsidRDefault="00C92ECA" w:rsidP="00C92ECA">
            <w:pPr>
              <w:pStyle w:val="Tablebody"/>
              <w:jc w:val="left"/>
              <w:rPr>
                <w:lang w:eastAsia="ja-JP"/>
              </w:rPr>
            </w:pPr>
            <w:r w:rsidRPr="00C92ECA">
              <w:rPr>
                <w:rFonts w:hint="eastAsia"/>
                <w:lang w:eastAsia="ja-JP"/>
              </w:rPr>
              <w:t>/Invoice/ cac:AccountingCustomerParty/ cac:Party/ cac:Contact/ cbc:Telephone</w:t>
            </w:r>
          </w:p>
        </w:tc>
        <w:tc>
          <w:tcPr>
            <w:tcW w:w="555" w:type="pct"/>
            <w:tcBorders>
              <w:top w:val="nil"/>
              <w:left w:val="nil"/>
              <w:bottom w:val="single" w:sz="4" w:space="0" w:color="000000"/>
              <w:right w:val="single" w:sz="4" w:space="0" w:color="000000"/>
            </w:tcBorders>
            <w:shd w:val="clear" w:color="auto" w:fill="auto"/>
            <w:noWrap/>
            <w:hideMark/>
          </w:tcPr>
          <w:p w14:paraId="6CA401A9" w14:textId="77777777" w:rsidR="00C92ECA" w:rsidRPr="00C92ECA" w:rsidRDefault="00C92ECA" w:rsidP="00982D8C">
            <w:pPr>
              <w:pStyle w:val="Tablebody"/>
              <w:jc w:val="left"/>
              <w:rPr>
                <w:lang w:eastAsia="ja-JP"/>
              </w:rPr>
            </w:pPr>
            <w:r w:rsidRPr="00C92ECA">
              <w:rPr>
                <w:rFonts w:hint="eastAsia"/>
                <w:lang w:eastAsia="ja-JP"/>
              </w:rPr>
              <w:t>ibt-057</w:t>
            </w:r>
          </w:p>
        </w:tc>
        <w:tc>
          <w:tcPr>
            <w:tcW w:w="185" w:type="pct"/>
            <w:tcBorders>
              <w:top w:val="nil"/>
              <w:left w:val="nil"/>
              <w:bottom w:val="single" w:sz="4" w:space="0" w:color="000000"/>
              <w:right w:val="single" w:sz="4" w:space="0" w:color="000000"/>
            </w:tcBorders>
            <w:shd w:val="clear" w:color="auto" w:fill="auto"/>
            <w:noWrap/>
            <w:hideMark/>
          </w:tcPr>
          <w:p w14:paraId="6AE09FD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65FCC4C" w14:textId="77777777" w:rsidR="00C92ECA" w:rsidRPr="00C92ECA" w:rsidRDefault="00C92ECA" w:rsidP="00C92ECA">
            <w:pPr>
              <w:pStyle w:val="Tablebody"/>
              <w:jc w:val="left"/>
              <w:rPr>
                <w:lang w:eastAsia="ja-JP"/>
              </w:rPr>
            </w:pPr>
            <w:r w:rsidRPr="00C92ECA">
              <w:rPr>
                <w:rFonts w:hint="eastAsia"/>
                <w:lang w:eastAsia="ja-JP"/>
              </w:rPr>
              <w:t>Buyer contact telephone number</w:t>
            </w:r>
          </w:p>
        </w:tc>
      </w:tr>
      <w:tr w:rsidR="00982D8C" w:rsidRPr="00C92ECA" w14:paraId="5821953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C2652EE" w14:textId="7F0143CA" w:rsidR="00C92ECA" w:rsidRPr="00C92ECA" w:rsidRDefault="00C92ECA" w:rsidP="00C92ECA">
            <w:pPr>
              <w:pStyle w:val="Tablebody"/>
              <w:jc w:val="left"/>
              <w:rPr>
                <w:lang w:eastAsia="ja-JP"/>
              </w:rPr>
            </w:pPr>
            <w:r w:rsidRPr="00C92ECA">
              <w:rPr>
                <w:rFonts w:hint="eastAsia"/>
                <w:lang w:eastAsia="ja-JP"/>
              </w:rPr>
              <w:t>/Invoice/ cac:AccountingCustomerParty/ cac:Party/ cac:Contact/ cbc:ElectronicMail</w:t>
            </w:r>
          </w:p>
        </w:tc>
        <w:tc>
          <w:tcPr>
            <w:tcW w:w="555" w:type="pct"/>
            <w:tcBorders>
              <w:top w:val="nil"/>
              <w:left w:val="nil"/>
              <w:bottom w:val="single" w:sz="4" w:space="0" w:color="000000"/>
              <w:right w:val="single" w:sz="4" w:space="0" w:color="000000"/>
            </w:tcBorders>
            <w:shd w:val="clear" w:color="auto" w:fill="auto"/>
            <w:noWrap/>
            <w:hideMark/>
          </w:tcPr>
          <w:p w14:paraId="2548520C" w14:textId="77777777" w:rsidR="00C92ECA" w:rsidRPr="00C92ECA" w:rsidRDefault="00C92ECA" w:rsidP="00982D8C">
            <w:pPr>
              <w:pStyle w:val="Tablebody"/>
              <w:jc w:val="left"/>
              <w:rPr>
                <w:lang w:eastAsia="ja-JP"/>
              </w:rPr>
            </w:pPr>
            <w:r w:rsidRPr="00C92ECA">
              <w:rPr>
                <w:rFonts w:hint="eastAsia"/>
                <w:lang w:eastAsia="ja-JP"/>
              </w:rPr>
              <w:t>ibt-058</w:t>
            </w:r>
          </w:p>
        </w:tc>
        <w:tc>
          <w:tcPr>
            <w:tcW w:w="185" w:type="pct"/>
            <w:tcBorders>
              <w:top w:val="nil"/>
              <w:left w:val="nil"/>
              <w:bottom w:val="single" w:sz="4" w:space="0" w:color="000000"/>
              <w:right w:val="single" w:sz="4" w:space="0" w:color="000000"/>
            </w:tcBorders>
            <w:shd w:val="clear" w:color="auto" w:fill="auto"/>
            <w:noWrap/>
            <w:hideMark/>
          </w:tcPr>
          <w:p w14:paraId="62806B2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39C8EDC" w14:textId="77777777" w:rsidR="00C92ECA" w:rsidRPr="00C92ECA" w:rsidRDefault="00C92ECA" w:rsidP="00C92ECA">
            <w:pPr>
              <w:pStyle w:val="Tablebody"/>
              <w:jc w:val="left"/>
              <w:rPr>
                <w:lang w:eastAsia="ja-JP"/>
              </w:rPr>
            </w:pPr>
            <w:r w:rsidRPr="00C92ECA">
              <w:rPr>
                <w:rFonts w:hint="eastAsia"/>
                <w:lang w:eastAsia="ja-JP"/>
              </w:rPr>
              <w:t>Buyer contact email address</w:t>
            </w:r>
          </w:p>
        </w:tc>
      </w:tr>
      <w:tr w:rsidR="00D97317" w:rsidRPr="00C92ECA" w14:paraId="3DC08B7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67472A" w14:textId="06F3163F" w:rsidR="00C92ECA" w:rsidRPr="00C92ECA" w:rsidRDefault="00C92ECA" w:rsidP="00C92ECA">
            <w:pPr>
              <w:pStyle w:val="Tablebody"/>
              <w:jc w:val="left"/>
              <w:rPr>
                <w:lang w:eastAsia="ja-JP"/>
              </w:rPr>
            </w:pPr>
            <w:r w:rsidRPr="00C92ECA">
              <w:rPr>
                <w:rFonts w:hint="eastAsia"/>
                <w:lang w:eastAsia="ja-JP"/>
              </w:rPr>
              <w:t>/Invoice/ cac:PayeeParty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421CF5A" w14:textId="77777777" w:rsidR="00C92ECA" w:rsidRPr="00C92ECA" w:rsidRDefault="00C92ECA" w:rsidP="00982D8C">
            <w:pPr>
              <w:pStyle w:val="Tablebody"/>
              <w:jc w:val="left"/>
              <w:rPr>
                <w:lang w:eastAsia="ja-JP"/>
              </w:rPr>
            </w:pPr>
            <w:r w:rsidRPr="00C92ECA">
              <w:rPr>
                <w:rFonts w:hint="eastAsia"/>
                <w:lang w:eastAsia="ja-JP"/>
              </w:rPr>
              <w:t>ibg-10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01C9946"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430C348" w14:textId="77777777" w:rsidR="00C92ECA" w:rsidRPr="00C92ECA" w:rsidRDefault="00C92ECA" w:rsidP="00C92ECA">
            <w:pPr>
              <w:pStyle w:val="Tablebody"/>
              <w:jc w:val="left"/>
              <w:rPr>
                <w:lang w:eastAsia="ja-JP"/>
              </w:rPr>
            </w:pPr>
            <w:r w:rsidRPr="00C92ECA">
              <w:rPr>
                <w:rFonts w:hint="eastAsia"/>
                <w:lang w:eastAsia="ja-JP"/>
              </w:rPr>
              <w:t>PAYEE</w:t>
            </w:r>
          </w:p>
        </w:tc>
      </w:tr>
      <w:tr w:rsidR="00D97317" w:rsidRPr="00C92ECA" w14:paraId="6BB61D57"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EB3CC3F" w14:textId="12221541" w:rsidR="00C92ECA" w:rsidRPr="00C92ECA" w:rsidRDefault="00C92ECA" w:rsidP="00C92ECA">
            <w:pPr>
              <w:pStyle w:val="Tablebody"/>
              <w:jc w:val="left"/>
              <w:rPr>
                <w:lang w:eastAsia="ja-JP"/>
              </w:rPr>
            </w:pPr>
            <w:r w:rsidRPr="00C92ECA">
              <w:rPr>
                <w:rFonts w:hint="eastAsia"/>
                <w:lang w:eastAsia="ja-JP"/>
              </w:rPr>
              <w:t>/Invoice/ cac:PayeeParty/ cac:PartyIdentification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2AF4934"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9983232"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ECA8DF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B4B61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4908B51" w14:textId="57499926" w:rsidR="00C92ECA" w:rsidRPr="00C92ECA" w:rsidRDefault="00C92ECA" w:rsidP="00C92ECA">
            <w:pPr>
              <w:pStyle w:val="Tablebody"/>
              <w:jc w:val="left"/>
              <w:rPr>
                <w:lang w:eastAsia="ja-JP"/>
              </w:rPr>
            </w:pPr>
            <w:r w:rsidRPr="00C92ECA">
              <w:rPr>
                <w:rFonts w:hint="eastAsia"/>
                <w:lang w:eastAsia="ja-JP"/>
              </w:rPr>
              <w:t>/Invoice/ cac:PayeeParty/ cac:PartyIdentification/ cbc:ID</w:t>
            </w:r>
          </w:p>
        </w:tc>
        <w:tc>
          <w:tcPr>
            <w:tcW w:w="555" w:type="pct"/>
            <w:tcBorders>
              <w:top w:val="nil"/>
              <w:left w:val="nil"/>
              <w:bottom w:val="single" w:sz="4" w:space="0" w:color="000000"/>
              <w:right w:val="single" w:sz="4" w:space="0" w:color="000000"/>
            </w:tcBorders>
            <w:shd w:val="clear" w:color="auto" w:fill="auto"/>
            <w:noWrap/>
            <w:hideMark/>
          </w:tcPr>
          <w:p w14:paraId="783D6DE0" w14:textId="77777777" w:rsidR="00C92ECA" w:rsidRPr="00C92ECA" w:rsidRDefault="00C92ECA" w:rsidP="00982D8C">
            <w:pPr>
              <w:pStyle w:val="Tablebody"/>
              <w:jc w:val="left"/>
              <w:rPr>
                <w:lang w:eastAsia="ja-JP"/>
              </w:rPr>
            </w:pPr>
            <w:r w:rsidRPr="00C92ECA">
              <w:rPr>
                <w:rFonts w:hint="eastAsia"/>
                <w:lang w:eastAsia="ja-JP"/>
              </w:rPr>
              <w:t>ibt-060</w:t>
            </w:r>
          </w:p>
        </w:tc>
        <w:tc>
          <w:tcPr>
            <w:tcW w:w="185" w:type="pct"/>
            <w:tcBorders>
              <w:top w:val="nil"/>
              <w:left w:val="nil"/>
              <w:bottom w:val="single" w:sz="4" w:space="0" w:color="000000"/>
              <w:right w:val="single" w:sz="4" w:space="0" w:color="000000"/>
            </w:tcBorders>
            <w:shd w:val="clear" w:color="auto" w:fill="auto"/>
            <w:noWrap/>
            <w:hideMark/>
          </w:tcPr>
          <w:p w14:paraId="67AD273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8C5E767" w14:textId="77777777" w:rsidR="00C92ECA" w:rsidRPr="00C92ECA" w:rsidRDefault="00C92ECA" w:rsidP="00C92ECA">
            <w:pPr>
              <w:pStyle w:val="Tablebody"/>
              <w:jc w:val="left"/>
              <w:rPr>
                <w:lang w:eastAsia="ja-JP"/>
              </w:rPr>
            </w:pPr>
            <w:r w:rsidRPr="00C92ECA">
              <w:rPr>
                <w:rFonts w:hint="eastAsia"/>
                <w:lang w:eastAsia="ja-JP"/>
              </w:rPr>
              <w:t>Payee identifier</w:t>
            </w:r>
          </w:p>
        </w:tc>
      </w:tr>
      <w:tr w:rsidR="00982D8C" w:rsidRPr="00C92ECA" w14:paraId="777EF4D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5F16B4B" w14:textId="388F9C9D" w:rsidR="00C92ECA" w:rsidRPr="00C92ECA" w:rsidRDefault="00C92ECA" w:rsidP="00C92ECA">
            <w:pPr>
              <w:pStyle w:val="Tablebody"/>
              <w:jc w:val="left"/>
              <w:rPr>
                <w:lang w:eastAsia="ja-JP"/>
              </w:rPr>
            </w:pPr>
            <w:r w:rsidRPr="00C92ECA">
              <w:rPr>
                <w:rFonts w:hint="eastAsia"/>
                <w:lang w:eastAsia="ja-JP"/>
              </w:rPr>
              <w:t>/Invoice/ cac:PayeeParty/ cac:PartyIdentification/ cbc:ID/ @schemeID</w:t>
            </w:r>
          </w:p>
        </w:tc>
        <w:tc>
          <w:tcPr>
            <w:tcW w:w="555" w:type="pct"/>
            <w:tcBorders>
              <w:top w:val="nil"/>
              <w:left w:val="nil"/>
              <w:bottom w:val="single" w:sz="4" w:space="0" w:color="000000"/>
              <w:right w:val="single" w:sz="4" w:space="0" w:color="000000"/>
            </w:tcBorders>
            <w:shd w:val="clear" w:color="auto" w:fill="auto"/>
            <w:noWrap/>
            <w:hideMark/>
          </w:tcPr>
          <w:p w14:paraId="49AE2211" w14:textId="77777777" w:rsidR="00C92ECA" w:rsidRPr="00C92ECA" w:rsidRDefault="00C92ECA" w:rsidP="00982D8C">
            <w:pPr>
              <w:pStyle w:val="Tablebody"/>
              <w:jc w:val="left"/>
              <w:rPr>
                <w:lang w:eastAsia="ja-JP"/>
              </w:rPr>
            </w:pPr>
            <w:r w:rsidRPr="00C92ECA">
              <w:rPr>
                <w:rFonts w:hint="eastAsia"/>
                <w:lang w:eastAsia="ja-JP"/>
              </w:rPr>
              <w:t>ibt-060-1</w:t>
            </w:r>
          </w:p>
        </w:tc>
        <w:tc>
          <w:tcPr>
            <w:tcW w:w="185" w:type="pct"/>
            <w:tcBorders>
              <w:top w:val="nil"/>
              <w:left w:val="nil"/>
              <w:bottom w:val="single" w:sz="4" w:space="0" w:color="000000"/>
              <w:right w:val="single" w:sz="4" w:space="0" w:color="000000"/>
            </w:tcBorders>
            <w:shd w:val="clear" w:color="auto" w:fill="auto"/>
            <w:noWrap/>
            <w:hideMark/>
          </w:tcPr>
          <w:p w14:paraId="385DCFE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1FD8FB6"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2EADDBE3"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8386AA" w14:textId="2DDB1E58" w:rsidR="00C92ECA" w:rsidRPr="00C92ECA" w:rsidRDefault="00C92ECA" w:rsidP="00C92ECA">
            <w:pPr>
              <w:pStyle w:val="Tablebody"/>
              <w:jc w:val="left"/>
              <w:rPr>
                <w:lang w:eastAsia="ja-JP"/>
              </w:rPr>
            </w:pPr>
            <w:r w:rsidRPr="00C92ECA">
              <w:rPr>
                <w:rFonts w:hint="eastAsia"/>
                <w:lang w:eastAsia="ja-JP"/>
              </w:rPr>
              <w:t>/Invoice/ cac:PayeeParty/ cac:PartyName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CD21F45"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406690A"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4F88FB4"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45B559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ED951BB" w14:textId="7910AAE7" w:rsidR="00C92ECA" w:rsidRPr="00C92ECA" w:rsidRDefault="00C92ECA" w:rsidP="00C92ECA">
            <w:pPr>
              <w:pStyle w:val="Tablebody"/>
              <w:jc w:val="left"/>
              <w:rPr>
                <w:lang w:eastAsia="ja-JP"/>
              </w:rPr>
            </w:pPr>
            <w:r w:rsidRPr="00C92ECA">
              <w:rPr>
                <w:rFonts w:hint="eastAsia"/>
                <w:lang w:eastAsia="ja-JP"/>
              </w:rPr>
              <w:t>/Invoice/ cac:PayeeParty/ cac:PartyName/ cbc:Name</w:t>
            </w:r>
          </w:p>
        </w:tc>
        <w:tc>
          <w:tcPr>
            <w:tcW w:w="555" w:type="pct"/>
            <w:tcBorders>
              <w:top w:val="nil"/>
              <w:left w:val="nil"/>
              <w:bottom w:val="single" w:sz="4" w:space="0" w:color="000000"/>
              <w:right w:val="single" w:sz="4" w:space="0" w:color="000000"/>
            </w:tcBorders>
            <w:shd w:val="clear" w:color="auto" w:fill="auto"/>
            <w:noWrap/>
            <w:hideMark/>
          </w:tcPr>
          <w:p w14:paraId="52214A99" w14:textId="77777777" w:rsidR="00C92ECA" w:rsidRPr="00C92ECA" w:rsidRDefault="00C92ECA" w:rsidP="00982D8C">
            <w:pPr>
              <w:pStyle w:val="Tablebody"/>
              <w:jc w:val="left"/>
              <w:rPr>
                <w:lang w:eastAsia="ja-JP"/>
              </w:rPr>
            </w:pPr>
            <w:r w:rsidRPr="00C92ECA">
              <w:rPr>
                <w:rFonts w:hint="eastAsia"/>
                <w:lang w:eastAsia="ja-JP"/>
              </w:rPr>
              <w:t>ibt-059</w:t>
            </w:r>
          </w:p>
        </w:tc>
        <w:tc>
          <w:tcPr>
            <w:tcW w:w="185" w:type="pct"/>
            <w:tcBorders>
              <w:top w:val="nil"/>
              <w:left w:val="nil"/>
              <w:bottom w:val="single" w:sz="4" w:space="0" w:color="000000"/>
              <w:right w:val="single" w:sz="4" w:space="0" w:color="000000"/>
            </w:tcBorders>
            <w:shd w:val="clear" w:color="auto" w:fill="auto"/>
            <w:noWrap/>
            <w:hideMark/>
          </w:tcPr>
          <w:p w14:paraId="6237BD5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F680382" w14:textId="77777777" w:rsidR="00C92ECA" w:rsidRPr="00C92ECA" w:rsidRDefault="00C92ECA" w:rsidP="00C92ECA">
            <w:pPr>
              <w:pStyle w:val="Tablebody"/>
              <w:jc w:val="left"/>
              <w:rPr>
                <w:lang w:eastAsia="ja-JP"/>
              </w:rPr>
            </w:pPr>
            <w:r w:rsidRPr="00C92ECA">
              <w:rPr>
                <w:rFonts w:hint="eastAsia"/>
                <w:lang w:eastAsia="ja-JP"/>
              </w:rPr>
              <w:t>Payee name</w:t>
            </w:r>
          </w:p>
        </w:tc>
      </w:tr>
      <w:tr w:rsidR="00D97317" w:rsidRPr="00C92ECA" w14:paraId="161314E3"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F40A5" w14:textId="3D892119" w:rsidR="00C92ECA" w:rsidRPr="00C92ECA" w:rsidRDefault="00C92ECA" w:rsidP="00C92ECA">
            <w:pPr>
              <w:pStyle w:val="Tablebody"/>
              <w:jc w:val="left"/>
              <w:rPr>
                <w:lang w:eastAsia="ja-JP"/>
              </w:rPr>
            </w:pPr>
            <w:r w:rsidRPr="00C92ECA">
              <w:rPr>
                <w:rFonts w:hint="eastAsia"/>
                <w:lang w:eastAsia="ja-JP"/>
              </w:rPr>
              <w:t>/Invoice/ cac:PayeeParty/ cac:PartyLegalEntity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B8FDC06"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8F8A319"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595FCE0"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A36612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5151783" w14:textId="11374E49" w:rsidR="00C92ECA" w:rsidRPr="00C92ECA" w:rsidRDefault="00C92ECA" w:rsidP="00C92ECA">
            <w:pPr>
              <w:pStyle w:val="Tablebody"/>
              <w:jc w:val="left"/>
              <w:rPr>
                <w:lang w:eastAsia="ja-JP"/>
              </w:rPr>
            </w:pPr>
            <w:r w:rsidRPr="00C92ECA">
              <w:rPr>
                <w:rFonts w:hint="eastAsia"/>
                <w:lang w:eastAsia="ja-JP"/>
              </w:rPr>
              <w:t>/Invoice/ cac:PayeeParty/ cac:PartyLegalEntity/ cbc:CompanyID</w:t>
            </w:r>
          </w:p>
        </w:tc>
        <w:tc>
          <w:tcPr>
            <w:tcW w:w="555" w:type="pct"/>
            <w:tcBorders>
              <w:top w:val="nil"/>
              <w:left w:val="nil"/>
              <w:bottom w:val="single" w:sz="4" w:space="0" w:color="000000"/>
              <w:right w:val="single" w:sz="4" w:space="0" w:color="000000"/>
            </w:tcBorders>
            <w:shd w:val="clear" w:color="auto" w:fill="auto"/>
            <w:noWrap/>
            <w:hideMark/>
          </w:tcPr>
          <w:p w14:paraId="4533EEA1" w14:textId="77777777" w:rsidR="00C92ECA" w:rsidRPr="00C92ECA" w:rsidRDefault="00C92ECA" w:rsidP="00982D8C">
            <w:pPr>
              <w:pStyle w:val="Tablebody"/>
              <w:jc w:val="left"/>
              <w:rPr>
                <w:lang w:eastAsia="ja-JP"/>
              </w:rPr>
            </w:pPr>
            <w:r w:rsidRPr="00C92ECA">
              <w:rPr>
                <w:rFonts w:hint="eastAsia"/>
                <w:lang w:eastAsia="ja-JP"/>
              </w:rPr>
              <w:t>ibt-061</w:t>
            </w:r>
          </w:p>
        </w:tc>
        <w:tc>
          <w:tcPr>
            <w:tcW w:w="185" w:type="pct"/>
            <w:tcBorders>
              <w:top w:val="nil"/>
              <w:left w:val="nil"/>
              <w:bottom w:val="single" w:sz="4" w:space="0" w:color="000000"/>
              <w:right w:val="single" w:sz="4" w:space="0" w:color="000000"/>
            </w:tcBorders>
            <w:shd w:val="clear" w:color="auto" w:fill="auto"/>
            <w:noWrap/>
            <w:hideMark/>
          </w:tcPr>
          <w:p w14:paraId="7456820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5C679AB" w14:textId="77777777" w:rsidR="00C92ECA" w:rsidRPr="00C92ECA" w:rsidRDefault="00C92ECA" w:rsidP="00C92ECA">
            <w:pPr>
              <w:pStyle w:val="Tablebody"/>
              <w:jc w:val="left"/>
              <w:rPr>
                <w:lang w:eastAsia="ja-JP"/>
              </w:rPr>
            </w:pPr>
            <w:r w:rsidRPr="00C92ECA">
              <w:rPr>
                <w:rFonts w:hint="eastAsia"/>
                <w:lang w:eastAsia="ja-JP"/>
              </w:rPr>
              <w:t>Payee legal registration identifier</w:t>
            </w:r>
          </w:p>
        </w:tc>
      </w:tr>
      <w:tr w:rsidR="00982D8C" w:rsidRPr="00C92ECA" w14:paraId="72F1400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33ABCD6" w14:textId="40164108" w:rsidR="00C92ECA" w:rsidRPr="00C92ECA" w:rsidRDefault="00C92ECA" w:rsidP="00C92ECA">
            <w:pPr>
              <w:pStyle w:val="Tablebody"/>
              <w:jc w:val="left"/>
              <w:rPr>
                <w:lang w:eastAsia="ja-JP"/>
              </w:rPr>
            </w:pPr>
            <w:r w:rsidRPr="00C92ECA">
              <w:rPr>
                <w:rFonts w:hint="eastAsia"/>
                <w:lang w:eastAsia="ja-JP"/>
              </w:rPr>
              <w:lastRenderedPageBreak/>
              <w:t>/Invoice/ cac:InvoiceLine/ cac:DocumentReference[ cbc:DocumentTypeCode='130' ]/ cbc:ID/ @schemeID</w:t>
            </w:r>
          </w:p>
        </w:tc>
        <w:tc>
          <w:tcPr>
            <w:tcW w:w="555" w:type="pct"/>
            <w:tcBorders>
              <w:top w:val="nil"/>
              <w:left w:val="nil"/>
              <w:bottom w:val="single" w:sz="4" w:space="0" w:color="000000"/>
              <w:right w:val="single" w:sz="4" w:space="0" w:color="000000"/>
            </w:tcBorders>
            <w:shd w:val="clear" w:color="auto" w:fill="auto"/>
            <w:noWrap/>
            <w:hideMark/>
          </w:tcPr>
          <w:p w14:paraId="6F6B2E23" w14:textId="77777777" w:rsidR="00C92ECA" w:rsidRPr="00C92ECA" w:rsidRDefault="00C92ECA" w:rsidP="00982D8C">
            <w:pPr>
              <w:pStyle w:val="Tablebody"/>
              <w:jc w:val="left"/>
              <w:rPr>
                <w:lang w:eastAsia="ja-JP"/>
              </w:rPr>
            </w:pPr>
            <w:r w:rsidRPr="00C92ECA">
              <w:rPr>
                <w:rFonts w:hint="eastAsia"/>
                <w:lang w:eastAsia="ja-JP"/>
              </w:rPr>
              <w:t>ibt-128-1</w:t>
            </w:r>
          </w:p>
        </w:tc>
        <w:tc>
          <w:tcPr>
            <w:tcW w:w="185" w:type="pct"/>
            <w:tcBorders>
              <w:top w:val="nil"/>
              <w:left w:val="nil"/>
              <w:bottom w:val="single" w:sz="4" w:space="0" w:color="000000"/>
              <w:right w:val="single" w:sz="4" w:space="0" w:color="000000"/>
            </w:tcBorders>
            <w:shd w:val="clear" w:color="auto" w:fill="auto"/>
            <w:noWrap/>
            <w:hideMark/>
          </w:tcPr>
          <w:p w14:paraId="7DD5F118"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38F13A4"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982D8C" w:rsidRPr="00C92ECA" w14:paraId="267139E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C3281B9" w14:textId="365CB11A" w:rsidR="00C92ECA" w:rsidRPr="00C92ECA" w:rsidRDefault="00C92ECA" w:rsidP="00C92ECA">
            <w:pPr>
              <w:pStyle w:val="Tablebody"/>
              <w:jc w:val="left"/>
              <w:rPr>
                <w:lang w:eastAsia="ja-JP"/>
              </w:rPr>
            </w:pPr>
            <w:r w:rsidRPr="00C92ECA">
              <w:rPr>
                <w:rFonts w:hint="eastAsia"/>
                <w:lang w:eastAsia="ja-JP"/>
              </w:rPr>
              <w:t>/Invoice/ cac:PayeeParty/ cac:PartyLegalEntity/ cbc:CompanyID/ @schemeID</w:t>
            </w:r>
          </w:p>
        </w:tc>
        <w:tc>
          <w:tcPr>
            <w:tcW w:w="555" w:type="pct"/>
            <w:tcBorders>
              <w:top w:val="nil"/>
              <w:left w:val="nil"/>
              <w:bottom w:val="single" w:sz="4" w:space="0" w:color="000000"/>
              <w:right w:val="single" w:sz="4" w:space="0" w:color="000000"/>
            </w:tcBorders>
            <w:shd w:val="clear" w:color="auto" w:fill="auto"/>
            <w:noWrap/>
            <w:hideMark/>
          </w:tcPr>
          <w:p w14:paraId="28A751C7" w14:textId="77777777" w:rsidR="00C92ECA" w:rsidRPr="00C92ECA" w:rsidRDefault="00C92ECA" w:rsidP="00982D8C">
            <w:pPr>
              <w:pStyle w:val="Tablebody"/>
              <w:jc w:val="left"/>
              <w:rPr>
                <w:lang w:eastAsia="ja-JP"/>
              </w:rPr>
            </w:pPr>
            <w:r w:rsidRPr="00C92ECA">
              <w:rPr>
                <w:rFonts w:hint="eastAsia"/>
                <w:lang w:eastAsia="ja-JP"/>
              </w:rPr>
              <w:t>ibt-061-1</w:t>
            </w:r>
          </w:p>
        </w:tc>
        <w:tc>
          <w:tcPr>
            <w:tcW w:w="185" w:type="pct"/>
            <w:tcBorders>
              <w:top w:val="nil"/>
              <w:left w:val="nil"/>
              <w:bottom w:val="single" w:sz="4" w:space="0" w:color="000000"/>
              <w:right w:val="single" w:sz="4" w:space="0" w:color="000000"/>
            </w:tcBorders>
            <w:shd w:val="clear" w:color="auto" w:fill="auto"/>
            <w:noWrap/>
            <w:hideMark/>
          </w:tcPr>
          <w:p w14:paraId="35F90248"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CD94678"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3B73B5A6"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0C7BB6B" w14:textId="186E4488" w:rsidR="00C92ECA" w:rsidRPr="00C92ECA" w:rsidRDefault="00C92ECA" w:rsidP="00C92ECA">
            <w:pPr>
              <w:pStyle w:val="Tablebody"/>
              <w:jc w:val="left"/>
              <w:rPr>
                <w:lang w:eastAsia="ja-JP"/>
              </w:rPr>
            </w:pPr>
            <w:r w:rsidRPr="00C92ECA">
              <w:rPr>
                <w:rFonts w:hint="eastAsia"/>
                <w:lang w:eastAsia="ja-JP"/>
              </w:rPr>
              <w:t>/Invoice/ cac:TaxRepresentativeParty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96DE9E9" w14:textId="77777777" w:rsidR="00C92ECA" w:rsidRPr="00C92ECA" w:rsidRDefault="00C92ECA" w:rsidP="00982D8C">
            <w:pPr>
              <w:pStyle w:val="Tablebody"/>
              <w:jc w:val="left"/>
              <w:rPr>
                <w:lang w:eastAsia="ja-JP"/>
              </w:rPr>
            </w:pPr>
            <w:r w:rsidRPr="00C92ECA">
              <w:rPr>
                <w:rFonts w:hint="eastAsia"/>
                <w:lang w:eastAsia="ja-JP"/>
              </w:rPr>
              <w:t>ibg-11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8B37B04"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8832D75" w14:textId="77777777" w:rsidR="00C92ECA" w:rsidRPr="00C92ECA" w:rsidRDefault="00C92ECA" w:rsidP="00C92ECA">
            <w:pPr>
              <w:pStyle w:val="Tablebody"/>
              <w:jc w:val="left"/>
              <w:rPr>
                <w:lang w:eastAsia="ja-JP"/>
              </w:rPr>
            </w:pPr>
            <w:r w:rsidRPr="00C92ECA">
              <w:rPr>
                <w:rFonts w:hint="eastAsia"/>
                <w:lang w:eastAsia="ja-JP"/>
              </w:rPr>
              <w:t>SELLER TAX REPRESENTATIVE PARTY</w:t>
            </w:r>
          </w:p>
        </w:tc>
      </w:tr>
      <w:tr w:rsidR="00D97317" w:rsidRPr="00C92ECA" w14:paraId="148928A9"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10C7A78" w14:textId="33652717" w:rsidR="00C92ECA" w:rsidRPr="00C92ECA" w:rsidRDefault="00C92ECA" w:rsidP="00C92ECA">
            <w:pPr>
              <w:pStyle w:val="Tablebody"/>
              <w:jc w:val="left"/>
              <w:rPr>
                <w:lang w:eastAsia="ja-JP"/>
              </w:rPr>
            </w:pPr>
            <w:r w:rsidRPr="00C92ECA">
              <w:rPr>
                <w:rFonts w:hint="eastAsia"/>
                <w:lang w:eastAsia="ja-JP"/>
              </w:rPr>
              <w:t>/Invoice/ cac:TaxRepresentativeParty/ cac:PartyName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6C32D4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8ACD4E8"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970B980"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19DEA4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CE9A7F8" w14:textId="7D3F222B" w:rsidR="00C92ECA" w:rsidRPr="00C92ECA" w:rsidRDefault="00C92ECA" w:rsidP="00C92ECA">
            <w:pPr>
              <w:pStyle w:val="Tablebody"/>
              <w:jc w:val="left"/>
              <w:rPr>
                <w:lang w:eastAsia="ja-JP"/>
              </w:rPr>
            </w:pPr>
            <w:r w:rsidRPr="00C92ECA">
              <w:rPr>
                <w:rFonts w:hint="eastAsia"/>
                <w:lang w:eastAsia="ja-JP"/>
              </w:rPr>
              <w:t>/Invoice/ cac:TaxRepresentativeParty/ cac:PartyName/ cbc:Name</w:t>
            </w:r>
          </w:p>
        </w:tc>
        <w:tc>
          <w:tcPr>
            <w:tcW w:w="555" w:type="pct"/>
            <w:tcBorders>
              <w:top w:val="nil"/>
              <w:left w:val="nil"/>
              <w:bottom w:val="single" w:sz="4" w:space="0" w:color="000000"/>
              <w:right w:val="single" w:sz="4" w:space="0" w:color="000000"/>
            </w:tcBorders>
            <w:shd w:val="clear" w:color="auto" w:fill="auto"/>
            <w:noWrap/>
            <w:hideMark/>
          </w:tcPr>
          <w:p w14:paraId="5ADDC75C" w14:textId="77777777" w:rsidR="00C92ECA" w:rsidRPr="00C92ECA" w:rsidRDefault="00C92ECA" w:rsidP="00982D8C">
            <w:pPr>
              <w:pStyle w:val="Tablebody"/>
              <w:jc w:val="left"/>
              <w:rPr>
                <w:lang w:eastAsia="ja-JP"/>
              </w:rPr>
            </w:pPr>
            <w:r w:rsidRPr="00C92ECA">
              <w:rPr>
                <w:rFonts w:hint="eastAsia"/>
                <w:lang w:eastAsia="ja-JP"/>
              </w:rPr>
              <w:t>ibt-062</w:t>
            </w:r>
          </w:p>
        </w:tc>
        <w:tc>
          <w:tcPr>
            <w:tcW w:w="185" w:type="pct"/>
            <w:tcBorders>
              <w:top w:val="nil"/>
              <w:left w:val="nil"/>
              <w:bottom w:val="single" w:sz="4" w:space="0" w:color="000000"/>
              <w:right w:val="single" w:sz="4" w:space="0" w:color="000000"/>
            </w:tcBorders>
            <w:shd w:val="clear" w:color="auto" w:fill="auto"/>
            <w:noWrap/>
            <w:hideMark/>
          </w:tcPr>
          <w:p w14:paraId="0935EE6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50811C0" w14:textId="77777777" w:rsidR="00C92ECA" w:rsidRPr="00C92ECA" w:rsidRDefault="00C92ECA" w:rsidP="00C92ECA">
            <w:pPr>
              <w:pStyle w:val="Tablebody"/>
              <w:jc w:val="left"/>
              <w:rPr>
                <w:lang w:eastAsia="ja-JP"/>
              </w:rPr>
            </w:pPr>
            <w:r w:rsidRPr="00C92ECA">
              <w:rPr>
                <w:rFonts w:hint="eastAsia"/>
                <w:lang w:eastAsia="ja-JP"/>
              </w:rPr>
              <w:t>Seller tax representative name</w:t>
            </w:r>
          </w:p>
        </w:tc>
      </w:tr>
      <w:tr w:rsidR="00D97317" w:rsidRPr="00C92ECA" w14:paraId="3923971E"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30DB64" w14:textId="237A9D2A" w:rsidR="00C92ECA" w:rsidRPr="00C92ECA" w:rsidRDefault="00C92ECA" w:rsidP="00C92ECA">
            <w:pPr>
              <w:pStyle w:val="Tablebody"/>
              <w:jc w:val="left"/>
              <w:rPr>
                <w:lang w:eastAsia="ja-JP"/>
              </w:rPr>
            </w:pPr>
            <w:r w:rsidRPr="00C92ECA">
              <w:rPr>
                <w:rFonts w:hint="eastAsia"/>
                <w:lang w:eastAsia="ja-JP"/>
              </w:rPr>
              <w:t>/Invoice/ cac:TaxRepresentativeParty/ cac:PostalAddress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75D5702" w14:textId="77777777" w:rsidR="00C92ECA" w:rsidRPr="00C92ECA" w:rsidRDefault="00C92ECA" w:rsidP="00982D8C">
            <w:pPr>
              <w:pStyle w:val="Tablebody"/>
              <w:jc w:val="left"/>
              <w:rPr>
                <w:lang w:eastAsia="ja-JP"/>
              </w:rPr>
            </w:pPr>
            <w:r w:rsidRPr="00C92ECA">
              <w:rPr>
                <w:rFonts w:hint="eastAsia"/>
                <w:lang w:eastAsia="ja-JP"/>
              </w:rPr>
              <w:t>ibg-12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DFACB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9F28D4E" w14:textId="77777777" w:rsidR="00C92ECA" w:rsidRPr="00C92ECA" w:rsidRDefault="00C92ECA" w:rsidP="00C92ECA">
            <w:pPr>
              <w:pStyle w:val="Tablebody"/>
              <w:jc w:val="left"/>
              <w:rPr>
                <w:lang w:eastAsia="ja-JP"/>
              </w:rPr>
            </w:pPr>
            <w:r w:rsidRPr="00C92ECA">
              <w:rPr>
                <w:rFonts w:hint="eastAsia"/>
                <w:lang w:eastAsia="ja-JP"/>
              </w:rPr>
              <w:t>SELLER TAX REPRESENTATIVE POSTAL ADDRESS</w:t>
            </w:r>
          </w:p>
        </w:tc>
      </w:tr>
      <w:tr w:rsidR="00982D8C" w:rsidRPr="00C92ECA" w14:paraId="518104A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5693311" w14:textId="49BA68E5" w:rsidR="00C92ECA" w:rsidRPr="00C92ECA" w:rsidRDefault="00C92ECA" w:rsidP="00C92ECA">
            <w:pPr>
              <w:pStyle w:val="Tablebody"/>
              <w:jc w:val="left"/>
              <w:rPr>
                <w:lang w:eastAsia="ja-JP"/>
              </w:rPr>
            </w:pPr>
            <w:r w:rsidRPr="00C92ECA">
              <w:rPr>
                <w:rFonts w:hint="eastAsia"/>
                <w:lang w:eastAsia="ja-JP"/>
              </w:rPr>
              <w:t>/Invoice/ cac:TaxRepresentativeParty/ cac:PostalAddress/ cbc:StreetName</w:t>
            </w:r>
          </w:p>
        </w:tc>
        <w:tc>
          <w:tcPr>
            <w:tcW w:w="555" w:type="pct"/>
            <w:tcBorders>
              <w:top w:val="nil"/>
              <w:left w:val="nil"/>
              <w:bottom w:val="single" w:sz="4" w:space="0" w:color="000000"/>
              <w:right w:val="single" w:sz="4" w:space="0" w:color="000000"/>
            </w:tcBorders>
            <w:shd w:val="clear" w:color="auto" w:fill="auto"/>
            <w:noWrap/>
            <w:hideMark/>
          </w:tcPr>
          <w:p w14:paraId="4FD8CC7F" w14:textId="77777777" w:rsidR="00C92ECA" w:rsidRPr="00C92ECA" w:rsidRDefault="00C92ECA" w:rsidP="00982D8C">
            <w:pPr>
              <w:pStyle w:val="Tablebody"/>
              <w:jc w:val="left"/>
              <w:rPr>
                <w:lang w:eastAsia="ja-JP"/>
              </w:rPr>
            </w:pPr>
            <w:r w:rsidRPr="00C92ECA">
              <w:rPr>
                <w:rFonts w:hint="eastAsia"/>
                <w:lang w:eastAsia="ja-JP"/>
              </w:rPr>
              <w:t>ibt-064</w:t>
            </w:r>
          </w:p>
        </w:tc>
        <w:tc>
          <w:tcPr>
            <w:tcW w:w="185" w:type="pct"/>
            <w:tcBorders>
              <w:top w:val="nil"/>
              <w:left w:val="nil"/>
              <w:bottom w:val="single" w:sz="4" w:space="0" w:color="000000"/>
              <w:right w:val="single" w:sz="4" w:space="0" w:color="000000"/>
            </w:tcBorders>
            <w:shd w:val="clear" w:color="auto" w:fill="auto"/>
            <w:noWrap/>
            <w:hideMark/>
          </w:tcPr>
          <w:p w14:paraId="4B29FC4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4BF1478" w14:textId="77777777" w:rsidR="00C92ECA" w:rsidRPr="00C92ECA" w:rsidRDefault="00C92ECA" w:rsidP="00C92ECA">
            <w:pPr>
              <w:pStyle w:val="Tablebody"/>
              <w:jc w:val="left"/>
              <w:rPr>
                <w:lang w:eastAsia="ja-JP"/>
              </w:rPr>
            </w:pPr>
            <w:r w:rsidRPr="00C92ECA">
              <w:rPr>
                <w:rFonts w:hint="eastAsia"/>
                <w:lang w:eastAsia="ja-JP"/>
              </w:rPr>
              <w:t>Tax representative address line 1</w:t>
            </w:r>
          </w:p>
        </w:tc>
      </w:tr>
      <w:tr w:rsidR="00982D8C" w:rsidRPr="00C92ECA" w14:paraId="425C7F8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D9D4CD1" w14:textId="17B5F490" w:rsidR="00C92ECA" w:rsidRPr="00C92ECA" w:rsidRDefault="00C92ECA" w:rsidP="00C92ECA">
            <w:pPr>
              <w:pStyle w:val="Tablebody"/>
              <w:jc w:val="left"/>
              <w:rPr>
                <w:lang w:eastAsia="ja-JP"/>
              </w:rPr>
            </w:pPr>
            <w:r w:rsidRPr="00C92ECA">
              <w:rPr>
                <w:rFonts w:hint="eastAsia"/>
                <w:lang w:eastAsia="ja-JP"/>
              </w:rPr>
              <w:t>/Invoice/ cac:TaxRepresentativeParty/ cac:PostalAddress/ cbc:AdditionalStreetName</w:t>
            </w:r>
          </w:p>
        </w:tc>
        <w:tc>
          <w:tcPr>
            <w:tcW w:w="555" w:type="pct"/>
            <w:tcBorders>
              <w:top w:val="nil"/>
              <w:left w:val="nil"/>
              <w:bottom w:val="single" w:sz="4" w:space="0" w:color="000000"/>
              <w:right w:val="single" w:sz="4" w:space="0" w:color="000000"/>
            </w:tcBorders>
            <w:shd w:val="clear" w:color="auto" w:fill="auto"/>
            <w:noWrap/>
            <w:hideMark/>
          </w:tcPr>
          <w:p w14:paraId="7698E44F" w14:textId="77777777" w:rsidR="00C92ECA" w:rsidRPr="00C92ECA" w:rsidRDefault="00C92ECA" w:rsidP="00982D8C">
            <w:pPr>
              <w:pStyle w:val="Tablebody"/>
              <w:jc w:val="left"/>
              <w:rPr>
                <w:lang w:eastAsia="ja-JP"/>
              </w:rPr>
            </w:pPr>
            <w:r w:rsidRPr="00C92ECA">
              <w:rPr>
                <w:rFonts w:hint="eastAsia"/>
                <w:lang w:eastAsia="ja-JP"/>
              </w:rPr>
              <w:t>ibt-065</w:t>
            </w:r>
          </w:p>
        </w:tc>
        <w:tc>
          <w:tcPr>
            <w:tcW w:w="185" w:type="pct"/>
            <w:tcBorders>
              <w:top w:val="nil"/>
              <w:left w:val="nil"/>
              <w:bottom w:val="single" w:sz="4" w:space="0" w:color="000000"/>
              <w:right w:val="single" w:sz="4" w:space="0" w:color="000000"/>
            </w:tcBorders>
            <w:shd w:val="clear" w:color="auto" w:fill="auto"/>
            <w:noWrap/>
            <w:hideMark/>
          </w:tcPr>
          <w:p w14:paraId="627BAA9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D4CB22F" w14:textId="77777777" w:rsidR="00C92ECA" w:rsidRPr="00C92ECA" w:rsidRDefault="00C92ECA" w:rsidP="00C92ECA">
            <w:pPr>
              <w:pStyle w:val="Tablebody"/>
              <w:jc w:val="left"/>
              <w:rPr>
                <w:lang w:eastAsia="ja-JP"/>
              </w:rPr>
            </w:pPr>
            <w:r w:rsidRPr="00C92ECA">
              <w:rPr>
                <w:rFonts w:hint="eastAsia"/>
                <w:lang w:eastAsia="ja-JP"/>
              </w:rPr>
              <w:t>Tax representative address line 2</w:t>
            </w:r>
          </w:p>
        </w:tc>
      </w:tr>
      <w:tr w:rsidR="00982D8C" w:rsidRPr="00C92ECA" w14:paraId="592887D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1963330" w14:textId="0B65FEDA" w:rsidR="00C92ECA" w:rsidRPr="00C92ECA" w:rsidRDefault="00C92ECA" w:rsidP="00C92ECA">
            <w:pPr>
              <w:pStyle w:val="Tablebody"/>
              <w:jc w:val="left"/>
              <w:rPr>
                <w:lang w:eastAsia="ja-JP"/>
              </w:rPr>
            </w:pPr>
            <w:r w:rsidRPr="00C92ECA">
              <w:rPr>
                <w:rFonts w:hint="eastAsia"/>
                <w:lang w:eastAsia="ja-JP"/>
              </w:rPr>
              <w:t>/Invoice/ cac:TaxRepresentativeParty/ cac:PostalAddress/ cbc:CityName</w:t>
            </w:r>
          </w:p>
        </w:tc>
        <w:tc>
          <w:tcPr>
            <w:tcW w:w="555" w:type="pct"/>
            <w:tcBorders>
              <w:top w:val="nil"/>
              <w:left w:val="nil"/>
              <w:bottom w:val="single" w:sz="4" w:space="0" w:color="000000"/>
              <w:right w:val="single" w:sz="4" w:space="0" w:color="000000"/>
            </w:tcBorders>
            <w:shd w:val="clear" w:color="auto" w:fill="auto"/>
            <w:noWrap/>
            <w:hideMark/>
          </w:tcPr>
          <w:p w14:paraId="2A36B904" w14:textId="77777777" w:rsidR="00C92ECA" w:rsidRPr="00C92ECA" w:rsidRDefault="00C92ECA" w:rsidP="00982D8C">
            <w:pPr>
              <w:pStyle w:val="Tablebody"/>
              <w:jc w:val="left"/>
              <w:rPr>
                <w:lang w:eastAsia="ja-JP"/>
              </w:rPr>
            </w:pPr>
            <w:r w:rsidRPr="00C92ECA">
              <w:rPr>
                <w:rFonts w:hint="eastAsia"/>
                <w:lang w:eastAsia="ja-JP"/>
              </w:rPr>
              <w:t>ibt-066</w:t>
            </w:r>
          </w:p>
        </w:tc>
        <w:tc>
          <w:tcPr>
            <w:tcW w:w="185" w:type="pct"/>
            <w:tcBorders>
              <w:top w:val="nil"/>
              <w:left w:val="nil"/>
              <w:bottom w:val="single" w:sz="4" w:space="0" w:color="000000"/>
              <w:right w:val="single" w:sz="4" w:space="0" w:color="000000"/>
            </w:tcBorders>
            <w:shd w:val="clear" w:color="auto" w:fill="auto"/>
            <w:noWrap/>
            <w:hideMark/>
          </w:tcPr>
          <w:p w14:paraId="10649C9B"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ED8AB17" w14:textId="77777777" w:rsidR="00C92ECA" w:rsidRPr="00C92ECA" w:rsidRDefault="00C92ECA" w:rsidP="00C92ECA">
            <w:pPr>
              <w:pStyle w:val="Tablebody"/>
              <w:jc w:val="left"/>
              <w:rPr>
                <w:lang w:eastAsia="ja-JP"/>
              </w:rPr>
            </w:pPr>
            <w:r w:rsidRPr="00C92ECA">
              <w:rPr>
                <w:rFonts w:hint="eastAsia"/>
                <w:lang w:eastAsia="ja-JP"/>
              </w:rPr>
              <w:t>Tax representative city</w:t>
            </w:r>
          </w:p>
        </w:tc>
      </w:tr>
      <w:tr w:rsidR="00982D8C" w:rsidRPr="00C92ECA" w14:paraId="3727103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2EF3D83" w14:textId="79DF58C1" w:rsidR="00C92ECA" w:rsidRPr="00C92ECA" w:rsidRDefault="00C92ECA" w:rsidP="00C92ECA">
            <w:pPr>
              <w:pStyle w:val="Tablebody"/>
              <w:jc w:val="left"/>
              <w:rPr>
                <w:lang w:eastAsia="ja-JP"/>
              </w:rPr>
            </w:pPr>
            <w:r w:rsidRPr="00C92ECA">
              <w:rPr>
                <w:rFonts w:hint="eastAsia"/>
                <w:lang w:eastAsia="ja-JP"/>
              </w:rPr>
              <w:t>/Invoice/ cac:TaxRepresentativeParty/ cac:PostalAddress/ cbc:PostalZone</w:t>
            </w:r>
          </w:p>
        </w:tc>
        <w:tc>
          <w:tcPr>
            <w:tcW w:w="555" w:type="pct"/>
            <w:tcBorders>
              <w:top w:val="nil"/>
              <w:left w:val="nil"/>
              <w:bottom w:val="single" w:sz="4" w:space="0" w:color="000000"/>
              <w:right w:val="single" w:sz="4" w:space="0" w:color="000000"/>
            </w:tcBorders>
            <w:shd w:val="clear" w:color="auto" w:fill="auto"/>
            <w:noWrap/>
            <w:hideMark/>
          </w:tcPr>
          <w:p w14:paraId="2F17833D" w14:textId="77777777" w:rsidR="00C92ECA" w:rsidRPr="00C92ECA" w:rsidRDefault="00C92ECA" w:rsidP="00982D8C">
            <w:pPr>
              <w:pStyle w:val="Tablebody"/>
              <w:jc w:val="left"/>
              <w:rPr>
                <w:lang w:eastAsia="ja-JP"/>
              </w:rPr>
            </w:pPr>
            <w:r w:rsidRPr="00C92ECA">
              <w:rPr>
                <w:rFonts w:hint="eastAsia"/>
                <w:lang w:eastAsia="ja-JP"/>
              </w:rPr>
              <w:t>ibt-067</w:t>
            </w:r>
          </w:p>
        </w:tc>
        <w:tc>
          <w:tcPr>
            <w:tcW w:w="185" w:type="pct"/>
            <w:tcBorders>
              <w:top w:val="nil"/>
              <w:left w:val="nil"/>
              <w:bottom w:val="single" w:sz="4" w:space="0" w:color="000000"/>
              <w:right w:val="single" w:sz="4" w:space="0" w:color="000000"/>
            </w:tcBorders>
            <w:shd w:val="clear" w:color="auto" w:fill="auto"/>
            <w:noWrap/>
            <w:hideMark/>
          </w:tcPr>
          <w:p w14:paraId="34127AE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402B6AE" w14:textId="77777777" w:rsidR="00C92ECA" w:rsidRPr="00C92ECA" w:rsidRDefault="00C92ECA" w:rsidP="00C92ECA">
            <w:pPr>
              <w:pStyle w:val="Tablebody"/>
              <w:jc w:val="left"/>
              <w:rPr>
                <w:lang w:eastAsia="ja-JP"/>
              </w:rPr>
            </w:pPr>
            <w:r w:rsidRPr="00C92ECA">
              <w:rPr>
                <w:rFonts w:hint="eastAsia"/>
                <w:lang w:eastAsia="ja-JP"/>
              </w:rPr>
              <w:t>Tax representative post code</w:t>
            </w:r>
          </w:p>
        </w:tc>
      </w:tr>
      <w:tr w:rsidR="00982D8C" w:rsidRPr="00C92ECA" w14:paraId="4891985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A61A78" w14:textId="6DF7D172" w:rsidR="00C92ECA" w:rsidRPr="00C92ECA" w:rsidRDefault="00C92ECA" w:rsidP="00C92ECA">
            <w:pPr>
              <w:pStyle w:val="Tablebody"/>
              <w:jc w:val="left"/>
              <w:rPr>
                <w:lang w:eastAsia="ja-JP"/>
              </w:rPr>
            </w:pPr>
            <w:r w:rsidRPr="00C92ECA">
              <w:rPr>
                <w:rFonts w:hint="eastAsia"/>
                <w:lang w:eastAsia="ja-JP"/>
              </w:rPr>
              <w:t>/Invoice/ cac:TaxRepresentativeParty/ cac:PostalAddress/ cbc:CountrySubentity</w:t>
            </w:r>
          </w:p>
        </w:tc>
        <w:tc>
          <w:tcPr>
            <w:tcW w:w="555" w:type="pct"/>
            <w:tcBorders>
              <w:top w:val="nil"/>
              <w:left w:val="nil"/>
              <w:bottom w:val="single" w:sz="4" w:space="0" w:color="000000"/>
              <w:right w:val="single" w:sz="4" w:space="0" w:color="000000"/>
            </w:tcBorders>
            <w:shd w:val="clear" w:color="auto" w:fill="auto"/>
            <w:noWrap/>
            <w:hideMark/>
          </w:tcPr>
          <w:p w14:paraId="2F525D8A" w14:textId="77777777" w:rsidR="00C92ECA" w:rsidRPr="00C92ECA" w:rsidRDefault="00C92ECA" w:rsidP="00982D8C">
            <w:pPr>
              <w:pStyle w:val="Tablebody"/>
              <w:jc w:val="left"/>
              <w:rPr>
                <w:lang w:eastAsia="ja-JP"/>
              </w:rPr>
            </w:pPr>
            <w:r w:rsidRPr="00C92ECA">
              <w:rPr>
                <w:rFonts w:hint="eastAsia"/>
                <w:lang w:eastAsia="ja-JP"/>
              </w:rPr>
              <w:t>ibt-068</w:t>
            </w:r>
          </w:p>
        </w:tc>
        <w:tc>
          <w:tcPr>
            <w:tcW w:w="185" w:type="pct"/>
            <w:tcBorders>
              <w:top w:val="nil"/>
              <w:left w:val="nil"/>
              <w:bottom w:val="single" w:sz="4" w:space="0" w:color="000000"/>
              <w:right w:val="single" w:sz="4" w:space="0" w:color="000000"/>
            </w:tcBorders>
            <w:shd w:val="clear" w:color="auto" w:fill="auto"/>
            <w:noWrap/>
            <w:hideMark/>
          </w:tcPr>
          <w:p w14:paraId="05DB390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6265B83" w14:textId="77777777" w:rsidR="00C92ECA" w:rsidRPr="00C92ECA" w:rsidRDefault="00C92ECA" w:rsidP="00C92ECA">
            <w:pPr>
              <w:pStyle w:val="Tablebody"/>
              <w:jc w:val="left"/>
              <w:rPr>
                <w:lang w:eastAsia="ja-JP"/>
              </w:rPr>
            </w:pPr>
            <w:r w:rsidRPr="00C92ECA">
              <w:rPr>
                <w:rFonts w:hint="eastAsia"/>
                <w:lang w:eastAsia="ja-JP"/>
              </w:rPr>
              <w:t>Tax representative country subdivision</w:t>
            </w:r>
          </w:p>
        </w:tc>
      </w:tr>
      <w:tr w:rsidR="00D97317" w:rsidRPr="00C92ECA" w14:paraId="0CD28171"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8F1795" w14:textId="2852563F" w:rsidR="00C92ECA" w:rsidRPr="00C92ECA" w:rsidRDefault="00C92ECA" w:rsidP="00C92ECA">
            <w:pPr>
              <w:pStyle w:val="Tablebody"/>
              <w:jc w:val="left"/>
              <w:rPr>
                <w:lang w:eastAsia="ja-JP"/>
              </w:rPr>
            </w:pPr>
            <w:r w:rsidRPr="00C92ECA">
              <w:rPr>
                <w:rFonts w:hint="eastAsia"/>
                <w:lang w:eastAsia="ja-JP"/>
              </w:rPr>
              <w:t>/Invoice/ cac:TaxRepresentativeParty/ cac:PostalAddress/ cac:AddressLine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08862E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B472577"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3750F24"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8CC9F6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2BC89B9" w14:textId="5CB1C121" w:rsidR="00C92ECA" w:rsidRPr="00C92ECA" w:rsidRDefault="00C92ECA" w:rsidP="00C92ECA">
            <w:pPr>
              <w:pStyle w:val="Tablebody"/>
              <w:jc w:val="left"/>
              <w:rPr>
                <w:lang w:eastAsia="ja-JP"/>
              </w:rPr>
            </w:pPr>
            <w:r w:rsidRPr="00C92ECA">
              <w:rPr>
                <w:rFonts w:hint="eastAsia"/>
                <w:lang w:eastAsia="ja-JP"/>
              </w:rPr>
              <w:t>/Invoice/ cac:TaxRepresentativeParty/ cac:PostalAddress/ cac:AddressLine/ cbc:Line</w:t>
            </w:r>
          </w:p>
        </w:tc>
        <w:tc>
          <w:tcPr>
            <w:tcW w:w="555" w:type="pct"/>
            <w:tcBorders>
              <w:top w:val="nil"/>
              <w:left w:val="nil"/>
              <w:bottom w:val="single" w:sz="4" w:space="0" w:color="000000"/>
              <w:right w:val="single" w:sz="4" w:space="0" w:color="000000"/>
            </w:tcBorders>
            <w:shd w:val="clear" w:color="auto" w:fill="auto"/>
            <w:noWrap/>
            <w:hideMark/>
          </w:tcPr>
          <w:p w14:paraId="15FC1E21" w14:textId="77777777" w:rsidR="00C92ECA" w:rsidRPr="00C92ECA" w:rsidRDefault="00C92ECA" w:rsidP="00982D8C">
            <w:pPr>
              <w:pStyle w:val="Tablebody"/>
              <w:jc w:val="left"/>
              <w:rPr>
                <w:lang w:eastAsia="ja-JP"/>
              </w:rPr>
            </w:pPr>
            <w:r w:rsidRPr="00C92ECA">
              <w:rPr>
                <w:rFonts w:hint="eastAsia"/>
                <w:lang w:eastAsia="ja-JP"/>
              </w:rPr>
              <w:t>ibt-164</w:t>
            </w:r>
          </w:p>
        </w:tc>
        <w:tc>
          <w:tcPr>
            <w:tcW w:w="185" w:type="pct"/>
            <w:tcBorders>
              <w:top w:val="nil"/>
              <w:left w:val="nil"/>
              <w:bottom w:val="single" w:sz="4" w:space="0" w:color="000000"/>
              <w:right w:val="single" w:sz="4" w:space="0" w:color="000000"/>
            </w:tcBorders>
            <w:shd w:val="clear" w:color="auto" w:fill="auto"/>
            <w:noWrap/>
            <w:hideMark/>
          </w:tcPr>
          <w:p w14:paraId="041C9A02"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84CE3D1" w14:textId="77777777" w:rsidR="00C92ECA" w:rsidRPr="00C92ECA" w:rsidRDefault="00C92ECA" w:rsidP="00C92ECA">
            <w:pPr>
              <w:pStyle w:val="Tablebody"/>
              <w:jc w:val="left"/>
              <w:rPr>
                <w:lang w:eastAsia="ja-JP"/>
              </w:rPr>
            </w:pPr>
            <w:r w:rsidRPr="00C92ECA">
              <w:rPr>
                <w:rFonts w:hint="eastAsia"/>
                <w:lang w:eastAsia="ja-JP"/>
              </w:rPr>
              <w:t>Tax representative address line 3</w:t>
            </w:r>
          </w:p>
        </w:tc>
      </w:tr>
      <w:tr w:rsidR="00D97317" w:rsidRPr="00C92ECA" w14:paraId="4594D1D1"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D0BB0B1" w14:textId="19F1FABD" w:rsidR="00C92ECA" w:rsidRPr="00C92ECA" w:rsidRDefault="00C92ECA" w:rsidP="00C92ECA">
            <w:pPr>
              <w:pStyle w:val="Tablebody"/>
              <w:jc w:val="left"/>
              <w:rPr>
                <w:lang w:eastAsia="ja-JP"/>
              </w:rPr>
            </w:pPr>
            <w:r w:rsidRPr="00C92ECA">
              <w:rPr>
                <w:rFonts w:hint="eastAsia"/>
                <w:lang w:eastAsia="ja-JP"/>
              </w:rPr>
              <w:t>/Invoice/ cac:TaxRepresentativeParty/ cac:PostalAddress/ cac:Country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4866FA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477704D"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51C311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281438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942262C" w14:textId="1B24801D" w:rsidR="00C92ECA" w:rsidRPr="00C92ECA" w:rsidRDefault="00C92ECA" w:rsidP="00C92ECA">
            <w:pPr>
              <w:pStyle w:val="Tablebody"/>
              <w:jc w:val="left"/>
              <w:rPr>
                <w:lang w:eastAsia="ja-JP"/>
              </w:rPr>
            </w:pPr>
            <w:r w:rsidRPr="00C92ECA">
              <w:rPr>
                <w:rFonts w:hint="eastAsia"/>
                <w:lang w:eastAsia="ja-JP"/>
              </w:rPr>
              <w:t>/Invoice/ cac:TaxRepresentativeParty/ cac:PostalAddress/ cac:Country/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79BF71B9" w14:textId="77777777" w:rsidR="00C92ECA" w:rsidRPr="00C92ECA" w:rsidRDefault="00C92ECA" w:rsidP="00982D8C">
            <w:pPr>
              <w:pStyle w:val="Tablebody"/>
              <w:jc w:val="left"/>
              <w:rPr>
                <w:lang w:eastAsia="ja-JP"/>
              </w:rPr>
            </w:pPr>
            <w:r w:rsidRPr="00C92ECA">
              <w:rPr>
                <w:rFonts w:hint="eastAsia"/>
                <w:lang w:eastAsia="ja-JP"/>
              </w:rPr>
              <w:t>ibt-069</w:t>
            </w:r>
          </w:p>
        </w:tc>
        <w:tc>
          <w:tcPr>
            <w:tcW w:w="185" w:type="pct"/>
            <w:tcBorders>
              <w:top w:val="nil"/>
              <w:left w:val="nil"/>
              <w:bottom w:val="single" w:sz="4" w:space="0" w:color="000000"/>
              <w:right w:val="single" w:sz="4" w:space="0" w:color="000000"/>
            </w:tcBorders>
            <w:shd w:val="clear" w:color="auto" w:fill="auto"/>
            <w:noWrap/>
            <w:hideMark/>
          </w:tcPr>
          <w:p w14:paraId="407ABD45"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FBBCBAB" w14:textId="77777777" w:rsidR="00C92ECA" w:rsidRPr="00C92ECA" w:rsidRDefault="00C92ECA" w:rsidP="00C92ECA">
            <w:pPr>
              <w:pStyle w:val="Tablebody"/>
              <w:jc w:val="left"/>
              <w:rPr>
                <w:lang w:eastAsia="ja-JP"/>
              </w:rPr>
            </w:pPr>
            <w:r w:rsidRPr="00C92ECA">
              <w:rPr>
                <w:rFonts w:hint="eastAsia"/>
                <w:lang w:eastAsia="ja-JP"/>
              </w:rPr>
              <w:t>Tax representative country code</w:t>
            </w:r>
          </w:p>
        </w:tc>
      </w:tr>
      <w:tr w:rsidR="00D97317" w:rsidRPr="00C92ECA" w14:paraId="4259328E"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0854CE" w14:textId="3ADB9901" w:rsidR="00C92ECA" w:rsidRPr="00C92ECA" w:rsidRDefault="00C92ECA" w:rsidP="00C92ECA">
            <w:pPr>
              <w:pStyle w:val="Tablebody"/>
              <w:jc w:val="left"/>
              <w:rPr>
                <w:lang w:eastAsia="ja-JP"/>
              </w:rPr>
            </w:pPr>
            <w:r w:rsidRPr="00C92ECA">
              <w:rPr>
                <w:rFonts w:hint="eastAsia"/>
                <w:lang w:eastAsia="ja-JP"/>
              </w:rPr>
              <w:t>/Invoice/ cac:TaxRepresentativeParty/ cac:PartyTaxScheme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EAA369B"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2FDB4FF"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A156891"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E53997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2F54E0B" w14:textId="578D1BD3" w:rsidR="00C92ECA" w:rsidRPr="00C92ECA" w:rsidRDefault="00C92ECA" w:rsidP="00C92ECA">
            <w:pPr>
              <w:pStyle w:val="Tablebody"/>
              <w:jc w:val="left"/>
              <w:rPr>
                <w:lang w:eastAsia="ja-JP"/>
              </w:rPr>
            </w:pPr>
            <w:r w:rsidRPr="00C92ECA">
              <w:rPr>
                <w:rFonts w:hint="eastAsia"/>
                <w:lang w:eastAsia="ja-JP"/>
              </w:rPr>
              <w:t>/Invoice/ cac:TaxRepresentativeParty/ cac:PartyTaxScheme/ cbc:CompanyID</w:t>
            </w:r>
          </w:p>
        </w:tc>
        <w:tc>
          <w:tcPr>
            <w:tcW w:w="555" w:type="pct"/>
            <w:tcBorders>
              <w:top w:val="nil"/>
              <w:left w:val="nil"/>
              <w:bottom w:val="single" w:sz="4" w:space="0" w:color="000000"/>
              <w:right w:val="single" w:sz="4" w:space="0" w:color="000000"/>
            </w:tcBorders>
            <w:shd w:val="clear" w:color="auto" w:fill="auto"/>
            <w:noWrap/>
            <w:hideMark/>
          </w:tcPr>
          <w:p w14:paraId="47C001BE" w14:textId="77777777" w:rsidR="00C92ECA" w:rsidRPr="00C92ECA" w:rsidRDefault="00C92ECA" w:rsidP="00982D8C">
            <w:pPr>
              <w:pStyle w:val="Tablebody"/>
              <w:jc w:val="left"/>
              <w:rPr>
                <w:lang w:eastAsia="ja-JP"/>
              </w:rPr>
            </w:pPr>
            <w:r w:rsidRPr="00C92ECA">
              <w:rPr>
                <w:rFonts w:hint="eastAsia"/>
                <w:lang w:eastAsia="ja-JP"/>
              </w:rPr>
              <w:t>ibt-063</w:t>
            </w:r>
          </w:p>
        </w:tc>
        <w:tc>
          <w:tcPr>
            <w:tcW w:w="185" w:type="pct"/>
            <w:tcBorders>
              <w:top w:val="nil"/>
              <w:left w:val="nil"/>
              <w:bottom w:val="single" w:sz="4" w:space="0" w:color="000000"/>
              <w:right w:val="single" w:sz="4" w:space="0" w:color="000000"/>
            </w:tcBorders>
            <w:shd w:val="clear" w:color="auto" w:fill="auto"/>
            <w:noWrap/>
            <w:hideMark/>
          </w:tcPr>
          <w:p w14:paraId="2C0FB8B5"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22DB3B2" w14:textId="77777777" w:rsidR="00C92ECA" w:rsidRPr="00C92ECA" w:rsidRDefault="00C92ECA" w:rsidP="00C92ECA">
            <w:pPr>
              <w:pStyle w:val="Tablebody"/>
              <w:jc w:val="left"/>
              <w:rPr>
                <w:lang w:eastAsia="ja-JP"/>
              </w:rPr>
            </w:pPr>
            <w:r w:rsidRPr="00C92ECA">
              <w:rPr>
                <w:rFonts w:hint="eastAsia"/>
                <w:lang w:eastAsia="ja-JP"/>
              </w:rPr>
              <w:t>Seller tax representative TAX identifier</w:t>
            </w:r>
          </w:p>
        </w:tc>
      </w:tr>
      <w:tr w:rsidR="00D97317" w:rsidRPr="00C92ECA" w14:paraId="41D959D5"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344AEB" w14:textId="2488762C" w:rsidR="00C92ECA" w:rsidRPr="00C92ECA" w:rsidRDefault="00C92ECA" w:rsidP="00C92ECA">
            <w:pPr>
              <w:pStyle w:val="Tablebody"/>
              <w:jc w:val="left"/>
              <w:rPr>
                <w:lang w:eastAsia="ja-JP"/>
              </w:rPr>
            </w:pPr>
            <w:r w:rsidRPr="00C92ECA">
              <w:rPr>
                <w:rFonts w:hint="eastAsia"/>
                <w:lang w:eastAsia="ja-JP"/>
              </w:rPr>
              <w:t>/Invoice/ cac:TaxRepresentativeParty/ cac:PartyTaxScheme/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92AF28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FA75175"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0ECA741"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2660C9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A58058A" w14:textId="472C1E0A" w:rsidR="00C92ECA" w:rsidRPr="00C92ECA" w:rsidRDefault="00C92ECA" w:rsidP="00C92ECA">
            <w:pPr>
              <w:pStyle w:val="Tablebody"/>
              <w:jc w:val="left"/>
              <w:rPr>
                <w:lang w:eastAsia="ja-JP"/>
              </w:rPr>
            </w:pPr>
            <w:r w:rsidRPr="00C92ECA">
              <w:rPr>
                <w:rFonts w:hint="eastAsia"/>
                <w:lang w:eastAsia="ja-JP"/>
              </w:rPr>
              <w:lastRenderedPageBreak/>
              <w:t>/Invoice/ cac:TaxRepresentativeParty/ cac:PartyTaxScheme/ cac:TaxScheme/ cbc:ID</w:t>
            </w:r>
          </w:p>
        </w:tc>
        <w:tc>
          <w:tcPr>
            <w:tcW w:w="555" w:type="pct"/>
            <w:tcBorders>
              <w:top w:val="nil"/>
              <w:left w:val="nil"/>
              <w:bottom w:val="single" w:sz="4" w:space="0" w:color="000000"/>
              <w:right w:val="single" w:sz="4" w:space="0" w:color="000000"/>
            </w:tcBorders>
            <w:shd w:val="clear" w:color="auto" w:fill="auto"/>
            <w:noWrap/>
            <w:hideMark/>
          </w:tcPr>
          <w:p w14:paraId="2DD94BB6" w14:textId="77777777" w:rsidR="00C92ECA" w:rsidRPr="00C92ECA" w:rsidRDefault="00C92ECA" w:rsidP="00982D8C">
            <w:pPr>
              <w:pStyle w:val="Tablebody"/>
              <w:jc w:val="left"/>
              <w:rPr>
                <w:lang w:eastAsia="ja-JP"/>
              </w:rPr>
            </w:pPr>
            <w:r w:rsidRPr="00C92ECA">
              <w:rPr>
                <w:rFonts w:hint="eastAsia"/>
                <w:lang w:eastAsia="ja-JP"/>
              </w:rPr>
              <w:t>ibt-063-1</w:t>
            </w:r>
          </w:p>
        </w:tc>
        <w:tc>
          <w:tcPr>
            <w:tcW w:w="185" w:type="pct"/>
            <w:tcBorders>
              <w:top w:val="nil"/>
              <w:left w:val="nil"/>
              <w:bottom w:val="single" w:sz="4" w:space="0" w:color="000000"/>
              <w:right w:val="single" w:sz="4" w:space="0" w:color="000000"/>
            </w:tcBorders>
            <w:shd w:val="clear" w:color="auto" w:fill="auto"/>
            <w:noWrap/>
            <w:hideMark/>
          </w:tcPr>
          <w:p w14:paraId="043A510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C4306BB" w14:textId="77777777" w:rsidR="00C92ECA" w:rsidRPr="00C92ECA" w:rsidRDefault="00C92ECA" w:rsidP="00C92ECA">
            <w:pPr>
              <w:pStyle w:val="Tablebody"/>
              <w:jc w:val="left"/>
              <w:rPr>
                <w:lang w:eastAsia="ja-JP"/>
              </w:rPr>
            </w:pPr>
            <w:r w:rsidRPr="00C92ECA">
              <w:rPr>
                <w:rFonts w:hint="eastAsia"/>
                <w:lang w:eastAsia="ja-JP"/>
              </w:rPr>
              <w:t>Tax Scheme</w:t>
            </w:r>
          </w:p>
        </w:tc>
      </w:tr>
      <w:tr w:rsidR="00D97317" w:rsidRPr="00C92ECA" w14:paraId="6423EECE"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FFD38AB" w14:textId="64F066AA" w:rsidR="00C92ECA" w:rsidRPr="00C92ECA" w:rsidRDefault="00C92ECA" w:rsidP="00C92ECA">
            <w:pPr>
              <w:pStyle w:val="Tablebody"/>
              <w:jc w:val="left"/>
              <w:rPr>
                <w:lang w:eastAsia="ja-JP"/>
              </w:rPr>
            </w:pPr>
            <w:r w:rsidRPr="00C92ECA">
              <w:rPr>
                <w:rFonts w:hint="eastAsia"/>
                <w:lang w:eastAsia="ja-JP"/>
              </w:rPr>
              <w:t>/Invoice/ cac:Delivery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073ED16" w14:textId="77777777" w:rsidR="00C92ECA" w:rsidRPr="00C92ECA" w:rsidRDefault="00C92ECA" w:rsidP="00982D8C">
            <w:pPr>
              <w:pStyle w:val="Tablebody"/>
              <w:jc w:val="left"/>
              <w:rPr>
                <w:lang w:eastAsia="ja-JP"/>
              </w:rPr>
            </w:pPr>
            <w:r w:rsidRPr="00C92ECA">
              <w:rPr>
                <w:rFonts w:hint="eastAsia"/>
                <w:lang w:eastAsia="ja-JP"/>
              </w:rPr>
              <w:t>ibg-13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A5B2D39"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6E2C172" w14:textId="77777777" w:rsidR="00C92ECA" w:rsidRPr="00C92ECA" w:rsidRDefault="00C92ECA" w:rsidP="00C92ECA">
            <w:pPr>
              <w:pStyle w:val="Tablebody"/>
              <w:jc w:val="left"/>
              <w:rPr>
                <w:lang w:eastAsia="ja-JP"/>
              </w:rPr>
            </w:pPr>
            <w:r w:rsidRPr="00C92ECA">
              <w:rPr>
                <w:rFonts w:hint="eastAsia"/>
                <w:lang w:eastAsia="ja-JP"/>
              </w:rPr>
              <w:t>DELIVERY INFORMATION</w:t>
            </w:r>
          </w:p>
        </w:tc>
      </w:tr>
      <w:tr w:rsidR="00982D8C" w:rsidRPr="00C92ECA" w14:paraId="3BEC52F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18D3E1C" w14:textId="00363ED4" w:rsidR="00C92ECA" w:rsidRPr="00C92ECA" w:rsidRDefault="00C92ECA" w:rsidP="00C92ECA">
            <w:pPr>
              <w:pStyle w:val="Tablebody"/>
              <w:jc w:val="left"/>
              <w:rPr>
                <w:lang w:eastAsia="ja-JP"/>
              </w:rPr>
            </w:pPr>
            <w:r w:rsidRPr="00C92ECA">
              <w:rPr>
                <w:rFonts w:hint="eastAsia"/>
                <w:lang w:eastAsia="ja-JP"/>
              </w:rPr>
              <w:t>/Invoice/ cac:Delivery/ cbc:ActualDeliveryDate</w:t>
            </w:r>
          </w:p>
        </w:tc>
        <w:tc>
          <w:tcPr>
            <w:tcW w:w="555" w:type="pct"/>
            <w:tcBorders>
              <w:top w:val="nil"/>
              <w:left w:val="nil"/>
              <w:bottom w:val="single" w:sz="4" w:space="0" w:color="000000"/>
              <w:right w:val="single" w:sz="4" w:space="0" w:color="000000"/>
            </w:tcBorders>
            <w:shd w:val="clear" w:color="auto" w:fill="auto"/>
            <w:noWrap/>
            <w:hideMark/>
          </w:tcPr>
          <w:p w14:paraId="329499E1" w14:textId="77777777" w:rsidR="00C92ECA" w:rsidRPr="00C92ECA" w:rsidRDefault="00C92ECA" w:rsidP="00982D8C">
            <w:pPr>
              <w:pStyle w:val="Tablebody"/>
              <w:jc w:val="left"/>
              <w:rPr>
                <w:lang w:eastAsia="ja-JP"/>
              </w:rPr>
            </w:pPr>
            <w:r w:rsidRPr="00C92ECA">
              <w:rPr>
                <w:rFonts w:hint="eastAsia"/>
                <w:lang w:eastAsia="ja-JP"/>
              </w:rPr>
              <w:t>ibt-072</w:t>
            </w:r>
          </w:p>
        </w:tc>
        <w:tc>
          <w:tcPr>
            <w:tcW w:w="185" w:type="pct"/>
            <w:tcBorders>
              <w:top w:val="nil"/>
              <w:left w:val="nil"/>
              <w:bottom w:val="single" w:sz="4" w:space="0" w:color="000000"/>
              <w:right w:val="single" w:sz="4" w:space="0" w:color="000000"/>
            </w:tcBorders>
            <w:shd w:val="clear" w:color="auto" w:fill="auto"/>
            <w:noWrap/>
            <w:hideMark/>
          </w:tcPr>
          <w:p w14:paraId="09E02130"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665D6BF" w14:textId="77777777" w:rsidR="00C92ECA" w:rsidRPr="00C92ECA" w:rsidRDefault="00C92ECA" w:rsidP="00C92ECA">
            <w:pPr>
              <w:pStyle w:val="Tablebody"/>
              <w:jc w:val="left"/>
              <w:rPr>
                <w:lang w:eastAsia="ja-JP"/>
              </w:rPr>
            </w:pPr>
            <w:r w:rsidRPr="00C92ECA">
              <w:rPr>
                <w:rFonts w:hint="eastAsia"/>
                <w:lang w:eastAsia="ja-JP"/>
              </w:rPr>
              <w:t>Actual delivery date</w:t>
            </w:r>
          </w:p>
        </w:tc>
      </w:tr>
      <w:tr w:rsidR="00D97317" w:rsidRPr="00C92ECA" w14:paraId="3D761866"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370DF7" w14:textId="0B3207EF" w:rsidR="00C92ECA" w:rsidRPr="00C92ECA" w:rsidRDefault="00C92ECA" w:rsidP="00C92ECA">
            <w:pPr>
              <w:pStyle w:val="Tablebody"/>
              <w:jc w:val="left"/>
              <w:rPr>
                <w:lang w:eastAsia="ja-JP"/>
              </w:rPr>
            </w:pPr>
            <w:r w:rsidRPr="00C92ECA">
              <w:rPr>
                <w:rFonts w:hint="eastAsia"/>
                <w:lang w:eastAsia="ja-JP"/>
              </w:rPr>
              <w:t>/Invoice/ cac:Delivery/ cac:DeliveryLocation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F1FA6D3"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C4FF4A5"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26951D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738BD3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692D2B9" w14:textId="24077486" w:rsidR="00C92ECA" w:rsidRPr="00C92ECA" w:rsidRDefault="00C92ECA" w:rsidP="00C92ECA">
            <w:pPr>
              <w:pStyle w:val="Tablebody"/>
              <w:jc w:val="left"/>
              <w:rPr>
                <w:lang w:eastAsia="ja-JP"/>
              </w:rPr>
            </w:pPr>
            <w:r w:rsidRPr="00C92ECA">
              <w:rPr>
                <w:rFonts w:hint="eastAsia"/>
                <w:lang w:eastAsia="ja-JP"/>
              </w:rPr>
              <w:t>/Invoice/ cac:Delivery/ cac:DeliveryLocation/ cbc:ID</w:t>
            </w:r>
          </w:p>
        </w:tc>
        <w:tc>
          <w:tcPr>
            <w:tcW w:w="555" w:type="pct"/>
            <w:tcBorders>
              <w:top w:val="nil"/>
              <w:left w:val="nil"/>
              <w:bottom w:val="single" w:sz="4" w:space="0" w:color="000000"/>
              <w:right w:val="single" w:sz="4" w:space="0" w:color="000000"/>
            </w:tcBorders>
            <w:shd w:val="clear" w:color="auto" w:fill="auto"/>
            <w:noWrap/>
            <w:hideMark/>
          </w:tcPr>
          <w:p w14:paraId="79AB02F5" w14:textId="77777777" w:rsidR="00C92ECA" w:rsidRPr="00C92ECA" w:rsidRDefault="00C92ECA" w:rsidP="00982D8C">
            <w:pPr>
              <w:pStyle w:val="Tablebody"/>
              <w:jc w:val="left"/>
              <w:rPr>
                <w:lang w:eastAsia="ja-JP"/>
              </w:rPr>
            </w:pPr>
            <w:r w:rsidRPr="00C92ECA">
              <w:rPr>
                <w:rFonts w:hint="eastAsia"/>
                <w:lang w:eastAsia="ja-JP"/>
              </w:rPr>
              <w:t>ibt-071</w:t>
            </w:r>
          </w:p>
        </w:tc>
        <w:tc>
          <w:tcPr>
            <w:tcW w:w="185" w:type="pct"/>
            <w:tcBorders>
              <w:top w:val="nil"/>
              <w:left w:val="nil"/>
              <w:bottom w:val="single" w:sz="4" w:space="0" w:color="000000"/>
              <w:right w:val="single" w:sz="4" w:space="0" w:color="000000"/>
            </w:tcBorders>
            <w:shd w:val="clear" w:color="auto" w:fill="auto"/>
            <w:noWrap/>
            <w:hideMark/>
          </w:tcPr>
          <w:p w14:paraId="309D65AB"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15223EB" w14:textId="77777777" w:rsidR="00C92ECA" w:rsidRPr="00C92ECA" w:rsidRDefault="00C92ECA" w:rsidP="00C92ECA">
            <w:pPr>
              <w:pStyle w:val="Tablebody"/>
              <w:jc w:val="left"/>
              <w:rPr>
                <w:lang w:eastAsia="ja-JP"/>
              </w:rPr>
            </w:pPr>
            <w:r w:rsidRPr="00C92ECA">
              <w:rPr>
                <w:rFonts w:hint="eastAsia"/>
                <w:lang w:eastAsia="ja-JP"/>
              </w:rPr>
              <w:t>Deliver to location identifier</w:t>
            </w:r>
          </w:p>
        </w:tc>
      </w:tr>
      <w:tr w:rsidR="00982D8C" w:rsidRPr="00C92ECA" w14:paraId="57F08BC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6BF044E" w14:textId="2BD2F910" w:rsidR="00C92ECA" w:rsidRPr="00C92ECA" w:rsidRDefault="00C92ECA" w:rsidP="00C92ECA">
            <w:pPr>
              <w:pStyle w:val="Tablebody"/>
              <w:jc w:val="left"/>
              <w:rPr>
                <w:lang w:eastAsia="ja-JP"/>
              </w:rPr>
            </w:pPr>
            <w:r w:rsidRPr="00C92ECA">
              <w:rPr>
                <w:rFonts w:hint="eastAsia"/>
                <w:lang w:eastAsia="ja-JP"/>
              </w:rPr>
              <w:t>/Invoice/ cac:Delivery/ cac:DeliveryLocation/ cbc:ID/ @schemeID</w:t>
            </w:r>
          </w:p>
        </w:tc>
        <w:tc>
          <w:tcPr>
            <w:tcW w:w="555" w:type="pct"/>
            <w:tcBorders>
              <w:top w:val="nil"/>
              <w:left w:val="nil"/>
              <w:bottom w:val="single" w:sz="4" w:space="0" w:color="000000"/>
              <w:right w:val="single" w:sz="4" w:space="0" w:color="000000"/>
            </w:tcBorders>
            <w:shd w:val="clear" w:color="auto" w:fill="auto"/>
            <w:noWrap/>
            <w:hideMark/>
          </w:tcPr>
          <w:p w14:paraId="6914CF58" w14:textId="77777777" w:rsidR="00C92ECA" w:rsidRPr="00C92ECA" w:rsidRDefault="00C92ECA" w:rsidP="00982D8C">
            <w:pPr>
              <w:pStyle w:val="Tablebody"/>
              <w:jc w:val="left"/>
              <w:rPr>
                <w:lang w:eastAsia="ja-JP"/>
              </w:rPr>
            </w:pPr>
            <w:r w:rsidRPr="00C92ECA">
              <w:rPr>
                <w:rFonts w:hint="eastAsia"/>
                <w:lang w:eastAsia="ja-JP"/>
              </w:rPr>
              <w:t>ibt-071-1</w:t>
            </w:r>
          </w:p>
        </w:tc>
        <w:tc>
          <w:tcPr>
            <w:tcW w:w="185" w:type="pct"/>
            <w:tcBorders>
              <w:top w:val="nil"/>
              <w:left w:val="nil"/>
              <w:bottom w:val="single" w:sz="4" w:space="0" w:color="000000"/>
              <w:right w:val="single" w:sz="4" w:space="0" w:color="000000"/>
            </w:tcBorders>
            <w:shd w:val="clear" w:color="auto" w:fill="auto"/>
            <w:noWrap/>
            <w:hideMark/>
          </w:tcPr>
          <w:p w14:paraId="5E6346D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1A1D18B"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108C8F16"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2E1ED0" w14:textId="25087665" w:rsidR="00C92ECA" w:rsidRPr="00C92ECA" w:rsidRDefault="00C92ECA" w:rsidP="00C92ECA">
            <w:pPr>
              <w:pStyle w:val="Tablebody"/>
              <w:jc w:val="left"/>
              <w:rPr>
                <w:lang w:eastAsia="ja-JP"/>
              </w:rPr>
            </w:pPr>
            <w:r w:rsidRPr="00C92ECA">
              <w:rPr>
                <w:rFonts w:hint="eastAsia"/>
                <w:lang w:eastAsia="ja-JP"/>
              </w:rPr>
              <w:t>/Invoice/ cac:Delivery/ cac:DeliveryLocation/ cac:Address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E60F823" w14:textId="77777777" w:rsidR="00C92ECA" w:rsidRPr="00C92ECA" w:rsidRDefault="00C92ECA" w:rsidP="00982D8C">
            <w:pPr>
              <w:pStyle w:val="Tablebody"/>
              <w:jc w:val="left"/>
              <w:rPr>
                <w:lang w:eastAsia="ja-JP"/>
              </w:rPr>
            </w:pPr>
            <w:r w:rsidRPr="00C92ECA">
              <w:rPr>
                <w:rFonts w:hint="eastAsia"/>
                <w:lang w:eastAsia="ja-JP"/>
              </w:rPr>
              <w:t>ibg-15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91C4A1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D53BD27" w14:textId="77777777" w:rsidR="00C92ECA" w:rsidRPr="00C92ECA" w:rsidRDefault="00C92ECA" w:rsidP="00C92ECA">
            <w:pPr>
              <w:pStyle w:val="Tablebody"/>
              <w:jc w:val="left"/>
              <w:rPr>
                <w:lang w:eastAsia="ja-JP"/>
              </w:rPr>
            </w:pPr>
            <w:r w:rsidRPr="00C92ECA">
              <w:rPr>
                <w:rFonts w:hint="eastAsia"/>
                <w:lang w:eastAsia="ja-JP"/>
              </w:rPr>
              <w:t>DELIVER TO ADDRESS</w:t>
            </w:r>
          </w:p>
        </w:tc>
      </w:tr>
      <w:tr w:rsidR="00982D8C" w:rsidRPr="00C92ECA" w14:paraId="16EBD45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B59F3AA" w14:textId="72FBA430" w:rsidR="00C92ECA" w:rsidRPr="00C92ECA" w:rsidRDefault="00C92ECA" w:rsidP="00C92ECA">
            <w:pPr>
              <w:pStyle w:val="Tablebody"/>
              <w:jc w:val="left"/>
              <w:rPr>
                <w:lang w:eastAsia="ja-JP"/>
              </w:rPr>
            </w:pPr>
            <w:r w:rsidRPr="00C92ECA">
              <w:rPr>
                <w:rFonts w:hint="eastAsia"/>
                <w:lang w:eastAsia="ja-JP"/>
              </w:rPr>
              <w:t>/Invoice/ cac:Delivery/ cac:DeliveryLocation/ cac:Address/ cbc:StreetName</w:t>
            </w:r>
          </w:p>
        </w:tc>
        <w:tc>
          <w:tcPr>
            <w:tcW w:w="555" w:type="pct"/>
            <w:tcBorders>
              <w:top w:val="nil"/>
              <w:left w:val="nil"/>
              <w:bottom w:val="single" w:sz="4" w:space="0" w:color="000000"/>
              <w:right w:val="single" w:sz="4" w:space="0" w:color="000000"/>
            </w:tcBorders>
            <w:shd w:val="clear" w:color="auto" w:fill="auto"/>
            <w:noWrap/>
            <w:hideMark/>
          </w:tcPr>
          <w:p w14:paraId="44E5B532" w14:textId="77777777" w:rsidR="00C92ECA" w:rsidRPr="00C92ECA" w:rsidRDefault="00C92ECA" w:rsidP="00982D8C">
            <w:pPr>
              <w:pStyle w:val="Tablebody"/>
              <w:jc w:val="left"/>
              <w:rPr>
                <w:lang w:eastAsia="ja-JP"/>
              </w:rPr>
            </w:pPr>
            <w:r w:rsidRPr="00C92ECA">
              <w:rPr>
                <w:rFonts w:hint="eastAsia"/>
                <w:lang w:eastAsia="ja-JP"/>
              </w:rPr>
              <w:t>ibt-075</w:t>
            </w:r>
          </w:p>
        </w:tc>
        <w:tc>
          <w:tcPr>
            <w:tcW w:w="185" w:type="pct"/>
            <w:tcBorders>
              <w:top w:val="nil"/>
              <w:left w:val="nil"/>
              <w:bottom w:val="single" w:sz="4" w:space="0" w:color="000000"/>
              <w:right w:val="single" w:sz="4" w:space="0" w:color="000000"/>
            </w:tcBorders>
            <w:shd w:val="clear" w:color="auto" w:fill="auto"/>
            <w:noWrap/>
            <w:hideMark/>
          </w:tcPr>
          <w:p w14:paraId="3B65237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20F7AEE" w14:textId="77777777" w:rsidR="00C92ECA" w:rsidRPr="00C92ECA" w:rsidRDefault="00C92ECA" w:rsidP="00C92ECA">
            <w:pPr>
              <w:pStyle w:val="Tablebody"/>
              <w:jc w:val="left"/>
              <w:rPr>
                <w:lang w:eastAsia="ja-JP"/>
              </w:rPr>
            </w:pPr>
            <w:r w:rsidRPr="00C92ECA">
              <w:rPr>
                <w:rFonts w:hint="eastAsia"/>
                <w:lang w:eastAsia="ja-JP"/>
              </w:rPr>
              <w:t>Deliver to address line 1</w:t>
            </w:r>
          </w:p>
        </w:tc>
      </w:tr>
      <w:tr w:rsidR="00982D8C" w:rsidRPr="00C92ECA" w14:paraId="104B84C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3E5D01" w14:textId="5904DD61" w:rsidR="00C92ECA" w:rsidRPr="00C92ECA" w:rsidRDefault="00C92ECA" w:rsidP="00C92ECA">
            <w:pPr>
              <w:pStyle w:val="Tablebody"/>
              <w:jc w:val="left"/>
              <w:rPr>
                <w:lang w:eastAsia="ja-JP"/>
              </w:rPr>
            </w:pPr>
            <w:r w:rsidRPr="00C92ECA">
              <w:rPr>
                <w:rFonts w:hint="eastAsia"/>
                <w:lang w:eastAsia="ja-JP"/>
              </w:rPr>
              <w:t>/Invoice/ cac:Delivery/ cac:DeliveryLocation/ cac:Address/ cbc:AdditionalStreetName</w:t>
            </w:r>
          </w:p>
        </w:tc>
        <w:tc>
          <w:tcPr>
            <w:tcW w:w="555" w:type="pct"/>
            <w:tcBorders>
              <w:top w:val="nil"/>
              <w:left w:val="nil"/>
              <w:bottom w:val="single" w:sz="4" w:space="0" w:color="000000"/>
              <w:right w:val="single" w:sz="4" w:space="0" w:color="000000"/>
            </w:tcBorders>
            <w:shd w:val="clear" w:color="auto" w:fill="auto"/>
            <w:noWrap/>
            <w:hideMark/>
          </w:tcPr>
          <w:p w14:paraId="2382E72D" w14:textId="77777777" w:rsidR="00C92ECA" w:rsidRPr="00C92ECA" w:rsidRDefault="00C92ECA" w:rsidP="00982D8C">
            <w:pPr>
              <w:pStyle w:val="Tablebody"/>
              <w:jc w:val="left"/>
              <w:rPr>
                <w:lang w:eastAsia="ja-JP"/>
              </w:rPr>
            </w:pPr>
            <w:r w:rsidRPr="00C92ECA">
              <w:rPr>
                <w:rFonts w:hint="eastAsia"/>
                <w:lang w:eastAsia="ja-JP"/>
              </w:rPr>
              <w:t>ibt-076</w:t>
            </w:r>
          </w:p>
        </w:tc>
        <w:tc>
          <w:tcPr>
            <w:tcW w:w="185" w:type="pct"/>
            <w:tcBorders>
              <w:top w:val="nil"/>
              <w:left w:val="nil"/>
              <w:bottom w:val="single" w:sz="4" w:space="0" w:color="000000"/>
              <w:right w:val="single" w:sz="4" w:space="0" w:color="000000"/>
            </w:tcBorders>
            <w:shd w:val="clear" w:color="auto" w:fill="auto"/>
            <w:noWrap/>
            <w:hideMark/>
          </w:tcPr>
          <w:p w14:paraId="6FEB6DE8"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5E43ED7" w14:textId="77777777" w:rsidR="00C92ECA" w:rsidRPr="00C92ECA" w:rsidRDefault="00C92ECA" w:rsidP="00C92ECA">
            <w:pPr>
              <w:pStyle w:val="Tablebody"/>
              <w:jc w:val="left"/>
              <w:rPr>
                <w:lang w:eastAsia="ja-JP"/>
              </w:rPr>
            </w:pPr>
            <w:r w:rsidRPr="00C92ECA">
              <w:rPr>
                <w:rFonts w:hint="eastAsia"/>
                <w:lang w:eastAsia="ja-JP"/>
              </w:rPr>
              <w:t>Deliver to address line 2</w:t>
            </w:r>
          </w:p>
        </w:tc>
      </w:tr>
      <w:tr w:rsidR="00982D8C" w:rsidRPr="00C92ECA" w14:paraId="4926701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C3111B2" w14:textId="67330475" w:rsidR="00C92ECA" w:rsidRPr="00C92ECA" w:rsidRDefault="00C92ECA" w:rsidP="00C92ECA">
            <w:pPr>
              <w:pStyle w:val="Tablebody"/>
              <w:jc w:val="left"/>
              <w:rPr>
                <w:lang w:eastAsia="ja-JP"/>
              </w:rPr>
            </w:pPr>
            <w:r w:rsidRPr="00C92ECA">
              <w:rPr>
                <w:rFonts w:hint="eastAsia"/>
                <w:lang w:eastAsia="ja-JP"/>
              </w:rPr>
              <w:t>/Invoice/ cac:Delivery/ cac:DeliveryLocation/ cac:Address/ cbc:CityName</w:t>
            </w:r>
          </w:p>
        </w:tc>
        <w:tc>
          <w:tcPr>
            <w:tcW w:w="555" w:type="pct"/>
            <w:tcBorders>
              <w:top w:val="nil"/>
              <w:left w:val="nil"/>
              <w:bottom w:val="single" w:sz="4" w:space="0" w:color="000000"/>
              <w:right w:val="single" w:sz="4" w:space="0" w:color="000000"/>
            </w:tcBorders>
            <w:shd w:val="clear" w:color="auto" w:fill="auto"/>
            <w:noWrap/>
            <w:hideMark/>
          </w:tcPr>
          <w:p w14:paraId="41809FDF" w14:textId="77777777" w:rsidR="00C92ECA" w:rsidRPr="00C92ECA" w:rsidRDefault="00C92ECA" w:rsidP="00982D8C">
            <w:pPr>
              <w:pStyle w:val="Tablebody"/>
              <w:jc w:val="left"/>
              <w:rPr>
                <w:lang w:eastAsia="ja-JP"/>
              </w:rPr>
            </w:pPr>
            <w:r w:rsidRPr="00C92ECA">
              <w:rPr>
                <w:rFonts w:hint="eastAsia"/>
                <w:lang w:eastAsia="ja-JP"/>
              </w:rPr>
              <w:t>ibt-077</w:t>
            </w:r>
          </w:p>
        </w:tc>
        <w:tc>
          <w:tcPr>
            <w:tcW w:w="185" w:type="pct"/>
            <w:tcBorders>
              <w:top w:val="nil"/>
              <w:left w:val="nil"/>
              <w:bottom w:val="single" w:sz="4" w:space="0" w:color="000000"/>
              <w:right w:val="single" w:sz="4" w:space="0" w:color="000000"/>
            </w:tcBorders>
            <w:shd w:val="clear" w:color="auto" w:fill="auto"/>
            <w:noWrap/>
            <w:hideMark/>
          </w:tcPr>
          <w:p w14:paraId="7E820F6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E965ACE" w14:textId="77777777" w:rsidR="00C92ECA" w:rsidRPr="00C92ECA" w:rsidRDefault="00C92ECA" w:rsidP="00C92ECA">
            <w:pPr>
              <w:pStyle w:val="Tablebody"/>
              <w:jc w:val="left"/>
              <w:rPr>
                <w:lang w:eastAsia="ja-JP"/>
              </w:rPr>
            </w:pPr>
            <w:r w:rsidRPr="00C92ECA">
              <w:rPr>
                <w:rFonts w:hint="eastAsia"/>
                <w:lang w:eastAsia="ja-JP"/>
              </w:rPr>
              <w:t>Deliver to city</w:t>
            </w:r>
          </w:p>
        </w:tc>
      </w:tr>
      <w:tr w:rsidR="00982D8C" w:rsidRPr="00C92ECA" w14:paraId="179C946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2A63735" w14:textId="26CB4775" w:rsidR="00C92ECA" w:rsidRPr="00C92ECA" w:rsidRDefault="00C92ECA" w:rsidP="00C92ECA">
            <w:pPr>
              <w:pStyle w:val="Tablebody"/>
              <w:jc w:val="left"/>
              <w:rPr>
                <w:lang w:eastAsia="ja-JP"/>
              </w:rPr>
            </w:pPr>
            <w:r w:rsidRPr="00C92ECA">
              <w:rPr>
                <w:rFonts w:hint="eastAsia"/>
                <w:lang w:eastAsia="ja-JP"/>
              </w:rPr>
              <w:t>/Invoice/ cac:Delivery/ cac:DeliveryLocation/ cac:Address/ cbc:PostalZone</w:t>
            </w:r>
          </w:p>
        </w:tc>
        <w:tc>
          <w:tcPr>
            <w:tcW w:w="555" w:type="pct"/>
            <w:tcBorders>
              <w:top w:val="nil"/>
              <w:left w:val="nil"/>
              <w:bottom w:val="single" w:sz="4" w:space="0" w:color="000000"/>
              <w:right w:val="single" w:sz="4" w:space="0" w:color="000000"/>
            </w:tcBorders>
            <w:shd w:val="clear" w:color="auto" w:fill="auto"/>
            <w:noWrap/>
            <w:hideMark/>
          </w:tcPr>
          <w:p w14:paraId="1DA0CFD6" w14:textId="77777777" w:rsidR="00C92ECA" w:rsidRPr="00C92ECA" w:rsidRDefault="00C92ECA" w:rsidP="00982D8C">
            <w:pPr>
              <w:pStyle w:val="Tablebody"/>
              <w:jc w:val="left"/>
              <w:rPr>
                <w:lang w:eastAsia="ja-JP"/>
              </w:rPr>
            </w:pPr>
            <w:r w:rsidRPr="00C92ECA">
              <w:rPr>
                <w:rFonts w:hint="eastAsia"/>
                <w:lang w:eastAsia="ja-JP"/>
              </w:rPr>
              <w:t>ibt-078</w:t>
            </w:r>
          </w:p>
        </w:tc>
        <w:tc>
          <w:tcPr>
            <w:tcW w:w="185" w:type="pct"/>
            <w:tcBorders>
              <w:top w:val="nil"/>
              <w:left w:val="nil"/>
              <w:bottom w:val="single" w:sz="4" w:space="0" w:color="000000"/>
              <w:right w:val="single" w:sz="4" w:space="0" w:color="000000"/>
            </w:tcBorders>
            <w:shd w:val="clear" w:color="auto" w:fill="auto"/>
            <w:noWrap/>
            <w:hideMark/>
          </w:tcPr>
          <w:p w14:paraId="3D52079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EF99382" w14:textId="77777777" w:rsidR="00C92ECA" w:rsidRPr="00C92ECA" w:rsidRDefault="00C92ECA" w:rsidP="00C92ECA">
            <w:pPr>
              <w:pStyle w:val="Tablebody"/>
              <w:jc w:val="left"/>
              <w:rPr>
                <w:lang w:eastAsia="ja-JP"/>
              </w:rPr>
            </w:pPr>
            <w:r w:rsidRPr="00C92ECA">
              <w:rPr>
                <w:rFonts w:hint="eastAsia"/>
                <w:lang w:eastAsia="ja-JP"/>
              </w:rPr>
              <w:t>Deliver to post code</w:t>
            </w:r>
          </w:p>
        </w:tc>
      </w:tr>
      <w:tr w:rsidR="00982D8C" w:rsidRPr="00C92ECA" w14:paraId="5CD04B3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CF70E42" w14:textId="7922C13C" w:rsidR="00C92ECA" w:rsidRPr="00C92ECA" w:rsidRDefault="00C92ECA" w:rsidP="00C92ECA">
            <w:pPr>
              <w:pStyle w:val="Tablebody"/>
              <w:jc w:val="left"/>
              <w:rPr>
                <w:lang w:eastAsia="ja-JP"/>
              </w:rPr>
            </w:pPr>
            <w:r w:rsidRPr="00C92ECA">
              <w:rPr>
                <w:rFonts w:hint="eastAsia"/>
                <w:lang w:eastAsia="ja-JP"/>
              </w:rPr>
              <w:t>/Invoice/ cac:Delivery/ cac:DeliveryLocation/ cac:Address/ cbc:CountrySubentity</w:t>
            </w:r>
          </w:p>
        </w:tc>
        <w:tc>
          <w:tcPr>
            <w:tcW w:w="555" w:type="pct"/>
            <w:tcBorders>
              <w:top w:val="nil"/>
              <w:left w:val="nil"/>
              <w:bottom w:val="single" w:sz="4" w:space="0" w:color="000000"/>
              <w:right w:val="single" w:sz="4" w:space="0" w:color="000000"/>
            </w:tcBorders>
            <w:shd w:val="clear" w:color="auto" w:fill="auto"/>
            <w:noWrap/>
            <w:hideMark/>
          </w:tcPr>
          <w:p w14:paraId="5CEAF30F" w14:textId="77777777" w:rsidR="00C92ECA" w:rsidRPr="00C92ECA" w:rsidRDefault="00C92ECA" w:rsidP="00982D8C">
            <w:pPr>
              <w:pStyle w:val="Tablebody"/>
              <w:jc w:val="left"/>
              <w:rPr>
                <w:lang w:eastAsia="ja-JP"/>
              </w:rPr>
            </w:pPr>
            <w:r w:rsidRPr="00C92ECA">
              <w:rPr>
                <w:rFonts w:hint="eastAsia"/>
                <w:lang w:eastAsia="ja-JP"/>
              </w:rPr>
              <w:t>ibt-079</w:t>
            </w:r>
          </w:p>
        </w:tc>
        <w:tc>
          <w:tcPr>
            <w:tcW w:w="185" w:type="pct"/>
            <w:tcBorders>
              <w:top w:val="nil"/>
              <w:left w:val="nil"/>
              <w:bottom w:val="single" w:sz="4" w:space="0" w:color="000000"/>
              <w:right w:val="single" w:sz="4" w:space="0" w:color="000000"/>
            </w:tcBorders>
            <w:shd w:val="clear" w:color="auto" w:fill="auto"/>
            <w:noWrap/>
            <w:hideMark/>
          </w:tcPr>
          <w:p w14:paraId="3C7B74AB"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737A560" w14:textId="77777777" w:rsidR="00C92ECA" w:rsidRPr="00C92ECA" w:rsidRDefault="00C92ECA" w:rsidP="00C92ECA">
            <w:pPr>
              <w:pStyle w:val="Tablebody"/>
              <w:jc w:val="left"/>
              <w:rPr>
                <w:lang w:eastAsia="ja-JP"/>
              </w:rPr>
            </w:pPr>
            <w:r w:rsidRPr="00C92ECA">
              <w:rPr>
                <w:rFonts w:hint="eastAsia"/>
                <w:lang w:eastAsia="ja-JP"/>
              </w:rPr>
              <w:t>Deliver to country subdivision</w:t>
            </w:r>
          </w:p>
        </w:tc>
      </w:tr>
      <w:tr w:rsidR="00D97317" w:rsidRPr="00C92ECA" w14:paraId="226DA490"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E32433" w14:textId="7673E420" w:rsidR="00C92ECA" w:rsidRPr="00C92ECA" w:rsidRDefault="00C92ECA" w:rsidP="00C92ECA">
            <w:pPr>
              <w:pStyle w:val="Tablebody"/>
              <w:jc w:val="left"/>
              <w:rPr>
                <w:lang w:eastAsia="ja-JP"/>
              </w:rPr>
            </w:pPr>
            <w:r w:rsidRPr="00C92ECA">
              <w:rPr>
                <w:rFonts w:hint="eastAsia"/>
                <w:lang w:eastAsia="ja-JP"/>
              </w:rPr>
              <w:t>/Invoice/ cac:Delivery/ cac:DeliveryLocation/ cac:Address/ cac:AddressLine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DF0857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F3D8811"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699B97D"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419BC5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34EEBF9" w14:textId="3F3D0F2D" w:rsidR="00C92ECA" w:rsidRPr="00C92ECA" w:rsidRDefault="00C92ECA" w:rsidP="00C92ECA">
            <w:pPr>
              <w:pStyle w:val="Tablebody"/>
              <w:jc w:val="left"/>
              <w:rPr>
                <w:lang w:eastAsia="ja-JP"/>
              </w:rPr>
            </w:pPr>
            <w:r w:rsidRPr="00C92ECA">
              <w:rPr>
                <w:rFonts w:hint="eastAsia"/>
                <w:lang w:eastAsia="ja-JP"/>
              </w:rPr>
              <w:t>/Invoice/ cac:Delivery/ cac:DeliveryLocation/ cac:Address/ cac:AddressLine/ cbc:Line</w:t>
            </w:r>
          </w:p>
        </w:tc>
        <w:tc>
          <w:tcPr>
            <w:tcW w:w="555" w:type="pct"/>
            <w:tcBorders>
              <w:top w:val="nil"/>
              <w:left w:val="nil"/>
              <w:bottom w:val="single" w:sz="4" w:space="0" w:color="000000"/>
              <w:right w:val="single" w:sz="4" w:space="0" w:color="000000"/>
            </w:tcBorders>
            <w:shd w:val="clear" w:color="auto" w:fill="auto"/>
            <w:noWrap/>
            <w:hideMark/>
          </w:tcPr>
          <w:p w14:paraId="65BF8A1E" w14:textId="77777777" w:rsidR="00C92ECA" w:rsidRPr="00C92ECA" w:rsidRDefault="00C92ECA" w:rsidP="00982D8C">
            <w:pPr>
              <w:pStyle w:val="Tablebody"/>
              <w:jc w:val="left"/>
              <w:rPr>
                <w:lang w:eastAsia="ja-JP"/>
              </w:rPr>
            </w:pPr>
            <w:r w:rsidRPr="00C92ECA">
              <w:rPr>
                <w:rFonts w:hint="eastAsia"/>
                <w:lang w:eastAsia="ja-JP"/>
              </w:rPr>
              <w:t>ibt-165</w:t>
            </w:r>
          </w:p>
        </w:tc>
        <w:tc>
          <w:tcPr>
            <w:tcW w:w="185" w:type="pct"/>
            <w:tcBorders>
              <w:top w:val="nil"/>
              <w:left w:val="nil"/>
              <w:bottom w:val="single" w:sz="4" w:space="0" w:color="000000"/>
              <w:right w:val="single" w:sz="4" w:space="0" w:color="000000"/>
            </w:tcBorders>
            <w:shd w:val="clear" w:color="auto" w:fill="auto"/>
            <w:noWrap/>
            <w:hideMark/>
          </w:tcPr>
          <w:p w14:paraId="002298D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A4F0258" w14:textId="77777777" w:rsidR="00C92ECA" w:rsidRPr="00C92ECA" w:rsidRDefault="00C92ECA" w:rsidP="00C92ECA">
            <w:pPr>
              <w:pStyle w:val="Tablebody"/>
              <w:jc w:val="left"/>
              <w:rPr>
                <w:lang w:eastAsia="ja-JP"/>
              </w:rPr>
            </w:pPr>
            <w:r w:rsidRPr="00C92ECA">
              <w:rPr>
                <w:rFonts w:hint="eastAsia"/>
                <w:lang w:eastAsia="ja-JP"/>
              </w:rPr>
              <w:t>Deliver to address line 3</w:t>
            </w:r>
          </w:p>
        </w:tc>
      </w:tr>
      <w:tr w:rsidR="00D97317" w:rsidRPr="00C92ECA" w14:paraId="69ACED9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5A4930" w14:textId="46361D11" w:rsidR="00C92ECA" w:rsidRPr="00C92ECA" w:rsidRDefault="00C92ECA" w:rsidP="00C92ECA">
            <w:pPr>
              <w:pStyle w:val="Tablebody"/>
              <w:jc w:val="left"/>
              <w:rPr>
                <w:lang w:eastAsia="ja-JP"/>
              </w:rPr>
            </w:pPr>
            <w:r w:rsidRPr="00C92ECA">
              <w:rPr>
                <w:rFonts w:hint="eastAsia"/>
                <w:lang w:eastAsia="ja-JP"/>
              </w:rPr>
              <w:t>/Invoice/ cac:Delivery/ cac:DeliveryLocation/ cac:Address/ cac:Country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4B6A780"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44DD73"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2F059A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6E91B7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A243025" w14:textId="6E872B71" w:rsidR="00C92ECA" w:rsidRPr="00C92ECA" w:rsidRDefault="00C92ECA" w:rsidP="00C92ECA">
            <w:pPr>
              <w:pStyle w:val="Tablebody"/>
              <w:jc w:val="left"/>
              <w:rPr>
                <w:lang w:eastAsia="ja-JP"/>
              </w:rPr>
            </w:pPr>
            <w:r w:rsidRPr="00C92ECA">
              <w:rPr>
                <w:rFonts w:hint="eastAsia"/>
                <w:lang w:eastAsia="ja-JP"/>
              </w:rPr>
              <w:t>/Invoice/ cac:Delivery/ cac:DeliveryLocation/ cac:Address/ cac:Country/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4957D74E" w14:textId="77777777" w:rsidR="00C92ECA" w:rsidRPr="00C92ECA" w:rsidRDefault="00C92ECA" w:rsidP="00982D8C">
            <w:pPr>
              <w:pStyle w:val="Tablebody"/>
              <w:jc w:val="left"/>
              <w:rPr>
                <w:lang w:eastAsia="ja-JP"/>
              </w:rPr>
            </w:pPr>
            <w:r w:rsidRPr="00C92ECA">
              <w:rPr>
                <w:rFonts w:hint="eastAsia"/>
                <w:lang w:eastAsia="ja-JP"/>
              </w:rPr>
              <w:t>ibt-080</w:t>
            </w:r>
          </w:p>
        </w:tc>
        <w:tc>
          <w:tcPr>
            <w:tcW w:w="185" w:type="pct"/>
            <w:tcBorders>
              <w:top w:val="nil"/>
              <w:left w:val="nil"/>
              <w:bottom w:val="single" w:sz="4" w:space="0" w:color="000000"/>
              <w:right w:val="single" w:sz="4" w:space="0" w:color="000000"/>
            </w:tcBorders>
            <w:shd w:val="clear" w:color="auto" w:fill="auto"/>
            <w:noWrap/>
            <w:hideMark/>
          </w:tcPr>
          <w:p w14:paraId="49EB995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E665573" w14:textId="77777777" w:rsidR="00C92ECA" w:rsidRPr="00C92ECA" w:rsidRDefault="00C92ECA" w:rsidP="00C92ECA">
            <w:pPr>
              <w:pStyle w:val="Tablebody"/>
              <w:jc w:val="left"/>
              <w:rPr>
                <w:lang w:eastAsia="ja-JP"/>
              </w:rPr>
            </w:pPr>
            <w:r w:rsidRPr="00C92ECA">
              <w:rPr>
                <w:rFonts w:hint="eastAsia"/>
                <w:lang w:eastAsia="ja-JP"/>
              </w:rPr>
              <w:t>Deliver to country code</w:t>
            </w:r>
          </w:p>
        </w:tc>
      </w:tr>
      <w:tr w:rsidR="00D97317" w:rsidRPr="00C92ECA" w14:paraId="20B1BA9E"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D01D85" w14:textId="0E9DC1F2" w:rsidR="00C92ECA" w:rsidRPr="00C92ECA" w:rsidRDefault="00C92ECA" w:rsidP="00C92ECA">
            <w:pPr>
              <w:pStyle w:val="Tablebody"/>
              <w:jc w:val="left"/>
              <w:rPr>
                <w:lang w:eastAsia="ja-JP"/>
              </w:rPr>
            </w:pPr>
            <w:r w:rsidRPr="00C92ECA">
              <w:rPr>
                <w:rFonts w:hint="eastAsia"/>
                <w:lang w:eastAsia="ja-JP"/>
              </w:rPr>
              <w:t>/Invoice/ cac:Delivery/ cac:DeliveryParty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6093702"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A900A5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2E97171" w14:textId="77777777" w:rsidR="00C92ECA" w:rsidRPr="00C92ECA" w:rsidRDefault="00C92ECA" w:rsidP="00C92ECA">
            <w:pPr>
              <w:pStyle w:val="Tablebody"/>
              <w:jc w:val="left"/>
              <w:rPr>
                <w:lang w:eastAsia="ja-JP"/>
              </w:rPr>
            </w:pPr>
            <w:r w:rsidRPr="00C92ECA">
              <w:rPr>
                <w:rFonts w:hint="eastAsia"/>
                <w:lang w:eastAsia="ja-JP"/>
              </w:rPr>
              <w:t> </w:t>
            </w:r>
          </w:p>
        </w:tc>
      </w:tr>
      <w:tr w:rsidR="00D97317" w:rsidRPr="00C92ECA" w14:paraId="0EA34724"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510C93" w14:textId="33811420" w:rsidR="00C92ECA" w:rsidRPr="00C92ECA" w:rsidRDefault="00C92ECA" w:rsidP="00C92ECA">
            <w:pPr>
              <w:pStyle w:val="Tablebody"/>
              <w:jc w:val="left"/>
              <w:rPr>
                <w:lang w:eastAsia="ja-JP"/>
              </w:rPr>
            </w:pPr>
            <w:r w:rsidRPr="00C92ECA">
              <w:rPr>
                <w:rFonts w:hint="eastAsia"/>
                <w:lang w:eastAsia="ja-JP"/>
              </w:rPr>
              <w:t>/Invoice/ cac:Delivery/ cac:DeliveryParty/ cac:PartyName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95C40B1"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32A7F3F"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00606F87"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5F3907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8ECF34B" w14:textId="38222065" w:rsidR="00C92ECA" w:rsidRPr="00C92ECA" w:rsidRDefault="00C92ECA" w:rsidP="00C92ECA">
            <w:pPr>
              <w:pStyle w:val="Tablebody"/>
              <w:jc w:val="left"/>
              <w:rPr>
                <w:lang w:eastAsia="ja-JP"/>
              </w:rPr>
            </w:pPr>
            <w:r w:rsidRPr="00C92ECA">
              <w:rPr>
                <w:rFonts w:hint="eastAsia"/>
                <w:lang w:eastAsia="ja-JP"/>
              </w:rPr>
              <w:t>/Invoice/ cac:Delivery/ cac:DeliveryParty/ cac:PartyName/ cbc:Name</w:t>
            </w:r>
          </w:p>
        </w:tc>
        <w:tc>
          <w:tcPr>
            <w:tcW w:w="555" w:type="pct"/>
            <w:tcBorders>
              <w:top w:val="nil"/>
              <w:left w:val="nil"/>
              <w:bottom w:val="single" w:sz="4" w:space="0" w:color="000000"/>
              <w:right w:val="single" w:sz="4" w:space="0" w:color="000000"/>
            </w:tcBorders>
            <w:shd w:val="clear" w:color="auto" w:fill="auto"/>
            <w:noWrap/>
            <w:hideMark/>
          </w:tcPr>
          <w:p w14:paraId="253E4378" w14:textId="77777777" w:rsidR="00C92ECA" w:rsidRPr="00C92ECA" w:rsidRDefault="00C92ECA" w:rsidP="00982D8C">
            <w:pPr>
              <w:pStyle w:val="Tablebody"/>
              <w:jc w:val="left"/>
              <w:rPr>
                <w:lang w:eastAsia="ja-JP"/>
              </w:rPr>
            </w:pPr>
            <w:r w:rsidRPr="00C92ECA">
              <w:rPr>
                <w:rFonts w:hint="eastAsia"/>
                <w:lang w:eastAsia="ja-JP"/>
              </w:rPr>
              <w:t>ibt-070</w:t>
            </w:r>
          </w:p>
        </w:tc>
        <w:tc>
          <w:tcPr>
            <w:tcW w:w="185" w:type="pct"/>
            <w:tcBorders>
              <w:top w:val="nil"/>
              <w:left w:val="nil"/>
              <w:bottom w:val="single" w:sz="4" w:space="0" w:color="000000"/>
              <w:right w:val="single" w:sz="4" w:space="0" w:color="000000"/>
            </w:tcBorders>
            <w:shd w:val="clear" w:color="auto" w:fill="auto"/>
            <w:noWrap/>
            <w:hideMark/>
          </w:tcPr>
          <w:p w14:paraId="60AF19A0"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876F075" w14:textId="77777777" w:rsidR="00C92ECA" w:rsidRPr="00C92ECA" w:rsidRDefault="00C92ECA" w:rsidP="00C92ECA">
            <w:pPr>
              <w:pStyle w:val="Tablebody"/>
              <w:jc w:val="left"/>
              <w:rPr>
                <w:lang w:eastAsia="ja-JP"/>
              </w:rPr>
            </w:pPr>
            <w:r w:rsidRPr="00C92ECA">
              <w:rPr>
                <w:rFonts w:hint="eastAsia"/>
                <w:lang w:eastAsia="ja-JP"/>
              </w:rPr>
              <w:t>Deliver to party name</w:t>
            </w:r>
          </w:p>
        </w:tc>
      </w:tr>
      <w:tr w:rsidR="00D97317" w:rsidRPr="00C92ECA" w14:paraId="3D2687D0"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FA2EE0" w14:textId="3CD784D7" w:rsidR="00C92ECA" w:rsidRPr="00C92ECA" w:rsidRDefault="00C92ECA" w:rsidP="00C92ECA">
            <w:pPr>
              <w:pStyle w:val="Tablebody"/>
              <w:jc w:val="left"/>
              <w:rPr>
                <w:lang w:eastAsia="ja-JP"/>
              </w:rPr>
            </w:pPr>
            <w:r w:rsidRPr="00C92ECA">
              <w:rPr>
                <w:rFonts w:hint="eastAsia"/>
                <w:lang w:eastAsia="ja-JP"/>
              </w:rPr>
              <w:t>/Invoice/ cac:PaymentMeans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7E514B4" w14:textId="77777777" w:rsidR="00C92ECA" w:rsidRPr="00C92ECA" w:rsidRDefault="00C92ECA" w:rsidP="00982D8C">
            <w:pPr>
              <w:pStyle w:val="Tablebody"/>
              <w:jc w:val="left"/>
              <w:rPr>
                <w:lang w:eastAsia="ja-JP"/>
              </w:rPr>
            </w:pPr>
            <w:r w:rsidRPr="00C92ECA">
              <w:rPr>
                <w:rFonts w:hint="eastAsia"/>
                <w:lang w:eastAsia="ja-JP"/>
              </w:rPr>
              <w:t>ibg-16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A58023F"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D5B2851" w14:textId="77777777" w:rsidR="00C92ECA" w:rsidRPr="00C92ECA" w:rsidRDefault="00C92ECA" w:rsidP="00C92ECA">
            <w:pPr>
              <w:pStyle w:val="Tablebody"/>
              <w:jc w:val="left"/>
              <w:rPr>
                <w:lang w:eastAsia="ja-JP"/>
              </w:rPr>
            </w:pPr>
            <w:r w:rsidRPr="00C92ECA">
              <w:rPr>
                <w:rFonts w:hint="eastAsia"/>
                <w:lang w:eastAsia="ja-JP"/>
              </w:rPr>
              <w:t>PAYMENT INSTRUCTIONS</w:t>
            </w:r>
          </w:p>
        </w:tc>
      </w:tr>
      <w:tr w:rsidR="00982D8C" w:rsidRPr="00C92ECA" w14:paraId="39B027C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A350EFB" w14:textId="0ACC0F0D" w:rsidR="00C92ECA" w:rsidRPr="00C92ECA" w:rsidRDefault="00C92ECA" w:rsidP="00C92ECA">
            <w:pPr>
              <w:pStyle w:val="Tablebody"/>
              <w:jc w:val="left"/>
              <w:rPr>
                <w:lang w:eastAsia="ja-JP"/>
              </w:rPr>
            </w:pPr>
            <w:r w:rsidRPr="00C92ECA">
              <w:rPr>
                <w:rFonts w:hint="eastAsia"/>
                <w:lang w:eastAsia="ja-JP"/>
              </w:rPr>
              <w:t>/Invoice/ cac:PaymentMeans/ cbc:ID</w:t>
            </w:r>
          </w:p>
        </w:tc>
        <w:tc>
          <w:tcPr>
            <w:tcW w:w="555" w:type="pct"/>
            <w:tcBorders>
              <w:top w:val="nil"/>
              <w:left w:val="nil"/>
              <w:bottom w:val="single" w:sz="4" w:space="0" w:color="000000"/>
              <w:right w:val="single" w:sz="4" w:space="0" w:color="000000"/>
            </w:tcBorders>
            <w:shd w:val="clear" w:color="auto" w:fill="auto"/>
            <w:noWrap/>
            <w:hideMark/>
          </w:tcPr>
          <w:p w14:paraId="308C738C" w14:textId="77777777" w:rsidR="00C92ECA" w:rsidRPr="00C92ECA" w:rsidRDefault="00C92ECA" w:rsidP="00982D8C">
            <w:pPr>
              <w:pStyle w:val="Tablebody"/>
              <w:jc w:val="left"/>
              <w:rPr>
                <w:lang w:eastAsia="ja-JP"/>
              </w:rPr>
            </w:pPr>
            <w:r w:rsidRPr="00C92ECA">
              <w:rPr>
                <w:rFonts w:hint="eastAsia"/>
                <w:lang w:eastAsia="ja-JP"/>
              </w:rPr>
              <w:t>ibt-178</w:t>
            </w:r>
          </w:p>
        </w:tc>
        <w:tc>
          <w:tcPr>
            <w:tcW w:w="185" w:type="pct"/>
            <w:tcBorders>
              <w:top w:val="nil"/>
              <w:left w:val="nil"/>
              <w:bottom w:val="single" w:sz="4" w:space="0" w:color="000000"/>
              <w:right w:val="single" w:sz="4" w:space="0" w:color="000000"/>
            </w:tcBorders>
            <w:shd w:val="clear" w:color="auto" w:fill="auto"/>
            <w:noWrap/>
            <w:hideMark/>
          </w:tcPr>
          <w:p w14:paraId="17399CD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84211C3" w14:textId="77777777" w:rsidR="00C92ECA" w:rsidRPr="00C92ECA" w:rsidRDefault="00C92ECA" w:rsidP="00C92ECA">
            <w:pPr>
              <w:pStyle w:val="Tablebody"/>
              <w:jc w:val="left"/>
              <w:rPr>
                <w:lang w:eastAsia="ja-JP"/>
              </w:rPr>
            </w:pPr>
            <w:r w:rsidRPr="00C92ECA">
              <w:rPr>
                <w:rFonts w:hint="eastAsia"/>
                <w:lang w:eastAsia="ja-JP"/>
              </w:rPr>
              <w:t>Payment Instructions ID</w:t>
            </w:r>
          </w:p>
        </w:tc>
      </w:tr>
      <w:tr w:rsidR="00982D8C" w:rsidRPr="00C92ECA" w14:paraId="732151E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5F2D123" w14:textId="70D96E3A" w:rsidR="00C92ECA" w:rsidRPr="00C92ECA" w:rsidRDefault="00C92ECA" w:rsidP="00C92ECA">
            <w:pPr>
              <w:pStyle w:val="Tablebody"/>
              <w:jc w:val="left"/>
              <w:rPr>
                <w:lang w:eastAsia="ja-JP"/>
              </w:rPr>
            </w:pPr>
            <w:r w:rsidRPr="00C92ECA">
              <w:rPr>
                <w:rFonts w:hint="eastAsia"/>
                <w:lang w:eastAsia="ja-JP"/>
              </w:rPr>
              <w:lastRenderedPageBreak/>
              <w:t>/Invoice/ cac:PaymentMeans/ cbc:PaymentMeansCode</w:t>
            </w:r>
          </w:p>
        </w:tc>
        <w:tc>
          <w:tcPr>
            <w:tcW w:w="555" w:type="pct"/>
            <w:tcBorders>
              <w:top w:val="nil"/>
              <w:left w:val="nil"/>
              <w:bottom w:val="single" w:sz="4" w:space="0" w:color="000000"/>
              <w:right w:val="single" w:sz="4" w:space="0" w:color="000000"/>
            </w:tcBorders>
            <w:shd w:val="clear" w:color="auto" w:fill="auto"/>
            <w:noWrap/>
            <w:hideMark/>
          </w:tcPr>
          <w:p w14:paraId="3F4E0F5F" w14:textId="77777777" w:rsidR="00C92ECA" w:rsidRPr="00C92ECA" w:rsidRDefault="00C92ECA" w:rsidP="00982D8C">
            <w:pPr>
              <w:pStyle w:val="Tablebody"/>
              <w:jc w:val="left"/>
              <w:rPr>
                <w:lang w:eastAsia="ja-JP"/>
              </w:rPr>
            </w:pPr>
            <w:r w:rsidRPr="00C92ECA">
              <w:rPr>
                <w:rFonts w:hint="eastAsia"/>
                <w:lang w:eastAsia="ja-JP"/>
              </w:rPr>
              <w:t>ibt-081</w:t>
            </w:r>
          </w:p>
        </w:tc>
        <w:tc>
          <w:tcPr>
            <w:tcW w:w="185" w:type="pct"/>
            <w:tcBorders>
              <w:top w:val="nil"/>
              <w:left w:val="nil"/>
              <w:bottom w:val="single" w:sz="4" w:space="0" w:color="000000"/>
              <w:right w:val="single" w:sz="4" w:space="0" w:color="000000"/>
            </w:tcBorders>
            <w:shd w:val="clear" w:color="auto" w:fill="auto"/>
            <w:noWrap/>
            <w:hideMark/>
          </w:tcPr>
          <w:p w14:paraId="30B0795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D2AEF0A" w14:textId="77777777" w:rsidR="00C92ECA" w:rsidRPr="00C92ECA" w:rsidRDefault="00C92ECA" w:rsidP="00C92ECA">
            <w:pPr>
              <w:pStyle w:val="Tablebody"/>
              <w:jc w:val="left"/>
              <w:rPr>
                <w:lang w:eastAsia="ja-JP"/>
              </w:rPr>
            </w:pPr>
            <w:r w:rsidRPr="00C92ECA">
              <w:rPr>
                <w:rFonts w:hint="eastAsia"/>
                <w:lang w:eastAsia="ja-JP"/>
              </w:rPr>
              <w:t>Payment means type code</w:t>
            </w:r>
          </w:p>
        </w:tc>
      </w:tr>
      <w:tr w:rsidR="00982D8C" w:rsidRPr="00C92ECA" w14:paraId="34A0D1D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0512F0A" w14:textId="5CBEBF17" w:rsidR="00C92ECA" w:rsidRPr="00C92ECA" w:rsidRDefault="00C92ECA" w:rsidP="00C92ECA">
            <w:pPr>
              <w:pStyle w:val="Tablebody"/>
              <w:jc w:val="left"/>
              <w:rPr>
                <w:lang w:eastAsia="ja-JP"/>
              </w:rPr>
            </w:pPr>
            <w:r w:rsidRPr="00C92ECA">
              <w:rPr>
                <w:rFonts w:hint="eastAsia"/>
                <w:lang w:eastAsia="ja-JP"/>
              </w:rPr>
              <w:t>/Invoice/ cac:PaymentMeans/ cbc:PaymentMeansCode/ @Name</w:t>
            </w:r>
          </w:p>
        </w:tc>
        <w:tc>
          <w:tcPr>
            <w:tcW w:w="555" w:type="pct"/>
            <w:tcBorders>
              <w:top w:val="nil"/>
              <w:left w:val="nil"/>
              <w:bottom w:val="single" w:sz="4" w:space="0" w:color="000000"/>
              <w:right w:val="single" w:sz="4" w:space="0" w:color="000000"/>
            </w:tcBorders>
            <w:shd w:val="clear" w:color="auto" w:fill="auto"/>
            <w:noWrap/>
            <w:hideMark/>
          </w:tcPr>
          <w:p w14:paraId="25867E28" w14:textId="77777777" w:rsidR="00C92ECA" w:rsidRPr="00C92ECA" w:rsidRDefault="00C92ECA" w:rsidP="00982D8C">
            <w:pPr>
              <w:pStyle w:val="Tablebody"/>
              <w:jc w:val="left"/>
              <w:rPr>
                <w:lang w:eastAsia="ja-JP"/>
              </w:rPr>
            </w:pPr>
            <w:r w:rsidRPr="00C92ECA">
              <w:rPr>
                <w:rFonts w:hint="eastAsia"/>
                <w:lang w:eastAsia="ja-JP"/>
              </w:rPr>
              <w:t>ibt-082</w:t>
            </w:r>
          </w:p>
        </w:tc>
        <w:tc>
          <w:tcPr>
            <w:tcW w:w="185" w:type="pct"/>
            <w:tcBorders>
              <w:top w:val="nil"/>
              <w:left w:val="nil"/>
              <w:bottom w:val="single" w:sz="4" w:space="0" w:color="000000"/>
              <w:right w:val="single" w:sz="4" w:space="0" w:color="000000"/>
            </w:tcBorders>
            <w:shd w:val="clear" w:color="auto" w:fill="auto"/>
            <w:noWrap/>
            <w:hideMark/>
          </w:tcPr>
          <w:p w14:paraId="33A2911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EA5AB12" w14:textId="77777777" w:rsidR="00C92ECA" w:rsidRPr="00C92ECA" w:rsidRDefault="00C92ECA" w:rsidP="00C92ECA">
            <w:pPr>
              <w:pStyle w:val="Tablebody"/>
              <w:jc w:val="left"/>
              <w:rPr>
                <w:lang w:eastAsia="ja-JP"/>
              </w:rPr>
            </w:pPr>
            <w:r w:rsidRPr="00C92ECA">
              <w:rPr>
                <w:rFonts w:hint="eastAsia"/>
                <w:lang w:eastAsia="ja-JP"/>
              </w:rPr>
              <w:t>Payment means text</w:t>
            </w:r>
          </w:p>
        </w:tc>
      </w:tr>
      <w:tr w:rsidR="00982D8C" w:rsidRPr="00C92ECA" w14:paraId="45CFECC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89E1792" w14:textId="0281B228" w:rsidR="00C92ECA" w:rsidRPr="00C92ECA" w:rsidRDefault="00C92ECA" w:rsidP="00C92ECA">
            <w:pPr>
              <w:pStyle w:val="Tablebody"/>
              <w:jc w:val="left"/>
              <w:rPr>
                <w:lang w:eastAsia="ja-JP"/>
              </w:rPr>
            </w:pPr>
            <w:r w:rsidRPr="00C92ECA">
              <w:rPr>
                <w:rFonts w:hint="eastAsia"/>
                <w:lang w:eastAsia="ja-JP"/>
              </w:rPr>
              <w:t>/Invoice/ cac:PaymentMeans/ cbc:PaymentID</w:t>
            </w:r>
          </w:p>
        </w:tc>
        <w:tc>
          <w:tcPr>
            <w:tcW w:w="555" w:type="pct"/>
            <w:tcBorders>
              <w:top w:val="nil"/>
              <w:left w:val="nil"/>
              <w:bottom w:val="single" w:sz="4" w:space="0" w:color="000000"/>
              <w:right w:val="single" w:sz="4" w:space="0" w:color="000000"/>
            </w:tcBorders>
            <w:shd w:val="clear" w:color="auto" w:fill="auto"/>
            <w:noWrap/>
            <w:hideMark/>
          </w:tcPr>
          <w:p w14:paraId="03FAEAF3" w14:textId="77777777" w:rsidR="00C92ECA" w:rsidRPr="00C92ECA" w:rsidRDefault="00C92ECA" w:rsidP="00982D8C">
            <w:pPr>
              <w:pStyle w:val="Tablebody"/>
              <w:jc w:val="left"/>
              <w:rPr>
                <w:lang w:eastAsia="ja-JP"/>
              </w:rPr>
            </w:pPr>
            <w:r w:rsidRPr="00C92ECA">
              <w:rPr>
                <w:rFonts w:hint="eastAsia"/>
                <w:lang w:eastAsia="ja-JP"/>
              </w:rPr>
              <w:t>ibt-083</w:t>
            </w:r>
          </w:p>
        </w:tc>
        <w:tc>
          <w:tcPr>
            <w:tcW w:w="185" w:type="pct"/>
            <w:tcBorders>
              <w:top w:val="nil"/>
              <w:left w:val="nil"/>
              <w:bottom w:val="single" w:sz="4" w:space="0" w:color="000000"/>
              <w:right w:val="single" w:sz="4" w:space="0" w:color="000000"/>
            </w:tcBorders>
            <w:shd w:val="clear" w:color="auto" w:fill="auto"/>
            <w:noWrap/>
            <w:hideMark/>
          </w:tcPr>
          <w:p w14:paraId="4C14148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963D42F" w14:textId="77777777" w:rsidR="00C92ECA" w:rsidRPr="00C92ECA" w:rsidRDefault="00C92ECA" w:rsidP="00C92ECA">
            <w:pPr>
              <w:pStyle w:val="Tablebody"/>
              <w:jc w:val="left"/>
              <w:rPr>
                <w:lang w:eastAsia="ja-JP"/>
              </w:rPr>
            </w:pPr>
            <w:r w:rsidRPr="00C92ECA">
              <w:rPr>
                <w:rFonts w:hint="eastAsia"/>
                <w:lang w:eastAsia="ja-JP"/>
              </w:rPr>
              <w:t>Remittance information</w:t>
            </w:r>
          </w:p>
        </w:tc>
      </w:tr>
      <w:tr w:rsidR="00982D8C" w:rsidRPr="00C92ECA" w14:paraId="1BB404C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4BCA3F4" w14:textId="3E4321BD" w:rsidR="00C92ECA" w:rsidRPr="00C92ECA" w:rsidRDefault="00C92ECA" w:rsidP="00C92ECA">
            <w:pPr>
              <w:pStyle w:val="Tablebody"/>
              <w:jc w:val="left"/>
              <w:rPr>
                <w:lang w:eastAsia="ja-JP"/>
              </w:rPr>
            </w:pPr>
            <w:r w:rsidRPr="00C92ECA">
              <w:rPr>
                <w:rFonts w:hint="eastAsia"/>
                <w:lang w:eastAsia="ja-JP"/>
              </w:rPr>
              <w:t>/Invoice/ cac:PaymentMeans/ cbc:PaymentID/ @SchemeID</w:t>
            </w:r>
          </w:p>
        </w:tc>
        <w:tc>
          <w:tcPr>
            <w:tcW w:w="555" w:type="pct"/>
            <w:tcBorders>
              <w:top w:val="nil"/>
              <w:left w:val="nil"/>
              <w:bottom w:val="single" w:sz="4" w:space="0" w:color="000000"/>
              <w:right w:val="single" w:sz="4" w:space="0" w:color="000000"/>
            </w:tcBorders>
            <w:shd w:val="clear" w:color="auto" w:fill="auto"/>
            <w:noWrap/>
            <w:hideMark/>
          </w:tcPr>
          <w:p w14:paraId="63EAB0EA" w14:textId="77777777" w:rsidR="00C92ECA" w:rsidRPr="00C92ECA" w:rsidRDefault="00C92ECA" w:rsidP="00982D8C">
            <w:pPr>
              <w:pStyle w:val="Tablebody"/>
              <w:jc w:val="left"/>
              <w:rPr>
                <w:lang w:eastAsia="ja-JP"/>
              </w:rPr>
            </w:pPr>
            <w:r w:rsidRPr="00C92ECA">
              <w:rPr>
                <w:rFonts w:hint="eastAsia"/>
                <w:lang w:eastAsia="ja-JP"/>
              </w:rPr>
              <w:t>ibt-083-1</w:t>
            </w:r>
          </w:p>
        </w:tc>
        <w:tc>
          <w:tcPr>
            <w:tcW w:w="185" w:type="pct"/>
            <w:tcBorders>
              <w:top w:val="nil"/>
              <w:left w:val="nil"/>
              <w:bottom w:val="single" w:sz="4" w:space="0" w:color="000000"/>
              <w:right w:val="single" w:sz="4" w:space="0" w:color="000000"/>
            </w:tcBorders>
            <w:shd w:val="clear" w:color="auto" w:fill="auto"/>
            <w:noWrap/>
            <w:hideMark/>
          </w:tcPr>
          <w:p w14:paraId="3D91E2B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0B35AED"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D97317" w:rsidRPr="00C92ECA" w14:paraId="6060E500"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27EF21" w14:textId="232E0D86" w:rsidR="00C92ECA" w:rsidRPr="00C92ECA" w:rsidRDefault="00C92ECA" w:rsidP="00C92ECA">
            <w:pPr>
              <w:pStyle w:val="Tablebody"/>
              <w:jc w:val="left"/>
              <w:rPr>
                <w:lang w:eastAsia="ja-JP"/>
              </w:rPr>
            </w:pPr>
            <w:r w:rsidRPr="00C92ECA">
              <w:rPr>
                <w:rFonts w:hint="eastAsia"/>
                <w:lang w:eastAsia="ja-JP"/>
              </w:rPr>
              <w:t>/Invoice/ cac:PaymentMeans/ cac:PayeeFinancialAccount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B0D9E9A" w14:textId="77777777" w:rsidR="00C92ECA" w:rsidRPr="00C92ECA" w:rsidRDefault="00C92ECA" w:rsidP="00982D8C">
            <w:pPr>
              <w:pStyle w:val="Tablebody"/>
              <w:jc w:val="left"/>
              <w:rPr>
                <w:lang w:eastAsia="ja-JP"/>
              </w:rPr>
            </w:pPr>
            <w:r w:rsidRPr="00C92ECA">
              <w:rPr>
                <w:rFonts w:hint="eastAsia"/>
                <w:lang w:eastAsia="ja-JP"/>
              </w:rPr>
              <w:t>ibg-17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48A5D1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B2187BB" w14:textId="77777777" w:rsidR="00C92ECA" w:rsidRPr="00C92ECA" w:rsidRDefault="00C92ECA" w:rsidP="00C92ECA">
            <w:pPr>
              <w:pStyle w:val="Tablebody"/>
              <w:jc w:val="left"/>
              <w:rPr>
                <w:lang w:eastAsia="ja-JP"/>
              </w:rPr>
            </w:pPr>
            <w:r w:rsidRPr="00C92ECA">
              <w:rPr>
                <w:rFonts w:hint="eastAsia"/>
                <w:lang w:eastAsia="ja-JP"/>
              </w:rPr>
              <w:t>CREDIT TRANSFER</w:t>
            </w:r>
          </w:p>
        </w:tc>
      </w:tr>
      <w:tr w:rsidR="00982D8C" w:rsidRPr="00C92ECA" w14:paraId="577B5D8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03E2990" w14:textId="28524BD7" w:rsidR="00C92ECA" w:rsidRPr="00C92ECA" w:rsidRDefault="00C92ECA" w:rsidP="00C92ECA">
            <w:pPr>
              <w:pStyle w:val="Tablebody"/>
              <w:jc w:val="left"/>
              <w:rPr>
                <w:lang w:eastAsia="ja-JP"/>
              </w:rPr>
            </w:pPr>
            <w:r w:rsidRPr="00C92ECA">
              <w:rPr>
                <w:rFonts w:hint="eastAsia"/>
                <w:lang w:eastAsia="ja-JP"/>
              </w:rPr>
              <w:t>/Invoice/ cac:PaymentMeans/ cac:PayeeFinancialAccount/ cbc:ID</w:t>
            </w:r>
          </w:p>
        </w:tc>
        <w:tc>
          <w:tcPr>
            <w:tcW w:w="555" w:type="pct"/>
            <w:tcBorders>
              <w:top w:val="nil"/>
              <w:left w:val="nil"/>
              <w:bottom w:val="single" w:sz="4" w:space="0" w:color="000000"/>
              <w:right w:val="single" w:sz="4" w:space="0" w:color="000000"/>
            </w:tcBorders>
            <w:shd w:val="clear" w:color="auto" w:fill="auto"/>
            <w:noWrap/>
            <w:hideMark/>
          </w:tcPr>
          <w:p w14:paraId="6BCD36C0" w14:textId="77777777" w:rsidR="00C92ECA" w:rsidRPr="00C92ECA" w:rsidRDefault="00C92ECA" w:rsidP="00982D8C">
            <w:pPr>
              <w:pStyle w:val="Tablebody"/>
              <w:jc w:val="left"/>
              <w:rPr>
                <w:lang w:eastAsia="ja-JP"/>
              </w:rPr>
            </w:pPr>
            <w:r w:rsidRPr="00C92ECA">
              <w:rPr>
                <w:rFonts w:hint="eastAsia"/>
                <w:lang w:eastAsia="ja-JP"/>
              </w:rPr>
              <w:t>ibt-084</w:t>
            </w:r>
          </w:p>
        </w:tc>
        <w:tc>
          <w:tcPr>
            <w:tcW w:w="185" w:type="pct"/>
            <w:tcBorders>
              <w:top w:val="nil"/>
              <w:left w:val="nil"/>
              <w:bottom w:val="single" w:sz="4" w:space="0" w:color="000000"/>
              <w:right w:val="single" w:sz="4" w:space="0" w:color="000000"/>
            </w:tcBorders>
            <w:shd w:val="clear" w:color="auto" w:fill="auto"/>
            <w:noWrap/>
            <w:hideMark/>
          </w:tcPr>
          <w:p w14:paraId="3ABA61DB"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B48EB66" w14:textId="77777777" w:rsidR="00C92ECA" w:rsidRPr="00C92ECA" w:rsidRDefault="00C92ECA" w:rsidP="00C92ECA">
            <w:pPr>
              <w:pStyle w:val="Tablebody"/>
              <w:jc w:val="left"/>
              <w:rPr>
                <w:lang w:eastAsia="ja-JP"/>
              </w:rPr>
            </w:pPr>
            <w:r w:rsidRPr="00C92ECA">
              <w:rPr>
                <w:rFonts w:hint="eastAsia"/>
                <w:lang w:eastAsia="ja-JP"/>
              </w:rPr>
              <w:t>Payment account identifier</w:t>
            </w:r>
          </w:p>
        </w:tc>
      </w:tr>
      <w:tr w:rsidR="00982D8C" w:rsidRPr="00C92ECA" w14:paraId="5300A06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2C0DE96" w14:textId="05E4D5B3" w:rsidR="00C92ECA" w:rsidRPr="00C92ECA" w:rsidRDefault="00C92ECA" w:rsidP="00C92ECA">
            <w:pPr>
              <w:pStyle w:val="Tablebody"/>
              <w:jc w:val="left"/>
              <w:rPr>
                <w:lang w:eastAsia="ja-JP"/>
              </w:rPr>
            </w:pPr>
            <w:r w:rsidRPr="00C92ECA">
              <w:rPr>
                <w:rFonts w:hint="eastAsia"/>
                <w:lang w:eastAsia="ja-JP"/>
              </w:rPr>
              <w:t>/Invoice/ cac:PaymentMeans/ cac:PayeeFinancialAccount/ cbc:ID/ @SchemeID</w:t>
            </w:r>
          </w:p>
        </w:tc>
        <w:tc>
          <w:tcPr>
            <w:tcW w:w="555" w:type="pct"/>
            <w:tcBorders>
              <w:top w:val="nil"/>
              <w:left w:val="nil"/>
              <w:bottom w:val="single" w:sz="4" w:space="0" w:color="000000"/>
              <w:right w:val="single" w:sz="4" w:space="0" w:color="000000"/>
            </w:tcBorders>
            <w:shd w:val="clear" w:color="auto" w:fill="auto"/>
            <w:noWrap/>
            <w:hideMark/>
          </w:tcPr>
          <w:p w14:paraId="2C27FDB4" w14:textId="77777777" w:rsidR="00C92ECA" w:rsidRPr="00C92ECA" w:rsidRDefault="00C92ECA" w:rsidP="00982D8C">
            <w:pPr>
              <w:pStyle w:val="Tablebody"/>
              <w:jc w:val="left"/>
              <w:rPr>
                <w:lang w:eastAsia="ja-JP"/>
              </w:rPr>
            </w:pPr>
            <w:r w:rsidRPr="00C92ECA">
              <w:rPr>
                <w:rFonts w:hint="eastAsia"/>
                <w:lang w:eastAsia="ja-JP"/>
              </w:rPr>
              <w:t>ibt-084-1</w:t>
            </w:r>
          </w:p>
        </w:tc>
        <w:tc>
          <w:tcPr>
            <w:tcW w:w="185" w:type="pct"/>
            <w:tcBorders>
              <w:top w:val="nil"/>
              <w:left w:val="nil"/>
              <w:bottom w:val="single" w:sz="4" w:space="0" w:color="000000"/>
              <w:right w:val="single" w:sz="4" w:space="0" w:color="000000"/>
            </w:tcBorders>
            <w:shd w:val="clear" w:color="auto" w:fill="auto"/>
            <w:noWrap/>
            <w:hideMark/>
          </w:tcPr>
          <w:p w14:paraId="153CBAB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5D477B1"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982D8C" w:rsidRPr="00C92ECA" w14:paraId="094850C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A15BCB2" w14:textId="530714A3" w:rsidR="00C92ECA" w:rsidRPr="00C92ECA" w:rsidRDefault="00C92ECA" w:rsidP="00C92ECA">
            <w:pPr>
              <w:pStyle w:val="Tablebody"/>
              <w:jc w:val="left"/>
              <w:rPr>
                <w:lang w:eastAsia="ja-JP"/>
              </w:rPr>
            </w:pPr>
            <w:r w:rsidRPr="00C92ECA">
              <w:rPr>
                <w:rFonts w:hint="eastAsia"/>
                <w:lang w:eastAsia="ja-JP"/>
              </w:rPr>
              <w:t>/Invoice/ cac:PaymentMeans/ cac:PayeeFinancialAccount/ cbc:Name</w:t>
            </w:r>
          </w:p>
        </w:tc>
        <w:tc>
          <w:tcPr>
            <w:tcW w:w="555" w:type="pct"/>
            <w:tcBorders>
              <w:top w:val="nil"/>
              <w:left w:val="nil"/>
              <w:bottom w:val="single" w:sz="4" w:space="0" w:color="000000"/>
              <w:right w:val="single" w:sz="4" w:space="0" w:color="000000"/>
            </w:tcBorders>
            <w:shd w:val="clear" w:color="auto" w:fill="auto"/>
            <w:noWrap/>
            <w:hideMark/>
          </w:tcPr>
          <w:p w14:paraId="0EF4E47D" w14:textId="77777777" w:rsidR="00C92ECA" w:rsidRPr="00C92ECA" w:rsidRDefault="00C92ECA" w:rsidP="00982D8C">
            <w:pPr>
              <w:pStyle w:val="Tablebody"/>
              <w:jc w:val="left"/>
              <w:rPr>
                <w:lang w:eastAsia="ja-JP"/>
              </w:rPr>
            </w:pPr>
            <w:r w:rsidRPr="00C92ECA">
              <w:rPr>
                <w:rFonts w:hint="eastAsia"/>
                <w:lang w:eastAsia="ja-JP"/>
              </w:rPr>
              <w:t>ibt-085</w:t>
            </w:r>
          </w:p>
        </w:tc>
        <w:tc>
          <w:tcPr>
            <w:tcW w:w="185" w:type="pct"/>
            <w:tcBorders>
              <w:top w:val="nil"/>
              <w:left w:val="nil"/>
              <w:bottom w:val="single" w:sz="4" w:space="0" w:color="000000"/>
              <w:right w:val="single" w:sz="4" w:space="0" w:color="000000"/>
            </w:tcBorders>
            <w:shd w:val="clear" w:color="auto" w:fill="auto"/>
            <w:noWrap/>
            <w:hideMark/>
          </w:tcPr>
          <w:p w14:paraId="63EE517F"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8B956EB" w14:textId="77777777" w:rsidR="00C92ECA" w:rsidRPr="00C92ECA" w:rsidRDefault="00C92ECA" w:rsidP="00C92ECA">
            <w:pPr>
              <w:pStyle w:val="Tablebody"/>
              <w:jc w:val="left"/>
              <w:rPr>
                <w:lang w:eastAsia="ja-JP"/>
              </w:rPr>
            </w:pPr>
            <w:r w:rsidRPr="00C92ECA">
              <w:rPr>
                <w:rFonts w:hint="eastAsia"/>
                <w:lang w:eastAsia="ja-JP"/>
              </w:rPr>
              <w:t>Payment account name</w:t>
            </w:r>
          </w:p>
        </w:tc>
      </w:tr>
      <w:tr w:rsidR="00D97317" w:rsidRPr="00C92ECA" w14:paraId="0C906F09"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4FF993" w14:textId="59B80441"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5264BF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93D8BEA"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92D5E88"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7C2571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C0067C4" w14:textId="143ABDAE"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cbc:ID</w:t>
            </w:r>
          </w:p>
        </w:tc>
        <w:tc>
          <w:tcPr>
            <w:tcW w:w="555" w:type="pct"/>
            <w:tcBorders>
              <w:top w:val="nil"/>
              <w:left w:val="nil"/>
              <w:bottom w:val="single" w:sz="4" w:space="0" w:color="000000"/>
              <w:right w:val="single" w:sz="4" w:space="0" w:color="000000"/>
            </w:tcBorders>
            <w:shd w:val="clear" w:color="auto" w:fill="auto"/>
            <w:noWrap/>
            <w:hideMark/>
          </w:tcPr>
          <w:p w14:paraId="56998638" w14:textId="77777777" w:rsidR="00C92ECA" w:rsidRPr="00C92ECA" w:rsidRDefault="00C92ECA" w:rsidP="00982D8C">
            <w:pPr>
              <w:pStyle w:val="Tablebody"/>
              <w:jc w:val="left"/>
              <w:rPr>
                <w:lang w:eastAsia="ja-JP"/>
              </w:rPr>
            </w:pPr>
            <w:r w:rsidRPr="00C92ECA">
              <w:rPr>
                <w:rFonts w:hint="eastAsia"/>
                <w:lang w:eastAsia="ja-JP"/>
              </w:rPr>
              <w:t>ibt-086</w:t>
            </w:r>
          </w:p>
        </w:tc>
        <w:tc>
          <w:tcPr>
            <w:tcW w:w="185" w:type="pct"/>
            <w:tcBorders>
              <w:top w:val="nil"/>
              <w:left w:val="nil"/>
              <w:bottom w:val="single" w:sz="4" w:space="0" w:color="000000"/>
              <w:right w:val="single" w:sz="4" w:space="0" w:color="000000"/>
            </w:tcBorders>
            <w:shd w:val="clear" w:color="auto" w:fill="auto"/>
            <w:noWrap/>
            <w:hideMark/>
          </w:tcPr>
          <w:p w14:paraId="5ABEFF23"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C4ED806" w14:textId="77777777" w:rsidR="00C92ECA" w:rsidRPr="00C92ECA" w:rsidRDefault="00C92ECA" w:rsidP="00C92ECA">
            <w:pPr>
              <w:pStyle w:val="Tablebody"/>
              <w:jc w:val="left"/>
              <w:rPr>
                <w:lang w:eastAsia="ja-JP"/>
              </w:rPr>
            </w:pPr>
            <w:r w:rsidRPr="00C92ECA">
              <w:rPr>
                <w:rFonts w:hint="eastAsia"/>
                <w:lang w:eastAsia="ja-JP"/>
              </w:rPr>
              <w:t>Payment service provider identifier</w:t>
            </w:r>
          </w:p>
        </w:tc>
      </w:tr>
      <w:tr w:rsidR="00D97317" w:rsidRPr="00C92ECA" w14:paraId="10BBA28C"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594D3F7" w14:textId="7C59C3D4"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994A22B" w14:textId="77777777" w:rsidR="00C92ECA" w:rsidRPr="00C92ECA" w:rsidRDefault="00C92ECA" w:rsidP="00982D8C">
            <w:pPr>
              <w:pStyle w:val="Tablebody"/>
              <w:jc w:val="left"/>
              <w:rPr>
                <w:lang w:eastAsia="ja-JP"/>
              </w:rPr>
            </w:pPr>
            <w:r w:rsidRPr="00C92ECA">
              <w:rPr>
                <w:rFonts w:hint="eastAsia"/>
                <w:lang w:eastAsia="ja-JP"/>
              </w:rPr>
              <w:t>ibg-34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61E13A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AE3D051" w14:textId="77777777" w:rsidR="00C92ECA" w:rsidRPr="00C92ECA" w:rsidRDefault="00C92ECA" w:rsidP="00C92ECA">
            <w:pPr>
              <w:pStyle w:val="Tablebody"/>
              <w:jc w:val="left"/>
              <w:rPr>
                <w:lang w:eastAsia="ja-JP"/>
              </w:rPr>
            </w:pPr>
            <w:r w:rsidRPr="00C92ECA">
              <w:rPr>
                <w:rFonts w:hint="eastAsia"/>
                <w:lang w:eastAsia="ja-JP"/>
              </w:rPr>
              <w:t>ADDRESS</w:t>
            </w:r>
          </w:p>
        </w:tc>
      </w:tr>
      <w:tr w:rsidR="00982D8C" w:rsidRPr="00C92ECA" w14:paraId="3706CC2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95796BA" w14:textId="0601CB55"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cbc:StreetName</w:t>
            </w:r>
          </w:p>
        </w:tc>
        <w:tc>
          <w:tcPr>
            <w:tcW w:w="555" w:type="pct"/>
            <w:tcBorders>
              <w:top w:val="nil"/>
              <w:left w:val="nil"/>
              <w:bottom w:val="single" w:sz="4" w:space="0" w:color="000000"/>
              <w:right w:val="single" w:sz="4" w:space="0" w:color="000000"/>
            </w:tcBorders>
            <w:shd w:val="clear" w:color="auto" w:fill="auto"/>
            <w:noWrap/>
            <w:hideMark/>
          </w:tcPr>
          <w:p w14:paraId="003E0416" w14:textId="77777777" w:rsidR="00C92ECA" w:rsidRPr="00C92ECA" w:rsidRDefault="00C92ECA" w:rsidP="00982D8C">
            <w:pPr>
              <w:pStyle w:val="Tablebody"/>
              <w:jc w:val="left"/>
              <w:rPr>
                <w:lang w:eastAsia="ja-JP"/>
              </w:rPr>
            </w:pPr>
            <w:r w:rsidRPr="00C92ECA">
              <w:rPr>
                <w:rFonts w:hint="eastAsia"/>
                <w:lang w:eastAsia="ja-JP"/>
              </w:rPr>
              <w:t>ibt-169</w:t>
            </w:r>
          </w:p>
        </w:tc>
        <w:tc>
          <w:tcPr>
            <w:tcW w:w="185" w:type="pct"/>
            <w:tcBorders>
              <w:top w:val="nil"/>
              <w:left w:val="nil"/>
              <w:bottom w:val="single" w:sz="4" w:space="0" w:color="000000"/>
              <w:right w:val="single" w:sz="4" w:space="0" w:color="000000"/>
            </w:tcBorders>
            <w:shd w:val="clear" w:color="auto" w:fill="auto"/>
            <w:noWrap/>
            <w:hideMark/>
          </w:tcPr>
          <w:p w14:paraId="662F8167"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47843C36" w14:textId="77777777" w:rsidR="00C92ECA" w:rsidRPr="00C92ECA" w:rsidRDefault="00C92ECA" w:rsidP="00C92ECA">
            <w:pPr>
              <w:pStyle w:val="Tablebody"/>
              <w:jc w:val="left"/>
              <w:rPr>
                <w:lang w:eastAsia="ja-JP"/>
              </w:rPr>
            </w:pPr>
            <w:r w:rsidRPr="00C92ECA">
              <w:rPr>
                <w:rFonts w:hint="eastAsia"/>
                <w:lang w:eastAsia="ja-JP"/>
              </w:rPr>
              <w:t>Account address line 1</w:t>
            </w:r>
          </w:p>
        </w:tc>
      </w:tr>
      <w:tr w:rsidR="00982D8C" w:rsidRPr="00C92ECA" w14:paraId="2A8C7FF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AD269D5" w14:textId="3AC39646"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cbc:AdditionalStreetName</w:t>
            </w:r>
          </w:p>
        </w:tc>
        <w:tc>
          <w:tcPr>
            <w:tcW w:w="555" w:type="pct"/>
            <w:tcBorders>
              <w:top w:val="nil"/>
              <w:left w:val="nil"/>
              <w:bottom w:val="single" w:sz="4" w:space="0" w:color="000000"/>
              <w:right w:val="single" w:sz="4" w:space="0" w:color="000000"/>
            </w:tcBorders>
            <w:shd w:val="clear" w:color="auto" w:fill="auto"/>
            <w:noWrap/>
            <w:hideMark/>
          </w:tcPr>
          <w:p w14:paraId="1532C14F" w14:textId="77777777" w:rsidR="00C92ECA" w:rsidRPr="00C92ECA" w:rsidRDefault="00C92ECA" w:rsidP="00982D8C">
            <w:pPr>
              <w:pStyle w:val="Tablebody"/>
              <w:jc w:val="left"/>
              <w:rPr>
                <w:lang w:eastAsia="ja-JP"/>
              </w:rPr>
            </w:pPr>
            <w:r w:rsidRPr="00C92ECA">
              <w:rPr>
                <w:rFonts w:hint="eastAsia"/>
                <w:lang w:eastAsia="ja-JP"/>
              </w:rPr>
              <w:t>ibt-170</w:t>
            </w:r>
          </w:p>
        </w:tc>
        <w:tc>
          <w:tcPr>
            <w:tcW w:w="185" w:type="pct"/>
            <w:tcBorders>
              <w:top w:val="nil"/>
              <w:left w:val="nil"/>
              <w:bottom w:val="single" w:sz="4" w:space="0" w:color="000000"/>
              <w:right w:val="single" w:sz="4" w:space="0" w:color="000000"/>
            </w:tcBorders>
            <w:shd w:val="clear" w:color="auto" w:fill="auto"/>
            <w:noWrap/>
            <w:hideMark/>
          </w:tcPr>
          <w:p w14:paraId="572EBEA0"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3753F28B" w14:textId="77777777" w:rsidR="00C92ECA" w:rsidRPr="00C92ECA" w:rsidRDefault="00C92ECA" w:rsidP="00C92ECA">
            <w:pPr>
              <w:pStyle w:val="Tablebody"/>
              <w:jc w:val="left"/>
              <w:rPr>
                <w:lang w:eastAsia="ja-JP"/>
              </w:rPr>
            </w:pPr>
            <w:r w:rsidRPr="00C92ECA">
              <w:rPr>
                <w:rFonts w:hint="eastAsia"/>
                <w:lang w:eastAsia="ja-JP"/>
              </w:rPr>
              <w:t>Account address line 2</w:t>
            </w:r>
          </w:p>
        </w:tc>
      </w:tr>
      <w:tr w:rsidR="00982D8C" w:rsidRPr="00C92ECA" w14:paraId="7805340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B16B6F1" w14:textId="59D68BC0"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cbc:CityName</w:t>
            </w:r>
          </w:p>
        </w:tc>
        <w:tc>
          <w:tcPr>
            <w:tcW w:w="555" w:type="pct"/>
            <w:tcBorders>
              <w:top w:val="nil"/>
              <w:left w:val="nil"/>
              <w:bottom w:val="single" w:sz="4" w:space="0" w:color="000000"/>
              <w:right w:val="single" w:sz="4" w:space="0" w:color="000000"/>
            </w:tcBorders>
            <w:shd w:val="clear" w:color="auto" w:fill="auto"/>
            <w:noWrap/>
            <w:hideMark/>
          </w:tcPr>
          <w:p w14:paraId="617537EE" w14:textId="77777777" w:rsidR="00C92ECA" w:rsidRPr="00C92ECA" w:rsidRDefault="00C92ECA" w:rsidP="00982D8C">
            <w:pPr>
              <w:pStyle w:val="Tablebody"/>
              <w:jc w:val="left"/>
              <w:rPr>
                <w:lang w:eastAsia="ja-JP"/>
              </w:rPr>
            </w:pPr>
            <w:r w:rsidRPr="00C92ECA">
              <w:rPr>
                <w:rFonts w:hint="eastAsia"/>
                <w:lang w:eastAsia="ja-JP"/>
              </w:rPr>
              <w:t>ibt-171</w:t>
            </w:r>
          </w:p>
        </w:tc>
        <w:tc>
          <w:tcPr>
            <w:tcW w:w="185" w:type="pct"/>
            <w:tcBorders>
              <w:top w:val="nil"/>
              <w:left w:val="nil"/>
              <w:bottom w:val="single" w:sz="4" w:space="0" w:color="000000"/>
              <w:right w:val="single" w:sz="4" w:space="0" w:color="000000"/>
            </w:tcBorders>
            <w:shd w:val="clear" w:color="auto" w:fill="auto"/>
            <w:noWrap/>
            <w:hideMark/>
          </w:tcPr>
          <w:p w14:paraId="68EF9361"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49F5DBFC" w14:textId="77777777" w:rsidR="00C92ECA" w:rsidRPr="00C92ECA" w:rsidRDefault="00C92ECA" w:rsidP="00C92ECA">
            <w:pPr>
              <w:pStyle w:val="Tablebody"/>
              <w:jc w:val="left"/>
              <w:rPr>
                <w:lang w:eastAsia="ja-JP"/>
              </w:rPr>
            </w:pPr>
            <w:r w:rsidRPr="00C92ECA">
              <w:rPr>
                <w:rFonts w:hint="eastAsia"/>
                <w:lang w:eastAsia="ja-JP"/>
              </w:rPr>
              <w:t>Account city</w:t>
            </w:r>
          </w:p>
        </w:tc>
      </w:tr>
      <w:tr w:rsidR="00982D8C" w:rsidRPr="00C92ECA" w14:paraId="5C0DD30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AA9D671" w14:textId="4B52C87E"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cbc:PostalZone</w:t>
            </w:r>
          </w:p>
        </w:tc>
        <w:tc>
          <w:tcPr>
            <w:tcW w:w="555" w:type="pct"/>
            <w:tcBorders>
              <w:top w:val="nil"/>
              <w:left w:val="nil"/>
              <w:bottom w:val="single" w:sz="4" w:space="0" w:color="000000"/>
              <w:right w:val="single" w:sz="4" w:space="0" w:color="000000"/>
            </w:tcBorders>
            <w:shd w:val="clear" w:color="auto" w:fill="auto"/>
            <w:noWrap/>
            <w:hideMark/>
          </w:tcPr>
          <w:p w14:paraId="6094AE73" w14:textId="77777777" w:rsidR="00C92ECA" w:rsidRPr="00C92ECA" w:rsidRDefault="00C92ECA" w:rsidP="00982D8C">
            <w:pPr>
              <w:pStyle w:val="Tablebody"/>
              <w:jc w:val="left"/>
              <w:rPr>
                <w:lang w:eastAsia="ja-JP"/>
              </w:rPr>
            </w:pPr>
            <w:r w:rsidRPr="00C92ECA">
              <w:rPr>
                <w:rFonts w:hint="eastAsia"/>
                <w:lang w:eastAsia="ja-JP"/>
              </w:rPr>
              <w:t>ibt-172</w:t>
            </w:r>
          </w:p>
        </w:tc>
        <w:tc>
          <w:tcPr>
            <w:tcW w:w="185" w:type="pct"/>
            <w:tcBorders>
              <w:top w:val="nil"/>
              <w:left w:val="nil"/>
              <w:bottom w:val="single" w:sz="4" w:space="0" w:color="000000"/>
              <w:right w:val="single" w:sz="4" w:space="0" w:color="000000"/>
            </w:tcBorders>
            <w:shd w:val="clear" w:color="auto" w:fill="auto"/>
            <w:noWrap/>
            <w:hideMark/>
          </w:tcPr>
          <w:p w14:paraId="42F5664A"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5B621007" w14:textId="77777777" w:rsidR="00C92ECA" w:rsidRPr="00C92ECA" w:rsidRDefault="00C92ECA" w:rsidP="00C92ECA">
            <w:pPr>
              <w:pStyle w:val="Tablebody"/>
              <w:jc w:val="left"/>
              <w:rPr>
                <w:lang w:eastAsia="ja-JP"/>
              </w:rPr>
            </w:pPr>
            <w:r w:rsidRPr="00C92ECA">
              <w:rPr>
                <w:rFonts w:hint="eastAsia"/>
                <w:lang w:eastAsia="ja-JP"/>
              </w:rPr>
              <w:t>Account post code</w:t>
            </w:r>
          </w:p>
        </w:tc>
      </w:tr>
      <w:tr w:rsidR="00982D8C" w:rsidRPr="00C92ECA" w14:paraId="09319BF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964ADE0" w14:textId="232BA5B2"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cbc:CountrySubentity</w:t>
            </w:r>
          </w:p>
        </w:tc>
        <w:tc>
          <w:tcPr>
            <w:tcW w:w="555" w:type="pct"/>
            <w:tcBorders>
              <w:top w:val="nil"/>
              <w:left w:val="nil"/>
              <w:bottom w:val="single" w:sz="4" w:space="0" w:color="000000"/>
              <w:right w:val="single" w:sz="4" w:space="0" w:color="000000"/>
            </w:tcBorders>
            <w:shd w:val="clear" w:color="auto" w:fill="auto"/>
            <w:noWrap/>
            <w:hideMark/>
          </w:tcPr>
          <w:p w14:paraId="466F1C0D" w14:textId="77777777" w:rsidR="00C92ECA" w:rsidRPr="00C92ECA" w:rsidRDefault="00C92ECA" w:rsidP="00982D8C">
            <w:pPr>
              <w:pStyle w:val="Tablebody"/>
              <w:jc w:val="left"/>
              <w:rPr>
                <w:lang w:eastAsia="ja-JP"/>
              </w:rPr>
            </w:pPr>
            <w:r w:rsidRPr="00C92ECA">
              <w:rPr>
                <w:rFonts w:hint="eastAsia"/>
                <w:lang w:eastAsia="ja-JP"/>
              </w:rPr>
              <w:t>ibt-173</w:t>
            </w:r>
          </w:p>
        </w:tc>
        <w:tc>
          <w:tcPr>
            <w:tcW w:w="185" w:type="pct"/>
            <w:tcBorders>
              <w:top w:val="nil"/>
              <w:left w:val="nil"/>
              <w:bottom w:val="single" w:sz="4" w:space="0" w:color="000000"/>
              <w:right w:val="single" w:sz="4" w:space="0" w:color="000000"/>
            </w:tcBorders>
            <w:shd w:val="clear" w:color="auto" w:fill="auto"/>
            <w:noWrap/>
            <w:hideMark/>
          </w:tcPr>
          <w:p w14:paraId="2F9408F9"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5D2901A9" w14:textId="77777777" w:rsidR="00C92ECA" w:rsidRPr="00C92ECA" w:rsidRDefault="00C92ECA" w:rsidP="00C92ECA">
            <w:pPr>
              <w:pStyle w:val="Tablebody"/>
              <w:jc w:val="left"/>
              <w:rPr>
                <w:lang w:eastAsia="ja-JP"/>
              </w:rPr>
            </w:pPr>
            <w:r w:rsidRPr="00C92ECA">
              <w:rPr>
                <w:rFonts w:hint="eastAsia"/>
                <w:lang w:eastAsia="ja-JP"/>
              </w:rPr>
              <w:t>Account country subdivision</w:t>
            </w:r>
          </w:p>
        </w:tc>
      </w:tr>
      <w:tr w:rsidR="00D97317" w:rsidRPr="00C92ECA" w14:paraId="7930EF60"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F3A32D1" w14:textId="43259332"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cac:AddressLine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6BC6A13"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53E0ED5"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8CBB023"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70EDF84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55C2CB6" w14:textId="1AE70B43"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cac:AddressLine/ cbc:Line</w:t>
            </w:r>
          </w:p>
        </w:tc>
        <w:tc>
          <w:tcPr>
            <w:tcW w:w="555" w:type="pct"/>
            <w:tcBorders>
              <w:top w:val="nil"/>
              <w:left w:val="nil"/>
              <w:bottom w:val="single" w:sz="4" w:space="0" w:color="000000"/>
              <w:right w:val="single" w:sz="4" w:space="0" w:color="000000"/>
            </w:tcBorders>
            <w:shd w:val="clear" w:color="auto" w:fill="auto"/>
            <w:noWrap/>
            <w:hideMark/>
          </w:tcPr>
          <w:p w14:paraId="1C2C1F41" w14:textId="77777777" w:rsidR="00C92ECA" w:rsidRPr="00C92ECA" w:rsidRDefault="00C92ECA" w:rsidP="00982D8C">
            <w:pPr>
              <w:pStyle w:val="Tablebody"/>
              <w:jc w:val="left"/>
              <w:rPr>
                <w:lang w:eastAsia="ja-JP"/>
              </w:rPr>
            </w:pPr>
            <w:r w:rsidRPr="00C92ECA">
              <w:rPr>
                <w:rFonts w:hint="eastAsia"/>
                <w:lang w:eastAsia="ja-JP"/>
              </w:rPr>
              <w:t>ibt-174</w:t>
            </w:r>
          </w:p>
        </w:tc>
        <w:tc>
          <w:tcPr>
            <w:tcW w:w="185" w:type="pct"/>
            <w:tcBorders>
              <w:top w:val="nil"/>
              <w:left w:val="nil"/>
              <w:bottom w:val="single" w:sz="4" w:space="0" w:color="000000"/>
              <w:right w:val="single" w:sz="4" w:space="0" w:color="000000"/>
            </w:tcBorders>
            <w:shd w:val="clear" w:color="auto" w:fill="auto"/>
            <w:noWrap/>
            <w:hideMark/>
          </w:tcPr>
          <w:p w14:paraId="63B7D1FC"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1DFF946E" w14:textId="77777777" w:rsidR="00C92ECA" w:rsidRPr="00C92ECA" w:rsidRDefault="00C92ECA" w:rsidP="00C92ECA">
            <w:pPr>
              <w:pStyle w:val="Tablebody"/>
              <w:jc w:val="left"/>
              <w:rPr>
                <w:lang w:eastAsia="ja-JP"/>
              </w:rPr>
            </w:pPr>
            <w:r w:rsidRPr="00C92ECA">
              <w:rPr>
                <w:rFonts w:hint="eastAsia"/>
                <w:lang w:eastAsia="ja-JP"/>
              </w:rPr>
              <w:t>Account address line 3</w:t>
            </w:r>
          </w:p>
        </w:tc>
      </w:tr>
      <w:tr w:rsidR="00D97317" w:rsidRPr="00C92ECA" w14:paraId="62192A93"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B8F3" w14:textId="3956F75C" w:rsidR="00C92ECA" w:rsidRPr="00C92ECA" w:rsidRDefault="00C92ECA" w:rsidP="00C92ECA">
            <w:pPr>
              <w:pStyle w:val="Tablebody"/>
              <w:jc w:val="left"/>
              <w:rPr>
                <w:lang w:eastAsia="ja-JP"/>
              </w:rPr>
            </w:pPr>
            <w:r w:rsidRPr="00C92ECA">
              <w:rPr>
                <w:rFonts w:hint="eastAsia"/>
                <w:lang w:eastAsia="ja-JP"/>
              </w:rPr>
              <w:t>/Invoice/ cac:PaymentMeans/ cac:PayeeFinancialAccount/ cac:FinancialInstitutionBranch/ cac:Address/ cac:Country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DD342C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B5B9EA"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2AA15F5"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795A600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A8329AF" w14:textId="67576784" w:rsidR="00C92ECA" w:rsidRPr="00C92ECA" w:rsidRDefault="00C92ECA" w:rsidP="00C92ECA">
            <w:pPr>
              <w:pStyle w:val="Tablebody"/>
              <w:jc w:val="left"/>
              <w:rPr>
                <w:lang w:eastAsia="ja-JP"/>
              </w:rPr>
            </w:pPr>
            <w:r w:rsidRPr="00C92ECA">
              <w:rPr>
                <w:rFonts w:hint="eastAsia"/>
                <w:lang w:eastAsia="ja-JP"/>
              </w:rPr>
              <w:lastRenderedPageBreak/>
              <w:t>/Invoice/ cac:PaymentMeans/ cac:PayeeFinancialAccount/ cac:FinancialInstitutionBranch/ cac:Address/ cac:Country/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14E30814" w14:textId="77777777" w:rsidR="00C92ECA" w:rsidRPr="00C92ECA" w:rsidRDefault="00C92ECA" w:rsidP="00982D8C">
            <w:pPr>
              <w:pStyle w:val="Tablebody"/>
              <w:jc w:val="left"/>
              <w:rPr>
                <w:lang w:eastAsia="ja-JP"/>
              </w:rPr>
            </w:pPr>
            <w:r w:rsidRPr="00C92ECA">
              <w:rPr>
                <w:rFonts w:hint="eastAsia"/>
                <w:lang w:eastAsia="ja-JP"/>
              </w:rPr>
              <w:t>ibt-175</w:t>
            </w:r>
          </w:p>
        </w:tc>
        <w:tc>
          <w:tcPr>
            <w:tcW w:w="185" w:type="pct"/>
            <w:tcBorders>
              <w:top w:val="nil"/>
              <w:left w:val="nil"/>
              <w:bottom w:val="single" w:sz="4" w:space="0" w:color="000000"/>
              <w:right w:val="single" w:sz="4" w:space="0" w:color="000000"/>
            </w:tcBorders>
            <w:shd w:val="clear" w:color="auto" w:fill="auto"/>
            <w:noWrap/>
            <w:hideMark/>
          </w:tcPr>
          <w:p w14:paraId="64B99126"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3E024D40" w14:textId="77777777" w:rsidR="00C92ECA" w:rsidRPr="00C92ECA" w:rsidRDefault="00C92ECA" w:rsidP="00C92ECA">
            <w:pPr>
              <w:pStyle w:val="Tablebody"/>
              <w:jc w:val="left"/>
              <w:rPr>
                <w:lang w:eastAsia="ja-JP"/>
              </w:rPr>
            </w:pPr>
            <w:r w:rsidRPr="00C92ECA">
              <w:rPr>
                <w:rFonts w:hint="eastAsia"/>
                <w:lang w:eastAsia="ja-JP"/>
              </w:rPr>
              <w:t>Account country code</w:t>
            </w:r>
          </w:p>
        </w:tc>
      </w:tr>
      <w:tr w:rsidR="00D97317" w:rsidRPr="00C92ECA" w14:paraId="29140AD6"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23975C" w14:textId="5265901B" w:rsidR="00C92ECA" w:rsidRPr="00C92ECA" w:rsidRDefault="00C92ECA" w:rsidP="00C92ECA">
            <w:pPr>
              <w:pStyle w:val="Tablebody"/>
              <w:jc w:val="left"/>
              <w:rPr>
                <w:lang w:eastAsia="ja-JP"/>
              </w:rPr>
            </w:pPr>
            <w:r w:rsidRPr="00C92ECA">
              <w:rPr>
                <w:rFonts w:hint="eastAsia"/>
                <w:lang w:eastAsia="ja-JP"/>
              </w:rPr>
              <w:t>/Invoice/ cac:PaymentMeans/ cac:CardAccount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F726695" w14:textId="77777777" w:rsidR="00C92ECA" w:rsidRPr="00C92ECA" w:rsidRDefault="00C92ECA" w:rsidP="00982D8C">
            <w:pPr>
              <w:pStyle w:val="Tablebody"/>
              <w:jc w:val="left"/>
              <w:rPr>
                <w:lang w:eastAsia="ja-JP"/>
              </w:rPr>
            </w:pPr>
            <w:r w:rsidRPr="00C92ECA">
              <w:rPr>
                <w:rFonts w:hint="eastAsia"/>
                <w:lang w:eastAsia="ja-JP"/>
              </w:rPr>
              <w:t>ibg-18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2D64AE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2037108" w14:textId="77777777" w:rsidR="00C92ECA" w:rsidRPr="00C92ECA" w:rsidRDefault="00C92ECA" w:rsidP="00C92ECA">
            <w:pPr>
              <w:pStyle w:val="Tablebody"/>
              <w:jc w:val="left"/>
              <w:rPr>
                <w:lang w:eastAsia="ja-JP"/>
              </w:rPr>
            </w:pPr>
            <w:r w:rsidRPr="00C92ECA">
              <w:rPr>
                <w:rFonts w:hint="eastAsia"/>
                <w:lang w:eastAsia="ja-JP"/>
              </w:rPr>
              <w:t>PAYMENT CARD INFORMATION</w:t>
            </w:r>
          </w:p>
        </w:tc>
      </w:tr>
      <w:tr w:rsidR="00982D8C" w:rsidRPr="00C92ECA" w14:paraId="60ED48A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0F07FCC" w14:textId="10CAA22B" w:rsidR="00C92ECA" w:rsidRPr="00C92ECA" w:rsidRDefault="00C92ECA" w:rsidP="00C92ECA">
            <w:pPr>
              <w:pStyle w:val="Tablebody"/>
              <w:jc w:val="left"/>
              <w:rPr>
                <w:lang w:eastAsia="ja-JP"/>
              </w:rPr>
            </w:pPr>
            <w:r w:rsidRPr="00C92ECA">
              <w:rPr>
                <w:rFonts w:hint="eastAsia"/>
                <w:lang w:eastAsia="ja-JP"/>
              </w:rPr>
              <w:t>/Invoice/ cac:PaymentMeans/ cac:CardAccount/ cbc:PrimaryAccountNumberID</w:t>
            </w:r>
          </w:p>
        </w:tc>
        <w:tc>
          <w:tcPr>
            <w:tcW w:w="555" w:type="pct"/>
            <w:tcBorders>
              <w:top w:val="nil"/>
              <w:left w:val="nil"/>
              <w:bottom w:val="single" w:sz="4" w:space="0" w:color="000000"/>
              <w:right w:val="single" w:sz="4" w:space="0" w:color="000000"/>
            </w:tcBorders>
            <w:shd w:val="clear" w:color="auto" w:fill="auto"/>
            <w:noWrap/>
            <w:hideMark/>
          </w:tcPr>
          <w:p w14:paraId="25637699" w14:textId="77777777" w:rsidR="00C92ECA" w:rsidRPr="00C92ECA" w:rsidRDefault="00C92ECA" w:rsidP="00982D8C">
            <w:pPr>
              <w:pStyle w:val="Tablebody"/>
              <w:jc w:val="left"/>
              <w:rPr>
                <w:lang w:eastAsia="ja-JP"/>
              </w:rPr>
            </w:pPr>
            <w:r w:rsidRPr="00C92ECA">
              <w:rPr>
                <w:rFonts w:hint="eastAsia"/>
                <w:lang w:eastAsia="ja-JP"/>
              </w:rPr>
              <w:t>ibt-087</w:t>
            </w:r>
          </w:p>
        </w:tc>
        <w:tc>
          <w:tcPr>
            <w:tcW w:w="185" w:type="pct"/>
            <w:tcBorders>
              <w:top w:val="nil"/>
              <w:left w:val="nil"/>
              <w:bottom w:val="single" w:sz="4" w:space="0" w:color="000000"/>
              <w:right w:val="single" w:sz="4" w:space="0" w:color="000000"/>
            </w:tcBorders>
            <w:shd w:val="clear" w:color="auto" w:fill="auto"/>
            <w:noWrap/>
            <w:hideMark/>
          </w:tcPr>
          <w:p w14:paraId="73C99BF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871CDB5" w14:textId="77777777" w:rsidR="00C92ECA" w:rsidRPr="00C92ECA" w:rsidRDefault="00C92ECA" w:rsidP="00C92ECA">
            <w:pPr>
              <w:pStyle w:val="Tablebody"/>
              <w:jc w:val="left"/>
              <w:rPr>
                <w:lang w:eastAsia="ja-JP"/>
              </w:rPr>
            </w:pPr>
            <w:r w:rsidRPr="00C92ECA">
              <w:rPr>
                <w:rFonts w:hint="eastAsia"/>
                <w:lang w:eastAsia="ja-JP"/>
              </w:rPr>
              <w:t>Payment card primary account number</w:t>
            </w:r>
          </w:p>
        </w:tc>
      </w:tr>
      <w:tr w:rsidR="00982D8C" w:rsidRPr="00C92ECA" w14:paraId="14F4501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A084B51" w14:textId="6F58B233" w:rsidR="00C92ECA" w:rsidRPr="00C92ECA" w:rsidRDefault="00C92ECA" w:rsidP="00C92ECA">
            <w:pPr>
              <w:pStyle w:val="Tablebody"/>
              <w:jc w:val="left"/>
              <w:rPr>
                <w:lang w:eastAsia="ja-JP"/>
              </w:rPr>
            </w:pPr>
            <w:r w:rsidRPr="00C92ECA">
              <w:rPr>
                <w:rFonts w:hint="eastAsia"/>
                <w:lang w:eastAsia="ja-JP"/>
              </w:rPr>
              <w:t>/Invoice/ cac:PaymentMeans/ cac:CardAccount/ cbc:NetworkID</w:t>
            </w:r>
          </w:p>
        </w:tc>
        <w:tc>
          <w:tcPr>
            <w:tcW w:w="555" w:type="pct"/>
            <w:tcBorders>
              <w:top w:val="nil"/>
              <w:left w:val="nil"/>
              <w:bottom w:val="single" w:sz="4" w:space="0" w:color="000000"/>
              <w:right w:val="single" w:sz="4" w:space="0" w:color="000000"/>
            </w:tcBorders>
            <w:shd w:val="clear" w:color="auto" w:fill="auto"/>
            <w:noWrap/>
            <w:hideMark/>
          </w:tcPr>
          <w:p w14:paraId="7B3E1B71"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18AFC70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2A72E628"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73BADF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BB26297" w14:textId="36538199" w:rsidR="00C92ECA" w:rsidRPr="00C92ECA" w:rsidRDefault="00C92ECA" w:rsidP="00C92ECA">
            <w:pPr>
              <w:pStyle w:val="Tablebody"/>
              <w:jc w:val="left"/>
              <w:rPr>
                <w:lang w:eastAsia="ja-JP"/>
              </w:rPr>
            </w:pPr>
            <w:r w:rsidRPr="00C92ECA">
              <w:rPr>
                <w:rFonts w:hint="eastAsia"/>
                <w:lang w:eastAsia="ja-JP"/>
              </w:rPr>
              <w:t>/Invoice/ cac:PaymentMeans/ cac:CardAccount/ cbc:HolderName</w:t>
            </w:r>
          </w:p>
        </w:tc>
        <w:tc>
          <w:tcPr>
            <w:tcW w:w="555" w:type="pct"/>
            <w:tcBorders>
              <w:top w:val="nil"/>
              <w:left w:val="nil"/>
              <w:bottom w:val="single" w:sz="4" w:space="0" w:color="000000"/>
              <w:right w:val="single" w:sz="4" w:space="0" w:color="000000"/>
            </w:tcBorders>
            <w:shd w:val="clear" w:color="auto" w:fill="auto"/>
            <w:noWrap/>
            <w:hideMark/>
          </w:tcPr>
          <w:p w14:paraId="057D36F1" w14:textId="77777777" w:rsidR="00C92ECA" w:rsidRPr="00C92ECA" w:rsidRDefault="00C92ECA" w:rsidP="00982D8C">
            <w:pPr>
              <w:pStyle w:val="Tablebody"/>
              <w:jc w:val="left"/>
              <w:rPr>
                <w:lang w:eastAsia="ja-JP"/>
              </w:rPr>
            </w:pPr>
            <w:r w:rsidRPr="00C92ECA">
              <w:rPr>
                <w:rFonts w:hint="eastAsia"/>
                <w:lang w:eastAsia="ja-JP"/>
              </w:rPr>
              <w:t>ibt-088</w:t>
            </w:r>
          </w:p>
        </w:tc>
        <w:tc>
          <w:tcPr>
            <w:tcW w:w="185" w:type="pct"/>
            <w:tcBorders>
              <w:top w:val="nil"/>
              <w:left w:val="nil"/>
              <w:bottom w:val="single" w:sz="4" w:space="0" w:color="000000"/>
              <w:right w:val="single" w:sz="4" w:space="0" w:color="000000"/>
            </w:tcBorders>
            <w:shd w:val="clear" w:color="auto" w:fill="auto"/>
            <w:noWrap/>
            <w:hideMark/>
          </w:tcPr>
          <w:p w14:paraId="2FB1673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3D23EAA" w14:textId="77777777" w:rsidR="00C92ECA" w:rsidRPr="00C92ECA" w:rsidRDefault="00C92ECA" w:rsidP="00C92ECA">
            <w:pPr>
              <w:pStyle w:val="Tablebody"/>
              <w:jc w:val="left"/>
              <w:rPr>
                <w:lang w:eastAsia="ja-JP"/>
              </w:rPr>
            </w:pPr>
            <w:r w:rsidRPr="00C92ECA">
              <w:rPr>
                <w:rFonts w:hint="eastAsia"/>
                <w:lang w:eastAsia="ja-JP"/>
              </w:rPr>
              <w:t>Payment card holder name</w:t>
            </w:r>
          </w:p>
        </w:tc>
      </w:tr>
      <w:tr w:rsidR="00982D8C" w:rsidRPr="00C92ECA" w14:paraId="28E331F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32649A6" w14:textId="51CD07EB" w:rsidR="00C92ECA" w:rsidRPr="00C92ECA" w:rsidRDefault="00C92ECA" w:rsidP="00C92ECA">
            <w:pPr>
              <w:pStyle w:val="Tablebody"/>
              <w:jc w:val="left"/>
              <w:rPr>
                <w:lang w:eastAsia="ja-JP"/>
              </w:rPr>
            </w:pPr>
            <w:r w:rsidRPr="00C92ECA">
              <w:rPr>
                <w:rFonts w:hint="eastAsia"/>
                <w:lang w:eastAsia="ja-JP"/>
              </w:rPr>
              <w:t>/Invoice/ cac:PaymentMeans/ cac:PaymentMandate</w:t>
            </w:r>
          </w:p>
        </w:tc>
        <w:tc>
          <w:tcPr>
            <w:tcW w:w="555" w:type="pct"/>
            <w:tcBorders>
              <w:top w:val="nil"/>
              <w:left w:val="nil"/>
              <w:bottom w:val="single" w:sz="4" w:space="0" w:color="000000"/>
              <w:right w:val="single" w:sz="4" w:space="0" w:color="000000"/>
            </w:tcBorders>
            <w:shd w:val="clear" w:color="auto" w:fill="auto"/>
            <w:noWrap/>
            <w:hideMark/>
          </w:tcPr>
          <w:p w14:paraId="4EE44609" w14:textId="77777777" w:rsidR="00C92ECA" w:rsidRPr="00C92ECA" w:rsidRDefault="00C92ECA" w:rsidP="00982D8C">
            <w:pPr>
              <w:pStyle w:val="Tablebody"/>
              <w:jc w:val="left"/>
              <w:rPr>
                <w:lang w:eastAsia="ja-JP"/>
              </w:rPr>
            </w:pPr>
            <w:r w:rsidRPr="00C92ECA">
              <w:rPr>
                <w:rFonts w:hint="eastAsia"/>
                <w:lang w:eastAsia="ja-JP"/>
              </w:rPr>
              <w:t>ibg-19</w:t>
            </w:r>
          </w:p>
        </w:tc>
        <w:tc>
          <w:tcPr>
            <w:tcW w:w="185" w:type="pct"/>
            <w:tcBorders>
              <w:top w:val="nil"/>
              <w:left w:val="nil"/>
              <w:bottom w:val="single" w:sz="4" w:space="0" w:color="000000"/>
              <w:right w:val="single" w:sz="4" w:space="0" w:color="000000"/>
            </w:tcBorders>
            <w:shd w:val="clear" w:color="auto" w:fill="auto"/>
            <w:noWrap/>
            <w:hideMark/>
          </w:tcPr>
          <w:p w14:paraId="265FB438"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0917FDE" w14:textId="77777777" w:rsidR="00C92ECA" w:rsidRPr="00C92ECA" w:rsidRDefault="00C92ECA" w:rsidP="00C92ECA">
            <w:pPr>
              <w:pStyle w:val="Tablebody"/>
              <w:jc w:val="left"/>
              <w:rPr>
                <w:lang w:eastAsia="ja-JP"/>
              </w:rPr>
            </w:pPr>
            <w:r w:rsidRPr="00C92ECA">
              <w:rPr>
                <w:rFonts w:hint="eastAsia"/>
                <w:lang w:eastAsia="ja-JP"/>
              </w:rPr>
              <w:t>DIRECT DEBIT</w:t>
            </w:r>
          </w:p>
        </w:tc>
      </w:tr>
      <w:tr w:rsidR="00982D8C" w:rsidRPr="00C92ECA" w14:paraId="511D481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F0124DB" w14:textId="6DF1C3E6" w:rsidR="00C92ECA" w:rsidRPr="00C92ECA" w:rsidRDefault="00C92ECA" w:rsidP="00C92ECA">
            <w:pPr>
              <w:pStyle w:val="Tablebody"/>
              <w:jc w:val="left"/>
              <w:rPr>
                <w:lang w:eastAsia="ja-JP"/>
              </w:rPr>
            </w:pPr>
            <w:r w:rsidRPr="00C92ECA">
              <w:rPr>
                <w:rFonts w:hint="eastAsia"/>
                <w:lang w:eastAsia="ja-JP"/>
              </w:rPr>
              <w:t>/Invoice/ cac:PaymentMeans/ cac:PaymentMandate/ cbc:ID</w:t>
            </w:r>
          </w:p>
        </w:tc>
        <w:tc>
          <w:tcPr>
            <w:tcW w:w="555" w:type="pct"/>
            <w:tcBorders>
              <w:top w:val="nil"/>
              <w:left w:val="nil"/>
              <w:bottom w:val="single" w:sz="4" w:space="0" w:color="000000"/>
              <w:right w:val="single" w:sz="4" w:space="0" w:color="000000"/>
            </w:tcBorders>
            <w:shd w:val="clear" w:color="auto" w:fill="auto"/>
            <w:noWrap/>
            <w:hideMark/>
          </w:tcPr>
          <w:p w14:paraId="59EFA1A6" w14:textId="77777777" w:rsidR="00C92ECA" w:rsidRPr="00C92ECA" w:rsidRDefault="00C92ECA" w:rsidP="00982D8C">
            <w:pPr>
              <w:pStyle w:val="Tablebody"/>
              <w:jc w:val="left"/>
              <w:rPr>
                <w:lang w:eastAsia="ja-JP"/>
              </w:rPr>
            </w:pPr>
            <w:r w:rsidRPr="00C92ECA">
              <w:rPr>
                <w:rFonts w:hint="eastAsia"/>
                <w:lang w:eastAsia="ja-JP"/>
              </w:rPr>
              <w:t>ibt-089</w:t>
            </w:r>
          </w:p>
        </w:tc>
        <w:tc>
          <w:tcPr>
            <w:tcW w:w="185" w:type="pct"/>
            <w:tcBorders>
              <w:top w:val="nil"/>
              <w:left w:val="nil"/>
              <w:bottom w:val="single" w:sz="4" w:space="0" w:color="000000"/>
              <w:right w:val="single" w:sz="4" w:space="0" w:color="000000"/>
            </w:tcBorders>
            <w:shd w:val="clear" w:color="auto" w:fill="auto"/>
            <w:noWrap/>
            <w:hideMark/>
          </w:tcPr>
          <w:p w14:paraId="5919511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B47EB5E" w14:textId="77777777" w:rsidR="00C92ECA" w:rsidRPr="00C92ECA" w:rsidRDefault="00C92ECA" w:rsidP="00C92ECA">
            <w:pPr>
              <w:pStyle w:val="Tablebody"/>
              <w:jc w:val="left"/>
              <w:rPr>
                <w:lang w:eastAsia="ja-JP"/>
              </w:rPr>
            </w:pPr>
            <w:r w:rsidRPr="00C92ECA">
              <w:rPr>
                <w:rFonts w:hint="eastAsia"/>
                <w:lang w:eastAsia="ja-JP"/>
              </w:rPr>
              <w:t>Mandate reference identifier</w:t>
            </w:r>
          </w:p>
        </w:tc>
      </w:tr>
      <w:tr w:rsidR="00D97317" w:rsidRPr="00C92ECA" w14:paraId="51FC3FBA"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639D7A" w14:textId="549611BE" w:rsidR="00C92ECA" w:rsidRPr="00C92ECA" w:rsidRDefault="00C92ECA" w:rsidP="00C92ECA">
            <w:pPr>
              <w:pStyle w:val="Tablebody"/>
              <w:jc w:val="left"/>
              <w:rPr>
                <w:lang w:eastAsia="ja-JP"/>
              </w:rPr>
            </w:pPr>
            <w:r w:rsidRPr="00C92ECA">
              <w:rPr>
                <w:rFonts w:hint="eastAsia"/>
                <w:lang w:eastAsia="ja-JP"/>
              </w:rPr>
              <w:t>/Invoice/ cac:PaymentMeans/ cac:PaymentMandate/ cac:PayerFinancialAccount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79D4C93"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88F9BF7"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85F102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97687F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52590F2" w14:textId="7EC89270" w:rsidR="00C92ECA" w:rsidRPr="00C92ECA" w:rsidRDefault="00C92ECA" w:rsidP="00C92ECA">
            <w:pPr>
              <w:pStyle w:val="Tablebody"/>
              <w:jc w:val="left"/>
              <w:rPr>
                <w:lang w:eastAsia="ja-JP"/>
              </w:rPr>
            </w:pPr>
            <w:r w:rsidRPr="00C92ECA">
              <w:rPr>
                <w:rFonts w:hint="eastAsia"/>
                <w:lang w:eastAsia="ja-JP"/>
              </w:rPr>
              <w:t>/Invoice/ cac:PaymentMeans/ cac:PaymentMandate/ cac:PayerFinancialAccount/ cbc:ID</w:t>
            </w:r>
          </w:p>
        </w:tc>
        <w:tc>
          <w:tcPr>
            <w:tcW w:w="555" w:type="pct"/>
            <w:tcBorders>
              <w:top w:val="nil"/>
              <w:left w:val="nil"/>
              <w:bottom w:val="single" w:sz="4" w:space="0" w:color="000000"/>
              <w:right w:val="single" w:sz="4" w:space="0" w:color="000000"/>
            </w:tcBorders>
            <w:shd w:val="clear" w:color="auto" w:fill="auto"/>
            <w:noWrap/>
            <w:hideMark/>
          </w:tcPr>
          <w:p w14:paraId="1D366D9B" w14:textId="77777777" w:rsidR="00C92ECA" w:rsidRPr="00C92ECA" w:rsidRDefault="00C92ECA" w:rsidP="00982D8C">
            <w:pPr>
              <w:pStyle w:val="Tablebody"/>
              <w:jc w:val="left"/>
              <w:rPr>
                <w:lang w:eastAsia="ja-JP"/>
              </w:rPr>
            </w:pPr>
            <w:r w:rsidRPr="00C92ECA">
              <w:rPr>
                <w:rFonts w:hint="eastAsia"/>
                <w:lang w:eastAsia="ja-JP"/>
              </w:rPr>
              <w:t>ibt-091</w:t>
            </w:r>
          </w:p>
        </w:tc>
        <w:tc>
          <w:tcPr>
            <w:tcW w:w="185" w:type="pct"/>
            <w:tcBorders>
              <w:top w:val="nil"/>
              <w:left w:val="nil"/>
              <w:bottom w:val="single" w:sz="4" w:space="0" w:color="000000"/>
              <w:right w:val="single" w:sz="4" w:space="0" w:color="000000"/>
            </w:tcBorders>
            <w:shd w:val="clear" w:color="auto" w:fill="auto"/>
            <w:noWrap/>
            <w:hideMark/>
          </w:tcPr>
          <w:p w14:paraId="4C17970B"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00A62A1" w14:textId="77777777" w:rsidR="00C92ECA" w:rsidRPr="00C92ECA" w:rsidRDefault="00C92ECA" w:rsidP="00C92ECA">
            <w:pPr>
              <w:pStyle w:val="Tablebody"/>
              <w:jc w:val="left"/>
              <w:rPr>
                <w:lang w:eastAsia="ja-JP"/>
              </w:rPr>
            </w:pPr>
            <w:r w:rsidRPr="00C92ECA">
              <w:rPr>
                <w:rFonts w:hint="eastAsia"/>
                <w:lang w:eastAsia="ja-JP"/>
              </w:rPr>
              <w:t>Debited account identifier</w:t>
            </w:r>
          </w:p>
        </w:tc>
      </w:tr>
      <w:tr w:rsidR="00D97317" w:rsidRPr="00C92ECA" w14:paraId="13B24F82"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4AE188" w14:textId="6B6BA3CD" w:rsidR="00C92ECA" w:rsidRPr="00C92ECA" w:rsidRDefault="00C92ECA" w:rsidP="00C92ECA">
            <w:pPr>
              <w:pStyle w:val="Tablebody"/>
              <w:jc w:val="left"/>
              <w:rPr>
                <w:lang w:eastAsia="ja-JP"/>
              </w:rPr>
            </w:pPr>
            <w:r w:rsidRPr="00C92ECA">
              <w:rPr>
                <w:rFonts w:hint="eastAsia"/>
                <w:lang w:eastAsia="ja-JP"/>
              </w:rPr>
              <w:t>/Invoice/ cac:PaymentTerms</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ABAC6DE" w14:textId="77777777" w:rsidR="00C92ECA" w:rsidRPr="00C92ECA" w:rsidRDefault="00C92ECA" w:rsidP="00982D8C">
            <w:pPr>
              <w:pStyle w:val="Tablebody"/>
              <w:jc w:val="left"/>
              <w:rPr>
                <w:lang w:eastAsia="ja-JP"/>
              </w:rPr>
            </w:pPr>
            <w:r w:rsidRPr="00C92ECA">
              <w:rPr>
                <w:rFonts w:hint="eastAsia"/>
                <w:lang w:eastAsia="ja-JP"/>
              </w:rPr>
              <w:t>ibg-33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6C0FCA"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EA67A65" w14:textId="77777777" w:rsidR="00C92ECA" w:rsidRPr="00C92ECA" w:rsidRDefault="00C92ECA" w:rsidP="00C92ECA">
            <w:pPr>
              <w:pStyle w:val="Tablebody"/>
              <w:jc w:val="left"/>
              <w:rPr>
                <w:lang w:eastAsia="ja-JP"/>
              </w:rPr>
            </w:pPr>
            <w:r w:rsidRPr="00C92ECA">
              <w:rPr>
                <w:rFonts w:hint="eastAsia"/>
                <w:lang w:eastAsia="ja-JP"/>
              </w:rPr>
              <w:t>INVOICE TERMS</w:t>
            </w:r>
          </w:p>
        </w:tc>
      </w:tr>
      <w:tr w:rsidR="00982D8C" w:rsidRPr="00C92ECA" w14:paraId="20BBEEB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AA0E766" w14:textId="6007F610" w:rsidR="00C92ECA" w:rsidRPr="00C92ECA" w:rsidRDefault="00C92ECA" w:rsidP="00C92ECA">
            <w:pPr>
              <w:pStyle w:val="Tablebody"/>
              <w:jc w:val="left"/>
              <w:rPr>
                <w:lang w:eastAsia="ja-JP"/>
              </w:rPr>
            </w:pPr>
            <w:r w:rsidRPr="00C92ECA">
              <w:rPr>
                <w:rFonts w:hint="eastAsia"/>
                <w:lang w:eastAsia="ja-JP"/>
              </w:rPr>
              <w:t>/Invoice/ cac:PaymentTerms/ cbc:Note</w:t>
            </w:r>
          </w:p>
        </w:tc>
        <w:tc>
          <w:tcPr>
            <w:tcW w:w="555" w:type="pct"/>
            <w:tcBorders>
              <w:top w:val="nil"/>
              <w:left w:val="nil"/>
              <w:bottom w:val="single" w:sz="4" w:space="0" w:color="000000"/>
              <w:right w:val="single" w:sz="4" w:space="0" w:color="000000"/>
            </w:tcBorders>
            <w:shd w:val="clear" w:color="auto" w:fill="auto"/>
            <w:noWrap/>
            <w:hideMark/>
          </w:tcPr>
          <w:p w14:paraId="49D9FE3C" w14:textId="77777777" w:rsidR="00C92ECA" w:rsidRPr="00C92ECA" w:rsidRDefault="00C92ECA" w:rsidP="00982D8C">
            <w:pPr>
              <w:pStyle w:val="Tablebody"/>
              <w:jc w:val="left"/>
              <w:rPr>
                <w:lang w:eastAsia="ja-JP"/>
              </w:rPr>
            </w:pPr>
            <w:r w:rsidRPr="00C92ECA">
              <w:rPr>
                <w:rFonts w:hint="eastAsia"/>
                <w:lang w:eastAsia="ja-JP"/>
              </w:rPr>
              <w:t>ibt-020</w:t>
            </w:r>
          </w:p>
        </w:tc>
        <w:tc>
          <w:tcPr>
            <w:tcW w:w="185" w:type="pct"/>
            <w:tcBorders>
              <w:top w:val="nil"/>
              <w:left w:val="nil"/>
              <w:bottom w:val="single" w:sz="4" w:space="0" w:color="000000"/>
              <w:right w:val="single" w:sz="4" w:space="0" w:color="000000"/>
            </w:tcBorders>
            <w:shd w:val="clear" w:color="auto" w:fill="auto"/>
            <w:noWrap/>
            <w:hideMark/>
          </w:tcPr>
          <w:p w14:paraId="4AFB16E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DAA1387" w14:textId="77777777" w:rsidR="00C92ECA" w:rsidRPr="00C92ECA" w:rsidRDefault="00C92ECA" w:rsidP="00C92ECA">
            <w:pPr>
              <w:pStyle w:val="Tablebody"/>
              <w:jc w:val="left"/>
              <w:rPr>
                <w:lang w:eastAsia="ja-JP"/>
              </w:rPr>
            </w:pPr>
            <w:r w:rsidRPr="00C92ECA">
              <w:rPr>
                <w:rFonts w:hint="eastAsia"/>
                <w:lang w:eastAsia="ja-JP"/>
              </w:rPr>
              <w:t>Payment terms</w:t>
            </w:r>
          </w:p>
        </w:tc>
      </w:tr>
      <w:tr w:rsidR="00982D8C" w:rsidRPr="00C92ECA" w14:paraId="07AC1DB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4C0F588" w14:textId="069122B2" w:rsidR="00C92ECA" w:rsidRPr="00C92ECA" w:rsidRDefault="00C92ECA" w:rsidP="00C92ECA">
            <w:pPr>
              <w:pStyle w:val="Tablebody"/>
              <w:jc w:val="left"/>
              <w:rPr>
                <w:lang w:eastAsia="ja-JP"/>
              </w:rPr>
            </w:pPr>
            <w:r w:rsidRPr="00C92ECA">
              <w:rPr>
                <w:rFonts w:hint="eastAsia"/>
                <w:lang w:eastAsia="ja-JP"/>
              </w:rPr>
              <w:t>/Invoice/ cac:PaymentTerms/ cbc:PaymentMeansID</w:t>
            </w:r>
          </w:p>
        </w:tc>
        <w:tc>
          <w:tcPr>
            <w:tcW w:w="555" w:type="pct"/>
            <w:tcBorders>
              <w:top w:val="nil"/>
              <w:left w:val="nil"/>
              <w:bottom w:val="single" w:sz="4" w:space="0" w:color="000000"/>
              <w:right w:val="single" w:sz="4" w:space="0" w:color="000000"/>
            </w:tcBorders>
            <w:shd w:val="clear" w:color="auto" w:fill="auto"/>
            <w:noWrap/>
            <w:hideMark/>
          </w:tcPr>
          <w:p w14:paraId="59985E90" w14:textId="77777777" w:rsidR="00C92ECA" w:rsidRPr="00C92ECA" w:rsidRDefault="00C92ECA" w:rsidP="00982D8C">
            <w:pPr>
              <w:pStyle w:val="Tablebody"/>
              <w:jc w:val="left"/>
              <w:rPr>
                <w:lang w:eastAsia="ja-JP"/>
              </w:rPr>
            </w:pPr>
            <w:r w:rsidRPr="00C92ECA">
              <w:rPr>
                <w:rFonts w:hint="eastAsia"/>
                <w:lang w:eastAsia="ja-JP"/>
              </w:rPr>
              <w:t>ibt-187</w:t>
            </w:r>
          </w:p>
        </w:tc>
        <w:tc>
          <w:tcPr>
            <w:tcW w:w="185" w:type="pct"/>
            <w:tcBorders>
              <w:top w:val="nil"/>
              <w:left w:val="nil"/>
              <w:bottom w:val="single" w:sz="4" w:space="0" w:color="000000"/>
              <w:right w:val="single" w:sz="4" w:space="0" w:color="000000"/>
            </w:tcBorders>
            <w:shd w:val="clear" w:color="auto" w:fill="auto"/>
            <w:noWrap/>
            <w:hideMark/>
          </w:tcPr>
          <w:p w14:paraId="4570935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AD0CF44" w14:textId="77777777" w:rsidR="00C92ECA" w:rsidRPr="00C92ECA" w:rsidRDefault="00C92ECA" w:rsidP="00C92ECA">
            <w:pPr>
              <w:pStyle w:val="Tablebody"/>
              <w:jc w:val="left"/>
              <w:rPr>
                <w:lang w:eastAsia="ja-JP"/>
              </w:rPr>
            </w:pPr>
            <w:r w:rsidRPr="00C92ECA">
              <w:rPr>
                <w:rFonts w:hint="eastAsia"/>
                <w:lang w:eastAsia="ja-JP"/>
              </w:rPr>
              <w:t>Terms payment instructions ID</w:t>
            </w:r>
          </w:p>
        </w:tc>
      </w:tr>
      <w:tr w:rsidR="00982D8C" w:rsidRPr="00C92ECA" w14:paraId="62B7EF7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FC2621" w14:textId="79F907EA" w:rsidR="00C92ECA" w:rsidRPr="00C92ECA" w:rsidRDefault="00C92ECA" w:rsidP="00C92ECA">
            <w:pPr>
              <w:pStyle w:val="Tablebody"/>
              <w:jc w:val="left"/>
              <w:rPr>
                <w:lang w:eastAsia="ja-JP"/>
              </w:rPr>
            </w:pPr>
            <w:r w:rsidRPr="00C92ECA">
              <w:rPr>
                <w:rFonts w:hint="eastAsia"/>
                <w:lang w:eastAsia="ja-JP"/>
              </w:rPr>
              <w:t>/Invoice/ cac:PaymentTerms/ cbc:Amount</w:t>
            </w:r>
          </w:p>
        </w:tc>
        <w:tc>
          <w:tcPr>
            <w:tcW w:w="555" w:type="pct"/>
            <w:tcBorders>
              <w:top w:val="nil"/>
              <w:left w:val="nil"/>
              <w:bottom w:val="single" w:sz="4" w:space="0" w:color="000000"/>
              <w:right w:val="single" w:sz="4" w:space="0" w:color="000000"/>
            </w:tcBorders>
            <w:shd w:val="clear" w:color="auto" w:fill="auto"/>
            <w:noWrap/>
            <w:hideMark/>
          </w:tcPr>
          <w:p w14:paraId="144FB27B" w14:textId="77777777" w:rsidR="00C92ECA" w:rsidRPr="00C92ECA" w:rsidRDefault="00C92ECA" w:rsidP="00982D8C">
            <w:pPr>
              <w:pStyle w:val="Tablebody"/>
              <w:jc w:val="left"/>
              <w:rPr>
                <w:lang w:eastAsia="ja-JP"/>
              </w:rPr>
            </w:pPr>
            <w:r w:rsidRPr="00C92ECA">
              <w:rPr>
                <w:rFonts w:hint="eastAsia"/>
                <w:lang w:eastAsia="ja-JP"/>
              </w:rPr>
              <w:t>ibt-176</w:t>
            </w:r>
          </w:p>
        </w:tc>
        <w:tc>
          <w:tcPr>
            <w:tcW w:w="185" w:type="pct"/>
            <w:tcBorders>
              <w:top w:val="nil"/>
              <w:left w:val="nil"/>
              <w:bottom w:val="single" w:sz="4" w:space="0" w:color="000000"/>
              <w:right w:val="single" w:sz="4" w:space="0" w:color="000000"/>
            </w:tcBorders>
            <w:shd w:val="clear" w:color="auto" w:fill="auto"/>
            <w:noWrap/>
            <w:hideMark/>
          </w:tcPr>
          <w:p w14:paraId="507EE12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E8FEE5B" w14:textId="77777777" w:rsidR="00C92ECA" w:rsidRPr="00C92ECA" w:rsidRDefault="00C92ECA" w:rsidP="00C92ECA">
            <w:pPr>
              <w:pStyle w:val="Tablebody"/>
              <w:jc w:val="left"/>
              <w:rPr>
                <w:lang w:eastAsia="ja-JP"/>
              </w:rPr>
            </w:pPr>
            <w:r w:rsidRPr="00C92ECA">
              <w:rPr>
                <w:rFonts w:hint="eastAsia"/>
                <w:lang w:eastAsia="ja-JP"/>
              </w:rPr>
              <w:t>Terms amount</w:t>
            </w:r>
          </w:p>
        </w:tc>
      </w:tr>
      <w:tr w:rsidR="00982D8C" w:rsidRPr="00C92ECA" w14:paraId="53FCB63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569F92D" w14:textId="750D7D6F" w:rsidR="00C92ECA" w:rsidRPr="00C92ECA" w:rsidRDefault="00C92ECA" w:rsidP="00C92ECA">
            <w:pPr>
              <w:pStyle w:val="Tablebody"/>
              <w:jc w:val="left"/>
              <w:rPr>
                <w:lang w:eastAsia="ja-JP"/>
              </w:rPr>
            </w:pPr>
            <w:r w:rsidRPr="00C92ECA">
              <w:rPr>
                <w:rFonts w:hint="eastAsia"/>
                <w:lang w:eastAsia="ja-JP"/>
              </w:rPr>
              <w:t>/Invoice/ cac:PaymentTerms/ cbc:InstallmentDueDate</w:t>
            </w:r>
          </w:p>
        </w:tc>
        <w:tc>
          <w:tcPr>
            <w:tcW w:w="555" w:type="pct"/>
            <w:tcBorders>
              <w:top w:val="nil"/>
              <w:left w:val="nil"/>
              <w:bottom w:val="single" w:sz="4" w:space="0" w:color="000000"/>
              <w:right w:val="single" w:sz="4" w:space="0" w:color="000000"/>
            </w:tcBorders>
            <w:shd w:val="clear" w:color="auto" w:fill="auto"/>
            <w:noWrap/>
            <w:hideMark/>
          </w:tcPr>
          <w:p w14:paraId="0D890A7E" w14:textId="77777777" w:rsidR="00C92ECA" w:rsidRPr="00C92ECA" w:rsidRDefault="00C92ECA" w:rsidP="00982D8C">
            <w:pPr>
              <w:pStyle w:val="Tablebody"/>
              <w:jc w:val="left"/>
              <w:rPr>
                <w:lang w:eastAsia="ja-JP"/>
              </w:rPr>
            </w:pPr>
            <w:r w:rsidRPr="00C92ECA">
              <w:rPr>
                <w:rFonts w:hint="eastAsia"/>
                <w:lang w:eastAsia="ja-JP"/>
              </w:rPr>
              <w:t>ibt-177</w:t>
            </w:r>
          </w:p>
        </w:tc>
        <w:tc>
          <w:tcPr>
            <w:tcW w:w="185" w:type="pct"/>
            <w:tcBorders>
              <w:top w:val="nil"/>
              <w:left w:val="nil"/>
              <w:bottom w:val="single" w:sz="4" w:space="0" w:color="000000"/>
              <w:right w:val="single" w:sz="4" w:space="0" w:color="000000"/>
            </w:tcBorders>
            <w:shd w:val="clear" w:color="auto" w:fill="auto"/>
            <w:noWrap/>
            <w:hideMark/>
          </w:tcPr>
          <w:p w14:paraId="5D6440C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A15737F" w14:textId="77777777" w:rsidR="00C92ECA" w:rsidRPr="00C92ECA" w:rsidRDefault="00C92ECA" w:rsidP="00C92ECA">
            <w:pPr>
              <w:pStyle w:val="Tablebody"/>
              <w:jc w:val="left"/>
              <w:rPr>
                <w:lang w:eastAsia="ja-JP"/>
              </w:rPr>
            </w:pPr>
            <w:r w:rsidRPr="00C92ECA">
              <w:rPr>
                <w:rFonts w:hint="eastAsia"/>
                <w:lang w:eastAsia="ja-JP"/>
              </w:rPr>
              <w:t>Terms installment due date</w:t>
            </w:r>
          </w:p>
        </w:tc>
      </w:tr>
      <w:tr w:rsidR="00D97317" w:rsidRPr="00C92ECA" w14:paraId="0CFC55E5"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0E8199B" w14:textId="7969BC07" w:rsidR="00C92ECA" w:rsidRPr="00C92ECA" w:rsidRDefault="00C92ECA" w:rsidP="00C92ECA">
            <w:pPr>
              <w:pStyle w:val="Tablebody"/>
              <w:jc w:val="left"/>
              <w:rPr>
                <w:lang w:eastAsia="ja-JP"/>
              </w:rPr>
            </w:pPr>
            <w:r w:rsidRPr="00C92ECA">
              <w:rPr>
                <w:rFonts w:hint="eastAsia"/>
                <w:lang w:eastAsia="ja-JP"/>
              </w:rPr>
              <w:t>/Invoice/ cac:PrepaidPayment</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32B01D0" w14:textId="77777777" w:rsidR="00C92ECA" w:rsidRPr="00C92ECA" w:rsidRDefault="00C92ECA" w:rsidP="00982D8C">
            <w:pPr>
              <w:pStyle w:val="Tablebody"/>
              <w:jc w:val="left"/>
              <w:rPr>
                <w:lang w:eastAsia="ja-JP"/>
              </w:rPr>
            </w:pPr>
            <w:r w:rsidRPr="00C92ECA">
              <w:rPr>
                <w:rFonts w:hint="eastAsia"/>
                <w:lang w:eastAsia="ja-JP"/>
              </w:rPr>
              <w:t>ibg-35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3F14C60"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B0BC11C" w14:textId="77777777" w:rsidR="00C92ECA" w:rsidRPr="00C92ECA" w:rsidRDefault="00C92ECA" w:rsidP="00C92ECA">
            <w:pPr>
              <w:pStyle w:val="Tablebody"/>
              <w:jc w:val="left"/>
              <w:rPr>
                <w:lang w:eastAsia="ja-JP"/>
              </w:rPr>
            </w:pPr>
            <w:r w:rsidRPr="00C92ECA">
              <w:rPr>
                <w:rFonts w:hint="eastAsia"/>
                <w:lang w:eastAsia="ja-JP"/>
              </w:rPr>
              <w:t>PAID AMOUNTS</w:t>
            </w:r>
          </w:p>
        </w:tc>
      </w:tr>
      <w:tr w:rsidR="00982D8C" w:rsidRPr="00C92ECA" w14:paraId="287E5C7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777FC72" w14:textId="2B9797D3" w:rsidR="00C92ECA" w:rsidRPr="00C92ECA" w:rsidRDefault="00C92ECA" w:rsidP="00C92ECA">
            <w:pPr>
              <w:pStyle w:val="Tablebody"/>
              <w:jc w:val="left"/>
              <w:rPr>
                <w:lang w:eastAsia="ja-JP"/>
              </w:rPr>
            </w:pPr>
            <w:r w:rsidRPr="00C92ECA">
              <w:rPr>
                <w:rFonts w:hint="eastAsia"/>
                <w:lang w:eastAsia="ja-JP"/>
              </w:rPr>
              <w:t>/Invoice/ cac:PrepaidPayment/ cbc:ID</w:t>
            </w:r>
          </w:p>
        </w:tc>
        <w:tc>
          <w:tcPr>
            <w:tcW w:w="555" w:type="pct"/>
            <w:tcBorders>
              <w:top w:val="nil"/>
              <w:left w:val="nil"/>
              <w:bottom w:val="single" w:sz="4" w:space="0" w:color="000000"/>
              <w:right w:val="single" w:sz="4" w:space="0" w:color="000000"/>
            </w:tcBorders>
            <w:shd w:val="clear" w:color="auto" w:fill="auto"/>
            <w:noWrap/>
            <w:hideMark/>
          </w:tcPr>
          <w:p w14:paraId="611C7B7A" w14:textId="77777777" w:rsidR="00C92ECA" w:rsidRPr="00C92ECA" w:rsidRDefault="00C92ECA" w:rsidP="00982D8C">
            <w:pPr>
              <w:pStyle w:val="Tablebody"/>
              <w:jc w:val="left"/>
              <w:rPr>
                <w:lang w:eastAsia="ja-JP"/>
              </w:rPr>
            </w:pPr>
            <w:r w:rsidRPr="00C92ECA">
              <w:rPr>
                <w:rFonts w:hint="eastAsia"/>
                <w:lang w:eastAsia="ja-JP"/>
              </w:rPr>
              <w:t>ibt-179</w:t>
            </w:r>
          </w:p>
        </w:tc>
        <w:tc>
          <w:tcPr>
            <w:tcW w:w="185" w:type="pct"/>
            <w:tcBorders>
              <w:top w:val="nil"/>
              <w:left w:val="nil"/>
              <w:bottom w:val="single" w:sz="4" w:space="0" w:color="000000"/>
              <w:right w:val="single" w:sz="4" w:space="0" w:color="000000"/>
            </w:tcBorders>
            <w:shd w:val="clear" w:color="auto" w:fill="auto"/>
            <w:noWrap/>
            <w:hideMark/>
          </w:tcPr>
          <w:p w14:paraId="1CB9DDE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1828D95" w14:textId="77777777" w:rsidR="00C92ECA" w:rsidRPr="00C92ECA" w:rsidRDefault="00C92ECA" w:rsidP="00C92ECA">
            <w:pPr>
              <w:pStyle w:val="Tablebody"/>
              <w:jc w:val="left"/>
              <w:rPr>
                <w:lang w:eastAsia="ja-JP"/>
              </w:rPr>
            </w:pPr>
            <w:r w:rsidRPr="00C92ECA">
              <w:rPr>
                <w:rFonts w:hint="eastAsia"/>
                <w:lang w:eastAsia="ja-JP"/>
              </w:rPr>
              <w:t>Payment identifier</w:t>
            </w:r>
          </w:p>
        </w:tc>
      </w:tr>
      <w:tr w:rsidR="00982D8C" w:rsidRPr="00C92ECA" w14:paraId="0AA2D1B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2AE9BE0" w14:textId="5EA99C33" w:rsidR="00C92ECA" w:rsidRPr="00C92ECA" w:rsidRDefault="00C92ECA" w:rsidP="00C92ECA">
            <w:pPr>
              <w:pStyle w:val="Tablebody"/>
              <w:jc w:val="left"/>
              <w:rPr>
                <w:lang w:eastAsia="ja-JP"/>
              </w:rPr>
            </w:pPr>
            <w:r w:rsidRPr="00C92ECA">
              <w:rPr>
                <w:rFonts w:hint="eastAsia"/>
                <w:lang w:eastAsia="ja-JP"/>
              </w:rPr>
              <w:t>/Invoice/ cac:PrepaidPayment/ cbc:PaidAmount</w:t>
            </w:r>
          </w:p>
        </w:tc>
        <w:tc>
          <w:tcPr>
            <w:tcW w:w="555" w:type="pct"/>
            <w:tcBorders>
              <w:top w:val="nil"/>
              <w:left w:val="nil"/>
              <w:bottom w:val="single" w:sz="4" w:space="0" w:color="000000"/>
              <w:right w:val="single" w:sz="4" w:space="0" w:color="000000"/>
            </w:tcBorders>
            <w:shd w:val="clear" w:color="auto" w:fill="auto"/>
            <w:noWrap/>
            <w:hideMark/>
          </w:tcPr>
          <w:p w14:paraId="4F9E94E6" w14:textId="77777777" w:rsidR="00C92ECA" w:rsidRPr="00C92ECA" w:rsidRDefault="00C92ECA" w:rsidP="00982D8C">
            <w:pPr>
              <w:pStyle w:val="Tablebody"/>
              <w:jc w:val="left"/>
              <w:rPr>
                <w:lang w:eastAsia="ja-JP"/>
              </w:rPr>
            </w:pPr>
            <w:r w:rsidRPr="00C92ECA">
              <w:rPr>
                <w:rFonts w:hint="eastAsia"/>
                <w:lang w:eastAsia="ja-JP"/>
              </w:rPr>
              <w:t>ibt-180</w:t>
            </w:r>
          </w:p>
        </w:tc>
        <w:tc>
          <w:tcPr>
            <w:tcW w:w="185" w:type="pct"/>
            <w:tcBorders>
              <w:top w:val="nil"/>
              <w:left w:val="nil"/>
              <w:bottom w:val="single" w:sz="4" w:space="0" w:color="000000"/>
              <w:right w:val="single" w:sz="4" w:space="0" w:color="000000"/>
            </w:tcBorders>
            <w:shd w:val="clear" w:color="auto" w:fill="auto"/>
            <w:noWrap/>
            <w:hideMark/>
          </w:tcPr>
          <w:p w14:paraId="11C3220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5FE5F83" w14:textId="77777777" w:rsidR="00C92ECA" w:rsidRPr="00C92ECA" w:rsidRDefault="00C92ECA" w:rsidP="00C92ECA">
            <w:pPr>
              <w:pStyle w:val="Tablebody"/>
              <w:jc w:val="left"/>
              <w:rPr>
                <w:lang w:eastAsia="ja-JP"/>
              </w:rPr>
            </w:pPr>
            <w:r w:rsidRPr="00C92ECA">
              <w:rPr>
                <w:rFonts w:hint="eastAsia"/>
                <w:lang w:eastAsia="ja-JP"/>
              </w:rPr>
              <w:t>Paid amount</w:t>
            </w:r>
          </w:p>
        </w:tc>
      </w:tr>
      <w:tr w:rsidR="00982D8C" w:rsidRPr="00C92ECA" w14:paraId="6F6441B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35380D8" w14:textId="6BC06802" w:rsidR="00C92ECA" w:rsidRPr="00C92ECA" w:rsidRDefault="00C92ECA" w:rsidP="00C92ECA">
            <w:pPr>
              <w:pStyle w:val="Tablebody"/>
              <w:jc w:val="left"/>
              <w:rPr>
                <w:lang w:eastAsia="ja-JP"/>
              </w:rPr>
            </w:pPr>
            <w:r w:rsidRPr="00C92ECA">
              <w:rPr>
                <w:rFonts w:hint="eastAsia"/>
                <w:lang w:eastAsia="ja-JP"/>
              </w:rPr>
              <w:t>/Invoice/ cac:PrepaidPayment/ cbc:ReceivedDate</w:t>
            </w:r>
          </w:p>
        </w:tc>
        <w:tc>
          <w:tcPr>
            <w:tcW w:w="555" w:type="pct"/>
            <w:tcBorders>
              <w:top w:val="nil"/>
              <w:left w:val="nil"/>
              <w:bottom w:val="single" w:sz="4" w:space="0" w:color="000000"/>
              <w:right w:val="single" w:sz="4" w:space="0" w:color="000000"/>
            </w:tcBorders>
            <w:shd w:val="clear" w:color="auto" w:fill="auto"/>
            <w:noWrap/>
            <w:hideMark/>
          </w:tcPr>
          <w:p w14:paraId="55829684" w14:textId="77777777" w:rsidR="00C92ECA" w:rsidRPr="00C92ECA" w:rsidRDefault="00C92ECA" w:rsidP="00982D8C">
            <w:pPr>
              <w:pStyle w:val="Tablebody"/>
              <w:jc w:val="left"/>
              <w:rPr>
                <w:lang w:eastAsia="ja-JP"/>
              </w:rPr>
            </w:pPr>
            <w:r w:rsidRPr="00C92ECA">
              <w:rPr>
                <w:rFonts w:hint="eastAsia"/>
                <w:lang w:eastAsia="ja-JP"/>
              </w:rPr>
              <w:t>ibt-181</w:t>
            </w:r>
          </w:p>
        </w:tc>
        <w:tc>
          <w:tcPr>
            <w:tcW w:w="185" w:type="pct"/>
            <w:tcBorders>
              <w:top w:val="nil"/>
              <w:left w:val="nil"/>
              <w:bottom w:val="single" w:sz="4" w:space="0" w:color="000000"/>
              <w:right w:val="single" w:sz="4" w:space="0" w:color="000000"/>
            </w:tcBorders>
            <w:shd w:val="clear" w:color="auto" w:fill="auto"/>
            <w:noWrap/>
            <w:hideMark/>
          </w:tcPr>
          <w:p w14:paraId="0DD51AB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36E0936" w14:textId="77777777" w:rsidR="00C92ECA" w:rsidRPr="00C92ECA" w:rsidRDefault="00C92ECA" w:rsidP="00C92ECA">
            <w:pPr>
              <w:pStyle w:val="Tablebody"/>
              <w:jc w:val="left"/>
              <w:rPr>
                <w:lang w:eastAsia="ja-JP"/>
              </w:rPr>
            </w:pPr>
            <w:r w:rsidRPr="00C92ECA">
              <w:rPr>
                <w:rFonts w:hint="eastAsia"/>
                <w:lang w:eastAsia="ja-JP"/>
              </w:rPr>
              <w:t>The date when the paid amount is debited to the invoice</w:t>
            </w:r>
          </w:p>
        </w:tc>
      </w:tr>
      <w:tr w:rsidR="00982D8C" w:rsidRPr="00C92ECA" w14:paraId="27D7E92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43924C6" w14:textId="242FE25A" w:rsidR="00C92ECA" w:rsidRPr="00C92ECA" w:rsidRDefault="00C92ECA" w:rsidP="00C92ECA">
            <w:pPr>
              <w:pStyle w:val="Tablebody"/>
              <w:jc w:val="left"/>
              <w:rPr>
                <w:lang w:eastAsia="ja-JP"/>
              </w:rPr>
            </w:pPr>
            <w:r w:rsidRPr="00C92ECA">
              <w:rPr>
                <w:rFonts w:hint="eastAsia"/>
                <w:lang w:eastAsia="ja-JP"/>
              </w:rPr>
              <w:t>/Invoice/ cac:PrepaidPayment/ cbc:InstructionID</w:t>
            </w:r>
          </w:p>
        </w:tc>
        <w:tc>
          <w:tcPr>
            <w:tcW w:w="555" w:type="pct"/>
            <w:tcBorders>
              <w:top w:val="nil"/>
              <w:left w:val="nil"/>
              <w:bottom w:val="single" w:sz="4" w:space="0" w:color="000000"/>
              <w:right w:val="single" w:sz="4" w:space="0" w:color="000000"/>
            </w:tcBorders>
            <w:shd w:val="clear" w:color="auto" w:fill="auto"/>
            <w:noWrap/>
            <w:hideMark/>
          </w:tcPr>
          <w:p w14:paraId="4F44BB56" w14:textId="77777777" w:rsidR="00C92ECA" w:rsidRPr="00C92ECA" w:rsidRDefault="00C92ECA" w:rsidP="00982D8C">
            <w:pPr>
              <w:pStyle w:val="Tablebody"/>
              <w:jc w:val="left"/>
              <w:rPr>
                <w:lang w:eastAsia="ja-JP"/>
              </w:rPr>
            </w:pPr>
            <w:r w:rsidRPr="00C92ECA">
              <w:rPr>
                <w:rFonts w:hint="eastAsia"/>
                <w:lang w:eastAsia="ja-JP"/>
              </w:rPr>
              <w:t>ibt-182</w:t>
            </w:r>
          </w:p>
        </w:tc>
        <w:tc>
          <w:tcPr>
            <w:tcW w:w="185" w:type="pct"/>
            <w:tcBorders>
              <w:top w:val="nil"/>
              <w:left w:val="nil"/>
              <w:bottom w:val="single" w:sz="4" w:space="0" w:color="000000"/>
              <w:right w:val="single" w:sz="4" w:space="0" w:color="000000"/>
            </w:tcBorders>
            <w:shd w:val="clear" w:color="auto" w:fill="auto"/>
            <w:noWrap/>
            <w:hideMark/>
          </w:tcPr>
          <w:p w14:paraId="1AD3B26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66EE870" w14:textId="77777777" w:rsidR="00C92ECA" w:rsidRPr="00C92ECA" w:rsidRDefault="00C92ECA" w:rsidP="00C92ECA">
            <w:pPr>
              <w:pStyle w:val="Tablebody"/>
              <w:jc w:val="left"/>
              <w:rPr>
                <w:lang w:eastAsia="ja-JP"/>
              </w:rPr>
            </w:pPr>
            <w:r w:rsidRPr="00C92ECA">
              <w:rPr>
                <w:rFonts w:hint="eastAsia"/>
                <w:lang w:eastAsia="ja-JP"/>
              </w:rPr>
              <w:t>Payment type</w:t>
            </w:r>
          </w:p>
        </w:tc>
      </w:tr>
      <w:tr w:rsidR="00D97317" w:rsidRPr="00C92ECA" w14:paraId="680C83AB"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119510B" w14:textId="40B33664" w:rsidR="00C92ECA" w:rsidRPr="00C92ECA" w:rsidRDefault="00C92ECA" w:rsidP="00C92ECA">
            <w:pPr>
              <w:pStyle w:val="Tablebody"/>
              <w:jc w:val="left"/>
              <w:rPr>
                <w:lang w:eastAsia="ja-JP"/>
              </w:rPr>
            </w:pPr>
            <w:r w:rsidRPr="00C92ECA">
              <w:rPr>
                <w:rFonts w:hint="eastAsia"/>
                <w:lang w:eastAsia="ja-JP"/>
              </w:rPr>
              <w:t>/Invoice/ cac:AllowanceCharge[ cbc:ChargeIndicator=false()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6346E9D6" w14:textId="77777777" w:rsidR="00C92ECA" w:rsidRPr="00C92ECA" w:rsidRDefault="00C92ECA" w:rsidP="00982D8C">
            <w:pPr>
              <w:pStyle w:val="Tablebody"/>
              <w:jc w:val="left"/>
              <w:rPr>
                <w:lang w:eastAsia="ja-JP"/>
              </w:rPr>
            </w:pPr>
            <w:r w:rsidRPr="00C92ECA">
              <w:rPr>
                <w:rFonts w:hint="eastAsia"/>
                <w:lang w:eastAsia="ja-JP"/>
              </w:rPr>
              <w:t>ibg-20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285A497"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C07F345" w14:textId="77777777" w:rsidR="00C92ECA" w:rsidRPr="00C92ECA" w:rsidRDefault="00C92ECA" w:rsidP="00C92ECA">
            <w:pPr>
              <w:pStyle w:val="Tablebody"/>
              <w:jc w:val="left"/>
              <w:rPr>
                <w:lang w:eastAsia="ja-JP"/>
              </w:rPr>
            </w:pPr>
            <w:r w:rsidRPr="00C92ECA">
              <w:rPr>
                <w:rFonts w:hint="eastAsia"/>
                <w:lang w:eastAsia="ja-JP"/>
              </w:rPr>
              <w:t>DOCUMENT LEVEL ALLOWANCES</w:t>
            </w:r>
          </w:p>
        </w:tc>
      </w:tr>
      <w:tr w:rsidR="00982D8C" w:rsidRPr="00C92ECA" w14:paraId="275C5F1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3241CA6" w14:textId="7AA171A3" w:rsidR="00C92ECA" w:rsidRPr="00C92ECA" w:rsidRDefault="00C92ECA" w:rsidP="00C92ECA">
            <w:pPr>
              <w:pStyle w:val="Tablebody"/>
              <w:jc w:val="left"/>
              <w:rPr>
                <w:lang w:eastAsia="ja-JP"/>
              </w:rPr>
            </w:pPr>
            <w:r w:rsidRPr="00C92ECA">
              <w:rPr>
                <w:rFonts w:hint="eastAsia"/>
                <w:lang w:eastAsia="ja-JP"/>
              </w:rPr>
              <w:t>/Invoice/ cac:AllowanceCharge[ cbc:ChargeIndicator=false() ]/ cbc:ChargeIndicator</w:t>
            </w:r>
          </w:p>
        </w:tc>
        <w:tc>
          <w:tcPr>
            <w:tcW w:w="555" w:type="pct"/>
            <w:tcBorders>
              <w:top w:val="nil"/>
              <w:left w:val="nil"/>
              <w:bottom w:val="single" w:sz="4" w:space="0" w:color="000000"/>
              <w:right w:val="single" w:sz="4" w:space="0" w:color="000000"/>
            </w:tcBorders>
            <w:shd w:val="clear" w:color="auto" w:fill="auto"/>
            <w:noWrap/>
            <w:hideMark/>
          </w:tcPr>
          <w:p w14:paraId="5B6BEADD"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561E02F7" w14:textId="1F191B6C" w:rsidR="00C92ECA" w:rsidRPr="00C92ECA" w:rsidRDefault="00D97317" w:rsidP="00C92ECA">
            <w:pPr>
              <w:pStyle w:val="Tablebody"/>
              <w:rPr>
                <w:lang w:eastAsia="ja-JP"/>
              </w:rPr>
            </w:pPr>
            <w:r>
              <w:rPr>
                <w:lang w:eastAsia="ja-JP"/>
              </w:rPr>
              <w:t>2</w:t>
            </w:r>
            <w:r w:rsidR="00C92ECA"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5864A009" w14:textId="08076778" w:rsidR="00C92ECA" w:rsidRPr="00C92ECA" w:rsidRDefault="00C92ECA" w:rsidP="00C92ECA">
            <w:pPr>
              <w:pStyle w:val="Tablebody"/>
              <w:jc w:val="left"/>
              <w:rPr>
                <w:lang w:eastAsia="ja-JP"/>
              </w:rPr>
            </w:pPr>
            <w:r w:rsidRPr="00C92ECA">
              <w:rPr>
                <w:rFonts w:hint="eastAsia"/>
                <w:lang w:eastAsia="ja-JP"/>
              </w:rPr>
              <w:t> </w:t>
            </w:r>
            <w:r w:rsidR="00D97317">
              <w:rPr>
                <w:lang w:eastAsia="ja-JP"/>
              </w:rPr>
              <w:t>Fixed value 'false'</w:t>
            </w:r>
          </w:p>
        </w:tc>
      </w:tr>
      <w:tr w:rsidR="00982D8C" w:rsidRPr="00C92ECA" w14:paraId="73CF46F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DB91627" w14:textId="4BAB084B" w:rsidR="00C92ECA" w:rsidRPr="00C92ECA" w:rsidRDefault="00C92ECA" w:rsidP="00C92ECA">
            <w:pPr>
              <w:pStyle w:val="Tablebody"/>
              <w:jc w:val="left"/>
              <w:rPr>
                <w:lang w:eastAsia="ja-JP"/>
              </w:rPr>
            </w:pPr>
            <w:r w:rsidRPr="00C92ECA">
              <w:rPr>
                <w:rFonts w:hint="eastAsia"/>
                <w:lang w:eastAsia="ja-JP"/>
              </w:rPr>
              <w:t>/Invoice/ cac:AllowanceCharge[ cbc:ChargeIndicator=false() ]/ cbc:AllowanceChargeReasonCode</w:t>
            </w:r>
          </w:p>
        </w:tc>
        <w:tc>
          <w:tcPr>
            <w:tcW w:w="555" w:type="pct"/>
            <w:tcBorders>
              <w:top w:val="nil"/>
              <w:left w:val="nil"/>
              <w:bottom w:val="single" w:sz="4" w:space="0" w:color="000000"/>
              <w:right w:val="single" w:sz="4" w:space="0" w:color="000000"/>
            </w:tcBorders>
            <w:shd w:val="clear" w:color="auto" w:fill="auto"/>
            <w:noWrap/>
            <w:hideMark/>
          </w:tcPr>
          <w:p w14:paraId="6093A85D" w14:textId="77777777" w:rsidR="00C92ECA" w:rsidRPr="00C92ECA" w:rsidRDefault="00C92ECA" w:rsidP="00982D8C">
            <w:pPr>
              <w:pStyle w:val="Tablebody"/>
              <w:jc w:val="left"/>
              <w:rPr>
                <w:lang w:eastAsia="ja-JP"/>
              </w:rPr>
            </w:pPr>
            <w:r w:rsidRPr="00C92ECA">
              <w:rPr>
                <w:rFonts w:hint="eastAsia"/>
                <w:lang w:eastAsia="ja-JP"/>
              </w:rPr>
              <w:t>ibt-098</w:t>
            </w:r>
          </w:p>
        </w:tc>
        <w:tc>
          <w:tcPr>
            <w:tcW w:w="185" w:type="pct"/>
            <w:tcBorders>
              <w:top w:val="nil"/>
              <w:left w:val="nil"/>
              <w:bottom w:val="single" w:sz="4" w:space="0" w:color="000000"/>
              <w:right w:val="single" w:sz="4" w:space="0" w:color="000000"/>
            </w:tcBorders>
            <w:shd w:val="clear" w:color="auto" w:fill="auto"/>
            <w:noWrap/>
            <w:hideMark/>
          </w:tcPr>
          <w:p w14:paraId="1BAEDB98"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E2B0799" w14:textId="77777777" w:rsidR="00C92ECA" w:rsidRPr="00C92ECA" w:rsidRDefault="00C92ECA" w:rsidP="00C92ECA">
            <w:pPr>
              <w:pStyle w:val="Tablebody"/>
              <w:jc w:val="left"/>
              <w:rPr>
                <w:lang w:eastAsia="ja-JP"/>
              </w:rPr>
            </w:pPr>
            <w:r w:rsidRPr="00C92ECA">
              <w:rPr>
                <w:rFonts w:hint="eastAsia"/>
                <w:lang w:eastAsia="ja-JP"/>
              </w:rPr>
              <w:t>Document level allowance reason code</w:t>
            </w:r>
          </w:p>
        </w:tc>
      </w:tr>
      <w:tr w:rsidR="00982D8C" w:rsidRPr="00C92ECA" w14:paraId="72AF506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1E1FEB1" w14:textId="2D549631" w:rsidR="00C92ECA" w:rsidRPr="00C92ECA" w:rsidRDefault="00C92ECA" w:rsidP="00C92ECA">
            <w:pPr>
              <w:pStyle w:val="Tablebody"/>
              <w:jc w:val="left"/>
              <w:rPr>
                <w:lang w:eastAsia="ja-JP"/>
              </w:rPr>
            </w:pPr>
            <w:r w:rsidRPr="00C92ECA">
              <w:rPr>
                <w:rFonts w:hint="eastAsia"/>
                <w:lang w:eastAsia="ja-JP"/>
              </w:rPr>
              <w:lastRenderedPageBreak/>
              <w:t>/Invoice/ cac:AllowanceCharge[ cbc:ChargeIndicator=false() ]/ cbc:AllowanceChargeReason</w:t>
            </w:r>
          </w:p>
        </w:tc>
        <w:tc>
          <w:tcPr>
            <w:tcW w:w="555" w:type="pct"/>
            <w:tcBorders>
              <w:top w:val="nil"/>
              <w:left w:val="nil"/>
              <w:bottom w:val="single" w:sz="4" w:space="0" w:color="000000"/>
              <w:right w:val="single" w:sz="4" w:space="0" w:color="000000"/>
            </w:tcBorders>
            <w:shd w:val="clear" w:color="auto" w:fill="auto"/>
            <w:noWrap/>
            <w:hideMark/>
          </w:tcPr>
          <w:p w14:paraId="05F4B67A" w14:textId="77777777" w:rsidR="00C92ECA" w:rsidRPr="00C92ECA" w:rsidRDefault="00C92ECA" w:rsidP="00982D8C">
            <w:pPr>
              <w:pStyle w:val="Tablebody"/>
              <w:jc w:val="left"/>
              <w:rPr>
                <w:lang w:eastAsia="ja-JP"/>
              </w:rPr>
            </w:pPr>
            <w:r w:rsidRPr="00C92ECA">
              <w:rPr>
                <w:rFonts w:hint="eastAsia"/>
                <w:lang w:eastAsia="ja-JP"/>
              </w:rPr>
              <w:t>ibt-097</w:t>
            </w:r>
          </w:p>
        </w:tc>
        <w:tc>
          <w:tcPr>
            <w:tcW w:w="185" w:type="pct"/>
            <w:tcBorders>
              <w:top w:val="nil"/>
              <w:left w:val="nil"/>
              <w:bottom w:val="single" w:sz="4" w:space="0" w:color="000000"/>
              <w:right w:val="single" w:sz="4" w:space="0" w:color="000000"/>
            </w:tcBorders>
            <w:shd w:val="clear" w:color="auto" w:fill="auto"/>
            <w:noWrap/>
            <w:hideMark/>
          </w:tcPr>
          <w:p w14:paraId="180928A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2689F2D" w14:textId="77777777" w:rsidR="00C92ECA" w:rsidRPr="00C92ECA" w:rsidRDefault="00C92ECA" w:rsidP="00C92ECA">
            <w:pPr>
              <w:pStyle w:val="Tablebody"/>
              <w:jc w:val="left"/>
              <w:rPr>
                <w:lang w:eastAsia="ja-JP"/>
              </w:rPr>
            </w:pPr>
            <w:r w:rsidRPr="00C92ECA">
              <w:rPr>
                <w:rFonts w:hint="eastAsia"/>
                <w:lang w:eastAsia="ja-JP"/>
              </w:rPr>
              <w:t>Document level allowance reason</w:t>
            </w:r>
          </w:p>
        </w:tc>
      </w:tr>
      <w:tr w:rsidR="00982D8C" w:rsidRPr="00C92ECA" w14:paraId="485D9E5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AAC24BB" w14:textId="60D2A753" w:rsidR="00C92ECA" w:rsidRPr="00C92ECA" w:rsidRDefault="00C92ECA" w:rsidP="00C92ECA">
            <w:pPr>
              <w:pStyle w:val="Tablebody"/>
              <w:jc w:val="left"/>
              <w:rPr>
                <w:lang w:eastAsia="ja-JP"/>
              </w:rPr>
            </w:pPr>
            <w:r w:rsidRPr="00C92ECA">
              <w:rPr>
                <w:rFonts w:hint="eastAsia"/>
                <w:lang w:eastAsia="ja-JP"/>
              </w:rPr>
              <w:t>/Invoice/ cac:AllowanceCharge[ cbc:ChargeIndicator=false() ]/ cbc:MultiplierFactorNumeric</w:t>
            </w:r>
          </w:p>
        </w:tc>
        <w:tc>
          <w:tcPr>
            <w:tcW w:w="555" w:type="pct"/>
            <w:tcBorders>
              <w:top w:val="nil"/>
              <w:left w:val="nil"/>
              <w:bottom w:val="single" w:sz="4" w:space="0" w:color="000000"/>
              <w:right w:val="single" w:sz="4" w:space="0" w:color="000000"/>
            </w:tcBorders>
            <w:shd w:val="clear" w:color="auto" w:fill="auto"/>
            <w:noWrap/>
            <w:hideMark/>
          </w:tcPr>
          <w:p w14:paraId="490A0575" w14:textId="77777777" w:rsidR="00C92ECA" w:rsidRPr="00C92ECA" w:rsidRDefault="00C92ECA" w:rsidP="00982D8C">
            <w:pPr>
              <w:pStyle w:val="Tablebody"/>
              <w:jc w:val="left"/>
              <w:rPr>
                <w:lang w:eastAsia="ja-JP"/>
              </w:rPr>
            </w:pPr>
            <w:r w:rsidRPr="00C92ECA">
              <w:rPr>
                <w:rFonts w:hint="eastAsia"/>
                <w:lang w:eastAsia="ja-JP"/>
              </w:rPr>
              <w:t>ibt-094</w:t>
            </w:r>
          </w:p>
        </w:tc>
        <w:tc>
          <w:tcPr>
            <w:tcW w:w="185" w:type="pct"/>
            <w:tcBorders>
              <w:top w:val="nil"/>
              <w:left w:val="nil"/>
              <w:bottom w:val="single" w:sz="4" w:space="0" w:color="000000"/>
              <w:right w:val="single" w:sz="4" w:space="0" w:color="000000"/>
            </w:tcBorders>
            <w:shd w:val="clear" w:color="auto" w:fill="auto"/>
            <w:noWrap/>
            <w:hideMark/>
          </w:tcPr>
          <w:p w14:paraId="20802615"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F41BF87" w14:textId="77777777" w:rsidR="00C92ECA" w:rsidRPr="00C92ECA" w:rsidRDefault="00C92ECA" w:rsidP="00C92ECA">
            <w:pPr>
              <w:pStyle w:val="Tablebody"/>
              <w:jc w:val="left"/>
              <w:rPr>
                <w:lang w:eastAsia="ja-JP"/>
              </w:rPr>
            </w:pPr>
            <w:r w:rsidRPr="00C92ECA">
              <w:rPr>
                <w:rFonts w:hint="eastAsia"/>
                <w:lang w:eastAsia="ja-JP"/>
              </w:rPr>
              <w:t>Document level allowance percentage</w:t>
            </w:r>
          </w:p>
        </w:tc>
      </w:tr>
      <w:tr w:rsidR="00982D8C" w:rsidRPr="00C92ECA" w14:paraId="7278DC1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A8F886E" w14:textId="586CBFFF" w:rsidR="00C92ECA" w:rsidRPr="00C92ECA" w:rsidRDefault="00C92ECA" w:rsidP="00C92ECA">
            <w:pPr>
              <w:pStyle w:val="Tablebody"/>
              <w:jc w:val="left"/>
              <w:rPr>
                <w:lang w:eastAsia="ja-JP"/>
              </w:rPr>
            </w:pPr>
            <w:r w:rsidRPr="00C92ECA">
              <w:rPr>
                <w:rFonts w:hint="eastAsia"/>
                <w:lang w:eastAsia="ja-JP"/>
              </w:rPr>
              <w:t>/Invoice/ cac:AllowanceCharge[ cbc:ChargeIndicator=false() ]/ cbc:Amount</w:t>
            </w:r>
          </w:p>
        </w:tc>
        <w:tc>
          <w:tcPr>
            <w:tcW w:w="555" w:type="pct"/>
            <w:tcBorders>
              <w:top w:val="nil"/>
              <w:left w:val="nil"/>
              <w:bottom w:val="single" w:sz="4" w:space="0" w:color="000000"/>
              <w:right w:val="single" w:sz="4" w:space="0" w:color="000000"/>
            </w:tcBorders>
            <w:shd w:val="clear" w:color="auto" w:fill="auto"/>
            <w:noWrap/>
            <w:hideMark/>
          </w:tcPr>
          <w:p w14:paraId="7F71B93A" w14:textId="77777777" w:rsidR="00C92ECA" w:rsidRPr="00C92ECA" w:rsidRDefault="00C92ECA" w:rsidP="00982D8C">
            <w:pPr>
              <w:pStyle w:val="Tablebody"/>
              <w:jc w:val="left"/>
              <w:rPr>
                <w:lang w:eastAsia="ja-JP"/>
              </w:rPr>
            </w:pPr>
            <w:r w:rsidRPr="00C92ECA">
              <w:rPr>
                <w:rFonts w:hint="eastAsia"/>
                <w:lang w:eastAsia="ja-JP"/>
              </w:rPr>
              <w:t>ibt-092</w:t>
            </w:r>
          </w:p>
        </w:tc>
        <w:tc>
          <w:tcPr>
            <w:tcW w:w="185" w:type="pct"/>
            <w:tcBorders>
              <w:top w:val="nil"/>
              <w:left w:val="nil"/>
              <w:bottom w:val="single" w:sz="4" w:space="0" w:color="000000"/>
              <w:right w:val="single" w:sz="4" w:space="0" w:color="000000"/>
            </w:tcBorders>
            <w:shd w:val="clear" w:color="auto" w:fill="auto"/>
            <w:noWrap/>
            <w:hideMark/>
          </w:tcPr>
          <w:p w14:paraId="48DBDB08"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56EB094" w14:textId="77777777" w:rsidR="00C92ECA" w:rsidRPr="00C92ECA" w:rsidRDefault="00C92ECA" w:rsidP="00C92ECA">
            <w:pPr>
              <w:pStyle w:val="Tablebody"/>
              <w:jc w:val="left"/>
              <w:rPr>
                <w:lang w:eastAsia="ja-JP"/>
              </w:rPr>
            </w:pPr>
            <w:r w:rsidRPr="00C92ECA">
              <w:rPr>
                <w:rFonts w:hint="eastAsia"/>
                <w:lang w:eastAsia="ja-JP"/>
              </w:rPr>
              <w:t>Document level allowance amount</w:t>
            </w:r>
          </w:p>
        </w:tc>
      </w:tr>
      <w:tr w:rsidR="00982D8C" w:rsidRPr="00C92ECA" w14:paraId="0C3B690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1A0D672" w14:textId="48B5DDE3" w:rsidR="00C92ECA" w:rsidRPr="00C92ECA" w:rsidRDefault="00C92ECA" w:rsidP="00C92ECA">
            <w:pPr>
              <w:pStyle w:val="Tablebody"/>
              <w:jc w:val="left"/>
              <w:rPr>
                <w:lang w:eastAsia="ja-JP"/>
              </w:rPr>
            </w:pPr>
            <w:r w:rsidRPr="00C92ECA">
              <w:rPr>
                <w:rFonts w:hint="eastAsia"/>
                <w:lang w:eastAsia="ja-JP"/>
              </w:rPr>
              <w:t>/Invoice/ cac:AllowanceCharge[ cbc:ChargeIndicator=false() ]/ cbc:BaseAmount</w:t>
            </w:r>
          </w:p>
        </w:tc>
        <w:tc>
          <w:tcPr>
            <w:tcW w:w="555" w:type="pct"/>
            <w:tcBorders>
              <w:top w:val="nil"/>
              <w:left w:val="nil"/>
              <w:bottom w:val="single" w:sz="4" w:space="0" w:color="000000"/>
              <w:right w:val="single" w:sz="4" w:space="0" w:color="000000"/>
            </w:tcBorders>
            <w:shd w:val="clear" w:color="auto" w:fill="auto"/>
            <w:noWrap/>
            <w:hideMark/>
          </w:tcPr>
          <w:p w14:paraId="324F96C7" w14:textId="77777777" w:rsidR="00C92ECA" w:rsidRPr="00C92ECA" w:rsidRDefault="00C92ECA" w:rsidP="00982D8C">
            <w:pPr>
              <w:pStyle w:val="Tablebody"/>
              <w:jc w:val="left"/>
              <w:rPr>
                <w:lang w:eastAsia="ja-JP"/>
              </w:rPr>
            </w:pPr>
            <w:r w:rsidRPr="00C92ECA">
              <w:rPr>
                <w:rFonts w:hint="eastAsia"/>
                <w:lang w:eastAsia="ja-JP"/>
              </w:rPr>
              <w:t>ibt-093</w:t>
            </w:r>
          </w:p>
        </w:tc>
        <w:tc>
          <w:tcPr>
            <w:tcW w:w="185" w:type="pct"/>
            <w:tcBorders>
              <w:top w:val="nil"/>
              <w:left w:val="nil"/>
              <w:bottom w:val="single" w:sz="4" w:space="0" w:color="000000"/>
              <w:right w:val="single" w:sz="4" w:space="0" w:color="000000"/>
            </w:tcBorders>
            <w:shd w:val="clear" w:color="auto" w:fill="auto"/>
            <w:noWrap/>
            <w:hideMark/>
          </w:tcPr>
          <w:p w14:paraId="32580F1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7477AB5" w14:textId="77777777" w:rsidR="00C92ECA" w:rsidRPr="00C92ECA" w:rsidRDefault="00C92ECA" w:rsidP="00C92ECA">
            <w:pPr>
              <w:pStyle w:val="Tablebody"/>
              <w:jc w:val="left"/>
              <w:rPr>
                <w:lang w:eastAsia="ja-JP"/>
              </w:rPr>
            </w:pPr>
            <w:r w:rsidRPr="00C92ECA">
              <w:rPr>
                <w:rFonts w:hint="eastAsia"/>
                <w:lang w:eastAsia="ja-JP"/>
              </w:rPr>
              <w:t>Document level allowance base amount</w:t>
            </w:r>
          </w:p>
        </w:tc>
      </w:tr>
      <w:tr w:rsidR="00D97317" w:rsidRPr="00C92ECA" w14:paraId="5A1146F4" w14:textId="77777777" w:rsidTr="00D97317">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398510" w14:textId="306251DA" w:rsidR="00C92ECA" w:rsidRPr="00C92ECA" w:rsidRDefault="00C92ECA" w:rsidP="00C92ECA">
            <w:pPr>
              <w:pStyle w:val="Tablebody"/>
              <w:jc w:val="left"/>
              <w:rPr>
                <w:lang w:eastAsia="ja-JP"/>
              </w:rPr>
            </w:pPr>
            <w:r w:rsidRPr="00C92ECA">
              <w:rPr>
                <w:rFonts w:hint="eastAsia"/>
                <w:lang w:eastAsia="ja-JP"/>
              </w:rPr>
              <w:t>/Invoice/ cac:AllowanceCharge[ cbc:ChargeIndicator=false() ]/ cac:TaxCategory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FB2AE3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4D39541"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411CDCF"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1CA379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3DBE6CA" w14:textId="3B0CBAB5" w:rsidR="00C92ECA" w:rsidRPr="00C92ECA" w:rsidRDefault="00C92ECA" w:rsidP="00C92ECA">
            <w:pPr>
              <w:pStyle w:val="Tablebody"/>
              <w:jc w:val="left"/>
              <w:rPr>
                <w:lang w:eastAsia="ja-JP"/>
              </w:rPr>
            </w:pPr>
            <w:r w:rsidRPr="00C92ECA">
              <w:rPr>
                <w:rFonts w:hint="eastAsia"/>
                <w:lang w:eastAsia="ja-JP"/>
              </w:rPr>
              <w:t>/Invoice/ cac:AllowanceCharge[ cbc:ChargeIndicator=false() ]/ cac:TaxCategory/ cbc:ID</w:t>
            </w:r>
          </w:p>
        </w:tc>
        <w:tc>
          <w:tcPr>
            <w:tcW w:w="555" w:type="pct"/>
            <w:tcBorders>
              <w:top w:val="nil"/>
              <w:left w:val="nil"/>
              <w:bottom w:val="single" w:sz="4" w:space="0" w:color="000000"/>
              <w:right w:val="single" w:sz="4" w:space="0" w:color="000000"/>
            </w:tcBorders>
            <w:shd w:val="clear" w:color="auto" w:fill="auto"/>
            <w:noWrap/>
            <w:hideMark/>
          </w:tcPr>
          <w:p w14:paraId="0631BFA8" w14:textId="77777777" w:rsidR="00C92ECA" w:rsidRPr="00C92ECA" w:rsidRDefault="00C92ECA" w:rsidP="00982D8C">
            <w:pPr>
              <w:pStyle w:val="Tablebody"/>
              <w:jc w:val="left"/>
              <w:rPr>
                <w:lang w:eastAsia="ja-JP"/>
              </w:rPr>
            </w:pPr>
            <w:r w:rsidRPr="00C92ECA">
              <w:rPr>
                <w:rFonts w:hint="eastAsia"/>
                <w:lang w:eastAsia="ja-JP"/>
              </w:rPr>
              <w:t>ibt-095</w:t>
            </w:r>
          </w:p>
        </w:tc>
        <w:tc>
          <w:tcPr>
            <w:tcW w:w="185" w:type="pct"/>
            <w:tcBorders>
              <w:top w:val="nil"/>
              <w:left w:val="nil"/>
              <w:bottom w:val="single" w:sz="4" w:space="0" w:color="000000"/>
              <w:right w:val="single" w:sz="4" w:space="0" w:color="000000"/>
            </w:tcBorders>
            <w:shd w:val="clear" w:color="auto" w:fill="auto"/>
            <w:noWrap/>
            <w:hideMark/>
          </w:tcPr>
          <w:p w14:paraId="3D92559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1E964BB" w14:textId="77777777" w:rsidR="00C92ECA" w:rsidRPr="00C92ECA" w:rsidRDefault="00C92ECA" w:rsidP="00C92ECA">
            <w:pPr>
              <w:pStyle w:val="Tablebody"/>
              <w:jc w:val="left"/>
              <w:rPr>
                <w:lang w:eastAsia="ja-JP"/>
              </w:rPr>
            </w:pPr>
            <w:r w:rsidRPr="00C92ECA">
              <w:rPr>
                <w:rFonts w:hint="eastAsia"/>
                <w:lang w:eastAsia="ja-JP"/>
              </w:rPr>
              <w:t>Document level allowance TAX category code</w:t>
            </w:r>
          </w:p>
        </w:tc>
      </w:tr>
      <w:tr w:rsidR="00982D8C" w:rsidRPr="00C92ECA" w14:paraId="46869F8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5C39E02" w14:textId="6C3A8291" w:rsidR="00C92ECA" w:rsidRPr="00C92ECA" w:rsidRDefault="00C92ECA" w:rsidP="00C92ECA">
            <w:pPr>
              <w:pStyle w:val="Tablebody"/>
              <w:jc w:val="left"/>
              <w:rPr>
                <w:lang w:eastAsia="ja-JP"/>
              </w:rPr>
            </w:pPr>
            <w:r w:rsidRPr="00C92ECA">
              <w:rPr>
                <w:rFonts w:hint="eastAsia"/>
                <w:lang w:eastAsia="ja-JP"/>
              </w:rPr>
              <w:t>/Invoice/ cac:AllowanceCharge[ cbc:ChargeIndicator=false() ]/ cac:TaxCategory/ cbc:Percent</w:t>
            </w:r>
          </w:p>
        </w:tc>
        <w:tc>
          <w:tcPr>
            <w:tcW w:w="555" w:type="pct"/>
            <w:tcBorders>
              <w:top w:val="nil"/>
              <w:left w:val="nil"/>
              <w:bottom w:val="single" w:sz="4" w:space="0" w:color="000000"/>
              <w:right w:val="single" w:sz="4" w:space="0" w:color="000000"/>
            </w:tcBorders>
            <w:shd w:val="clear" w:color="auto" w:fill="auto"/>
            <w:noWrap/>
            <w:hideMark/>
          </w:tcPr>
          <w:p w14:paraId="5C9179C2" w14:textId="77777777" w:rsidR="00C92ECA" w:rsidRPr="00C92ECA" w:rsidRDefault="00C92ECA" w:rsidP="00982D8C">
            <w:pPr>
              <w:pStyle w:val="Tablebody"/>
              <w:jc w:val="left"/>
              <w:rPr>
                <w:lang w:eastAsia="ja-JP"/>
              </w:rPr>
            </w:pPr>
            <w:r w:rsidRPr="00C92ECA">
              <w:rPr>
                <w:rFonts w:hint="eastAsia"/>
                <w:lang w:eastAsia="ja-JP"/>
              </w:rPr>
              <w:t>ibt-096</w:t>
            </w:r>
          </w:p>
        </w:tc>
        <w:tc>
          <w:tcPr>
            <w:tcW w:w="185" w:type="pct"/>
            <w:tcBorders>
              <w:top w:val="nil"/>
              <w:left w:val="nil"/>
              <w:bottom w:val="single" w:sz="4" w:space="0" w:color="000000"/>
              <w:right w:val="single" w:sz="4" w:space="0" w:color="000000"/>
            </w:tcBorders>
            <w:shd w:val="clear" w:color="auto" w:fill="auto"/>
            <w:noWrap/>
            <w:hideMark/>
          </w:tcPr>
          <w:p w14:paraId="53F8E8C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F08252B" w14:textId="77777777" w:rsidR="00C92ECA" w:rsidRPr="00C92ECA" w:rsidRDefault="00C92ECA" w:rsidP="00C92ECA">
            <w:pPr>
              <w:pStyle w:val="Tablebody"/>
              <w:jc w:val="left"/>
              <w:rPr>
                <w:lang w:eastAsia="ja-JP"/>
              </w:rPr>
            </w:pPr>
            <w:r w:rsidRPr="00C92ECA">
              <w:rPr>
                <w:rFonts w:hint="eastAsia"/>
                <w:lang w:eastAsia="ja-JP"/>
              </w:rPr>
              <w:t>Document level allowance TAX rate</w:t>
            </w:r>
          </w:p>
        </w:tc>
      </w:tr>
      <w:tr w:rsidR="002A2544" w:rsidRPr="00C92ECA" w14:paraId="7E82345B"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A33E76" w14:textId="451652BB" w:rsidR="00C92ECA" w:rsidRPr="00C92ECA" w:rsidRDefault="00C92ECA" w:rsidP="00C92ECA">
            <w:pPr>
              <w:pStyle w:val="Tablebody"/>
              <w:jc w:val="left"/>
              <w:rPr>
                <w:lang w:eastAsia="ja-JP"/>
              </w:rPr>
            </w:pPr>
            <w:r w:rsidRPr="00C92ECA">
              <w:rPr>
                <w:rFonts w:hint="eastAsia"/>
                <w:lang w:eastAsia="ja-JP"/>
              </w:rPr>
              <w:t>/Invoice/ cac:AllowanceCharge[ cbc:ChargeIndicator=false() ]/ cac:TaxCategory/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29FF9B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E3C2BA3"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562E89A"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6BAB51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41F9426" w14:textId="71CBFB7C" w:rsidR="00C92ECA" w:rsidRPr="00C92ECA" w:rsidRDefault="00C92ECA" w:rsidP="00C92ECA">
            <w:pPr>
              <w:pStyle w:val="Tablebody"/>
              <w:jc w:val="left"/>
              <w:rPr>
                <w:lang w:eastAsia="ja-JP"/>
              </w:rPr>
            </w:pPr>
            <w:r w:rsidRPr="00C92ECA">
              <w:rPr>
                <w:rFonts w:hint="eastAsia"/>
                <w:lang w:eastAsia="ja-JP"/>
              </w:rPr>
              <w:t>/Invoice/ cac:AllowanceCharge[ cbc:ChargeIndicator=false() ]/ cac:TaxCategory/ cac:TaxScheme/ cbc:ID</w:t>
            </w:r>
          </w:p>
        </w:tc>
        <w:tc>
          <w:tcPr>
            <w:tcW w:w="555" w:type="pct"/>
            <w:tcBorders>
              <w:top w:val="nil"/>
              <w:left w:val="nil"/>
              <w:bottom w:val="single" w:sz="4" w:space="0" w:color="000000"/>
              <w:right w:val="single" w:sz="4" w:space="0" w:color="000000"/>
            </w:tcBorders>
            <w:shd w:val="clear" w:color="auto" w:fill="auto"/>
            <w:noWrap/>
            <w:hideMark/>
          </w:tcPr>
          <w:p w14:paraId="2A8350D8" w14:textId="77777777" w:rsidR="00C92ECA" w:rsidRPr="00C92ECA" w:rsidRDefault="00C92ECA" w:rsidP="00982D8C">
            <w:pPr>
              <w:pStyle w:val="Tablebody"/>
              <w:jc w:val="left"/>
              <w:rPr>
                <w:lang w:eastAsia="ja-JP"/>
              </w:rPr>
            </w:pPr>
            <w:r w:rsidRPr="00C92ECA">
              <w:rPr>
                <w:rFonts w:hint="eastAsia"/>
                <w:lang w:eastAsia="ja-JP"/>
              </w:rPr>
              <w:t>ibt-096-1</w:t>
            </w:r>
          </w:p>
        </w:tc>
        <w:tc>
          <w:tcPr>
            <w:tcW w:w="185" w:type="pct"/>
            <w:tcBorders>
              <w:top w:val="nil"/>
              <w:left w:val="nil"/>
              <w:bottom w:val="single" w:sz="4" w:space="0" w:color="000000"/>
              <w:right w:val="single" w:sz="4" w:space="0" w:color="000000"/>
            </w:tcBorders>
            <w:shd w:val="clear" w:color="auto" w:fill="auto"/>
            <w:noWrap/>
            <w:hideMark/>
          </w:tcPr>
          <w:p w14:paraId="0AC13C8C"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23C84AD" w14:textId="77777777" w:rsidR="00C92ECA" w:rsidRPr="00C92ECA" w:rsidRDefault="00C92ECA" w:rsidP="00C92ECA">
            <w:pPr>
              <w:pStyle w:val="Tablebody"/>
              <w:jc w:val="left"/>
              <w:rPr>
                <w:lang w:eastAsia="ja-JP"/>
              </w:rPr>
            </w:pPr>
            <w:r w:rsidRPr="00C92ECA">
              <w:rPr>
                <w:rFonts w:hint="eastAsia"/>
                <w:lang w:eastAsia="ja-JP"/>
              </w:rPr>
              <w:t>Tax Scheme</w:t>
            </w:r>
          </w:p>
        </w:tc>
      </w:tr>
      <w:tr w:rsidR="00982D8C" w:rsidRPr="00C92ECA" w14:paraId="26FE6FF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3C12D4F" w14:textId="5C9A779E" w:rsidR="00C92ECA" w:rsidRPr="00C92ECA" w:rsidRDefault="00C92ECA" w:rsidP="00C92ECA">
            <w:pPr>
              <w:pStyle w:val="Tablebody"/>
              <w:jc w:val="left"/>
              <w:rPr>
                <w:lang w:eastAsia="ja-JP"/>
              </w:rPr>
            </w:pPr>
            <w:r w:rsidRPr="00C92ECA">
              <w:rPr>
                <w:rFonts w:hint="eastAsia"/>
                <w:lang w:eastAsia="ja-JP"/>
              </w:rPr>
              <w:t>/Invoice/ cac:AllowanceCharge[ cbc:ChargeIndicator=true() ]</w:t>
            </w:r>
          </w:p>
        </w:tc>
        <w:tc>
          <w:tcPr>
            <w:tcW w:w="555" w:type="pct"/>
            <w:tcBorders>
              <w:top w:val="nil"/>
              <w:left w:val="nil"/>
              <w:bottom w:val="single" w:sz="4" w:space="0" w:color="000000"/>
              <w:right w:val="single" w:sz="4" w:space="0" w:color="000000"/>
            </w:tcBorders>
            <w:shd w:val="clear" w:color="auto" w:fill="auto"/>
            <w:noWrap/>
            <w:hideMark/>
          </w:tcPr>
          <w:p w14:paraId="34F40B43" w14:textId="77777777" w:rsidR="00C92ECA" w:rsidRPr="00C92ECA" w:rsidRDefault="00C92ECA" w:rsidP="00982D8C">
            <w:pPr>
              <w:pStyle w:val="Tablebody"/>
              <w:jc w:val="left"/>
              <w:rPr>
                <w:lang w:eastAsia="ja-JP"/>
              </w:rPr>
            </w:pPr>
            <w:r w:rsidRPr="00C92ECA">
              <w:rPr>
                <w:rFonts w:hint="eastAsia"/>
                <w:lang w:eastAsia="ja-JP"/>
              </w:rPr>
              <w:t>ibg-21</w:t>
            </w:r>
          </w:p>
        </w:tc>
        <w:tc>
          <w:tcPr>
            <w:tcW w:w="185" w:type="pct"/>
            <w:tcBorders>
              <w:top w:val="nil"/>
              <w:left w:val="nil"/>
              <w:bottom w:val="single" w:sz="4" w:space="0" w:color="000000"/>
              <w:right w:val="single" w:sz="4" w:space="0" w:color="000000"/>
            </w:tcBorders>
            <w:shd w:val="clear" w:color="auto" w:fill="auto"/>
            <w:noWrap/>
            <w:hideMark/>
          </w:tcPr>
          <w:p w14:paraId="1160E1D5"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auto"/>
            <w:noWrap/>
            <w:hideMark/>
          </w:tcPr>
          <w:p w14:paraId="4CC46FB6" w14:textId="77777777" w:rsidR="00C92ECA" w:rsidRPr="00C92ECA" w:rsidRDefault="00C92ECA" w:rsidP="00C92ECA">
            <w:pPr>
              <w:pStyle w:val="Tablebody"/>
              <w:jc w:val="left"/>
              <w:rPr>
                <w:lang w:eastAsia="ja-JP"/>
              </w:rPr>
            </w:pPr>
            <w:r w:rsidRPr="00C92ECA">
              <w:rPr>
                <w:rFonts w:hint="eastAsia"/>
                <w:lang w:eastAsia="ja-JP"/>
              </w:rPr>
              <w:t>DOCUMENT LEVEL CHARGES</w:t>
            </w:r>
          </w:p>
        </w:tc>
      </w:tr>
      <w:tr w:rsidR="00982D8C" w:rsidRPr="00C92ECA" w14:paraId="5AE3D99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A19F7DA" w14:textId="6EE2E929" w:rsidR="00C92ECA" w:rsidRPr="00C92ECA" w:rsidRDefault="00C92ECA" w:rsidP="00C92ECA">
            <w:pPr>
              <w:pStyle w:val="Tablebody"/>
              <w:jc w:val="left"/>
              <w:rPr>
                <w:lang w:eastAsia="ja-JP"/>
              </w:rPr>
            </w:pPr>
            <w:r w:rsidRPr="00C92ECA">
              <w:rPr>
                <w:rFonts w:hint="eastAsia"/>
                <w:lang w:eastAsia="ja-JP"/>
              </w:rPr>
              <w:t>/Invoice/ cac:AllowanceCharge[ cbc:ChargeIndicator=true() ]/ cbc:ChargeIndicator</w:t>
            </w:r>
          </w:p>
        </w:tc>
        <w:tc>
          <w:tcPr>
            <w:tcW w:w="555" w:type="pct"/>
            <w:tcBorders>
              <w:top w:val="nil"/>
              <w:left w:val="nil"/>
              <w:bottom w:val="single" w:sz="4" w:space="0" w:color="000000"/>
              <w:right w:val="single" w:sz="4" w:space="0" w:color="000000"/>
            </w:tcBorders>
            <w:shd w:val="clear" w:color="auto" w:fill="auto"/>
            <w:noWrap/>
            <w:hideMark/>
          </w:tcPr>
          <w:p w14:paraId="2146249D"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1AF75A47" w14:textId="5D117BBD" w:rsidR="00C92ECA" w:rsidRPr="00C92ECA" w:rsidRDefault="002A2544" w:rsidP="00C92ECA">
            <w:pPr>
              <w:pStyle w:val="Tablebody"/>
              <w:rPr>
                <w:lang w:eastAsia="ja-JP"/>
              </w:rPr>
            </w:pPr>
            <w:r>
              <w:rPr>
                <w:lang w:eastAsia="ja-JP"/>
              </w:rPr>
              <w:t>2</w:t>
            </w:r>
            <w:r w:rsidR="00C92ECA"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1E4F14F6" w14:textId="33D71370" w:rsidR="00C92ECA" w:rsidRPr="00C92ECA" w:rsidRDefault="00C92ECA" w:rsidP="00C92ECA">
            <w:pPr>
              <w:pStyle w:val="Tablebody"/>
              <w:jc w:val="left"/>
              <w:rPr>
                <w:lang w:eastAsia="ja-JP"/>
              </w:rPr>
            </w:pPr>
            <w:r w:rsidRPr="00C92ECA">
              <w:rPr>
                <w:rFonts w:hint="eastAsia"/>
                <w:lang w:eastAsia="ja-JP"/>
              </w:rPr>
              <w:t> </w:t>
            </w:r>
            <w:r w:rsidR="002A2544">
              <w:rPr>
                <w:lang w:eastAsia="ja-JP"/>
              </w:rPr>
              <w:t>Fixed value 'true'</w:t>
            </w:r>
          </w:p>
        </w:tc>
      </w:tr>
      <w:tr w:rsidR="00982D8C" w:rsidRPr="00C92ECA" w14:paraId="2691183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21E4BFE" w14:textId="34F05B6B" w:rsidR="00C92ECA" w:rsidRPr="00C92ECA" w:rsidRDefault="00C92ECA" w:rsidP="00C92ECA">
            <w:pPr>
              <w:pStyle w:val="Tablebody"/>
              <w:jc w:val="left"/>
              <w:rPr>
                <w:lang w:eastAsia="ja-JP"/>
              </w:rPr>
            </w:pPr>
            <w:r w:rsidRPr="00C92ECA">
              <w:rPr>
                <w:rFonts w:hint="eastAsia"/>
                <w:lang w:eastAsia="ja-JP"/>
              </w:rPr>
              <w:t>/Invoice/ cac:AllowanceCharge[ cbc:ChargeIndicator=true() ]/ cbc:AllowanceChargeReasonCode</w:t>
            </w:r>
          </w:p>
        </w:tc>
        <w:tc>
          <w:tcPr>
            <w:tcW w:w="555" w:type="pct"/>
            <w:tcBorders>
              <w:top w:val="nil"/>
              <w:left w:val="nil"/>
              <w:bottom w:val="single" w:sz="4" w:space="0" w:color="000000"/>
              <w:right w:val="single" w:sz="4" w:space="0" w:color="000000"/>
            </w:tcBorders>
            <w:shd w:val="clear" w:color="auto" w:fill="auto"/>
            <w:noWrap/>
            <w:hideMark/>
          </w:tcPr>
          <w:p w14:paraId="0F563195" w14:textId="77777777" w:rsidR="00C92ECA" w:rsidRPr="00C92ECA" w:rsidRDefault="00C92ECA" w:rsidP="00982D8C">
            <w:pPr>
              <w:pStyle w:val="Tablebody"/>
              <w:jc w:val="left"/>
              <w:rPr>
                <w:lang w:eastAsia="ja-JP"/>
              </w:rPr>
            </w:pPr>
            <w:r w:rsidRPr="00C92ECA">
              <w:rPr>
                <w:rFonts w:hint="eastAsia"/>
                <w:lang w:eastAsia="ja-JP"/>
              </w:rPr>
              <w:t>ibt-105</w:t>
            </w:r>
          </w:p>
        </w:tc>
        <w:tc>
          <w:tcPr>
            <w:tcW w:w="185" w:type="pct"/>
            <w:tcBorders>
              <w:top w:val="nil"/>
              <w:left w:val="nil"/>
              <w:bottom w:val="single" w:sz="4" w:space="0" w:color="000000"/>
              <w:right w:val="single" w:sz="4" w:space="0" w:color="000000"/>
            </w:tcBorders>
            <w:shd w:val="clear" w:color="auto" w:fill="auto"/>
            <w:noWrap/>
            <w:hideMark/>
          </w:tcPr>
          <w:p w14:paraId="78B8E09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78CFB49" w14:textId="77777777" w:rsidR="00C92ECA" w:rsidRPr="00C92ECA" w:rsidRDefault="00C92ECA" w:rsidP="00C92ECA">
            <w:pPr>
              <w:pStyle w:val="Tablebody"/>
              <w:jc w:val="left"/>
              <w:rPr>
                <w:lang w:eastAsia="ja-JP"/>
              </w:rPr>
            </w:pPr>
            <w:r w:rsidRPr="00C92ECA">
              <w:rPr>
                <w:rFonts w:hint="eastAsia"/>
                <w:lang w:eastAsia="ja-JP"/>
              </w:rPr>
              <w:t>Document level charge reason code</w:t>
            </w:r>
          </w:p>
        </w:tc>
      </w:tr>
      <w:tr w:rsidR="00982D8C" w:rsidRPr="00C92ECA" w14:paraId="65CE0CB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75B5AD0" w14:textId="2829B881" w:rsidR="00C92ECA" w:rsidRPr="00C92ECA" w:rsidRDefault="00C92ECA" w:rsidP="00C92ECA">
            <w:pPr>
              <w:pStyle w:val="Tablebody"/>
              <w:jc w:val="left"/>
              <w:rPr>
                <w:lang w:eastAsia="ja-JP"/>
              </w:rPr>
            </w:pPr>
            <w:r w:rsidRPr="00C92ECA">
              <w:rPr>
                <w:rFonts w:hint="eastAsia"/>
                <w:lang w:eastAsia="ja-JP"/>
              </w:rPr>
              <w:t>/Invoice/ cac:AllowanceCharge[ cbc:ChargeIndicator=true() ]/ cbc:AllowanceChargeReason</w:t>
            </w:r>
          </w:p>
        </w:tc>
        <w:tc>
          <w:tcPr>
            <w:tcW w:w="555" w:type="pct"/>
            <w:tcBorders>
              <w:top w:val="nil"/>
              <w:left w:val="nil"/>
              <w:bottom w:val="single" w:sz="4" w:space="0" w:color="000000"/>
              <w:right w:val="single" w:sz="4" w:space="0" w:color="000000"/>
            </w:tcBorders>
            <w:shd w:val="clear" w:color="auto" w:fill="auto"/>
            <w:noWrap/>
            <w:hideMark/>
          </w:tcPr>
          <w:p w14:paraId="76B7AD0F" w14:textId="77777777" w:rsidR="00C92ECA" w:rsidRPr="00C92ECA" w:rsidRDefault="00C92ECA" w:rsidP="00982D8C">
            <w:pPr>
              <w:pStyle w:val="Tablebody"/>
              <w:jc w:val="left"/>
              <w:rPr>
                <w:lang w:eastAsia="ja-JP"/>
              </w:rPr>
            </w:pPr>
            <w:r w:rsidRPr="00C92ECA">
              <w:rPr>
                <w:rFonts w:hint="eastAsia"/>
                <w:lang w:eastAsia="ja-JP"/>
              </w:rPr>
              <w:t>ibt-104</w:t>
            </w:r>
          </w:p>
        </w:tc>
        <w:tc>
          <w:tcPr>
            <w:tcW w:w="185" w:type="pct"/>
            <w:tcBorders>
              <w:top w:val="nil"/>
              <w:left w:val="nil"/>
              <w:bottom w:val="single" w:sz="4" w:space="0" w:color="000000"/>
              <w:right w:val="single" w:sz="4" w:space="0" w:color="000000"/>
            </w:tcBorders>
            <w:shd w:val="clear" w:color="auto" w:fill="auto"/>
            <w:noWrap/>
            <w:hideMark/>
          </w:tcPr>
          <w:p w14:paraId="7F770DE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55E82D6" w14:textId="77777777" w:rsidR="00C92ECA" w:rsidRPr="00C92ECA" w:rsidRDefault="00C92ECA" w:rsidP="00C92ECA">
            <w:pPr>
              <w:pStyle w:val="Tablebody"/>
              <w:jc w:val="left"/>
              <w:rPr>
                <w:lang w:eastAsia="ja-JP"/>
              </w:rPr>
            </w:pPr>
            <w:r w:rsidRPr="00C92ECA">
              <w:rPr>
                <w:rFonts w:hint="eastAsia"/>
                <w:lang w:eastAsia="ja-JP"/>
              </w:rPr>
              <w:t>Document level charge reason</w:t>
            </w:r>
          </w:p>
        </w:tc>
      </w:tr>
      <w:tr w:rsidR="00982D8C" w:rsidRPr="00C92ECA" w14:paraId="7C75670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CCA41BD" w14:textId="5906E76B" w:rsidR="00C92ECA" w:rsidRPr="00C92ECA" w:rsidRDefault="00C92ECA" w:rsidP="00C92ECA">
            <w:pPr>
              <w:pStyle w:val="Tablebody"/>
              <w:jc w:val="left"/>
              <w:rPr>
                <w:lang w:eastAsia="ja-JP"/>
              </w:rPr>
            </w:pPr>
            <w:r w:rsidRPr="00C92ECA">
              <w:rPr>
                <w:rFonts w:hint="eastAsia"/>
                <w:lang w:eastAsia="ja-JP"/>
              </w:rPr>
              <w:t>/Invoice/ cac:AllowanceCharge[ cbc:ChargeIndicator=true() ]/ cbc:MultiplierFactorNumeric</w:t>
            </w:r>
          </w:p>
        </w:tc>
        <w:tc>
          <w:tcPr>
            <w:tcW w:w="555" w:type="pct"/>
            <w:tcBorders>
              <w:top w:val="nil"/>
              <w:left w:val="nil"/>
              <w:bottom w:val="single" w:sz="4" w:space="0" w:color="000000"/>
              <w:right w:val="single" w:sz="4" w:space="0" w:color="000000"/>
            </w:tcBorders>
            <w:shd w:val="clear" w:color="auto" w:fill="auto"/>
            <w:noWrap/>
            <w:hideMark/>
          </w:tcPr>
          <w:p w14:paraId="6648BC29" w14:textId="77777777" w:rsidR="00C92ECA" w:rsidRPr="00C92ECA" w:rsidRDefault="00C92ECA" w:rsidP="00982D8C">
            <w:pPr>
              <w:pStyle w:val="Tablebody"/>
              <w:jc w:val="left"/>
              <w:rPr>
                <w:lang w:eastAsia="ja-JP"/>
              </w:rPr>
            </w:pPr>
            <w:r w:rsidRPr="00C92ECA">
              <w:rPr>
                <w:rFonts w:hint="eastAsia"/>
                <w:lang w:eastAsia="ja-JP"/>
              </w:rPr>
              <w:t>ibt-101</w:t>
            </w:r>
          </w:p>
        </w:tc>
        <w:tc>
          <w:tcPr>
            <w:tcW w:w="185" w:type="pct"/>
            <w:tcBorders>
              <w:top w:val="nil"/>
              <w:left w:val="nil"/>
              <w:bottom w:val="single" w:sz="4" w:space="0" w:color="000000"/>
              <w:right w:val="single" w:sz="4" w:space="0" w:color="000000"/>
            </w:tcBorders>
            <w:shd w:val="clear" w:color="auto" w:fill="auto"/>
            <w:noWrap/>
            <w:hideMark/>
          </w:tcPr>
          <w:p w14:paraId="0F675C3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B48A1D7" w14:textId="77777777" w:rsidR="00C92ECA" w:rsidRPr="00C92ECA" w:rsidRDefault="00C92ECA" w:rsidP="00C92ECA">
            <w:pPr>
              <w:pStyle w:val="Tablebody"/>
              <w:jc w:val="left"/>
              <w:rPr>
                <w:lang w:eastAsia="ja-JP"/>
              </w:rPr>
            </w:pPr>
            <w:r w:rsidRPr="00C92ECA">
              <w:rPr>
                <w:rFonts w:hint="eastAsia"/>
                <w:lang w:eastAsia="ja-JP"/>
              </w:rPr>
              <w:t>Document level charge percentage</w:t>
            </w:r>
          </w:p>
        </w:tc>
      </w:tr>
      <w:tr w:rsidR="00982D8C" w:rsidRPr="00C92ECA" w14:paraId="4C0A061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EFD9084" w14:textId="15A7369D" w:rsidR="00C92ECA" w:rsidRPr="00C92ECA" w:rsidRDefault="00C92ECA" w:rsidP="00C92ECA">
            <w:pPr>
              <w:pStyle w:val="Tablebody"/>
              <w:jc w:val="left"/>
              <w:rPr>
                <w:lang w:eastAsia="ja-JP"/>
              </w:rPr>
            </w:pPr>
            <w:r w:rsidRPr="00C92ECA">
              <w:rPr>
                <w:rFonts w:hint="eastAsia"/>
                <w:lang w:eastAsia="ja-JP"/>
              </w:rPr>
              <w:t>/Invoice/ cac:AllowanceCharge[ cbc:ChargeIndicator=true() ]/ cbc:Amount</w:t>
            </w:r>
          </w:p>
        </w:tc>
        <w:tc>
          <w:tcPr>
            <w:tcW w:w="555" w:type="pct"/>
            <w:tcBorders>
              <w:top w:val="nil"/>
              <w:left w:val="nil"/>
              <w:bottom w:val="single" w:sz="4" w:space="0" w:color="000000"/>
              <w:right w:val="single" w:sz="4" w:space="0" w:color="000000"/>
            </w:tcBorders>
            <w:shd w:val="clear" w:color="auto" w:fill="auto"/>
            <w:noWrap/>
            <w:hideMark/>
          </w:tcPr>
          <w:p w14:paraId="209DFB3C" w14:textId="77777777" w:rsidR="00C92ECA" w:rsidRPr="00C92ECA" w:rsidRDefault="00C92ECA" w:rsidP="00982D8C">
            <w:pPr>
              <w:pStyle w:val="Tablebody"/>
              <w:jc w:val="left"/>
              <w:rPr>
                <w:lang w:eastAsia="ja-JP"/>
              </w:rPr>
            </w:pPr>
            <w:r w:rsidRPr="00C92ECA">
              <w:rPr>
                <w:rFonts w:hint="eastAsia"/>
                <w:lang w:eastAsia="ja-JP"/>
              </w:rPr>
              <w:t>ibt-099</w:t>
            </w:r>
          </w:p>
        </w:tc>
        <w:tc>
          <w:tcPr>
            <w:tcW w:w="185" w:type="pct"/>
            <w:tcBorders>
              <w:top w:val="nil"/>
              <w:left w:val="nil"/>
              <w:bottom w:val="single" w:sz="4" w:space="0" w:color="000000"/>
              <w:right w:val="single" w:sz="4" w:space="0" w:color="000000"/>
            </w:tcBorders>
            <w:shd w:val="clear" w:color="auto" w:fill="auto"/>
            <w:noWrap/>
            <w:hideMark/>
          </w:tcPr>
          <w:p w14:paraId="67BBFA1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177627C" w14:textId="77777777" w:rsidR="00C92ECA" w:rsidRPr="00C92ECA" w:rsidRDefault="00C92ECA" w:rsidP="00C92ECA">
            <w:pPr>
              <w:pStyle w:val="Tablebody"/>
              <w:jc w:val="left"/>
              <w:rPr>
                <w:lang w:eastAsia="ja-JP"/>
              </w:rPr>
            </w:pPr>
            <w:r w:rsidRPr="00C92ECA">
              <w:rPr>
                <w:rFonts w:hint="eastAsia"/>
                <w:lang w:eastAsia="ja-JP"/>
              </w:rPr>
              <w:t>Document level charge amount</w:t>
            </w:r>
          </w:p>
        </w:tc>
      </w:tr>
      <w:tr w:rsidR="00982D8C" w:rsidRPr="00C92ECA" w14:paraId="57AF379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79962EC" w14:textId="140A36E7" w:rsidR="00C92ECA" w:rsidRPr="00C92ECA" w:rsidRDefault="00C92ECA" w:rsidP="00C92ECA">
            <w:pPr>
              <w:pStyle w:val="Tablebody"/>
              <w:jc w:val="left"/>
              <w:rPr>
                <w:lang w:eastAsia="ja-JP"/>
              </w:rPr>
            </w:pPr>
            <w:r w:rsidRPr="00C92ECA">
              <w:rPr>
                <w:rFonts w:hint="eastAsia"/>
                <w:lang w:eastAsia="ja-JP"/>
              </w:rPr>
              <w:t>/Invoice/ cac:AllowanceCharge[ cbc:ChargeIndicator=true() ]/ cbc:BaseAmount</w:t>
            </w:r>
          </w:p>
        </w:tc>
        <w:tc>
          <w:tcPr>
            <w:tcW w:w="555" w:type="pct"/>
            <w:tcBorders>
              <w:top w:val="nil"/>
              <w:left w:val="nil"/>
              <w:bottom w:val="single" w:sz="4" w:space="0" w:color="000000"/>
              <w:right w:val="single" w:sz="4" w:space="0" w:color="000000"/>
            </w:tcBorders>
            <w:shd w:val="clear" w:color="auto" w:fill="auto"/>
            <w:noWrap/>
            <w:hideMark/>
          </w:tcPr>
          <w:p w14:paraId="1274D027" w14:textId="77777777" w:rsidR="00C92ECA" w:rsidRPr="00C92ECA" w:rsidRDefault="00C92ECA" w:rsidP="00982D8C">
            <w:pPr>
              <w:pStyle w:val="Tablebody"/>
              <w:jc w:val="left"/>
              <w:rPr>
                <w:lang w:eastAsia="ja-JP"/>
              </w:rPr>
            </w:pPr>
            <w:r w:rsidRPr="00C92ECA">
              <w:rPr>
                <w:rFonts w:hint="eastAsia"/>
                <w:lang w:eastAsia="ja-JP"/>
              </w:rPr>
              <w:t>ibt-100</w:t>
            </w:r>
          </w:p>
        </w:tc>
        <w:tc>
          <w:tcPr>
            <w:tcW w:w="185" w:type="pct"/>
            <w:tcBorders>
              <w:top w:val="nil"/>
              <w:left w:val="nil"/>
              <w:bottom w:val="single" w:sz="4" w:space="0" w:color="000000"/>
              <w:right w:val="single" w:sz="4" w:space="0" w:color="000000"/>
            </w:tcBorders>
            <w:shd w:val="clear" w:color="auto" w:fill="auto"/>
            <w:noWrap/>
            <w:hideMark/>
          </w:tcPr>
          <w:p w14:paraId="26622889"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EB9C45F" w14:textId="77777777" w:rsidR="00C92ECA" w:rsidRPr="00C92ECA" w:rsidRDefault="00C92ECA" w:rsidP="00C92ECA">
            <w:pPr>
              <w:pStyle w:val="Tablebody"/>
              <w:jc w:val="left"/>
              <w:rPr>
                <w:lang w:eastAsia="ja-JP"/>
              </w:rPr>
            </w:pPr>
            <w:r w:rsidRPr="00C92ECA">
              <w:rPr>
                <w:rFonts w:hint="eastAsia"/>
                <w:lang w:eastAsia="ja-JP"/>
              </w:rPr>
              <w:t>Document level charge base amount</w:t>
            </w:r>
          </w:p>
        </w:tc>
      </w:tr>
      <w:tr w:rsidR="002A2544" w:rsidRPr="00C92ECA" w14:paraId="62D2F59B"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F590B2" w14:textId="14FA9BEA" w:rsidR="00C92ECA" w:rsidRPr="00C92ECA" w:rsidRDefault="00C92ECA" w:rsidP="00C92ECA">
            <w:pPr>
              <w:pStyle w:val="Tablebody"/>
              <w:jc w:val="left"/>
              <w:rPr>
                <w:lang w:eastAsia="ja-JP"/>
              </w:rPr>
            </w:pPr>
            <w:r w:rsidRPr="00C92ECA">
              <w:rPr>
                <w:rFonts w:hint="eastAsia"/>
                <w:lang w:eastAsia="ja-JP"/>
              </w:rPr>
              <w:t>/Invoice/ cac:AllowanceCharge[ cbc:ChargeIndicator=true() ]/ cac:TaxCategory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2BCF6E0"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657ACBE"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C8AC5CC"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57CB8E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225149F" w14:textId="342914B4" w:rsidR="00C92ECA" w:rsidRPr="00C92ECA" w:rsidRDefault="00C92ECA" w:rsidP="00C92ECA">
            <w:pPr>
              <w:pStyle w:val="Tablebody"/>
              <w:jc w:val="left"/>
              <w:rPr>
                <w:lang w:eastAsia="ja-JP"/>
              </w:rPr>
            </w:pPr>
            <w:r w:rsidRPr="00C92ECA">
              <w:rPr>
                <w:rFonts w:hint="eastAsia"/>
                <w:lang w:eastAsia="ja-JP"/>
              </w:rPr>
              <w:t>/Invoice/ cac:AllowanceCharge[ cbc:ChargeIndicator=true() ]/ cac:TaxCategory/ cbc:ID</w:t>
            </w:r>
          </w:p>
        </w:tc>
        <w:tc>
          <w:tcPr>
            <w:tcW w:w="555" w:type="pct"/>
            <w:tcBorders>
              <w:top w:val="nil"/>
              <w:left w:val="nil"/>
              <w:bottom w:val="single" w:sz="4" w:space="0" w:color="000000"/>
              <w:right w:val="single" w:sz="4" w:space="0" w:color="000000"/>
            </w:tcBorders>
            <w:shd w:val="clear" w:color="auto" w:fill="auto"/>
            <w:noWrap/>
            <w:hideMark/>
          </w:tcPr>
          <w:p w14:paraId="73950561" w14:textId="77777777" w:rsidR="00C92ECA" w:rsidRPr="00C92ECA" w:rsidRDefault="00C92ECA" w:rsidP="00982D8C">
            <w:pPr>
              <w:pStyle w:val="Tablebody"/>
              <w:jc w:val="left"/>
              <w:rPr>
                <w:lang w:eastAsia="ja-JP"/>
              </w:rPr>
            </w:pPr>
            <w:r w:rsidRPr="00C92ECA">
              <w:rPr>
                <w:rFonts w:hint="eastAsia"/>
                <w:lang w:eastAsia="ja-JP"/>
              </w:rPr>
              <w:t>ibt-102</w:t>
            </w:r>
          </w:p>
        </w:tc>
        <w:tc>
          <w:tcPr>
            <w:tcW w:w="185" w:type="pct"/>
            <w:tcBorders>
              <w:top w:val="nil"/>
              <w:left w:val="nil"/>
              <w:bottom w:val="single" w:sz="4" w:space="0" w:color="000000"/>
              <w:right w:val="single" w:sz="4" w:space="0" w:color="000000"/>
            </w:tcBorders>
            <w:shd w:val="clear" w:color="auto" w:fill="auto"/>
            <w:noWrap/>
            <w:hideMark/>
          </w:tcPr>
          <w:p w14:paraId="36FC507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8A82414" w14:textId="77777777" w:rsidR="00C92ECA" w:rsidRPr="00C92ECA" w:rsidRDefault="00C92ECA" w:rsidP="00C92ECA">
            <w:pPr>
              <w:pStyle w:val="Tablebody"/>
              <w:jc w:val="left"/>
              <w:rPr>
                <w:lang w:eastAsia="ja-JP"/>
              </w:rPr>
            </w:pPr>
            <w:r w:rsidRPr="00C92ECA">
              <w:rPr>
                <w:rFonts w:hint="eastAsia"/>
                <w:lang w:eastAsia="ja-JP"/>
              </w:rPr>
              <w:t>Document level charge TAX category code</w:t>
            </w:r>
          </w:p>
        </w:tc>
      </w:tr>
      <w:tr w:rsidR="00982D8C" w:rsidRPr="00C92ECA" w14:paraId="0511213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CCD70A0" w14:textId="14AD9213" w:rsidR="00C92ECA" w:rsidRPr="00C92ECA" w:rsidRDefault="00C92ECA" w:rsidP="00C92ECA">
            <w:pPr>
              <w:pStyle w:val="Tablebody"/>
              <w:jc w:val="left"/>
              <w:rPr>
                <w:lang w:eastAsia="ja-JP"/>
              </w:rPr>
            </w:pPr>
            <w:r w:rsidRPr="00C92ECA">
              <w:rPr>
                <w:rFonts w:hint="eastAsia"/>
                <w:lang w:eastAsia="ja-JP"/>
              </w:rPr>
              <w:lastRenderedPageBreak/>
              <w:t>/Invoice/ cac:AllowanceCharge[ cbc:ChargeIndicator=true() ]/ cac:TaxCategory/ cbc:Percent</w:t>
            </w:r>
          </w:p>
        </w:tc>
        <w:tc>
          <w:tcPr>
            <w:tcW w:w="555" w:type="pct"/>
            <w:tcBorders>
              <w:top w:val="nil"/>
              <w:left w:val="nil"/>
              <w:bottom w:val="single" w:sz="4" w:space="0" w:color="000000"/>
              <w:right w:val="single" w:sz="4" w:space="0" w:color="000000"/>
            </w:tcBorders>
            <w:shd w:val="clear" w:color="auto" w:fill="auto"/>
            <w:noWrap/>
            <w:hideMark/>
          </w:tcPr>
          <w:p w14:paraId="40665848" w14:textId="77777777" w:rsidR="00C92ECA" w:rsidRPr="00C92ECA" w:rsidRDefault="00C92ECA" w:rsidP="00982D8C">
            <w:pPr>
              <w:pStyle w:val="Tablebody"/>
              <w:jc w:val="left"/>
              <w:rPr>
                <w:lang w:eastAsia="ja-JP"/>
              </w:rPr>
            </w:pPr>
            <w:r w:rsidRPr="00C92ECA">
              <w:rPr>
                <w:rFonts w:hint="eastAsia"/>
                <w:lang w:eastAsia="ja-JP"/>
              </w:rPr>
              <w:t>ibt-103</w:t>
            </w:r>
          </w:p>
        </w:tc>
        <w:tc>
          <w:tcPr>
            <w:tcW w:w="185" w:type="pct"/>
            <w:tcBorders>
              <w:top w:val="nil"/>
              <w:left w:val="nil"/>
              <w:bottom w:val="single" w:sz="4" w:space="0" w:color="000000"/>
              <w:right w:val="single" w:sz="4" w:space="0" w:color="000000"/>
            </w:tcBorders>
            <w:shd w:val="clear" w:color="auto" w:fill="auto"/>
            <w:noWrap/>
            <w:hideMark/>
          </w:tcPr>
          <w:p w14:paraId="315597CD"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BAD5E8D" w14:textId="77777777" w:rsidR="00C92ECA" w:rsidRPr="00C92ECA" w:rsidRDefault="00C92ECA" w:rsidP="00C92ECA">
            <w:pPr>
              <w:pStyle w:val="Tablebody"/>
              <w:jc w:val="left"/>
              <w:rPr>
                <w:lang w:eastAsia="ja-JP"/>
              </w:rPr>
            </w:pPr>
            <w:r w:rsidRPr="00C92ECA">
              <w:rPr>
                <w:rFonts w:hint="eastAsia"/>
                <w:lang w:eastAsia="ja-JP"/>
              </w:rPr>
              <w:t>Document level charge TAX rate</w:t>
            </w:r>
          </w:p>
        </w:tc>
      </w:tr>
      <w:tr w:rsidR="002A2544" w:rsidRPr="00C92ECA" w14:paraId="2A724086"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D33F439" w14:textId="10FEF1DB" w:rsidR="00C92ECA" w:rsidRPr="00C92ECA" w:rsidRDefault="00C92ECA" w:rsidP="00C92ECA">
            <w:pPr>
              <w:pStyle w:val="Tablebody"/>
              <w:jc w:val="left"/>
              <w:rPr>
                <w:lang w:eastAsia="ja-JP"/>
              </w:rPr>
            </w:pPr>
            <w:r w:rsidRPr="00C92ECA">
              <w:rPr>
                <w:rFonts w:hint="eastAsia"/>
                <w:lang w:eastAsia="ja-JP"/>
              </w:rPr>
              <w:t>/Invoice/ cac:AllowanceCharge[ cbc:ChargeIndicator=true() ]/ cac:TaxCategory/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D2D2638"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8200164"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EE24B5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C48D36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C221351" w14:textId="1E9290BC" w:rsidR="00C92ECA" w:rsidRPr="00C92ECA" w:rsidRDefault="00C92ECA" w:rsidP="00C92ECA">
            <w:pPr>
              <w:pStyle w:val="Tablebody"/>
              <w:jc w:val="left"/>
              <w:rPr>
                <w:lang w:eastAsia="ja-JP"/>
              </w:rPr>
            </w:pPr>
            <w:r w:rsidRPr="00C92ECA">
              <w:rPr>
                <w:rFonts w:hint="eastAsia"/>
                <w:lang w:eastAsia="ja-JP"/>
              </w:rPr>
              <w:t>/Invoice/ cac:AllowanceCharge[ cbc:ChargeIndicator=true() ]/ cac:TaxCategory/ cac:TaxScheme/ cbc:ID</w:t>
            </w:r>
          </w:p>
        </w:tc>
        <w:tc>
          <w:tcPr>
            <w:tcW w:w="555" w:type="pct"/>
            <w:tcBorders>
              <w:top w:val="nil"/>
              <w:left w:val="nil"/>
              <w:bottom w:val="single" w:sz="4" w:space="0" w:color="000000"/>
              <w:right w:val="single" w:sz="4" w:space="0" w:color="000000"/>
            </w:tcBorders>
            <w:shd w:val="clear" w:color="auto" w:fill="auto"/>
            <w:noWrap/>
            <w:hideMark/>
          </w:tcPr>
          <w:p w14:paraId="424C04EF" w14:textId="77777777" w:rsidR="00C92ECA" w:rsidRPr="00C92ECA" w:rsidRDefault="00C92ECA" w:rsidP="00982D8C">
            <w:pPr>
              <w:pStyle w:val="Tablebody"/>
              <w:jc w:val="left"/>
              <w:rPr>
                <w:lang w:eastAsia="ja-JP"/>
              </w:rPr>
            </w:pPr>
            <w:r w:rsidRPr="00C92ECA">
              <w:rPr>
                <w:rFonts w:hint="eastAsia"/>
                <w:lang w:eastAsia="ja-JP"/>
              </w:rPr>
              <w:t>ibt-103-1</w:t>
            </w:r>
          </w:p>
        </w:tc>
        <w:tc>
          <w:tcPr>
            <w:tcW w:w="185" w:type="pct"/>
            <w:tcBorders>
              <w:top w:val="nil"/>
              <w:left w:val="nil"/>
              <w:bottom w:val="single" w:sz="4" w:space="0" w:color="000000"/>
              <w:right w:val="single" w:sz="4" w:space="0" w:color="000000"/>
            </w:tcBorders>
            <w:shd w:val="clear" w:color="auto" w:fill="auto"/>
            <w:noWrap/>
            <w:hideMark/>
          </w:tcPr>
          <w:p w14:paraId="79661E1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D9C3276" w14:textId="77777777" w:rsidR="00C92ECA" w:rsidRPr="00C92ECA" w:rsidRDefault="00C92ECA" w:rsidP="00C92ECA">
            <w:pPr>
              <w:pStyle w:val="Tablebody"/>
              <w:jc w:val="left"/>
              <w:rPr>
                <w:lang w:eastAsia="ja-JP"/>
              </w:rPr>
            </w:pPr>
            <w:r w:rsidRPr="00C92ECA">
              <w:rPr>
                <w:rFonts w:hint="eastAsia"/>
                <w:lang w:eastAsia="ja-JP"/>
              </w:rPr>
              <w:t>Tax Scheme</w:t>
            </w:r>
          </w:p>
        </w:tc>
      </w:tr>
      <w:tr w:rsidR="002A2544" w:rsidRPr="00C92ECA" w14:paraId="1A1645C8"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0E1E30B" w14:textId="45D4A52F" w:rsidR="00C92ECA" w:rsidRPr="00C92ECA" w:rsidRDefault="00C92ECA" w:rsidP="00C92ECA">
            <w:pPr>
              <w:pStyle w:val="Tablebody"/>
              <w:jc w:val="left"/>
              <w:rPr>
                <w:lang w:eastAsia="ja-JP"/>
              </w:rPr>
            </w:pPr>
            <w:r w:rsidRPr="00C92ECA">
              <w:rPr>
                <w:rFonts w:hint="eastAsia"/>
                <w:lang w:eastAsia="ja-JP"/>
              </w:rPr>
              <w:t>/Invoice/ cac:TaxTotal</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4CFD652"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45DB98C"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AA3D45A"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6A01FCC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37FCF43" w14:textId="2EFC568D" w:rsidR="00C92ECA" w:rsidRPr="00C92ECA" w:rsidRDefault="00C92ECA" w:rsidP="00C92ECA">
            <w:pPr>
              <w:pStyle w:val="Tablebody"/>
              <w:jc w:val="left"/>
              <w:rPr>
                <w:lang w:eastAsia="ja-JP"/>
              </w:rPr>
            </w:pPr>
            <w:r w:rsidRPr="00C92ECA">
              <w:rPr>
                <w:rFonts w:hint="eastAsia"/>
                <w:lang w:eastAsia="ja-JP"/>
              </w:rPr>
              <w:t>/Invoice/ cac:TaxTotal/ cbc:TaxAmount[ @currencyID=/Invoice/ cbc:DocumentCurrencyCode/ text() ]</w:t>
            </w:r>
          </w:p>
        </w:tc>
        <w:tc>
          <w:tcPr>
            <w:tcW w:w="555" w:type="pct"/>
            <w:tcBorders>
              <w:top w:val="nil"/>
              <w:left w:val="nil"/>
              <w:bottom w:val="single" w:sz="4" w:space="0" w:color="000000"/>
              <w:right w:val="single" w:sz="4" w:space="0" w:color="000000"/>
            </w:tcBorders>
            <w:shd w:val="clear" w:color="auto" w:fill="auto"/>
            <w:noWrap/>
            <w:hideMark/>
          </w:tcPr>
          <w:p w14:paraId="393F33BA" w14:textId="77777777" w:rsidR="00C92ECA" w:rsidRPr="00C92ECA" w:rsidRDefault="00C92ECA" w:rsidP="00982D8C">
            <w:pPr>
              <w:pStyle w:val="Tablebody"/>
              <w:jc w:val="left"/>
              <w:rPr>
                <w:lang w:eastAsia="ja-JP"/>
              </w:rPr>
            </w:pPr>
            <w:r w:rsidRPr="00C92ECA">
              <w:rPr>
                <w:rFonts w:hint="eastAsia"/>
                <w:lang w:eastAsia="ja-JP"/>
              </w:rPr>
              <w:t>ibt-110</w:t>
            </w:r>
          </w:p>
        </w:tc>
        <w:tc>
          <w:tcPr>
            <w:tcW w:w="185" w:type="pct"/>
            <w:tcBorders>
              <w:top w:val="nil"/>
              <w:left w:val="nil"/>
              <w:bottom w:val="single" w:sz="4" w:space="0" w:color="000000"/>
              <w:right w:val="single" w:sz="4" w:space="0" w:color="000000"/>
            </w:tcBorders>
            <w:shd w:val="clear" w:color="auto" w:fill="auto"/>
            <w:noWrap/>
            <w:hideMark/>
          </w:tcPr>
          <w:p w14:paraId="48B0401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C984E56" w14:textId="77777777" w:rsidR="00C92ECA" w:rsidRPr="00C92ECA" w:rsidRDefault="00C92ECA" w:rsidP="00C92ECA">
            <w:pPr>
              <w:pStyle w:val="Tablebody"/>
              <w:jc w:val="left"/>
              <w:rPr>
                <w:lang w:eastAsia="ja-JP"/>
              </w:rPr>
            </w:pPr>
            <w:r w:rsidRPr="00C92ECA">
              <w:rPr>
                <w:rFonts w:hint="eastAsia"/>
                <w:lang w:eastAsia="ja-JP"/>
              </w:rPr>
              <w:t>Invoice total TAX amount</w:t>
            </w:r>
          </w:p>
        </w:tc>
      </w:tr>
      <w:tr w:rsidR="00982D8C" w:rsidRPr="00C92ECA" w14:paraId="0D87295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94A44D6" w14:textId="5ADF7124" w:rsidR="00C92ECA" w:rsidRPr="00C92ECA" w:rsidRDefault="00C92ECA" w:rsidP="00C92ECA">
            <w:pPr>
              <w:pStyle w:val="Tablebody"/>
              <w:jc w:val="left"/>
              <w:rPr>
                <w:lang w:eastAsia="ja-JP"/>
              </w:rPr>
            </w:pPr>
            <w:r w:rsidRPr="00C92ECA">
              <w:rPr>
                <w:rFonts w:hint="eastAsia"/>
                <w:lang w:eastAsia="ja-JP"/>
              </w:rPr>
              <w:t>/Invoice/ cac:TaxTotal/ cbc:TaxAmount[ @currencyID=/Invoice/ cbc:TaxCurrencyCode/ text() ]</w:t>
            </w:r>
          </w:p>
        </w:tc>
        <w:tc>
          <w:tcPr>
            <w:tcW w:w="555" w:type="pct"/>
            <w:tcBorders>
              <w:top w:val="nil"/>
              <w:left w:val="nil"/>
              <w:bottom w:val="single" w:sz="4" w:space="0" w:color="000000"/>
              <w:right w:val="single" w:sz="4" w:space="0" w:color="000000"/>
            </w:tcBorders>
            <w:shd w:val="clear" w:color="auto" w:fill="auto"/>
            <w:noWrap/>
            <w:hideMark/>
          </w:tcPr>
          <w:p w14:paraId="613FC5F1" w14:textId="77777777" w:rsidR="00C92ECA" w:rsidRPr="00C92ECA" w:rsidRDefault="00C92ECA" w:rsidP="00982D8C">
            <w:pPr>
              <w:pStyle w:val="Tablebody"/>
              <w:jc w:val="left"/>
              <w:rPr>
                <w:lang w:eastAsia="ja-JP"/>
              </w:rPr>
            </w:pPr>
            <w:r w:rsidRPr="00C92ECA">
              <w:rPr>
                <w:rFonts w:hint="eastAsia"/>
                <w:lang w:eastAsia="ja-JP"/>
              </w:rPr>
              <w:t>ibt-111</w:t>
            </w:r>
          </w:p>
        </w:tc>
        <w:tc>
          <w:tcPr>
            <w:tcW w:w="185" w:type="pct"/>
            <w:tcBorders>
              <w:top w:val="nil"/>
              <w:left w:val="nil"/>
              <w:bottom w:val="single" w:sz="4" w:space="0" w:color="000000"/>
              <w:right w:val="single" w:sz="4" w:space="0" w:color="000000"/>
            </w:tcBorders>
            <w:shd w:val="clear" w:color="auto" w:fill="auto"/>
            <w:noWrap/>
            <w:hideMark/>
          </w:tcPr>
          <w:p w14:paraId="6699A695"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F98A1E2" w14:textId="77777777" w:rsidR="00C92ECA" w:rsidRPr="00C92ECA" w:rsidRDefault="00C92ECA" w:rsidP="00C92ECA">
            <w:pPr>
              <w:pStyle w:val="Tablebody"/>
              <w:jc w:val="left"/>
              <w:rPr>
                <w:lang w:eastAsia="ja-JP"/>
              </w:rPr>
            </w:pPr>
            <w:r w:rsidRPr="00C92ECA">
              <w:rPr>
                <w:rFonts w:hint="eastAsia"/>
                <w:lang w:eastAsia="ja-JP"/>
              </w:rPr>
              <w:t>Invoice total TAX amount in accounting currency</w:t>
            </w:r>
          </w:p>
        </w:tc>
      </w:tr>
      <w:tr w:rsidR="002A2544" w:rsidRPr="00C92ECA" w14:paraId="054C71A0"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494745" w14:textId="0B206BFE" w:rsidR="00C92ECA" w:rsidRPr="00C92ECA" w:rsidRDefault="00C92ECA" w:rsidP="00C92ECA">
            <w:pPr>
              <w:pStyle w:val="Tablebody"/>
              <w:jc w:val="left"/>
              <w:rPr>
                <w:lang w:eastAsia="ja-JP"/>
              </w:rPr>
            </w:pPr>
            <w:r w:rsidRPr="00C92ECA">
              <w:rPr>
                <w:rFonts w:hint="eastAsia"/>
                <w:lang w:eastAsia="ja-JP"/>
              </w:rPr>
              <w:t>/Invoice/ cac:TaxTotal/ cac:TaxSubtotal</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73FEE0B" w14:textId="77777777" w:rsidR="00C92ECA" w:rsidRPr="00C92ECA" w:rsidRDefault="00C92ECA" w:rsidP="00982D8C">
            <w:pPr>
              <w:pStyle w:val="Tablebody"/>
              <w:jc w:val="left"/>
              <w:rPr>
                <w:lang w:eastAsia="ja-JP"/>
              </w:rPr>
            </w:pPr>
            <w:r w:rsidRPr="00C92ECA">
              <w:rPr>
                <w:rFonts w:hint="eastAsia"/>
                <w:lang w:eastAsia="ja-JP"/>
              </w:rPr>
              <w:t>ibg-23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A9BFCE1"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D411842" w14:textId="77777777" w:rsidR="00C92ECA" w:rsidRPr="00C92ECA" w:rsidRDefault="00C92ECA" w:rsidP="00C92ECA">
            <w:pPr>
              <w:pStyle w:val="Tablebody"/>
              <w:jc w:val="left"/>
              <w:rPr>
                <w:lang w:eastAsia="ja-JP"/>
              </w:rPr>
            </w:pPr>
            <w:r w:rsidRPr="00C92ECA">
              <w:rPr>
                <w:rFonts w:hint="eastAsia"/>
                <w:lang w:eastAsia="ja-JP"/>
              </w:rPr>
              <w:t>TAX BREAKDOWN</w:t>
            </w:r>
          </w:p>
        </w:tc>
      </w:tr>
      <w:tr w:rsidR="00982D8C" w:rsidRPr="00C92ECA" w14:paraId="3A59E0B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0AFABD7" w14:textId="088ED3F0" w:rsidR="00C92ECA" w:rsidRPr="00C92ECA" w:rsidRDefault="00C92ECA" w:rsidP="00C92ECA">
            <w:pPr>
              <w:pStyle w:val="Tablebody"/>
              <w:jc w:val="left"/>
              <w:rPr>
                <w:lang w:eastAsia="ja-JP"/>
              </w:rPr>
            </w:pPr>
            <w:r w:rsidRPr="00C92ECA">
              <w:rPr>
                <w:rFonts w:hint="eastAsia"/>
                <w:lang w:eastAsia="ja-JP"/>
              </w:rPr>
              <w:t>/Invoice/ cac:TaxTotal/ cac:TaxSubtotal/ cbc:TaxableAmount</w:t>
            </w:r>
          </w:p>
        </w:tc>
        <w:tc>
          <w:tcPr>
            <w:tcW w:w="555" w:type="pct"/>
            <w:tcBorders>
              <w:top w:val="nil"/>
              <w:left w:val="nil"/>
              <w:bottom w:val="single" w:sz="4" w:space="0" w:color="000000"/>
              <w:right w:val="single" w:sz="4" w:space="0" w:color="000000"/>
            </w:tcBorders>
            <w:shd w:val="clear" w:color="auto" w:fill="auto"/>
            <w:noWrap/>
            <w:hideMark/>
          </w:tcPr>
          <w:p w14:paraId="4E603118" w14:textId="77777777" w:rsidR="00C92ECA" w:rsidRPr="00C92ECA" w:rsidRDefault="00C92ECA" w:rsidP="00982D8C">
            <w:pPr>
              <w:pStyle w:val="Tablebody"/>
              <w:jc w:val="left"/>
              <w:rPr>
                <w:lang w:eastAsia="ja-JP"/>
              </w:rPr>
            </w:pPr>
            <w:r w:rsidRPr="00C92ECA">
              <w:rPr>
                <w:rFonts w:hint="eastAsia"/>
                <w:lang w:eastAsia="ja-JP"/>
              </w:rPr>
              <w:t>ibt-116</w:t>
            </w:r>
          </w:p>
        </w:tc>
        <w:tc>
          <w:tcPr>
            <w:tcW w:w="185" w:type="pct"/>
            <w:tcBorders>
              <w:top w:val="nil"/>
              <w:left w:val="nil"/>
              <w:bottom w:val="single" w:sz="4" w:space="0" w:color="000000"/>
              <w:right w:val="single" w:sz="4" w:space="0" w:color="000000"/>
            </w:tcBorders>
            <w:shd w:val="clear" w:color="auto" w:fill="auto"/>
            <w:noWrap/>
            <w:hideMark/>
          </w:tcPr>
          <w:p w14:paraId="5B484553"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E9878A9" w14:textId="77777777" w:rsidR="00C92ECA" w:rsidRPr="00C92ECA" w:rsidRDefault="00C92ECA" w:rsidP="00C92ECA">
            <w:pPr>
              <w:pStyle w:val="Tablebody"/>
              <w:jc w:val="left"/>
              <w:rPr>
                <w:lang w:eastAsia="ja-JP"/>
              </w:rPr>
            </w:pPr>
            <w:r w:rsidRPr="00C92ECA">
              <w:rPr>
                <w:rFonts w:hint="eastAsia"/>
                <w:lang w:eastAsia="ja-JP"/>
              </w:rPr>
              <w:t>TAX category taxable amount</w:t>
            </w:r>
          </w:p>
        </w:tc>
      </w:tr>
      <w:tr w:rsidR="00982D8C" w:rsidRPr="00C92ECA" w14:paraId="71F336F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50F5128" w14:textId="4EDA9752" w:rsidR="00C92ECA" w:rsidRPr="00C92ECA" w:rsidRDefault="00C92ECA" w:rsidP="00C92ECA">
            <w:pPr>
              <w:pStyle w:val="Tablebody"/>
              <w:jc w:val="left"/>
              <w:rPr>
                <w:lang w:eastAsia="ja-JP"/>
              </w:rPr>
            </w:pPr>
            <w:r w:rsidRPr="00C92ECA">
              <w:rPr>
                <w:rFonts w:hint="eastAsia"/>
                <w:lang w:eastAsia="ja-JP"/>
              </w:rPr>
              <w:t>/Invoice/ cac:TaxTotal/ cac:TaxSubtotal/ cbc:TaxAmount</w:t>
            </w:r>
          </w:p>
        </w:tc>
        <w:tc>
          <w:tcPr>
            <w:tcW w:w="555" w:type="pct"/>
            <w:tcBorders>
              <w:top w:val="nil"/>
              <w:left w:val="nil"/>
              <w:bottom w:val="single" w:sz="4" w:space="0" w:color="000000"/>
              <w:right w:val="single" w:sz="4" w:space="0" w:color="000000"/>
            </w:tcBorders>
            <w:shd w:val="clear" w:color="auto" w:fill="auto"/>
            <w:noWrap/>
            <w:hideMark/>
          </w:tcPr>
          <w:p w14:paraId="57A94299" w14:textId="77777777" w:rsidR="00C92ECA" w:rsidRPr="00C92ECA" w:rsidRDefault="00C92ECA" w:rsidP="00982D8C">
            <w:pPr>
              <w:pStyle w:val="Tablebody"/>
              <w:jc w:val="left"/>
              <w:rPr>
                <w:lang w:eastAsia="ja-JP"/>
              </w:rPr>
            </w:pPr>
            <w:r w:rsidRPr="00C92ECA">
              <w:rPr>
                <w:rFonts w:hint="eastAsia"/>
                <w:lang w:eastAsia="ja-JP"/>
              </w:rPr>
              <w:t>ibt-117</w:t>
            </w:r>
          </w:p>
        </w:tc>
        <w:tc>
          <w:tcPr>
            <w:tcW w:w="185" w:type="pct"/>
            <w:tcBorders>
              <w:top w:val="nil"/>
              <w:left w:val="nil"/>
              <w:bottom w:val="single" w:sz="4" w:space="0" w:color="000000"/>
              <w:right w:val="single" w:sz="4" w:space="0" w:color="000000"/>
            </w:tcBorders>
            <w:shd w:val="clear" w:color="auto" w:fill="auto"/>
            <w:noWrap/>
            <w:hideMark/>
          </w:tcPr>
          <w:p w14:paraId="136CC3F9"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EA6D982" w14:textId="77777777" w:rsidR="00C92ECA" w:rsidRPr="00C92ECA" w:rsidRDefault="00C92ECA" w:rsidP="00C92ECA">
            <w:pPr>
              <w:pStyle w:val="Tablebody"/>
              <w:jc w:val="left"/>
              <w:rPr>
                <w:lang w:eastAsia="ja-JP"/>
              </w:rPr>
            </w:pPr>
            <w:r w:rsidRPr="00C92ECA">
              <w:rPr>
                <w:rFonts w:hint="eastAsia"/>
                <w:lang w:eastAsia="ja-JP"/>
              </w:rPr>
              <w:t>TAX category tax amount</w:t>
            </w:r>
          </w:p>
        </w:tc>
      </w:tr>
      <w:tr w:rsidR="002A2544" w:rsidRPr="00C92ECA" w14:paraId="0239F70F"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90099B" w14:textId="2562D7D5" w:rsidR="00C92ECA" w:rsidRPr="00C92ECA" w:rsidRDefault="00C92ECA" w:rsidP="00C92ECA">
            <w:pPr>
              <w:pStyle w:val="Tablebody"/>
              <w:jc w:val="left"/>
              <w:rPr>
                <w:lang w:eastAsia="ja-JP"/>
              </w:rPr>
            </w:pPr>
            <w:r w:rsidRPr="00C92ECA">
              <w:rPr>
                <w:rFonts w:hint="eastAsia"/>
                <w:lang w:eastAsia="ja-JP"/>
              </w:rPr>
              <w:t>/Invoice/ cac:TaxTotal/ cac:TaxSubtotal/ cac:TaxCategory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2CD4691"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818F88D"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10404D4"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34C227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4C7BD37" w14:textId="56F04F6F" w:rsidR="00C92ECA" w:rsidRPr="00C92ECA" w:rsidRDefault="00C92ECA" w:rsidP="00C92ECA">
            <w:pPr>
              <w:pStyle w:val="Tablebody"/>
              <w:jc w:val="left"/>
              <w:rPr>
                <w:lang w:eastAsia="ja-JP"/>
              </w:rPr>
            </w:pPr>
            <w:r w:rsidRPr="00C92ECA">
              <w:rPr>
                <w:rFonts w:hint="eastAsia"/>
                <w:lang w:eastAsia="ja-JP"/>
              </w:rPr>
              <w:t>/Invoice/ cac:TaxTotal/ cac:TaxSubtotal/ cac:TaxCategory/ cbc:ID</w:t>
            </w:r>
          </w:p>
        </w:tc>
        <w:tc>
          <w:tcPr>
            <w:tcW w:w="555" w:type="pct"/>
            <w:tcBorders>
              <w:top w:val="nil"/>
              <w:left w:val="nil"/>
              <w:bottom w:val="single" w:sz="4" w:space="0" w:color="000000"/>
              <w:right w:val="single" w:sz="4" w:space="0" w:color="000000"/>
            </w:tcBorders>
            <w:shd w:val="clear" w:color="auto" w:fill="auto"/>
            <w:noWrap/>
            <w:hideMark/>
          </w:tcPr>
          <w:p w14:paraId="7DB29463" w14:textId="77777777" w:rsidR="00C92ECA" w:rsidRPr="00C92ECA" w:rsidRDefault="00C92ECA" w:rsidP="00982D8C">
            <w:pPr>
              <w:pStyle w:val="Tablebody"/>
              <w:jc w:val="left"/>
              <w:rPr>
                <w:lang w:eastAsia="ja-JP"/>
              </w:rPr>
            </w:pPr>
            <w:r w:rsidRPr="00C92ECA">
              <w:rPr>
                <w:rFonts w:hint="eastAsia"/>
                <w:lang w:eastAsia="ja-JP"/>
              </w:rPr>
              <w:t>ibt-118</w:t>
            </w:r>
          </w:p>
        </w:tc>
        <w:tc>
          <w:tcPr>
            <w:tcW w:w="185" w:type="pct"/>
            <w:tcBorders>
              <w:top w:val="nil"/>
              <w:left w:val="nil"/>
              <w:bottom w:val="single" w:sz="4" w:space="0" w:color="000000"/>
              <w:right w:val="single" w:sz="4" w:space="0" w:color="000000"/>
            </w:tcBorders>
            <w:shd w:val="clear" w:color="auto" w:fill="auto"/>
            <w:noWrap/>
            <w:hideMark/>
          </w:tcPr>
          <w:p w14:paraId="46F38DA5"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88DCF08" w14:textId="77777777" w:rsidR="00C92ECA" w:rsidRPr="00C92ECA" w:rsidRDefault="00C92ECA" w:rsidP="00C92ECA">
            <w:pPr>
              <w:pStyle w:val="Tablebody"/>
              <w:jc w:val="left"/>
              <w:rPr>
                <w:lang w:eastAsia="ja-JP"/>
              </w:rPr>
            </w:pPr>
            <w:r w:rsidRPr="00C92ECA">
              <w:rPr>
                <w:rFonts w:hint="eastAsia"/>
                <w:lang w:eastAsia="ja-JP"/>
              </w:rPr>
              <w:t>TAX category code</w:t>
            </w:r>
          </w:p>
        </w:tc>
      </w:tr>
      <w:tr w:rsidR="002A2544" w:rsidRPr="00C92ECA" w14:paraId="68650C69"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D266A0" w14:textId="772042AA" w:rsidR="00C92ECA" w:rsidRPr="00C92ECA" w:rsidRDefault="00C92ECA" w:rsidP="00C92ECA">
            <w:pPr>
              <w:pStyle w:val="Tablebody"/>
              <w:jc w:val="left"/>
              <w:rPr>
                <w:lang w:eastAsia="ja-JP"/>
              </w:rPr>
            </w:pPr>
            <w:r w:rsidRPr="00C92ECA">
              <w:rPr>
                <w:rFonts w:hint="eastAsia"/>
                <w:lang w:eastAsia="ja-JP"/>
              </w:rPr>
              <w:t>/Invoice/ cac:TaxTotal/ cac:TaxSubtotal/ cac:TaxCategory/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54B7E19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D56330D"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5EF1415A"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5A66CBC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799F582" w14:textId="41AE9E77" w:rsidR="00C92ECA" w:rsidRPr="00C92ECA" w:rsidRDefault="00C92ECA" w:rsidP="00C92ECA">
            <w:pPr>
              <w:pStyle w:val="Tablebody"/>
              <w:jc w:val="left"/>
              <w:rPr>
                <w:lang w:eastAsia="ja-JP"/>
              </w:rPr>
            </w:pPr>
            <w:r w:rsidRPr="00C92ECA">
              <w:rPr>
                <w:rFonts w:hint="eastAsia"/>
                <w:lang w:eastAsia="ja-JP"/>
              </w:rPr>
              <w:t>/Invoice/ cac:TaxTotal/ cac:TaxSubtotal/ cac:TaxCategory/ cac:TaxScheme/ cbc:ID</w:t>
            </w:r>
          </w:p>
        </w:tc>
        <w:tc>
          <w:tcPr>
            <w:tcW w:w="555" w:type="pct"/>
            <w:tcBorders>
              <w:top w:val="nil"/>
              <w:left w:val="nil"/>
              <w:bottom w:val="single" w:sz="4" w:space="0" w:color="000000"/>
              <w:right w:val="single" w:sz="4" w:space="0" w:color="000000"/>
            </w:tcBorders>
            <w:shd w:val="clear" w:color="auto" w:fill="auto"/>
            <w:noWrap/>
            <w:hideMark/>
          </w:tcPr>
          <w:p w14:paraId="386C3C24" w14:textId="77777777" w:rsidR="00C92ECA" w:rsidRPr="00C92ECA" w:rsidRDefault="00C92ECA" w:rsidP="00982D8C">
            <w:pPr>
              <w:pStyle w:val="Tablebody"/>
              <w:jc w:val="left"/>
              <w:rPr>
                <w:lang w:eastAsia="ja-JP"/>
              </w:rPr>
            </w:pPr>
            <w:r w:rsidRPr="00C92ECA">
              <w:rPr>
                <w:rFonts w:hint="eastAsia"/>
                <w:lang w:eastAsia="ja-JP"/>
              </w:rPr>
              <w:t>ibt-118-1</w:t>
            </w:r>
          </w:p>
        </w:tc>
        <w:tc>
          <w:tcPr>
            <w:tcW w:w="185" w:type="pct"/>
            <w:tcBorders>
              <w:top w:val="nil"/>
              <w:left w:val="nil"/>
              <w:bottom w:val="single" w:sz="4" w:space="0" w:color="000000"/>
              <w:right w:val="single" w:sz="4" w:space="0" w:color="000000"/>
            </w:tcBorders>
            <w:shd w:val="clear" w:color="auto" w:fill="auto"/>
            <w:noWrap/>
            <w:hideMark/>
          </w:tcPr>
          <w:p w14:paraId="2B4C089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EF28F0E" w14:textId="77777777" w:rsidR="00C92ECA" w:rsidRPr="00C92ECA" w:rsidRDefault="00C92ECA" w:rsidP="00C92ECA">
            <w:pPr>
              <w:pStyle w:val="Tablebody"/>
              <w:jc w:val="left"/>
              <w:rPr>
                <w:lang w:eastAsia="ja-JP"/>
              </w:rPr>
            </w:pPr>
            <w:r w:rsidRPr="00C92ECA">
              <w:rPr>
                <w:rFonts w:hint="eastAsia"/>
                <w:lang w:eastAsia="ja-JP"/>
              </w:rPr>
              <w:t>Tax Scheme</w:t>
            </w:r>
          </w:p>
        </w:tc>
      </w:tr>
      <w:tr w:rsidR="00982D8C" w:rsidRPr="00C92ECA" w14:paraId="6025A71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4A453E8" w14:textId="60205A08" w:rsidR="00C92ECA" w:rsidRPr="00C92ECA" w:rsidRDefault="00C92ECA" w:rsidP="00C92ECA">
            <w:pPr>
              <w:pStyle w:val="Tablebody"/>
              <w:jc w:val="left"/>
              <w:rPr>
                <w:lang w:eastAsia="ja-JP"/>
              </w:rPr>
            </w:pPr>
            <w:r w:rsidRPr="00C92ECA">
              <w:rPr>
                <w:rFonts w:hint="eastAsia"/>
                <w:lang w:eastAsia="ja-JP"/>
              </w:rPr>
              <w:t>/Invoice/ cac:TaxTotal/ cac:TaxSubtotal/ cac:TaxCategory/ cbc:Percent</w:t>
            </w:r>
          </w:p>
        </w:tc>
        <w:tc>
          <w:tcPr>
            <w:tcW w:w="555" w:type="pct"/>
            <w:tcBorders>
              <w:top w:val="nil"/>
              <w:left w:val="nil"/>
              <w:bottom w:val="single" w:sz="4" w:space="0" w:color="000000"/>
              <w:right w:val="single" w:sz="4" w:space="0" w:color="000000"/>
            </w:tcBorders>
            <w:shd w:val="clear" w:color="auto" w:fill="auto"/>
            <w:noWrap/>
            <w:hideMark/>
          </w:tcPr>
          <w:p w14:paraId="1F33B11E" w14:textId="77777777" w:rsidR="00C92ECA" w:rsidRPr="00C92ECA" w:rsidRDefault="00C92ECA" w:rsidP="00982D8C">
            <w:pPr>
              <w:pStyle w:val="Tablebody"/>
              <w:jc w:val="left"/>
              <w:rPr>
                <w:lang w:eastAsia="ja-JP"/>
              </w:rPr>
            </w:pPr>
            <w:r w:rsidRPr="00C92ECA">
              <w:rPr>
                <w:rFonts w:hint="eastAsia"/>
                <w:lang w:eastAsia="ja-JP"/>
              </w:rPr>
              <w:t>ibt-119</w:t>
            </w:r>
          </w:p>
        </w:tc>
        <w:tc>
          <w:tcPr>
            <w:tcW w:w="185" w:type="pct"/>
            <w:tcBorders>
              <w:top w:val="nil"/>
              <w:left w:val="nil"/>
              <w:bottom w:val="single" w:sz="4" w:space="0" w:color="000000"/>
              <w:right w:val="single" w:sz="4" w:space="0" w:color="000000"/>
            </w:tcBorders>
            <w:shd w:val="clear" w:color="auto" w:fill="auto"/>
            <w:noWrap/>
            <w:hideMark/>
          </w:tcPr>
          <w:p w14:paraId="1D1E8A7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7B2C468" w14:textId="77777777" w:rsidR="00C92ECA" w:rsidRPr="00C92ECA" w:rsidRDefault="00C92ECA" w:rsidP="00C92ECA">
            <w:pPr>
              <w:pStyle w:val="Tablebody"/>
              <w:jc w:val="left"/>
              <w:rPr>
                <w:lang w:eastAsia="ja-JP"/>
              </w:rPr>
            </w:pPr>
            <w:r w:rsidRPr="00C92ECA">
              <w:rPr>
                <w:rFonts w:hint="eastAsia"/>
                <w:lang w:eastAsia="ja-JP"/>
              </w:rPr>
              <w:t>TAX category rate</w:t>
            </w:r>
          </w:p>
        </w:tc>
      </w:tr>
      <w:tr w:rsidR="00982D8C" w:rsidRPr="00C92ECA" w14:paraId="1BCF38E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F87167D" w14:textId="0885444F" w:rsidR="00C92ECA" w:rsidRPr="00C92ECA" w:rsidRDefault="00C92ECA" w:rsidP="00C92ECA">
            <w:pPr>
              <w:pStyle w:val="Tablebody"/>
              <w:jc w:val="left"/>
              <w:rPr>
                <w:lang w:eastAsia="ja-JP"/>
              </w:rPr>
            </w:pPr>
            <w:r w:rsidRPr="00C92ECA">
              <w:rPr>
                <w:rFonts w:hint="eastAsia"/>
                <w:lang w:eastAsia="ja-JP"/>
              </w:rPr>
              <w:t>/Invoice/ cac:TaxTotal/ cac:TaxSubtotal/ cac:TaxCategory/ cbc:TaxExemptionReasonCode</w:t>
            </w:r>
          </w:p>
        </w:tc>
        <w:tc>
          <w:tcPr>
            <w:tcW w:w="555" w:type="pct"/>
            <w:tcBorders>
              <w:top w:val="nil"/>
              <w:left w:val="nil"/>
              <w:bottom w:val="single" w:sz="4" w:space="0" w:color="000000"/>
              <w:right w:val="single" w:sz="4" w:space="0" w:color="000000"/>
            </w:tcBorders>
            <w:shd w:val="clear" w:color="auto" w:fill="auto"/>
            <w:noWrap/>
            <w:hideMark/>
          </w:tcPr>
          <w:p w14:paraId="1C766EB0" w14:textId="77777777" w:rsidR="00C92ECA" w:rsidRPr="00C92ECA" w:rsidRDefault="00C92ECA" w:rsidP="00982D8C">
            <w:pPr>
              <w:pStyle w:val="Tablebody"/>
              <w:jc w:val="left"/>
              <w:rPr>
                <w:lang w:eastAsia="ja-JP"/>
              </w:rPr>
            </w:pPr>
            <w:r w:rsidRPr="00C92ECA">
              <w:rPr>
                <w:rFonts w:hint="eastAsia"/>
                <w:lang w:eastAsia="ja-JP"/>
              </w:rPr>
              <w:t>ibt-121</w:t>
            </w:r>
          </w:p>
        </w:tc>
        <w:tc>
          <w:tcPr>
            <w:tcW w:w="185" w:type="pct"/>
            <w:tcBorders>
              <w:top w:val="nil"/>
              <w:left w:val="nil"/>
              <w:bottom w:val="single" w:sz="4" w:space="0" w:color="000000"/>
              <w:right w:val="single" w:sz="4" w:space="0" w:color="000000"/>
            </w:tcBorders>
            <w:shd w:val="clear" w:color="auto" w:fill="auto"/>
            <w:noWrap/>
            <w:hideMark/>
          </w:tcPr>
          <w:p w14:paraId="06810F09"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02A8F7C" w14:textId="77777777" w:rsidR="00C92ECA" w:rsidRPr="00C92ECA" w:rsidRDefault="00C92ECA" w:rsidP="00C92ECA">
            <w:pPr>
              <w:pStyle w:val="Tablebody"/>
              <w:jc w:val="left"/>
              <w:rPr>
                <w:lang w:eastAsia="ja-JP"/>
              </w:rPr>
            </w:pPr>
            <w:r w:rsidRPr="00C92ECA">
              <w:rPr>
                <w:rFonts w:hint="eastAsia"/>
                <w:lang w:eastAsia="ja-JP"/>
              </w:rPr>
              <w:t>TAX exemption reason code</w:t>
            </w:r>
          </w:p>
        </w:tc>
      </w:tr>
      <w:tr w:rsidR="00982D8C" w:rsidRPr="00C92ECA" w14:paraId="3D92261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7C6B9E0" w14:textId="69AE9ABB" w:rsidR="00C92ECA" w:rsidRPr="00C92ECA" w:rsidRDefault="00C92ECA" w:rsidP="00C92ECA">
            <w:pPr>
              <w:pStyle w:val="Tablebody"/>
              <w:jc w:val="left"/>
              <w:rPr>
                <w:lang w:eastAsia="ja-JP"/>
              </w:rPr>
            </w:pPr>
            <w:r w:rsidRPr="00C92ECA">
              <w:rPr>
                <w:rFonts w:hint="eastAsia"/>
                <w:lang w:eastAsia="ja-JP"/>
              </w:rPr>
              <w:t>/Invoice/ cac:TaxTotal/ cac:TaxSubtotal/ cac:TaxCategory/ cbc:TaxExemptionReason</w:t>
            </w:r>
          </w:p>
        </w:tc>
        <w:tc>
          <w:tcPr>
            <w:tcW w:w="555" w:type="pct"/>
            <w:tcBorders>
              <w:top w:val="nil"/>
              <w:left w:val="nil"/>
              <w:bottom w:val="single" w:sz="4" w:space="0" w:color="000000"/>
              <w:right w:val="single" w:sz="4" w:space="0" w:color="000000"/>
            </w:tcBorders>
            <w:shd w:val="clear" w:color="auto" w:fill="auto"/>
            <w:noWrap/>
            <w:hideMark/>
          </w:tcPr>
          <w:p w14:paraId="1DD5BCEA" w14:textId="77777777" w:rsidR="00C92ECA" w:rsidRPr="00C92ECA" w:rsidRDefault="00C92ECA" w:rsidP="00982D8C">
            <w:pPr>
              <w:pStyle w:val="Tablebody"/>
              <w:jc w:val="left"/>
              <w:rPr>
                <w:lang w:eastAsia="ja-JP"/>
              </w:rPr>
            </w:pPr>
            <w:r w:rsidRPr="00C92ECA">
              <w:rPr>
                <w:rFonts w:hint="eastAsia"/>
                <w:lang w:eastAsia="ja-JP"/>
              </w:rPr>
              <w:t>ibt-120</w:t>
            </w:r>
          </w:p>
        </w:tc>
        <w:tc>
          <w:tcPr>
            <w:tcW w:w="185" w:type="pct"/>
            <w:tcBorders>
              <w:top w:val="nil"/>
              <w:left w:val="nil"/>
              <w:bottom w:val="single" w:sz="4" w:space="0" w:color="000000"/>
              <w:right w:val="single" w:sz="4" w:space="0" w:color="000000"/>
            </w:tcBorders>
            <w:shd w:val="clear" w:color="auto" w:fill="auto"/>
            <w:noWrap/>
            <w:hideMark/>
          </w:tcPr>
          <w:p w14:paraId="2BBD1E4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13F1EED" w14:textId="77777777" w:rsidR="00C92ECA" w:rsidRPr="00C92ECA" w:rsidRDefault="00C92ECA" w:rsidP="00C92ECA">
            <w:pPr>
              <w:pStyle w:val="Tablebody"/>
              <w:jc w:val="left"/>
              <w:rPr>
                <w:lang w:eastAsia="ja-JP"/>
              </w:rPr>
            </w:pPr>
            <w:r w:rsidRPr="00C92ECA">
              <w:rPr>
                <w:rFonts w:hint="eastAsia"/>
                <w:lang w:eastAsia="ja-JP"/>
              </w:rPr>
              <w:t>TAX exemption reason text</w:t>
            </w:r>
          </w:p>
        </w:tc>
      </w:tr>
      <w:tr w:rsidR="002A2544" w:rsidRPr="00C92ECA" w14:paraId="55CD1581"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CD1355" w14:textId="53C39522" w:rsidR="00C92ECA" w:rsidRPr="00C92ECA" w:rsidRDefault="00C92ECA" w:rsidP="00C92ECA">
            <w:pPr>
              <w:pStyle w:val="Tablebody"/>
              <w:jc w:val="left"/>
              <w:rPr>
                <w:lang w:eastAsia="ja-JP"/>
              </w:rPr>
            </w:pPr>
            <w:r w:rsidRPr="00C92ECA">
              <w:rPr>
                <w:rFonts w:hint="eastAsia"/>
                <w:lang w:eastAsia="ja-JP"/>
              </w:rPr>
              <w:t>/Invoice/ cac:LegalMonetaryTotal</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86B73D5" w14:textId="77777777" w:rsidR="00C92ECA" w:rsidRPr="00C92ECA" w:rsidRDefault="00C92ECA" w:rsidP="00982D8C">
            <w:pPr>
              <w:pStyle w:val="Tablebody"/>
              <w:jc w:val="left"/>
              <w:rPr>
                <w:lang w:eastAsia="ja-JP"/>
              </w:rPr>
            </w:pPr>
            <w:r w:rsidRPr="00C92ECA">
              <w:rPr>
                <w:rFonts w:hint="eastAsia"/>
                <w:lang w:eastAsia="ja-JP"/>
              </w:rPr>
              <w:t>ibg-22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D475E96"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60480C6" w14:textId="77777777" w:rsidR="00C92ECA" w:rsidRPr="00C92ECA" w:rsidRDefault="00C92ECA" w:rsidP="00C92ECA">
            <w:pPr>
              <w:pStyle w:val="Tablebody"/>
              <w:jc w:val="left"/>
              <w:rPr>
                <w:lang w:eastAsia="ja-JP"/>
              </w:rPr>
            </w:pPr>
            <w:r w:rsidRPr="00C92ECA">
              <w:rPr>
                <w:rFonts w:hint="eastAsia"/>
                <w:lang w:eastAsia="ja-JP"/>
              </w:rPr>
              <w:t>DOCUMENT TOTALS</w:t>
            </w:r>
          </w:p>
        </w:tc>
      </w:tr>
      <w:tr w:rsidR="00982D8C" w:rsidRPr="00C92ECA" w14:paraId="312FDAB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7BECD15" w14:textId="6FFC0620" w:rsidR="00C92ECA" w:rsidRPr="00C92ECA" w:rsidRDefault="00C92ECA" w:rsidP="00C92ECA">
            <w:pPr>
              <w:pStyle w:val="Tablebody"/>
              <w:jc w:val="left"/>
              <w:rPr>
                <w:lang w:eastAsia="ja-JP"/>
              </w:rPr>
            </w:pPr>
            <w:r w:rsidRPr="00C92ECA">
              <w:rPr>
                <w:rFonts w:hint="eastAsia"/>
                <w:lang w:eastAsia="ja-JP"/>
              </w:rPr>
              <w:t>/Invoice/ cac:LegalMonetaryTotal/ cbc:LineExtensionAmount</w:t>
            </w:r>
          </w:p>
        </w:tc>
        <w:tc>
          <w:tcPr>
            <w:tcW w:w="555" w:type="pct"/>
            <w:tcBorders>
              <w:top w:val="nil"/>
              <w:left w:val="nil"/>
              <w:bottom w:val="single" w:sz="4" w:space="0" w:color="000000"/>
              <w:right w:val="single" w:sz="4" w:space="0" w:color="000000"/>
            </w:tcBorders>
            <w:shd w:val="clear" w:color="auto" w:fill="auto"/>
            <w:noWrap/>
            <w:hideMark/>
          </w:tcPr>
          <w:p w14:paraId="2DCE6297" w14:textId="77777777" w:rsidR="00C92ECA" w:rsidRPr="00C92ECA" w:rsidRDefault="00C92ECA" w:rsidP="00982D8C">
            <w:pPr>
              <w:pStyle w:val="Tablebody"/>
              <w:jc w:val="left"/>
              <w:rPr>
                <w:lang w:eastAsia="ja-JP"/>
              </w:rPr>
            </w:pPr>
            <w:r w:rsidRPr="00C92ECA">
              <w:rPr>
                <w:rFonts w:hint="eastAsia"/>
                <w:lang w:eastAsia="ja-JP"/>
              </w:rPr>
              <w:t>ibt-106</w:t>
            </w:r>
          </w:p>
        </w:tc>
        <w:tc>
          <w:tcPr>
            <w:tcW w:w="185" w:type="pct"/>
            <w:tcBorders>
              <w:top w:val="nil"/>
              <w:left w:val="nil"/>
              <w:bottom w:val="single" w:sz="4" w:space="0" w:color="000000"/>
              <w:right w:val="single" w:sz="4" w:space="0" w:color="000000"/>
            </w:tcBorders>
            <w:shd w:val="clear" w:color="auto" w:fill="auto"/>
            <w:noWrap/>
            <w:hideMark/>
          </w:tcPr>
          <w:p w14:paraId="61A90B0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D18F305" w14:textId="77777777" w:rsidR="00C92ECA" w:rsidRPr="00C92ECA" w:rsidRDefault="00C92ECA" w:rsidP="00C92ECA">
            <w:pPr>
              <w:pStyle w:val="Tablebody"/>
              <w:jc w:val="left"/>
              <w:rPr>
                <w:lang w:eastAsia="ja-JP"/>
              </w:rPr>
            </w:pPr>
            <w:r w:rsidRPr="00C92ECA">
              <w:rPr>
                <w:rFonts w:hint="eastAsia"/>
                <w:lang w:eastAsia="ja-JP"/>
              </w:rPr>
              <w:t>Sum of Invoice line net amount</w:t>
            </w:r>
          </w:p>
        </w:tc>
      </w:tr>
      <w:tr w:rsidR="00982D8C" w:rsidRPr="00C92ECA" w14:paraId="124BAAE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3E748EC" w14:textId="0898F3DB" w:rsidR="00C92ECA" w:rsidRPr="00C92ECA" w:rsidRDefault="00C92ECA" w:rsidP="00C92ECA">
            <w:pPr>
              <w:pStyle w:val="Tablebody"/>
              <w:jc w:val="left"/>
              <w:rPr>
                <w:lang w:eastAsia="ja-JP"/>
              </w:rPr>
            </w:pPr>
            <w:r w:rsidRPr="00C92ECA">
              <w:rPr>
                <w:rFonts w:hint="eastAsia"/>
                <w:lang w:eastAsia="ja-JP"/>
              </w:rPr>
              <w:t>/Invoice/ cac:LegalMonetaryTotal/ cbc:TaxExclusiveAmount</w:t>
            </w:r>
          </w:p>
        </w:tc>
        <w:tc>
          <w:tcPr>
            <w:tcW w:w="555" w:type="pct"/>
            <w:tcBorders>
              <w:top w:val="nil"/>
              <w:left w:val="nil"/>
              <w:bottom w:val="single" w:sz="4" w:space="0" w:color="000000"/>
              <w:right w:val="single" w:sz="4" w:space="0" w:color="000000"/>
            </w:tcBorders>
            <w:shd w:val="clear" w:color="auto" w:fill="auto"/>
            <w:noWrap/>
            <w:hideMark/>
          </w:tcPr>
          <w:p w14:paraId="2AE54B6B" w14:textId="77777777" w:rsidR="00C92ECA" w:rsidRPr="00C92ECA" w:rsidRDefault="00C92ECA" w:rsidP="00982D8C">
            <w:pPr>
              <w:pStyle w:val="Tablebody"/>
              <w:jc w:val="left"/>
              <w:rPr>
                <w:lang w:eastAsia="ja-JP"/>
              </w:rPr>
            </w:pPr>
            <w:r w:rsidRPr="00C92ECA">
              <w:rPr>
                <w:rFonts w:hint="eastAsia"/>
                <w:lang w:eastAsia="ja-JP"/>
              </w:rPr>
              <w:t>ibt-109</w:t>
            </w:r>
          </w:p>
        </w:tc>
        <w:tc>
          <w:tcPr>
            <w:tcW w:w="185" w:type="pct"/>
            <w:tcBorders>
              <w:top w:val="nil"/>
              <w:left w:val="nil"/>
              <w:bottom w:val="single" w:sz="4" w:space="0" w:color="000000"/>
              <w:right w:val="single" w:sz="4" w:space="0" w:color="000000"/>
            </w:tcBorders>
            <w:shd w:val="clear" w:color="auto" w:fill="auto"/>
            <w:noWrap/>
            <w:hideMark/>
          </w:tcPr>
          <w:p w14:paraId="398B1EDD"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292BD9B5" w14:textId="77777777" w:rsidR="00C92ECA" w:rsidRPr="00C92ECA" w:rsidRDefault="00C92ECA" w:rsidP="00C92ECA">
            <w:pPr>
              <w:pStyle w:val="Tablebody"/>
              <w:jc w:val="left"/>
              <w:rPr>
                <w:lang w:eastAsia="ja-JP"/>
              </w:rPr>
            </w:pPr>
            <w:r w:rsidRPr="00C92ECA">
              <w:rPr>
                <w:rFonts w:hint="eastAsia"/>
                <w:lang w:eastAsia="ja-JP"/>
              </w:rPr>
              <w:t>Invoice total amount without TAX</w:t>
            </w:r>
          </w:p>
        </w:tc>
      </w:tr>
      <w:tr w:rsidR="00982D8C" w:rsidRPr="00C92ECA" w14:paraId="4CB3DA2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BE92C72" w14:textId="378807C6" w:rsidR="00C92ECA" w:rsidRPr="00C92ECA" w:rsidRDefault="00C92ECA" w:rsidP="00C92ECA">
            <w:pPr>
              <w:pStyle w:val="Tablebody"/>
              <w:jc w:val="left"/>
              <w:rPr>
                <w:lang w:eastAsia="ja-JP"/>
              </w:rPr>
            </w:pPr>
            <w:r w:rsidRPr="00C92ECA">
              <w:rPr>
                <w:rFonts w:hint="eastAsia"/>
                <w:lang w:eastAsia="ja-JP"/>
              </w:rPr>
              <w:t>/Invoice/ cac:LegalMonetaryTotal/ cbc:TaxInclusiveAmount</w:t>
            </w:r>
          </w:p>
        </w:tc>
        <w:tc>
          <w:tcPr>
            <w:tcW w:w="555" w:type="pct"/>
            <w:tcBorders>
              <w:top w:val="nil"/>
              <w:left w:val="nil"/>
              <w:bottom w:val="single" w:sz="4" w:space="0" w:color="000000"/>
              <w:right w:val="single" w:sz="4" w:space="0" w:color="000000"/>
            </w:tcBorders>
            <w:shd w:val="clear" w:color="auto" w:fill="auto"/>
            <w:noWrap/>
            <w:hideMark/>
          </w:tcPr>
          <w:p w14:paraId="3B5B1643" w14:textId="77777777" w:rsidR="00C92ECA" w:rsidRPr="00C92ECA" w:rsidRDefault="00C92ECA" w:rsidP="00982D8C">
            <w:pPr>
              <w:pStyle w:val="Tablebody"/>
              <w:jc w:val="left"/>
              <w:rPr>
                <w:lang w:eastAsia="ja-JP"/>
              </w:rPr>
            </w:pPr>
            <w:r w:rsidRPr="00C92ECA">
              <w:rPr>
                <w:rFonts w:hint="eastAsia"/>
                <w:lang w:eastAsia="ja-JP"/>
              </w:rPr>
              <w:t>ibt-112</w:t>
            </w:r>
          </w:p>
        </w:tc>
        <w:tc>
          <w:tcPr>
            <w:tcW w:w="185" w:type="pct"/>
            <w:tcBorders>
              <w:top w:val="nil"/>
              <w:left w:val="nil"/>
              <w:bottom w:val="single" w:sz="4" w:space="0" w:color="000000"/>
              <w:right w:val="single" w:sz="4" w:space="0" w:color="000000"/>
            </w:tcBorders>
            <w:shd w:val="clear" w:color="auto" w:fill="auto"/>
            <w:noWrap/>
            <w:hideMark/>
          </w:tcPr>
          <w:p w14:paraId="3071E42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C498D06" w14:textId="77777777" w:rsidR="00C92ECA" w:rsidRPr="00C92ECA" w:rsidRDefault="00C92ECA" w:rsidP="00C92ECA">
            <w:pPr>
              <w:pStyle w:val="Tablebody"/>
              <w:jc w:val="left"/>
              <w:rPr>
                <w:lang w:eastAsia="ja-JP"/>
              </w:rPr>
            </w:pPr>
            <w:r w:rsidRPr="00C92ECA">
              <w:rPr>
                <w:rFonts w:hint="eastAsia"/>
                <w:lang w:eastAsia="ja-JP"/>
              </w:rPr>
              <w:t>Invoice total amount with TAX</w:t>
            </w:r>
          </w:p>
        </w:tc>
      </w:tr>
      <w:tr w:rsidR="00982D8C" w:rsidRPr="00C92ECA" w14:paraId="0CAB7D2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AC4BBC6" w14:textId="09E8A084" w:rsidR="00C92ECA" w:rsidRPr="00C92ECA" w:rsidRDefault="00C92ECA" w:rsidP="00C92ECA">
            <w:pPr>
              <w:pStyle w:val="Tablebody"/>
              <w:jc w:val="left"/>
              <w:rPr>
                <w:lang w:eastAsia="ja-JP"/>
              </w:rPr>
            </w:pPr>
            <w:r w:rsidRPr="00C92ECA">
              <w:rPr>
                <w:rFonts w:hint="eastAsia"/>
                <w:lang w:eastAsia="ja-JP"/>
              </w:rPr>
              <w:t>/Invoice/ cac:LegalMonetaryTotal/ cbc:AllowanceTotalAmount</w:t>
            </w:r>
          </w:p>
        </w:tc>
        <w:tc>
          <w:tcPr>
            <w:tcW w:w="555" w:type="pct"/>
            <w:tcBorders>
              <w:top w:val="nil"/>
              <w:left w:val="nil"/>
              <w:bottom w:val="single" w:sz="4" w:space="0" w:color="000000"/>
              <w:right w:val="single" w:sz="4" w:space="0" w:color="000000"/>
            </w:tcBorders>
            <w:shd w:val="clear" w:color="auto" w:fill="auto"/>
            <w:noWrap/>
            <w:hideMark/>
          </w:tcPr>
          <w:p w14:paraId="586457D8" w14:textId="77777777" w:rsidR="00C92ECA" w:rsidRPr="00C92ECA" w:rsidRDefault="00C92ECA" w:rsidP="00982D8C">
            <w:pPr>
              <w:pStyle w:val="Tablebody"/>
              <w:jc w:val="left"/>
              <w:rPr>
                <w:lang w:eastAsia="ja-JP"/>
              </w:rPr>
            </w:pPr>
            <w:r w:rsidRPr="00C92ECA">
              <w:rPr>
                <w:rFonts w:hint="eastAsia"/>
                <w:lang w:eastAsia="ja-JP"/>
              </w:rPr>
              <w:t>ibt-107</w:t>
            </w:r>
          </w:p>
        </w:tc>
        <w:tc>
          <w:tcPr>
            <w:tcW w:w="185" w:type="pct"/>
            <w:tcBorders>
              <w:top w:val="nil"/>
              <w:left w:val="nil"/>
              <w:bottom w:val="single" w:sz="4" w:space="0" w:color="000000"/>
              <w:right w:val="single" w:sz="4" w:space="0" w:color="000000"/>
            </w:tcBorders>
            <w:shd w:val="clear" w:color="auto" w:fill="auto"/>
            <w:noWrap/>
            <w:hideMark/>
          </w:tcPr>
          <w:p w14:paraId="1C8AED29"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18B902C2" w14:textId="77777777" w:rsidR="00C92ECA" w:rsidRPr="00C92ECA" w:rsidRDefault="00C92ECA" w:rsidP="00C92ECA">
            <w:pPr>
              <w:pStyle w:val="Tablebody"/>
              <w:jc w:val="left"/>
              <w:rPr>
                <w:lang w:eastAsia="ja-JP"/>
              </w:rPr>
            </w:pPr>
            <w:r w:rsidRPr="00C92ECA">
              <w:rPr>
                <w:rFonts w:hint="eastAsia"/>
                <w:lang w:eastAsia="ja-JP"/>
              </w:rPr>
              <w:t>Sum of allowances on document level</w:t>
            </w:r>
          </w:p>
        </w:tc>
      </w:tr>
      <w:tr w:rsidR="00982D8C" w:rsidRPr="00C92ECA" w14:paraId="7F28EE8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9EE2A19" w14:textId="304781BC" w:rsidR="00C92ECA" w:rsidRPr="00C92ECA" w:rsidRDefault="00C92ECA" w:rsidP="00C92ECA">
            <w:pPr>
              <w:pStyle w:val="Tablebody"/>
              <w:jc w:val="left"/>
              <w:rPr>
                <w:lang w:eastAsia="ja-JP"/>
              </w:rPr>
            </w:pPr>
            <w:r w:rsidRPr="00C92ECA">
              <w:rPr>
                <w:rFonts w:hint="eastAsia"/>
                <w:lang w:eastAsia="ja-JP"/>
              </w:rPr>
              <w:lastRenderedPageBreak/>
              <w:t>/Invoice/ cac:LegalMonetaryTotal/ cbc:ChargeTotalAmount</w:t>
            </w:r>
          </w:p>
        </w:tc>
        <w:tc>
          <w:tcPr>
            <w:tcW w:w="555" w:type="pct"/>
            <w:tcBorders>
              <w:top w:val="nil"/>
              <w:left w:val="nil"/>
              <w:bottom w:val="single" w:sz="4" w:space="0" w:color="000000"/>
              <w:right w:val="single" w:sz="4" w:space="0" w:color="000000"/>
            </w:tcBorders>
            <w:shd w:val="clear" w:color="auto" w:fill="auto"/>
            <w:noWrap/>
            <w:hideMark/>
          </w:tcPr>
          <w:p w14:paraId="30D1D980" w14:textId="77777777" w:rsidR="00C92ECA" w:rsidRPr="00C92ECA" w:rsidRDefault="00C92ECA" w:rsidP="00982D8C">
            <w:pPr>
              <w:pStyle w:val="Tablebody"/>
              <w:jc w:val="left"/>
              <w:rPr>
                <w:lang w:eastAsia="ja-JP"/>
              </w:rPr>
            </w:pPr>
            <w:r w:rsidRPr="00C92ECA">
              <w:rPr>
                <w:rFonts w:hint="eastAsia"/>
                <w:lang w:eastAsia="ja-JP"/>
              </w:rPr>
              <w:t>ibt-108</w:t>
            </w:r>
          </w:p>
        </w:tc>
        <w:tc>
          <w:tcPr>
            <w:tcW w:w="185" w:type="pct"/>
            <w:tcBorders>
              <w:top w:val="nil"/>
              <w:left w:val="nil"/>
              <w:bottom w:val="single" w:sz="4" w:space="0" w:color="000000"/>
              <w:right w:val="single" w:sz="4" w:space="0" w:color="000000"/>
            </w:tcBorders>
            <w:shd w:val="clear" w:color="auto" w:fill="auto"/>
            <w:noWrap/>
            <w:hideMark/>
          </w:tcPr>
          <w:p w14:paraId="7D91C3DC"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5C13D03F" w14:textId="77777777" w:rsidR="00C92ECA" w:rsidRPr="00C92ECA" w:rsidRDefault="00C92ECA" w:rsidP="00C92ECA">
            <w:pPr>
              <w:pStyle w:val="Tablebody"/>
              <w:jc w:val="left"/>
              <w:rPr>
                <w:lang w:eastAsia="ja-JP"/>
              </w:rPr>
            </w:pPr>
            <w:r w:rsidRPr="00C92ECA">
              <w:rPr>
                <w:rFonts w:hint="eastAsia"/>
                <w:lang w:eastAsia="ja-JP"/>
              </w:rPr>
              <w:t>Sum of charges on document level</w:t>
            </w:r>
          </w:p>
        </w:tc>
      </w:tr>
      <w:tr w:rsidR="00982D8C" w:rsidRPr="00C92ECA" w14:paraId="2B48AAE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052C119" w14:textId="7F335EEC" w:rsidR="00C92ECA" w:rsidRPr="00C92ECA" w:rsidRDefault="00C92ECA" w:rsidP="00C92ECA">
            <w:pPr>
              <w:pStyle w:val="Tablebody"/>
              <w:jc w:val="left"/>
              <w:rPr>
                <w:lang w:eastAsia="ja-JP"/>
              </w:rPr>
            </w:pPr>
            <w:r w:rsidRPr="00C92ECA">
              <w:rPr>
                <w:rFonts w:hint="eastAsia"/>
                <w:lang w:eastAsia="ja-JP"/>
              </w:rPr>
              <w:t>/Invoice/ cac:LegalMonetaryTotal/ cbc:PrepaidAmount</w:t>
            </w:r>
          </w:p>
        </w:tc>
        <w:tc>
          <w:tcPr>
            <w:tcW w:w="555" w:type="pct"/>
            <w:tcBorders>
              <w:top w:val="nil"/>
              <w:left w:val="nil"/>
              <w:bottom w:val="single" w:sz="4" w:space="0" w:color="000000"/>
              <w:right w:val="single" w:sz="4" w:space="0" w:color="000000"/>
            </w:tcBorders>
            <w:shd w:val="clear" w:color="auto" w:fill="auto"/>
            <w:noWrap/>
            <w:hideMark/>
          </w:tcPr>
          <w:p w14:paraId="61C6CE32" w14:textId="77777777" w:rsidR="00C92ECA" w:rsidRPr="00C92ECA" w:rsidRDefault="00C92ECA" w:rsidP="00982D8C">
            <w:pPr>
              <w:pStyle w:val="Tablebody"/>
              <w:jc w:val="left"/>
              <w:rPr>
                <w:lang w:eastAsia="ja-JP"/>
              </w:rPr>
            </w:pPr>
            <w:r w:rsidRPr="00C92ECA">
              <w:rPr>
                <w:rFonts w:hint="eastAsia"/>
                <w:lang w:eastAsia="ja-JP"/>
              </w:rPr>
              <w:t>ibt-113</w:t>
            </w:r>
          </w:p>
        </w:tc>
        <w:tc>
          <w:tcPr>
            <w:tcW w:w="185" w:type="pct"/>
            <w:tcBorders>
              <w:top w:val="nil"/>
              <w:left w:val="nil"/>
              <w:bottom w:val="single" w:sz="4" w:space="0" w:color="000000"/>
              <w:right w:val="single" w:sz="4" w:space="0" w:color="000000"/>
            </w:tcBorders>
            <w:shd w:val="clear" w:color="auto" w:fill="auto"/>
            <w:noWrap/>
            <w:hideMark/>
          </w:tcPr>
          <w:p w14:paraId="22E1468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75AA3BF" w14:textId="77777777" w:rsidR="00C92ECA" w:rsidRPr="00C92ECA" w:rsidRDefault="00C92ECA" w:rsidP="00C92ECA">
            <w:pPr>
              <w:pStyle w:val="Tablebody"/>
              <w:jc w:val="left"/>
              <w:rPr>
                <w:lang w:eastAsia="ja-JP"/>
              </w:rPr>
            </w:pPr>
            <w:r w:rsidRPr="00C92ECA">
              <w:rPr>
                <w:rFonts w:hint="eastAsia"/>
                <w:lang w:eastAsia="ja-JP"/>
              </w:rPr>
              <w:t>Paid amount</w:t>
            </w:r>
          </w:p>
        </w:tc>
      </w:tr>
      <w:tr w:rsidR="00982D8C" w:rsidRPr="00C92ECA" w14:paraId="3E21245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DD15BED" w14:textId="14A4FE75" w:rsidR="00C92ECA" w:rsidRPr="00C92ECA" w:rsidRDefault="00C92ECA" w:rsidP="00C92ECA">
            <w:pPr>
              <w:pStyle w:val="Tablebody"/>
              <w:jc w:val="left"/>
              <w:rPr>
                <w:lang w:eastAsia="ja-JP"/>
              </w:rPr>
            </w:pPr>
            <w:r w:rsidRPr="00C92ECA">
              <w:rPr>
                <w:rFonts w:hint="eastAsia"/>
                <w:lang w:eastAsia="ja-JP"/>
              </w:rPr>
              <w:t>/Invoice/ cac:LegalMonetaryTotal/ cbc:PayableRoundingAmount</w:t>
            </w:r>
          </w:p>
        </w:tc>
        <w:tc>
          <w:tcPr>
            <w:tcW w:w="555" w:type="pct"/>
            <w:tcBorders>
              <w:top w:val="nil"/>
              <w:left w:val="nil"/>
              <w:bottom w:val="single" w:sz="4" w:space="0" w:color="000000"/>
              <w:right w:val="single" w:sz="4" w:space="0" w:color="000000"/>
            </w:tcBorders>
            <w:shd w:val="clear" w:color="auto" w:fill="auto"/>
            <w:noWrap/>
            <w:hideMark/>
          </w:tcPr>
          <w:p w14:paraId="03C05E2E" w14:textId="77777777" w:rsidR="00C92ECA" w:rsidRPr="00C92ECA" w:rsidRDefault="00C92ECA" w:rsidP="00982D8C">
            <w:pPr>
              <w:pStyle w:val="Tablebody"/>
              <w:jc w:val="left"/>
              <w:rPr>
                <w:lang w:eastAsia="ja-JP"/>
              </w:rPr>
            </w:pPr>
            <w:r w:rsidRPr="00C92ECA">
              <w:rPr>
                <w:rFonts w:hint="eastAsia"/>
                <w:lang w:eastAsia="ja-JP"/>
              </w:rPr>
              <w:t>ibt-114</w:t>
            </w:r>
          </w:p>
        </w:tc>
        <w:tc>
          <w:tcPr>
            <w:tcW w:w="185" w:type="pct"/>
            <w:tcBorders>
              <w:top w:val="nil"/>
              <w:left w:val="nil"/>
              <w:bottom w:val="single" w:sz="4" w:space="0" w:color="000000"/>
              <w:right w:val="single" w:sz="4" w:space="0" w:color="000000"/>
            </w:tcBorders>
            <w:shd w:val="clear" w:color="auto" w:fill="auto"/>
            <w:noWrap/>
            <w:hideMark/>
          </w:tcPr>
          <w:p w14:paraId="05E9BE5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337C8D9" w14:textId="77777777" w:rsidR="00C92ECA" w:rsidRPr="00C92ECA" w:rsidRDefault="00C92ECA" w:rsidP="00C92ECA">
            <w:pPr>
              <w:pStyle w:val="Tablebody"/>
              <w:jc w:val="left"/>
              <w:rPr>
                <w:lang w:eastAsia="ja-JP"/>
              </w:rPr>
            </w:pPr>
            <w:r w:rsidRPr="00C92ECA">
              <w:rPr>
                <w:rFonts w:hint="eastAsia"/>
                <w:lang w:eastAsia="ja-JP"/>
              </w:rPr>
              <w:t>Rounding amount</w:t>
            </w:r>
          </w:p>
        </w:tc>
      </w:tr>
      <w:tr w:rsidR="00982D8C" w:rsidRPr="00C92ECA" w14:paraId="5C90A88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87C1305" w14:textId="7C03A931" w:rsidR="00C92ECA" w:rsidRPr="00C92ECA" w:rsidRDefault="00C92ECA" w:rsidP="00C92ECA">
            <w:pPr>
              <w:pStyle w:val="Tablebody"/>
              <w:jc w:val="left"/>
              <w:rPr>
                <w:lang w:eastAsia="ja-JP"/>
              </w:rPr>
            </w:pPr>
            <w:r w:rsidRPr="00C92ECA">
              <w:rPr>
                <w:rFonts w:hint="eastAsia"/>
                <w:lang w:eastAsia="ja-JP"/>
              </w:rPr>
              <w:t>/Invoice/ cac:LegalMonetaryTotal/ cbc:PayableAmount</w:t>
            </w:r>
          </w:p>
        </w:tc>
        <w:tc>
          <w:tcPr>
            <w:tcW w:w="555" w:type="pct"/>
            <w:tcBorders>
              <w:top w:val="nil"/>
              <w:left w:val="nil"/>
              <w:bottom w:val="single" w:sz="4" w:space="0" w:color="000000"/>
              <w:right w:val="single" w:sz="4" w:space="0" w:color="000000"/>
            </w:tcBorders>
            <w:shd w:val="clear" w:color="auto" w:fill="auto"/>
            <w:noWrap/>
            <w:hideMark/>
          </w:tcPr>
          <w:p w14:paraId="6AF2727E" w14:textId="77777777" w:rsidR="00C92ECA" w:rsidRPr="00C92ECA" w:rsidRDefault="00C92ECA" w:rsidP="00982D8C">
            <w:pPr>
              <w:pStyle w:val="Tablebody"/>
              <w:jc w:val="left"/>
              <w:rPr>
                <w:lang w:eastAsia="ja-JP"/>
              </w:rPr>
            </w:pPr>
            <w:r w:rsidRPr="00C92ECA">
              <w:rPr>
                <w:rFonts w:hint="eastAsia"/>
                <w:lang w:eastAsia="ja-JP"/>
              </w:rPr>
              <w:t>ibt-115</w:t>
            </w:r>
          </w:p>
        </w:tc>
        <w:tc>
          <w:tcPr>
            <w:tcW w:w="185" w:type="pct"/>
            <w:tcBorders>
              <w:top w:val="nil"/>
              <w:left w:val="nil"/>
              <w:bottom w:val="single" w:sz="4" w:space="0" w:color="000000"/>
              <w:right w:val="single" w:sz="4" w:space="0" w:color="000000"/>
            </w:tcBorders>
            <w:shd w:val="clear" w:color="auto" w:fill="auto"/>
            <w:noWrap/>
            <w:hideMark/>
          </w:tcPr>
          <w:p w14:paraId="721F3725"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2936B85" w14:textId="77777777" w:rsidR="00C92ECA" w:rsidRPr="00C92ECA" w:rsidRDefault="00C92ECA" w:rsidP="00C92ECA">
            <w:pPr>
              <w:pStyle w:val="Tablebody"/>
              <w:jc w:val="left"/>
              <w:rPr>
                <w:lang w:eastAsia="ja-JP"/>
              </w:rPr>
            </w:pPr>
            <w:r w:rsidRPr="00C92ECA">
              <w:rPr>
                <w:rFonts w:hint="eastAsia"/>
                <w:lang w:eastAsia="ja-JP"/>
              </w:rPr>
              <w:t>Amount due for payment</w:t>
            </w:r>
          </w:p>
        </w:tc>
      </w:tr>
      <w:tr w:rsidR="002A2544" w:rsidRPr="00C92ECA" w14:paraId="2668C95B"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9D38E0" w14:textId="214AD3EC" w:rsidR="00C92ECA" w:rsidRPr="00C92ECA" w:rsidRDefault="00C92ECA" w:rsidP="00C92ECA">
            <w:pPr>
              <w:pStyle w:val="Tablebody"/>
              <w:jc w:val="left"/>
              <w:rPr>
                <w:lang w:eastAsia="ja-JP"/>
              </w:rPr>
            </w:pPr>
            <w:r w:rsidRPr="00C92ECA">
              <w:rPr>
                <w:rFonts w:hint="eastAsia"/>
                <w:lang w:eastAsia="ja-JP"/>
              </w:rPr>
              <w:t>/Invoice/ cac:InvoiceLine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E9BC551" w14:textId="77777777" w:rsidR="00C92ECA" w:rsidRPr="00C92ECA" w:rsidRDefault="00C92ECA" w:rsidP="00982D8C">
            <w:pPr>
              <w:pStyle w:val="Tablebody"/>
              <w:jc w:val="left"/>
              <w:rPr>
                <w:lang w:eastAsia="ja-JP"/>
              </w:rPr>
            </w:pPr>
            <w:r w:rsidRPr="00C92ECA">
              <w:rPr>
                <w:rFonts w:hint="eastAsia"/>
                <w:lang w:eastAsia="ja-JP"/>
              </w:rPr>
              <w:t>ibg-25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ED6309" w14:textId="77777777" w:rsidR="00C92ECA" w:rsidRPr="00C92ECA" w:rsidRDefault="00C92ECA" w:rsidP="00C92ECA">
            <w:pPr>
              <w:pStyle w:val="Tablebody"/>
              <w:rPr>
                <w:lang w:eastAsia="ja-JP"/>
              </w:rPr>
            </w:pPr>
            <w:r w:rsidRPr="00C92ECA">
              <w:rPr>
                <w:rFonts w:hint="eastAsia"/>
                <w:lang w:eastAsia="ja-JP"/>
              </w:rPr>
              <w:t>1</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5FD0300" w14:textId="77777777" w:rsidR="00C92ECA" w:rsidRPr="00C92ECA" w:rsidRDefault="00C92ECA" w:rsidP="00C92ECA">
            <w:pPr>
              <w:pStyle w:val="Tablebody"/>
              <w:jc w:val="left"/>
              <w:rPr>
                <w:lang w:eastAsia="ja-JP"/>
              </w:rPr>
            </w:pPr>
            <w:r w:rsidRPr="00C92ECA">
              <w:rPr>
                <w:rFonts w:hint="eastAsia"/>
                <w:lang w:eastAsia="ja-JP"/>
              </w:rPr>
              <w:t>INVOICE LINE</w:t>
            </w:r>
          </w:p>
        </w:tc>
      </w:tr>
      <w:tr w:rsidR="00982D8C" w:rsidRPr="00C92ECA" w14:paraId="3BFF145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D015DEF" w14:textId="6DD11331" w:rsidR="00C92ECA" w:rsidRPr="00C92ECA" w:rsidRDefault="00C92ECA" w:rsidP="00C92ECA">
            <w:pPr>
              <w:pStyle w:val="Tablebody"/>
              <w:jc w:val="left"/>
              <w:rPr>
                <w:lang w:eastAsia="ja-JP"/>
              </w:rPr>
            </w:pPr>
            <w:r w:rsidRPr="00C92ECA">
              <w:rPr>
                <w:rFonts w:hint="eastAsia"/>
                <w:lang w:eastAsia="ja-JP"/>
              </w:rPr>
              <w:t>/Invoice/ cac:InvoiceLine/ cbc:ID</w:t>
            </w:r>
          </w:p>
        </w:tc>
        <w:tc>
          <w:tcPr>
            <w:tcW w:w="555" w:type="pct"/>
            <w:tcBorders>
              <w:top w:val="nil"/>
              <w:left w:val="nil"/>
              <w:bottom w:val="single" w:sz="4" w:space="0" w:color="000000"/>
              <w:right w:val="single" w:sz="4" w:space="0" w:color="000000"/>
            </w:tcBorders>
            <w:shd w:val="clear" w:color="auto" w:fill="auto"/>
            <w:noWrap/>
            <w:hideMark/>
          </w:tcPr>
          <w:p w14:paraId="587D644D" w14:textId="77777777" w:rsidR="00C92ECA" w:rsidRPr="00C92ECA" w:rsidRDefault="00C92ECA" w:rsidP="00982D8C">
            <w:pPr>
              <w:pStyle w:val="Tablebody"/>
              <w:jc w:val="left"/>
              <w:rPr>
                <w:lang w:eastAsia="ja-JP"/>
              </w:rPr>
            </w:pPr>
            <w:r w:rsidRPr="00C92ECA">
              <w:rPr>
                <w:rFonts w:hint="eastAsia"/>
                <w:lang w:eastAsia="ja-JP"/>
              </w:rPr>
              <w:t>ibt-126</w:t>
            </w:r>
          </w:p>
        </w:tc>
        <w:tc>
          <w:tcPr>
            <w:tcW w:w="185" w:type="pct"/>
            <w:tcBorders>
              <w:top w:val="nil"/>
              <w:left w:val="nil"/>
              <w:bottom w:val="single" w:sz="4" w:space="0" w:color="000000"/>
              <w:right w:val="single" w:sz="4" w:space="0" w:color="000000"/>
            </w:tcBorders>
            <w:shd w:val="clear" w:color="auto" w:fill="auto"/>
            <w:noWrap/>
            <w:hideMark/>
          </w:tcPr>
          <w:p w14:paraId="5D7DCCF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E2C13C4" w14:textId="77777777" w:rsidR="00C92ECA" w:rsidRPr="00C92ECA" w:rsidRDefault="00C92ECA" w:rsidP="00C92ECA">
            <w:pPr>
              <w:pStyle w:val="Tablebody"/>
              <w:jc w:val="left"/>
              <w:rPr>
                <w:lang w:eastAsia="ja-JP"/>
              </w:rPr>
            </w:pPr>
            <w:r w:rsidRPr="00C92ECA">
              <w:rPr>
                <w:rFonts w:hint="eastAsia"/>
                <w:lang w:eastAsia="ja-JP"/>
              </w:rPr>
              <w:t>Invoice line identifier</w:t>
            </w:r>
          </w:p>
        </w:tc>
      </w:tr>
      <w:tr w:rsidR="00982D8C" w:rsidRPr="00C92ECA" w14:paraId="383DEDC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3BCABD8" w14:textId="338B2AE8" w:rsidR="00C92ECA" w:rsidRPr="00C92ECA" w:rsidRDefault="00C92ECA" w:rsidP="00C92ECA">
            <w:pPr>
              <w:pStyle w:val="Tablebody"/>
              <w:jc w:val="left"/>
              <w:rPr>
                <w:lang w:eastAsia="ja-JP"/>
              </w:rPr>
            </w:pPr>
            <w:r w:rsidRPr="00C92ECA">
              <w:rPr>
                <w:rFonts w:hint="eastAsia"/>
                <w:lang w:eastAsia="ja-JP"/>
              </w:rPr>
              <w:t>/Invoice/ cac:InvoiceLine/ cbc:Note</w:t>
            </w:r>
          </w:p>
        </w:tc>
        <w:tc>
          <w:tcPr>
            <w:tcW w:w="555" w:type="pct"/>
            <w:tcBorders>
              <w:top w:val="nil"/>
              <w:left w:val="nil"/>
              <w:bottom w:val="single" w:sz="4" w:space="0" w:color="000000"/>
              <w:right w:val="single" w:sz="4" w:space="0" w:color="000000"/>
            </w:tcBorders>
            <w:shd w:val="clear" w:color="auto" w:fill="auto"/>
            <w:noWrap/>
            <w:hideMark/>
          </w:tcPr>
          <w:p w14:paraId="38194D91" w14:textId="77777777" w:rsidR="00C92ECA" w:rsidRPr="00C92ECA" w:rsidRDefault="00C92ECA" w:rsidP="00982D8C">
            <w:pPr>
              <w:pStyle w:val="Tablebody"/>
              <w:jc w:val="left"/>
              <w:rPr>
                <w:lang w:eastAsia="ja-JP"/>
              </w:rPr>
            </w:pPr>
            <w:r w:rsidRPr="00C92ECA">
              <w:rPr>
                <w:rFonts w:hint="eastAsia"/>
                <w:lang w:eastAsia="ja-JP"/>
              </w:rPr>
              <w:t>ibt-127</w:t>
            </w:r>
          </w:p>
        </w:tc>
        <w:tc>
          <w:tcPr>
            <w:tcW w:w="185" w:type="pct"/>
            <w:tcBorders>
              <w:top w:val="nil"/>
              <w:left w:val="nil"/>
              <w:bottom w:val="single" w:sz="4" w:space="0" w:color="000000"/>
              <w:right w:val="single" w:sz="4" w:space="0" w:color="000000"/>
            </w:tcBorders>
            <w:shd w:val="clear" w:color="auto" w:fill="auto"/>
            <w:noWrap/>
            <w:hideMark/>
          </w:tcPr>
          <w:p w14:paraId="3DC1942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65EA71D" w14:textId="77777777" w:rsidR="00C92ECA" w:rsidRPr="00C92ECA" w:rsidRDefault="00C92ECA" w:rsidP="00C92ECA">
            <w:pPr>
              <w:pStyle w:val="Tablebody"/>
              <w:jc w:val="left"/>
              <w:rPr>
                <w:lang w:eastAsia="ja-JP"/>
              </w:rPr>
            </w:pPr>
            <w:r w:rsidRPr="00C92ECA">
              <w:rPr>
                <w:rFonts w:hint="eastAsia"/>
                <w:lang w:eastAsia="ja-JP"/>
              </w:rPr>
              <w:t>Invoice line note</w:t>
            </w:r>
          </w:p>
        </w:tc>
      </w:tr>
      <w:tr w:rsidR="00982D8C" w:rsidRPr="00C92ECA" w14:paraId="23EFA36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AD8013A" w14:textId="19097795" w:rsidR="00C92ECA" w:rsidRPr="00C92ECA" w:rsidRDefault="00C92ECA" w:rsidP="00C92ECA">
            <w:pPr>
              <w:pStyle w:val="Tablebody"/>
              <w:jc w:val="left"/>
              <w:rPr>
                <w:lang w:eastAsia="ja-JP"/>
              </w:rPr>
            </w:pPr>
            <w:r w:rsidRPr="00C92ECA">
              <w:rPr>
                <w:rFonts w:hint="eastAsia"/>
                <w:lang w:eastAsia="ja-JP"/>
              </w:rPr>
              <w:t>/Invoice/ cac:InvoiceLine/ cbc:InvoicedQuantity</w:t>
            </w:r>
          </w:p>
        </w:tc>
        <w:tc>
          <w:tcPr>
            <w:tcW w:w="555" w:type="pct"/>
            <w:tcBorders>
              <w:top w:val="nil"/>
              <w:left w:val="nil"/>
              <w:bottom w:val="single" w:sz="4" w:space="0" w:color="000000"/>
              <w:right w:val="single" w:sz="4" w:space="0" w:color="000000"/>
            </w:tcBorders>
            <w:shd w:val="clear" w:color="auto" w:fill="auto"/>
            <w:noWrap/>
            <w:hideMark/>
          </w:tcPr>
          <w:p w14:paraId="0BB3D34F" w14:textId="77777777" w:rsidR="00C92ECA" w:rsidRPr="00C92ECA" w:rsidRDefault="00C92ECA" w:rsidP="00982D8C">
            <w:pPr>
              <w:pStyle w:val="Tablebody"/>
              <w:jc w:val="left"/>
              <w:rPr>
                <w:lang w:eastAsia="ja-JP"/>
              </w:rPr>
            </w:pPr>
            <w:r w:rsidRPr="00C92ECA">
              <w:rPr>
                <w:rFonts w:hint="eastAsia"/>
                <w:lang w:eastAsia="ja-JP"/>
              </w:rPr>
              <w:t>ibt-129</w:t>
            </w:r>
          </w:p>
        </w:tc>
        <w:tc>
          <w:tcPr>
            <w:tcW w:w="185" w:type="pct"/>
            <w:tcBorders>
              <w:top w:val="nil"/>
              <w:left w:val="nil"/>
              <w:bottom w:val="single" w:sz="4" w:space="0" w:color="000000"/>
              <w:right w:val="single" w:sz="4" w:space="0" w:color="000000"/>
            </w:tcBorders>
            <w:shd w:val="clear" w:color="auto" w:fill="auto"/>
            <w:noWrap/>
            <w:hideMark/>
          </w:tcPr>
          <w:p w14:paraId="0CBE2AE2"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67FE7E1" w14:textId="77777777" w:rsidR="00C92ECA" w:rsidRPr="00C92ECA" w:rsidRDefault="00C92ECA" w:rsidP="00C92ECA">
            <w:pPr>
              <w:pStyle w:val="Tablebody"/>
              <w:jc w:val="left"/>
              <w:rPr>
                <w:lang w:eastAsia="ja-JP"/>
              </w:rPr>
            </w:pPr>
            <w:r w:rsidRPr="00C92ECA">
              <w:rPr>
                <w:rFonts w:hint="eastAsia"/>
                <w:lang w:eastAsia="ja-JP"/>
              </w:rPr>
              <w:t>Invoiced quantity</w:t>
            </w:r>
          </w:p>
        </w:tc>
      </w:tr>
      <w:tr w:rsidR="00982D8C" w:rsidRPr="00C92ECA" w14:paraId="47B332E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B5C0886" w14:textId="1B392311" w:rsidR="00C92ECA" w:rsidRPr="00C92ECA" w:rsidRDefault="00C92ECA" w:rsidP="00C92ECA">
            <w:pPr>
              <w:pStyle w:val="Tablebody"/>
              <w:jc w:val="left"/>
              <w:rPr>
                <w:lang w:eastAsia="ja-JP"/>
              </w:rPr>
            </w:pPr>
            <w:r w:rsidRPr="00C92ECA">
              <w:rPr>
                <w:rFonts w:hint="eastAsia"/>
                <w:lang w:eastAsia="ja-JP"/>
              </w:rPr>
              <w:t>/Invoice/ cac:InvoiceLine/ cbc:InvoicedQuantity/ @unitCode</w:t>
            </w:r>
          </w:p>
        </w:tc>
        <w:tc>
          <w:tcPr>
            <w:tcW w:w="555" w:type="pct"/>
            <w:tcBorders>
              <w:top w:val="nil"/>
              <w:left w:val="nil"/>
              <w:bottom w:val="single" w:sz="4" w:space="0" w:color="000000"/>
              <w:right w:val="single" w:sz="4" w:space="0" w:color="000000"/>
            </w:tcBorders>
            <w:shd w:val="clear" w:color="auto" w:fill="auto"/>
            <w:noWrap/>
            <w:hideMark/>
          </w:tcPr>
          <w:p w14:paraId="54BFC44F" w14:textId="77777777" w:rsidR="00C92ECA" w:rsidRPr="00C92ECA" w:rsidRDefault="00C92ECA" w:rsidP="00982D8C">
            <w:pPr>
              <w:pStyle w:val="Tablebody"/>
              <w:jc w:val="left"/>
              <w:rPr>
                <w:lang w:eastAsia="ja-JP"/>
              </w:rPr>
            </w:pPr>
            <w:r w:rsidRPr="00C92ECA">
              <w:rPr>
                <w:rFonts w:hint="eastAsia"/>
                <w:lang w:eastAsia="ja-JP"/>
              </w:rPr>
              <w:t>ibt-130</w:t>
            </w:r>
          </w:p>
        </w:tc>
        <w:tc>
          <w:tcPr>
            <w:tcW w:w="185" w:type="pct"/>
            <w:tcBorders>
              <w:top w:val="nil"/>
              <w:left w:val="nil"/>
              <w:bottom w:val="single" w:sz="4" w:space="0" w:color="000000"/>
              <w:right w:val="single" w:sz="4" w:space="0" w:color="000000"/>
            </w:tcBorders>
            <w:shd w:val="clear" w:color="auto" w:fill="auto"/>
            <w:noWrap/>
            <w:hideMark/>
          </w:tcPr>
          <w:p w14:paraId="5BDAFD6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B38A8DD" w14:textId="77777777" w:rsidR="00C92ECA" w:rsidRPr="00C92ECA" w:rsidRDefault="00C92ECA" w:rsidP="00C92ECA">
            <w:pPr>
              <w:pStyle w:val="Tablebody"/>
              <w:jc w:val="left"/>
              <w:rPr>
                <w:lang w:eastAsia="ja-JP"/>
              </w:rPr>
            </w:pPr>
            <w:r w:rsidRPr="00C92ECA">
              <w:rPr>
                <w:rFonts w:hint="eastAsia"/>
                <w:lang w:eastAsia="ja-JP"/>
              </w:rPr>
              <w:t>Invoiced quantity unit of measure code</w:t>
            </w:r>
          </w:p>
        </w:tc>
      </w:tr>
      <w:tr w:rsidR="00982D8C" w:rsidRPr="00C92ECA" w14:paraId="2D609C9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0B585B0" w14:textId="5EA6375F" w:rsidR="00C92ECA" w:rsidRPr="00C92ECA" w:rsidRDefault="00C92ECA" w:rsidP="00C92ECA">
            <w:pPr>
              <w:pStyle w:val="Tablebody"/>
              <w:jc w:val="left"/>
              <w:rPr>
                <w:lang w:eastAsia="ja-JP"/>
              </w:rPr>
            </w:pPr>
            <w:r w:rsidRPr="00C92ECA">
              <w:rPr>
                <w:rFonts w:hint="eastAsia"/>
                <w:lang w:eastAsia="ja-JP"/>
              </w:rPr>
              <w:t>/Invoice/ cac:InvoiceLine/ cbc:LineExtensionAmount</w:t>
            </w:r>
          </w:p>
        </w:tc>
        <w:tc>
          <w:tcPr>
            <w:tcW w:w="555" w:type="pct"/>
            <w:tcBorders>
              <w:top w:val="nil"/>
              <w:left w:val="nil"/>
              <w:bottom w:val="single" w:sz="4" w:space="0" w:color="000000"/>
              <w:right w:val="single" w:sz="4" w:space="0" w:color="000000"/>
            </w:tcBorders>
            <w:shd w:val="clear" w:color="auto" w:fill="auto"/>
            <w:noWrap/>
            <w:hideMark/>
          </w:tcPr>
          <w:p w14:paraId="0ED697BE" w14:textId="77777777" w:rsidR="00C92ECA" w:rsidRPr="00C92ECA" w:rsidRDefault="00C92ECA" w:rsidP="00982D8C">
            <w:pPr>
              <w:pStyle w:val="Tablebody"/>
              <w:jc w:val="left"/>
              <w:rPr>
                <w:lang w:eastAsia="ja-JP"/>
              </w:rPr>
            </w:pPr>
            <w:r w:rsidRPr="00C92ECA">
              <w:rPr>
                <w:rFonts w:hint="eastAsia"/>
                <w:lang w:eastAsia="ja-JP"/>
              </w:rPr>
              <w:t>ibt-131</w:t>
            </w:r>
          </w:p>
        </w:tc>
        <w:tc>
          <w:tcPr>
            <w:tcW w:w="185" w:type="pct"/>
            <w:tcBorders>
              <w:top w:val="nil"/>
              <w:left w:val="nil"/>
              <w:bottom w:val="single" w:sz="4" w:space="0" w:color="000000"/>
              <w:right w:val="single" w:sz="4" w:space="0" w:color="000000"/>
            </w:tcBorders>
            <w:shd w:val="clear" w:color="auto" w:fill="auto"/>
            <w:noWrap/>
            <w:hideMark/>
          </w:tcPr>
          <w:p w14:paraId="59880F9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53CAFD34" w14:textId="77777777" w:rsidR="00C92ECA" w:rsidRPr="00C92ECA" w:rsidRDefault="00C92ECA" w:rsidP="00C92ECA">
            <w:pPr>
              <w:pStyle w:val="Tablebody"/>
              <w:jc w:val="left"/>
              <w:rPr>
                <w:lang w:eastAsia="ja-JP"/>
              </w:rPr>
            </w:pPr>
            <w:r w:rsidRPr="00C92ECA">
              <w:rPr>
                <w:rFonts w:hint="eastAsia"/>
                <w:lang w:eastAsia="ja-JP"/>
              </w:rPr>
              <w:t>Invoice line net amount</w:t>
            </w:r>
          </w:p>
        </w:tc>
      </w:tr>
      <w:tr w:rsidR="00982D8C" w:rsidRPr="00C92ECA" w14:paraId="054F885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E6336FF" w14:textId="0E36C2FC" w:rsidR="00C92ECA" w:rsidRPr="00C92ECA" w:rsidRDefault="00C92ECA" w:rsidP="00C92ECA">
            <w:pPr>
              <w:pStyle w:val="Tablebody"/>
              <w:jc w:val="left"/>
              <w:rPr>
                <w:lang w:eastAsia="ja-JP"/>
              </w:rPr>
            </w:pPr>
            <w:r w:rsidRPr="00C92ECA">
              <w:rPr>
                <w:rFonts w:hint="eastAsia"/>
                <w:lang w:eastAsia="ja-JP"/>
              </w:rPr>
              <w:t>/Invoice/ cac:InvoiceLine/ cbc:AccountingCost</w:t>
            </w:r>
          </w:p>
        </w:tc>
        <w:tc>
          <w:tcPr>
            <w:tcW w:w="555" w:type="pct"/>
            <w:tcBorders>
              <w:top w:val="nil"/>
              <w:left w:val="nil"/>
              <w:bottom w:val="single" w:sz="4" w:space="0" w:color="000000"/>
              <w:right w:val="single" w:sz="4" w:space="0" w:color="000000"/>
            </w:tcBorders>
            <w:shd w:val="clear" w:color="auto" w:fill="auto"/>
            <w:noWrap/>
            <w:hideMark/>
          </w:tcPr>
          <w:p w14:paraId="6F41CA0C" w14:textId="77777777" w:rsidR="00C92ECA" w:rsidRPr="00C92ECA" w:rsidRDefault="00C92ECA" w:rsidP="00982D8C">
            <w:pPr>
              <w:pStyle w:val="Tablebody"/>
              <w:jc w:val="left"/>
              <w:rPr>
                <w:lang w:eastAsia="ja-JP"/>
              </w:rPr>
            </w:pPr>
            <w:r w:rsidRPr="00C92ECA">
              <w:rPr>
                <w:rFonts w:hint="eastAsia"/>
                <w:lang w:eastAsia="ja-JP"/>
              </w:rPr>
              <w:t>ibt-133</w:t>
            </w:r>
          </w:p>
        </w:tc>
        <w:tc>
          <w:tcPr>
            <w:tcW w:w="185" w:type="pct"/>
            <w:tcBorders>
              <w:top w:val="nil"/>
              <w:left w:val="nil"/>
              <w:bottom w:val="single" w:sz="4" w:space="0" w:color="000000"/>
              <w:right w:val="single" w:sz="4" w:space="0" w:color="000000"/>
            </w:tcBorders>
            <w:shd w:val="clear" w:color="auto" w:fill="auto"/>
            <w:noWrap/>
            <w:hideMark/>
          </w:tcPr>
          <w:p w14:paraId="49F1207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4277B45F" w14:textId="77777777" w:rsidR="00C92ECA" w:rsidRPr="00C92ECA" w:rsidRDefault="00C92ECA" w:rsidP="00C92ECA">
            <w:pPr>
              <w:pStyle w:val="Tablebody"/>
              <w:jc w:val="left"/>
              <w:rPr>
                <w:lang w:eastAsia="ja-JP"/>
              </w:rPr>
            </w:pPr>
            <w:r w:rsidRPr="00C92ECA">
              <w:rPr>
                <w:rFonts w:hint="eastAsia"/>
                <w:lang w:eastAsia="ja-JP"/>
              </w:rPr>
              <w:t>Invoice line Buyer accounting reference</w:t>
            </w:r>
          </w:p>
        </w:tc>
      </w:tr>
      <w:tr w:rsidR="002A2544" w:rsidRPr="00C92ECA" w14:paraId="0BA931D6"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2F282F" w14:textId="4F257AC3" w:rsidR="00C92ECA" w:rsidRPr="00C92ECA" w:rsidRDefault="00C92ECA" w:rsidP="00C92ECA">
            <w:pPr>
              <w:pStyle w:val="Tablebody"/>
              <w:jc w:val="left"/>
              <w:rPr>
                <w:lang w:eastAsia="ja-JP"/>
              </w:rPr>
            </w:pPr>
            <w:r w:rsidRPr="00C92ECA">
              <w:rPr>
                <w:rFonts w:hint="eastAsia"/>
                <w:lang w:eastAsia="ja-JP"/>
              </w:rPr>
              <w:t>/Invoice/ cac:InvoiceLine/ cac:InvoicePeriod</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47256917" w14:textId="77777777" w:rsidR="00C92ECA" w:rsidRPr="00C92ECA" w:rsidRDefault="00C92ECA" w:rsidP="00982D8C">
            <w:pPr>
              <w:pStyle w:val="Tablebody"/>
              <w:jc w:val="left"/>
              <w:rPr>
                <w:lang w:eastAsia="ja-JP"/>
              </w:rPr>
            </w:pPr>
            <w:r w:rsidRPr="00C92ECA">
              <w:rPr>
                <w:rFonts w:hint="eastAsia"/>
                <w:lang w:eastAsia="ja-JP"/>
              </w:rPr>
              <w:t>ibg-26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13D8548"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02EBA2E" w14:textId="77777777" w:rsidR="00C92ECA" w:rsidRPr="00C92ECA" w:rsidRDefault="00C92ECA" w:rsidP="00C92ECA">
            <w:pPr>
              <w:pStyle w:val="Tablebody"/>
              <w:jc w:val="left"/>
              <w:rPr>
                <w:lang w:eastAsia="ja-JP"/>
              </w:rPr>
            </w:pPr>
            <w:r w:rsidRPr="00C92ECA">
              <w:rPr>
                <w:rFonts w:hint="eastAsia"/>
                <w:lang w:eastAsia="ja-JP"/>
              </w:rPr>
              <w:t>INVOICE LINE PERIOD</w:t>
            </w:r>
          </w:p>
        </w:tc>
      </w:tr>
      <w:tr w:rsidR="00982D8C" w:rsidRPr="00C92ECA" w14:paraId="382CADE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4E9836B" w14:textId="111B1089" w:rsidR="00C92ECA" w:rsidRPr="00C92ECA" w:rsidRDefault="00C92ECA" w:rsidP="00C92ECA">
            <w:pPr>
              <w:pStyle w:val="Tablebody"/>
              <w:jc w:val="left"/>
              <w:rPr>
                <w:lang w:eastAsia="ja-JP"/>
              </w:rPr>
            </w:pPr>
            <w:r w:rsidRPr="00C92ECA">
              <w:rPr>
                <w:rFonts w:hint="eastAsia"/>
                <w:lang w:eastAsia="ja-JP"/>
              </w:rPr>
              <w:t>/Invoice/ cac:InvoiceLine/ cac:InvoicePeriod/ cbc:StartDate</w:t>
            </w:r>
          </w:p>
        </w:tc>
        <w:tc>
          <w:tcPr>
            <w:tcW w:w="555" w:type="pct"/>
            <w:tcBorders>
              <w:top w:val="nil"/>
              <w:left w:val="nil"/>
              <w:bottom w:val="single" w:sz="4" w:space="0" w:color="000000"/>
              <w:right w:val="single" w:sz="4" w:space="0" w:color="000000"/>
            </w:tcBorders>
            <w:shd w:val="clear" w:color="auto" w:fill="auto"/>
            <w:noWrap/>
            <w:hideMark/>
          </w:tcPr>
          <w:p w14:paraId="3D63898F" w14:textId="77777777" w:rsidR="00C92ECA" w:rsidRPr="00C92ECA" w:rsidRDefault="00C92ECA" w:rsidP="00982D8C">
            <w:pPr>
              <w:pStyle w:val="Tablebody"/>
              <w:jc w:val="left"/>
              <w:rPr>
                <w:lang w:eastAsia="ja-JP"/>
              </w:rPr>
            </w:pPr>
            <w:r w:rsidRPr="00C92ECA">
              <w:rPr>
                <w:rFonts w:hint="eastAsia"/>
                <w:lang w:eastAsia="ja-JP"/>
              </w:rPr>
              <w:t>ibt-134</w:t>
            </w:r>
          </w:p>
        </w:tc>
        <w:tc>
          <w:tcPr>
            <w:tcW w:w="185" w:type="pct"/>
            <w:tcBorders>
              <w:top w:val="nil"/>
              <w:left w:val="nil"/>
              <w:bottom w:val="single" w:sz="4" w:space="0" w:color="000000"/>
              <w:right w:val="single" w:sz="4" w:space="0" w:color="000000"/>
            </w:tcBorders>
            <w:shd w:val="clear" w:color="auto" w:fill="auto"/>
            <w:noWrap/>
            <w:hideMark/>
          </w:tcPr>
          <w:p w14:paraId="2EA1018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1C54673" w14:textId="77777777" w:rsidR="00C92ECA" w:rsidRPr="00C92ECA" w:rsidRDefault="00C92ECA" w:rsidP="00C92ECA">
            <w:pPr>
              <w:pStyle w:val="Tablebody"/>
              <w:jc w:val="left"/>
              <w:rPr>
                <w:lang w:eastAsia="ja-JP"/>
              </w:rPr>
            </w:pPr>
            <w:r w:rsidRPr="00C92ECA">
              <w:rPr>
                <w:rFonts w:hint="eastAsia"/>
                <w:lang w:eastAsia="ja-JP"/>
              </w:rPr>
              <w:t>Invoice line period start date</w:t>
            </w:r>
          </w:p>
        </w:tc>
      </w:tr>
      <w:tr w:rsidR="00982D8C" w:rsidRPr="00C92ECA" w14:paraId="2A8A14E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5174D35" w14:textId="40B7A201" w:rsidR="00C92ECA" w:rsidRPr="00C92ECA" w:rsidRDefault="00C92ECA" w:rsidP="00C92ECA">
            <w:pPr>
              <w:pStyle w:val="Tablebody"/>
              <w:jc w:val="left"/>
              <w:rPr>
                <w:lang w:eastAsia="ja-JP"/>
              </w:rPr>
            </w:pPr>
            <w:r w:rsidRPr="00C92ECA">
              <w:rPr>
                <w:rFonts w:hint="eastAsia"/>
                <w:lang w:eastAsia="ja-JP"/>
              </w:rPr>
              <w:t>/Invoice/ cac:InvoiceLine/ cac:InvoicePeriod/ cbc:EndDate</w:t>
            </w:r>
          </w:p>
        </w:tc>
        <w:tc>
          <w:tcPr>
            <w:tcW w:w="555" w:type="pct"/>
            <w:tcBorders>
              <w:top w:val="nil"/>
              <w:left w:val="nil"/>
              <w:bottom w:val="single" w:sz="4" w:space="0" w:color="000000"/>
              <w:right w:val="single" w:sz="4" w:space="0" w:color="000000"/>
            </w:tcBorders>
            <w:shd w:val="clear" w:color="auto" w:fill="auto"/>
            <w:noWrap/>
            <w:hideMark/>
          </w:tcPr>
          <w:p w14:paraId="09F9B423" w14:textId="77777777" w:rsidR="00C92ECA" w:rsidRPr="00C92ECA" w:rsidRDefault="00C92ECA" w:rsidP="00982D8C">
            <w:pPr>
              <w:pStyle w:val="Tablebody"/>
              <w:jc w:val="left"/>
              <w:rPr>
                <w:lang w:eastAsia="ja-JP"/>
              </w:rPr>
            </w:pPr>
            <w:r w:rsidRPr="00C92ECA">
              <w:rPr>
                <w:rFonts w:hint="eastAsia"/>
                <w:lang w:eastAsia="ja-JP"/>
              </w:rPr>
              <w:t>ibt-135</w:t>
            </w:r>
          </w:p>
        </w:tc>
        <w:tc>
          <w:tcPr>
            <w:tcW w:w="185" w:type="pct"/>
            <w:tcBorders>
              <w:top w:val="nil"/>
              <w:left w:val="nil"/>
              <w:bottom w:val="single" w:sz="4" w:space="0" w:color="000000"/>
              <w:right w:val="single" w:sz="4" w:space="0" w:color="000000"/>
            </w:tcBorders>
            <w:shd w:val="clear" w:color="auto" w:fill="auto"/>
            <w:noWrap/>
            <w:hideMark/>
          </w:tcPr>
          <w:p w14:paraId="4B8059F0"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6072102" w14:textId="77777777" w:rsidR="00C92ECA" w:rsidRPr="00C92ECA" w:rsidRDefault="00C92ECA" w:rsidP="00C92ECA">
            <w:pPr>
              <w:pStyle w:val="Tablebody"/>
              <w:jc w:val="left"/>
              <w:rPr>
                <w:lang w:eastAsia="ja-JP"/>
              </w:rPr>
            </w:pPr>
            <w:r w:rsidRPr="00C92ECA">
              <w:rPr>
                <w:rFonts w:hint="eastAsia"/>
                <w:lang w:eastAsia="ja-JP"/>
              </w:rPr>
              <w:t>Invoice line period end date</w:t>
            </w:r>
          </w:p>
        </w:tc>
      </w:tr>
      <w:tr w:rsidR="002A2544" w:rsidRPr="00C92ECA" w14:paraId="40A02495"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4FDCB3" w14:textId="1C4E1D4F" w:rsidR="00C92ECA" w:rsidRPr="00C92ECA" w:rsidRDefault="00C92ECA" w:rsidP="00C92ECA">
            <w:pPr>
              <w:pStyle w:val="Tablebody"/>
              <w:jc w:val="left"/>
              <w:rPr>
                <w:lang w:eastAsia="ja-JP"/>
              </w:rPr>
            </w:pPr>
            <w:r w:rsidRPr="00C92ECA">
              <w:rPr>
                <w:rFonts w:hint="eastAsia"/>
                <w:lang w:eastAsia="ja-JP"/>
              </w:rPr>
              <w:t>/Invoice/ cac:InvoiceLine/ cac:OrderLineReference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8D2742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BECDB1"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2EE5CAC1"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30D6761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AA83321" w14:textId="20906781" w:rsidR="00C92ECA" w:rsidRPr="00C92ECA" w:rsidRDefault="00C92ECA" w:rsidP="00C92ECA">
            <w:pPr>
              <w:pStyle w:val="Tablebody"/>
              <w:jc w:val="left"/>
              <w:rPr>
                <w:lang w:eastAsia="ja-JP"/>
              </w:rPr>
            </w:pPr>
            <w:r w:rsidRPr="00C92ECA">
              <w:rPr>
                <w:rFonts w:hint="eastAsia"/>
                <w:lang w:eastAsia="ja-JP"/>
              </w:rPr>
              <w:t>/Invoice/ cac:InvoiceLine/ cac:OrderLineReference/ cbc:LineID</w:t>
            </w:r>
          </w:p>
        </w:tc>
        <w:tc>
          <w:tcPr>
            <w:tcW w:w="555" w:type="pct"/>
            <w:tcBorders>
              <w:top w:val="nil"/>
              <w:left w:val="nil"/>
              <w:bottom w:val="single" w:sz="4" w:space="0" w:color="000000"/>
              <w:right w:val="single" w:sz="4" w:space="0" w:color="000000"/>
            </w:tcBorders>
            <w:shd w:val="clear" w:color="auto" w:fill="auto"/>
            <w:noWrap/>
            <w:hideMark/>
          </w:tcPr>
          <w:p w14:paraId="01BE7260" w14:textId="77777777" w:rsidR="00C92ECA" w:rsidRPr="00C92ECA" w:rsidRDefault="00C92ECA" w:rsidP="00982D8C">
            <w:pPr>
              <w:pStyle w:val="Tablebody"/>
              <w:jc w:val="left"/>
              <w:rPr>
                <w:lang w:eastAsia="ja-JP"/>
              </w:rPr>
            </w:pPr>
            <w:r w:rsidRPr="00C92ECA">
              <w:rPr>
                <w:rFonts w:hint="eastAsia"/>
                <w:lang w:eastAsia="ja-JP"/>
              </w:rPr>
              <w:t>ibt-132</w:t>
            </w:r>
          </w:p>
        </w:tc>
        <w:tc>
          <w:tcPr>
            <w:tcW w:w="185" w:type="pct"/>
            <w:tcBorders>
              <w:top w:val="nil"/>
              <w:left w:val="nil"/>
              <w:bottom w:val="single" w:sz="4" w:space="0" w:color="000000"/>
              <w:right w:val="single" w:sz="4" w:space="0" w:color="000000"/>
            </w:tcBorders>
            <w:shd w:val="clear" w:color="auto" w:fill="auto"/>
            <w:noWrap/>
            <w:hideMark/>
          </w:tcPr>
          <w:p w14:paraId="02368A3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01623D4D" w14:textId="77777777" w:rsidR="00C92ECA" w:rsidRPr="00C92ECA" w:rsidRDefault="00C92ECA" w:rsidP="00C92ECA">
            <w:pPr>
              <w:pStyle w:val="Tablebody"/>
              <w:jc w:val="left"/>
              <w:rPr>
                <w:lang w:eastAsia="ja-JP"/>
              </w:rPr>
            </w:pPr>
            <w:r w:rsidRPr="00C92ECA">
              <w:rPr>
                <w:rFonts w:hint="eastAsia"/>
                <w:lang w:eastAsia="ja-JP"/>
              </w:rPr>
              <w:t>Referenced purchase order line reference</w:t>
            </w:r>
          </w:p>
        </w:tc>
      </w:tr>
      <w:tr w:rsidR="00982D8C" w:rsidRPr="00C92ECA" w14:paraId="45AC58D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E7DB26E" w14:textId="3DEE1B8E" w:rsidR="00C92ECA" w:rsidRPr="00C92ECA" w:rsidRDefault="00C92ECA" w:rsidP="00C92ECA">
            <w:pPr>
              <w:pStyle w:val="Tablebody"/>
              <w:jc w:val="left"/>
              <w:rPr>
                <w:lang w:eastAsia="ja-JP"/>
              </w:rPr>
            </w:pPr>
            <w:r w:rsidRPr="00C92ECA">
              <w:rPr>
                <w:rFonts w:hint="eastAsia"/>
                <w:lang w:eastAsia="ja-JP"/>
              </w:rPr>
              <w:t>/Invoice/ cac:InvoiceLine/ cac:OrderLineReference/ cac:OrderReference/ cbc:ID</w:t>
            </w:r>
          </w:p>
        </w:tc>
        <w:tc>
          <w:tcPr>
            <w:tcW w:w="555" w:type="pct"/>
            <w:tcBorders>
              <w:top w:val="nil"/>
              <w:left w:val="nil"/>
              <w:bottom w:val="single" w:sz="4" w:space="0" w:color="000000"/>
              <w:right w:val="single" w:sz="4" w:space="0" w:color="000000"/>
            </w:tcBorders>
            <w:shd w:val="clear" w:color="auto" w:fill="auto"/>
            <w:noWrap/>
            <w:hideMark/>
          </w:tcPr>
          <w:p w14:paraId="2732FC35" w14:textId="77777777" w:rsidR="00C92ECA" w:rsidRPr="00C92ECA" w:rsidRDefault="00C92ECA" w:rsidP="00982D8C">
            <w:pPr>
              <w:pStyle w:val="Tablebody"/>
              <w:jc w:val="left"/>
              <w:rPr>
                <w:lang w:eastAsia="ja-JP"/>
              </w:rPr>
            </w:pPr>
            <w:r w:rsidRPr="00C92ECA">
              <w:rPr>
                <w:rFonts w:hint="eastAsia"/>
                <w:lang w:eastAsia="ja-JP"/>
              </w:rPr>
              <w:t>ibt-183</w:t>
            </w:r>
          </w:p>
        </w:tc>
        <w:tc>
          <w:tcPr>
            <w:tcW w:w="185" w:type="pct"/>
            <w:tcBorders>
              <w:top w:val="nil"/>
              <w:left w:val="nil"/>
              <w:bottom w:val="single" w:sz="4" w:space="0" w:color="000000"/>
              <w:right w:val="single" w:sz="4" w:space="0" w:color="000000"/>
            </w:tcBorders>
            <w:shd w:val="clear" w:color="auto" w:fill="auto"/>
            <w:noWrap/>
            <w:hideMark/>
          </w:tcPr>
          <w:p w14:paraId="6A02335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178E314" w14:textId="77777777" w:rsidR="00C92ECA" w:rsidRPr="00C92ECA" w:rsidRDefault="00C92ECA" w:rsidP="00C92ECA">
            <w:pPr>
              <w:pStyle w:val="Tablebody"/>
              <w:jc w:val="left"/>
              <w:rPr>
                <w:lang w:eastAsia="ja-JP"/>
              </w:rPr>
            </w:pPr>
            <w:r w:rsidRPr="00C92ECA">
              <w:rPr>
                <w:rFonts w:hint="eastAsia"/>
                <w:lang w:eastAsia="ja-JP"/>
              </w:rPr>
              <w:t>Order reference</w:t>
            </w:r>
          </w:p>
        </w:tc>
      </w:tr>
      <w:tr w:rsidR="00982D8C" w:rsidRPr="00C92ECA" w14:paraId="295C39B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FDA3E59" w14:textId="12DBBED9" w:rsidR="00C92ECA" w:rsidRPr="00C92ECA" w:rsidRDefault="00C92ECA" w:rsidP="00C92ECA">
            <w:pPr>
              <w:pStyle w:val="Tablebody"/>
              <w:jc w:val="left"/>
              <w:rPr>
                <w:lang w:eastAsia="ja-JP"/>
              </w:rPr>
            </w:pPr>
            <w:r w:rsidRPr="00C92ECA">
              <w:rPr>
                <w:rFonts w:hint="eastAsia"/>
                <w:lang w:eastAsia="ja-JP"/>
              </w:rPr>
              <w:t>/Invoice/ cac:InvoiceLine/ cac:DespatchLineReference/ cac:DocumentReference/ cbc:ID</w:t>
            </w:r>
          </w:p>
        </w:tc>
        <w:tc>
          <w:tcPr>
            <w:tcW w:w="555" w:type="pct"/>
            <w:tcBorders>
              <w:top w:val="nil"/>
              <w:left w:val="nil"/>
              <w:bottom w:val="single" w:sz="4" w:space="0" w:color="000000"/>
              <w:right w:val="single" w:sz="4" w:space="0" w:color="000000"/>
            </w:tcBorders>
            <w:shd w:val="clear" w:color="auto" w:fill="auto"/>
            <w:noWrap/>
            <w:hideMark/>
          </w:tcPr>
          <w:p w14:paraId="7296C647" w14:textId="77777777" w:rsidR="00C92ECA" w:rsidRPr="00C92ECA" w:rsidRDefault="00C92ECA" w:rsidP="00982D8C">
            <w:pPr>
              <w:pStyle w:val="Tablebody"/>
              <w:jc w:val="left"/>
              <w:rPr>
                <w:lang w:eastAsia="ja-JP"/>
              </w:rPr>
            </w:pPr>
            <w:r w:rsidRPr="00C92ECA">
              <w:rPr>
                <w:rFonts w:hint="eastAsia"/>
                <w:lang w:eastAsia="ja-JP"/>
              </w:rPr>
              <w:t>ibt-184</w:t>
            </w:r>
          </w:p>
        </w:tc>
        <w:tc>
          <w:tcPr>
            <w:tcW w:w="185" w:type="pct"/>
            <w:tcBorders>
              <w:top w:val="nil"/>
              <w:left w:val="nil"/>
              <w:bottom w:val="single" w:sz="4" w:space="0" w:color="000000"/>
              <w:right w:val="single" w:sz="4" w:space="0" w:color="000000"/>
            </w:tcBorders>
            <w:shd w:val="clear" w:color="auto" w:fill="auto"/>
            <w:noWrap/>
            <w:hideMark/>
          </w:tcPr>
          <w:p w14:paraId="1D418C01"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6A4BFBA" w14:textId="77777777" w:rsidR="00C92ECA" w:rsidRPr="00C92ECA" w:rsidRDefault="00C92ECA" w:rsidP="00C92ECA">
            <w:pPr>
              <w:pStyle w:val="Tablebody"/>
              <w:jc w:val="left"/>
              <w:rPr>
                <w:lang w:eastAsia="ja-JP"/>
              </w:rPr>
            </w:pPr>
            <w:r w:rsidRPr="00C92ECA">
              <w:rPr>
                <w:rFonts w:hint="eastAsia"/>
                <w:lang w:eastAsia="ja-JP"/>
              </w:rPr>
              <w:t>Despatch advice reference</w:t>
            </w:r>
          </w:p>
        </w:tc>
      </w:tr>
      <w:tr w:rsidR="002A2544" w:rsidRPr="00C92ECA" w14:paraId="66521D3D"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1EA766" w14:textId="440C919D" w:rsidR="00C92ECA" w:rsidRPr="00C92ECA" w:rsidRDefault="00C92ECA" w:rsidP="00C92ECA">
            <w:pPr>
              <w:pStyle w:val="Tablebody"/>
              <w:jc w:val="left"/>
              <w:rPr>
                <w:lang w:eastAsia="ja-JP"/>
              </w:rPr>
            </w:pPr>
            <w:r w:rsidRPr="00C92ECA">
              <w:rPr>
                <w:rFonts w:hint="eastAsia"/>
                <w:lang w:eastAsia="ja-JP"/>
              </w:rPr>
              <w:t>/Invoice/ cac:InvoiceLine/ cac:DocumentReference[ cbc:DocumentTypeCode='130'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D08DB4D"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D224B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3D7512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E80BB3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7388A98" w14:textId="4134202F" w:rsidR="00C92ECA" w:rsidRPr="00C92ECA" w:rsidRDefault="00C92ECA" w:rsidP="00C92ECA">
            <w:pPr>
              <w:pStyle w:val="Tablebody"/>
              <w:jc w:val="left"/>
              <w:rPr>
                <w:lang w:eastAsia="ja-JP"/>
              </w:rPr>
            </w:pPr>
            <w:r w:rsidRPr="00C92ECA">
              <w:rPr>
                <w:rFonts w:hint="eastAsia"/>
                <w:lang w:eastAsia="ja-JP"/>
              </w:rPr>
              <w:t>/Invoice/ cac:InvoiceLine/ cac:DocumentReference[ cbc:DocumentTypeCode='130' ]/ cbc:ID</w:t>
            </w:r>
          </w:p>
        </w:tc>
        <w:tc>
          <w:tcPr>
            <w:tcW w:w="555" w:type="pct"/>
            <w:tcBorders>
              <w:top w:val="nil"/>
              <w:left w:val="nil"/>
              <w:bottom w:val="single" w:sz="4" w:space="0" w:color="000000"/>
              <w:right w:val="single" w:sz="4" w:space="0" w:color="000000"/>
            </w:tcBorders>
            <w:shd w:val="clear" w:color="auto" w:fill="auto"/>
            <w:noWrap/>
            <w:hideMark/>
          </w:tcPr>
          <w:p w14:paraId="4F29D677" w14:textId="77777777" w:rsidR="00C92ECA" w:rsidRPr="00C92ECA" w:rsidRDefault="00C92ECA" w:rsidP="00982D8C">
            <w:pPr>
              <w:pStyle w:val="Tablebody"/>
              <w:jc w:val="left"/>
              <w:rPr>
                <w:lang w:eastAsia="ja-JP"/>
              </w:rPr>
            </w:pPr>
            <w:r w:rsidRPr="00C92ECA">
              <w:rPr>
                <w:rFonts w:hint="eastAsia"/>
                <w:lang w:eastAsia="ja-JP"/>
              </w:rPr>
              <w:t>ibt-128</w:t>
            </w:r>
          </w:p>
        </w:tc>
        <w:tc>
          <w:tcPr>
            <w:tcW w:w="185" w:type="pct"/>
            <w:tcBorders>
              <w:top w:val="nil"/>
              <w:left w:val="nil"/>
              <w:bottom w:val="single" w:sz="4" w:space="0" w:color="000000"/>
              <w:right w:val="single" w:sz="4" w:space="0" w:color="000000"/>
            </w:tcBorders>
            <w:shd w:val="clear" w:color="auto" w:fill="auto"/>
            <w:noWrap/>
            <w:hideMark/>
          </w:tcPr>
          <w:p w14:paraId="131566C7"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3714A813" w14:textId="77777777" w:rsidR="00C92ECA" w:rsidRPr="00C92ECA" w:rsidRDefault="00C92ECA" w:rsidP="00C92ECA">
            <w:pPr>
              <w:pStyle w:val="Tablebody"/>
              <w:jc w:val="left"/>
              <w:rPr>
                <w:lang w:eastAsia="ja-JP"/>
              </w:rPr>
            </w:pPr>
            <w:r w:rsidRPr="00C92ECA">
              <w:rPr>
                <w:rFonts w:hint="eastAsia"/>
                <w:lang w:eastAsia="ja-JP"/>
              </w:rPr>
              <w:t>Invoice line object identifier</w:t>
            </w:r>
          </w:p>
        </w:tc>
      </w:tr>
      <w:tr w:rsidR="002A2544" w:rsidRPr="00C92ECA" w14:paraId="51360758"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9A1BEC" w14:textId="75417A7C" w:rsidR="00C92ECA" w:rsidRPr="00C92ECA" w:rsidRDefault="00C92ECA" w:rsidP="00C92ECA">
            <w:pPr>
              <w:pStyle w:val="Tablebody"/>
              <w:jc w:val="left"/>
              <w:rPr>
                <w:lang w:eastAsia="ja-JP"/>
              </w:rPr>
            </w:pPr>
            <w:r w:rsidRPr="00C92ECA">
              <w:rPr>
                <w:rFonts w:hint="eastAsia"/>
                <w:lang w:eastAsia="ja-JP"/>
              </w:rPr>
              <w:t>/Invoice/ cac:InvoiceLine/ cac:DocumentReference[ not(cbc:DocumentTypeCode='130')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22DED67"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6F93287"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1144209"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1588F1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0C49E07" w14:textId="10AFF074" w:rsidR="00C92ECA" w:rsidRPr="00C92ECA" w:rsidRDefault="00C92ECA" w:rsidP="00C92ECA">
            <w:pPr>
              <w:pStyle w:val="Tablebody"/>
              <w:jc w:val="left"/>
              <w:rPr>
                <w:lang w:eastAsia="ja-JP"/>
              </w:rPr>
            </w:pPr>
            <w:r w:rsidRPr="00C92ECA">
              <w:rPr>
                <w:rFonts w:hint="eastAsia"/>
                <w:lang w:eastAsia="ja-JP"/>
              </w:rPr>
              <w:t>/Invoice/ cac:InvoiceLine/ cac:DocumentReference[ not(cbc:DocumentTypeCode='130') ]/ cbc:ID</w:t>
            </w:r>
          </w:p>
        </w:tc>
        <w:tc>
          <w:tcPr>
            <w:tcW w:w="555" w:type="pct"/>
            <w:tcBorders>
              <w:top w:val="nil"/>
              <w:left w:val="nil"/>
              <w:bottom w:val="single" w:sz="4" w:space="0" w:color="000000"/>
              <w:right w:val="single" w:sz="4" w:space="0" w:color="000000"/>
            </w:tcBorders>
            <w:shd w:val="clear" w:color="auto" w:fill="auto"/>
            <w:noWrap/>
            <w:hideMark/>
          </w:tcPr>
          <w:p w14:paraId="31EF2AF7" w14:textId="77777777" w:rsidR="00C92ECA" w:rsidRPr="00C92ECA" w:rsidRDefault="00C92ECA" w:rsidP="00982D8C">
            <w:pPr>
              <w:pStyle w:val="Tablebody"/>
              <w:jc w:val="left"/>
              <w:rPr>
                <w:lang w:eastAsia="ja-JP"/>
              </w:rPr>
            </w:pPr>
            <w:r w:rsidRPr="00C92ECA">
              <w:rPr>
                <w:rFonts w:hint="eastAsia"/>
                <w:lang w:eastAsia="ja-JP"/>
              </w:rPr>
              <w:t>ibt-188</w:t>
            </w:r>
          </w:p>
        </w:tc>
        <w:tc>
          <w:tcPr>
            <w:tcW w:w="185" w:type="pct"/>
            <w:tcBorders>
              <w:top w:val="nil"/>
              <w:left w:val="nil"/>
              <w:bottom w:val="single" w:sz="4" w:space="0" w:color="000000"/>
              <w:right w:val="single" w:sz="4" w:space="0" w:color="000000"/>
            </w:tcBorders>
            <w:shd w:val="clear" w:color="auto" w:fill="auto"/>
            <w:noWrap/>
            <w:hideMark/>
          </w:tcPr>
          <w:p w14:paraId="3F5016F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7E8D6494" w14:textId="77777777" w:rsidR="00C92ECA" w:rsidRPr="00C92ECA" w:rsidRDefault="00C92ECA" w:rsidP="00C92ECA">
            <w:pPr>
              <w:pStyle w:val="Tablebody"/>
              <w:jc w:val="left"/>
              <w:rPr>
                <w:lang w:eastAsia="ja-JP"/>
              </w:rPr>
            </w:pPr>
            <w:r w:rsidRPr="00C92ECA">
              <w:rPr>
                <w:rFonts w:hint="eastAsia"/>
                <w:lang w:eastAsia="ja-JP"/>
              </w:rPr>
              <w:t>Invoice line document identifier</w:t>
            </w:r>
          </w:p>
        </w:tc>
      </w:tr>
      <w:tr w:rsidR="00982D8C" w:rsidRPr="00C92ECA" w14:paraId="457AB2D6"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D75E249" w14:textId="79641D00" w:rsidR="00C92ECA" w:rsidRPr="00C92ECA" w:rsidRDefault="00C92ECA" w:rsidP="00C92ECA">
            <w:pPr>
              <w:pStyle w:val="Tablebody"/>
              <w:jc w:val="left"/>
              <w:rPr>
                <w:lang w:eastAsia="ja-JP"/>
              </w:rPr>
            </w:pPr>
            <w:r w:rsidRPr="00C92ECA">
              <w:rPr>
                <w:rFonts w:hint="eastAsia"/>
                <w:lang w:eastAsia="ja-JP"/>
              </w:rPr>
              <w:lastRenderedPageBreak/>
              <w:t>/Invoice/ cac:InvoiceLine/ cac:DocumentReference[ not(cbc:DocumentTypeCode='130') ]/ cbc:DocumentTypeCode</w:t>
            </w:r>
          </w:p>
        </w:tc>
        <w:tc>
          <w:tcPr>
            <w:tcW w:w="555" w:type="pct"/>
            <w:tcBorders>
              <w:top w:val="nil"/>
              <w:left w:val="nil"/>
              <w:bottom w:val="single" w:sz="4" w:space="0" w:color="000000"/>
              <w:right w:val="single" w:sz="4" w:space="0" w:color="000000"/>
            </w:tcBorders>
            <w:shd w:val="clear" w:color="auto" w:fill="auto"/>
            <w:noWrap/>
            <w:hideMark/>
          </w:tcPr>
          <w:p w14:paraId="7E76D332" w14:textId="77777777" w:rsidR="00C92ECA" w:rsidRPr="00C92ECA" w:rsidRDefault="00C92ECA" w:rsidP="00982D8C">
            <w:pPr>
              <w:pStyle w:val="Tablebody"/>
              <w:jc w:val="left"/>
              <w:rPr>
                <w:lang w:eastAsia="ja-JP"/>
              </w:rPr>
            </w:pPr>
            <w:r w:rsidRPr="00C92ECA">
              <w:rPr>
                <w:rFonts w:hint="eastAsia"/>
                <w:lang w:eastAsia="ja-JP"/>
              </w:rPr>
              <w:t>ibt-189</w:t>
            </w:r>
          </w:p>
        </w:tc>
        <w:tc>
          <w:tcPr>
            <w:tcW w:w="185" w:type="pct"/>
            <w:tcBorders>
              <w:top w:val="nil"/>
              <w:left w:val="nil"/>
              <w:bottom w:val="single" w:sz="4" w:space="0" w:color="000000"/>
              <w:right w:val="single" w:sz="4" w:space="0" w:color="000000"/>
            </w:tcBorders>
            <w:shd w:val="clear" w:color="auto" w:fill="auto"/>
            <w:noWrap/>
            <w:hideMark/>
          </w:tcPr>
          <w:p w14:paraId="2F912CB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auto"/>
            <w:noWrap/>
            <w:hideMark/>
          </w:tcPr>
          <w:p w14:paraId="6F6D0C38" w14:textId="77777777" w:rsidR="00C92ECA" w:rsidRPr="00C92ECA" w:rsidRDefault="00C92ECA" w:rsidP="00C92ECA">
            <w:pPr>
              <w:pStyle w:val="Tablebody"/>
              <w:jc w:val="left"/>
              <w:rPr>
                <w:lang w:eastAsia="ja-JP"/>
              </w:rPr>
            </w:pPr>
            <w:r w:rsidRPr="00C92ECA">
              <w:rPr>
                <w:rFonts w:hint="eastAsia"/>
                <w:lang w:eastAsia="ja-JP"/>
              </w:rPr>
              <w:t>Document type code</w:t>
            </w:r>
          </w:p>
        </w:tc>
      </w:tr>
      <w:tr w:rsidR="002A2544" w:rsidRPr="00C92ECA" w14:paraId="7F7532BB"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F2B8433" w14:textId="3744B37C"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37B64CF" w14:textId="77777777" w:rsidR="00C92ECA" w:rsidRPr="00C92ECA" w:rsidRDefault="00C92ECA" w:rsidP="00982D8C">
            <w:pPr>
              <w:pStyle w:val="Tablebody"/>
              <w:jc w:val="left"/>
              <w:rPr>
                <w:lang w:eastAsia="ja-JP"/>
              </w:rPr>
            </w:pPr>
            <w:r w:rsidRPr="00C92ECA">
              <w:rPr>
                <w:rFonts w:hint="eastAsia"/>
                <w:lang w:eastAsia="ja-JP"/>
              </w:rPr>
              <w:t>ibg-27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FD7093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789E077" w14:textId="77777777" w:rsidR="00C92ECA" w:rsidRPr="00C92ECA" w:rsidRDefault="00C92ECA" w:rsidP="00C92ECA">
            <w:pPr>
              <w:pStyle w:val="Tablebody"/>
              <w:jc w:val="left"/>
              <w:rPr>
                <w:lang w:eastAsia="ja-JP"/>
              </w:rPr>
            </w:pPr>
            <w:r w:rsidRPr="00C92ECA">
              <w:rPr>
                <w:rFonts w:hint="eastAsia"/>
                <w:lang w:eastAsia="ja-JP"/>
              </w:rPr>
              <w:t>INVOICE LINE ALLOWANCES</w:t>
            </w:r>
          </w:p>
        </w:tc>
      </w:tr>
      <w:tr w:rsidR="00982D8C" w:rsidRPr="00C92ECA" w14:paraId="4C1F6F7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E2839BA" w14:textId="49FCB786"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cbc:ChargeIndicator</w:t>
            </w:r>
          </w:p>
        </w:tc>
        <w:tc>
          <w:tcPr>
            <w:tcW w:w="555" w:type="pct"/>
            <w:tcBorders>
              <w:top w:val="nil"/>
              <w:left w:val="nil"/>
              <w:bottom w:val="single" w:sz="4" w:space="0" w:color="000000"/>
              <w:right w:val="single" w:sz="4" w:space="0" w:color="000000"/>
            </w:tcBorders>
            <w:shd w:val="clear" w:color="auto" w:fill="auto"/>
            <w:noWrap/>
            <w:hideMark/>
          </w:tcPr>
          <w:p w14:paraId="783B6FE8"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1B41013C" w14:textId="02C4E984" w:rsidR="00C92ECA" w:rsidRPr="00C92ECA" w:rsidRDefault="002A2544" w:rsidP="00C92ECA">
            <w:pPr>
              <w:pStyle w:val="Tablebody"/>
              <w:rPr>
                <w:lang w:eastAsia="ja-JP"/>
              </w:rPr>
            </w:pPr>
            <w:r>
              <w:rPr>
                <w:lang w:eastAsia="ja-JP"/>
              </w:rPr>
              <w:t>3</w:t>
            </w:r>
            <w:r w:rsidR="00C92ECA"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27D90848" w14:textId="7F449959" w:rsidR="00C92ECA" w:rsidRPr="00C92ECA" w:rsidRDefault="00C92ECA" w:rsidP="00C92ECA">
            <w:pPr>
              <w:pStyle w:val="Tablebody"/>
              <w:jc w:val="left"/>
              <w:rPr>
                <w:lang w:eastAsia="ja-JP"/>
              </w:rPr>
            </w:pPr>
            <w:r w:rsidRPr="00C92ECA">
              <w:rPr>
                <w:rFonts w:hint="eastAsia"/>
                <w:lang w:eastAsia="ja-JP"/>
              </w:rPr>
              <w:t> </w:t>
            </w:r>
            <w:r w:rsidR="002A2544">
              <w:rPr>
                <w:lang w:eastAsia="ja-JP"/>
              </w:rPr>
              <w:t>Fixed value 'false'</w:t>
            </w:r>
          </w:p>
        </w:tc>
      </w:tr>
      <w:tr w:rsidR="00982D8C" w:rsidRPr="00C92ECA" w14:paraId="278040B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D035894" w14:textId="0EBAF06E"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cbc:AllowanceChargeReasonCode</w:t>
            </w:r>
          </w:p>
        </w:tc>
        <w:tc>
          <w:tcPr>
            <w:tcW w:w="555" w:type="pct"/>
            <w:tcBorders>
              <w:top w:val="nil"/>
              <w:left w:val="nil"/>
              <w:bottom w:val="single" w:sz="4" w:space="0" w:color="000000"/>
              <w:right w:val="single" w:sz="4" w:space="0" w:color="000000"/>
            </w:tcBorders>
            <w:shd w:val="clear" w:color="auto" w:fill="auto"/>
            <w:noWrap/>
            <w:hideMark/>
          </w:tcPr>
          <w:p w14:paraId="346A22BF" w14:textId="77777777" w:rsidR="00C92ECA" w:rsidRPr="00C92ECA" w:rsidRDefault="00C92ECA" w:rsidP="00982D8C">
            <w:pPr>
              <w:pStyle w:val="Tablebody"/>
              <w:jc w:val="left"/>
              <w:rPr>
                <w:lang w:eastAsia="ja-JP"/>
              </w:rPr>
            </w:pPr>
            <w:r w:rsidRPr="00C92ECA">
              <w:rPr>
                <w:rFonts w:hint="eastAsia"/>
                <w:lang w:eastAsia="ja-JP"/>
              </w:rPr>
              <w:t>ibt-140</w:t>
            </w:r>
          </w:p>
        </w:tc>
        <w:tc>
          <w:tcPr>
            <w:tcW w:w="185" w:type="pct"/>
            <w:tcBorders>
              <w:top w:val="nil"/>
              <w:left w:val="nil"/>
              <w:bottom w:val="single" w:sz="4" w:space="0" w:color="000000"/>
              <w:right w:val="single" w:sz="4" w:space="0" w:color="000000"/>
            </w:tcBorders>
            <w:shd w:val="clear" w:color="auto" w:fill="auto"/>
            <w:noWrap/>
            <w:hideMark/>
          </w:tcPr>
          <w:p w14:paraId="66C3D253"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168AB4C" w14:textId="77777777" w:rsidR="00C92ECA" w:rsidRPr="00C92ECA" w:rsidRDefault="00C92ECA" w:rsidP="00C92ECA">
            <w:pPr>
              <w:pStyle w:val="Tablebody"/>
              <w:jc w:val="left"/>
              <w:rPr>
                <w:lang w:eastAsia="ja-JP"/>
              </w:rPr>
            </w:pPr>
            <w:r w:rsidRPr="00C92ECA">
              <w:rPr>
                <w:rFonts w:hint="eastAsia"/>
                <w:lang w:eastAsia="ja-JP"/>
              </w:rPr>
              <w:t>Invoice line allowance reason code</w:t>
            </w:r>
          </w:p>
        </w:tc>
      </w:tr>
      <w:tr w:rsidR="00982D8C" w:rsidRPr="00C92ECA" w14:paraId="7821E1E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E3FE94C" w14:textId="6D23E34E"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cbc:AllowanceChargeReason</w:t>
            </w:r>
          </w:p>
        </w:tc>
        <w:tc>
          <w:tcPr>
            <w:tcW w:w="555" w:type="pct"/>
            <w:tcBorders>
              <w:top w:val="nil"/>
              <w:left w:val="nil"/>
              <w:bottom w:val="single" w:sz="4" w:space="0" w:color="000000"/>
              <w:right w:val="single" w:sz="4" w:space="0" w:color="000000"/>
            </w:tcBorders>
            <w:shd w:val="clear" w:color="auto" w:fill="auto"/>
            <w:noWrap/>
            <w:hideMark/>
          </w:tcPr>
          <w:p w14:paraId="74E60A1F" w14:textId="77777777" w:rsidR="00C92ECA" w:rsidRPr="00C92ECA" w:rsidRDefault="00C92ECA" w:rsidP="00982D8C">
            <w:pPr>
              <w:pStyle w:val="Tablebody"/>
              <w:jc w:val="left"/>
              <w:rPr>
                <w:lang w:eastAsia="ja-JP"/>
              </w:rPr>
            </w:pPr>
            <w:r w:rsidRPr="00C92ECA">
              <w:rPr>
                <w:rFonts w:hint="eastAsia"/>
                <w:lang w:eastAsia="ja-JP"/>
              </w:rPr>
              <w:t>ibt-139</w:t>
            </w:r>
          </w:p>
        </w:tc>
        <w:tc>
          <w:tcPr>
            <w:tcW w:w="185" w:type="pct"/>
            <w:tcBorders>
              <w:top w:val="nil"/>
              <w:left w:val="nil"/>
              <w:bottom w:val="single" w:sz="4" w:space="0" w:color="000000"/>
              <w:right w:val="single" w:sz="4" w:space="0" w:color="000000"/>
            </w:tcBorders>
            <w:shd w:val="clear" w:color="auto" w:fill="auto"/>
            <w:noWrap/>
            <w:hideMark/>
          </w:tcPr>
          <w:p w14:paraId="381F331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FF79528" w14:textId="77777777" w:rsidR="00C92ECA" w:rsidRPr="00C92ECA" w:rsidRDefault="00C92ECA" w:rsidP="00C92ECA">
            <w:pPr>
              <w:pStyle w:val="Tablebody"/>
              <w:jc w:val="left"/>
              <w:rPr>
                <w:lang w:eastAsia="ja-JP"/>
              </w:rPr>
            </w:pPr>
            <w:r w:rsidRPr="00C92ECA">
              <w:rPr>
                <w:rFonts w:hint="eastAsia"/>
                <w:lang w:eastAsia="ja-JP"/>
              </w:rPr>
              <w:t>Invoice line allowance reason</w:t>
            </w:r>
          </w:p>
        </w:tc>
      </w:tr>
      <w:tr w:rsidR="00982D8C" w:rsidRPr="00C92ECA" w14:paraId="23C8187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6E4CBAA" w14:textId="29962F89"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cbc:MultiplierFactorNumeric</w:t>
            </w:r>
          </w:p>
        </w:tc>
        <w:tc>
          <w:tcPr>
            <w:tcW w:w="555" w:type="pct"/>
            <w:tcBorders>
              <w:top w:val="nil"/>
              <w:left w:val="nil"/>
              <w:bottom w:val="single" w:sz="4" w:space="0" w:color="000000"/>
              <w:right w:val="single" w:sz="4" w:space="0" w:color="000000"/>
            </w:tcBorders>
            <w:shd w:val="clear" w:color="auto" w:fill="auto"/>
            <w:noWrap/>
            <w:hideMark/>
          </w:tcPr>
          <w:p w14:paraId="526603C3" w14:textId="77777777" w:rsidR="00C92ECA" w:rsidRPr="00C92ECA" w:rsidRDefault="00C92ECA" w:rsidP="00982D8C">
            <w:pPr>
              <w:pStyle w:val="Tablebody"/>
              <w:jc w:val="left"/>
              <w:rPr>
                <w:lang w:eastAsia="ja-JP"/>
              </w:rPr>
            </w:pPr>
            <w:r w:rsidRPr="00C92ECA">
              <w:rPr>
                <w:rFonts w:hint="eastAsia"/>
                <w:lang w:eastAsia="ja-JP"/>
              </w:rPr>
              <w:t>ibt-138</w:t>
            </w:r>
          </w:p>
        </w:tc>
        <w:tc>
          <w:tcPr>
            <w:tcW w:w="185" w:type="pct"/>
            <w:tcBorders>
              <w:top w:val="nil"/>
              <w:left w:val="nil"/>
              <w:bottom w:val="single" w:sz="4" w:space="0" w:color="000000"/>
              <w:right w:val="single" w:sz="4" w:space="0" w:color="000000"/>
            </w:tcBorders>
            <w:shd w:val="clear" w:color="auto" w:fill="auto"/>
            <w:noWrap/>
            <w:hideMark/>
          </w:tcPr>
          <w:p w14:paraId="2EAB22D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66535A6" w14:textId="77777777" w:rsidR="00C92ECA" w:rsidRPr="00C92ECA" w:rsidRDefault="00C92ECA" w:rsidP="00C92ECA">
            <w:pPr>
              <w:pStyle w:val="Tablebody"/>
              <w:jc w:val="left"/>
              <w:rPr>
                <w:lang w:eastAsia="ja-JP"/>
              </w:rPr>
            </w:pPr>
            <w:r w:rsidRPr="00C92ECA">
              <w:rPr>
                <w:rFonts w:hint="eastAsia"/>
                <w:lang w:eastAsia="ja-JP"/>
              </w:rPr>
              <w:t>Invoice line allowance percentage</w:t>
            </w:r>
          </w:p>
        </w:tc>
      </w:tr>
      <w:tr w:rsidR="00982D8C" w:rsidRPr="00C92ECA" w14:paraId="1386816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E5E79B2" w14:textId="037EF3E4"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cbc:Amount</w:t>
            </w:r>
          </w:p>
        </w:tc>
        <w:tc>
          <w:tcPr>
            <w:tcW w:w="555" w:type="pct"/>
            <w:tcBorders>
              <w:top w:val="nil"/>
              <w:left w:val="nil"/>
              <w:bottom w:val="single" w:sz="4" w:space="0" w:color="000000"/>
              <w:right w:val="single" w:sz="4" w:space="0" w:color="000000"/>
            </w:tcBorders>
            <w:shd w:val="clear" w:color="auto" w:fill="auto"/>
            <w:noWrap/>
            <w:hideMark/>
          </w:tcPr>
          <w:p w14:paraId="196F88EB" w14:textId="77777777" w:rsidR="00C92ECA" w:rsidRPr="00C92ECA" w:rsidRDefault="00C92ECA" w:rsidP="00982D8C">
            <w:pPr>
              <w:pStyle w:val="Tablebody"/>
              <w:jc w:val="left"/>
              <w:rPr>
                <w:lang w:eastAsia="ja-JP"/>
              </w:rPr>
            </w:pPr>
            <w:r w:rsidRPr="00C92ECA">
              <w:rPr>
                <w:rFonts w:hint="eastAsia"/>
                <w:lang w:eastAsia="ja-JP"/>
              </w:rPr>
              <w:t>ibt-136</w:t>
            </w:r>
          </w:p>
        </w:tc>
        <w:tc>
          <w:tcPr>
            <w:tcW w:w="185" w:type="pct"/>
            <w:tcBorders>
              <w:top w:val="nil"/>
              <w:left w:val="nil"/>
              <w:bottom w:val="single" w:sz="4" w:space="0" w:color="000000"/>
              <w:right w:val="single" w:sz="4" w:space="0" w:color="000000"/>
            </w:tcBorders>
            <w:shd w:val="clear" w:color="auto" w:fill="auto"/>
            <w:noWrap/>
            <w:hideMark/>
          </w:tcPr>
          <w:p w14:paraId="66E45E62"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205CC96" w14:textId="77777777" w:rsidR="00C92ECA" w:rsidRPr="00C92ECA" w:rsidRDefault="00C92ECA" w:rsidP="00C92ECA">
            <w:pPr>
              <w:pStyle w:val="Tablebody"/>
              <w:jc w:val="left"/>
              <w:rPr>
                <w:lang w:eastAsia="ja-JP"/>
              </w:rPr>
            </w:pPr>
            <w:r w:rsidRPr="00C92ECA">
              <w:rPr>
                <w:rFonts w:hint="eastAsia"/>
                <w:lang w:eastAsia="ja-JP"/>
              </w:rPr>
              <w:t>Invoice line allowance amount</w:t>
            </w:r>
          </w:p>
        </w:tc>
      </w:tr>
      <w:tr w:rsidR="00982D8C" w:rsidRPr="00C92ECA" w14:paraId="1529F65E"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A1FA111" w14:textId="34D96D7F" w:rsidR="00C92ECA" w:rsidRPr="00C92ECA" w:rsidRDefault="00C92ECA" w:rsidP="00C92ECA">
            <w:pPr>
              <w:pStyle w:val="Tablebody"/>
              <w:jc w:val="left"/>
              <w:rPr>
                <w:lang w:eastAsia="ja-JP"/>
              </w:rPr>
            </w:pPr>
            <w:r w:rsidRPr="00C92ECA">
              <w:rPr>
                <w:rFonts w:hint="eastAsia"/>
                <w:lang w:eastAsia="ja-JP"/>
              </w:rPr>
              <w:t>/Invoice/ cac:InvoiceLine/ cac:AllowanceCharge[ cbc:ChargeIndicator=false() ]/ cbc:BaseAmount</w:t>
            </w:r>
          </w:p>
        </w:tc>
        <w:tc>
          <w:tcPr>
            <w:tcW w:w="555" w:type="pct"/>
            <w:tcBorders>
              <w:top w:val="nil"/>
              <w:left w:val="nil"/>
              <w:bottom w:val="single" w:sz="4" w:space="0" w:color="000000"/>
              <w:right w:val="single" w:sz="4" w:space="0" w:color="000000"/>
            </w:tcBorders>
            <w:shd w:val="clear" w:color="auto" w:fill="auto"/>
            <w:noWrap/>
            <w:hideMark/>
          </w:tcPr>
          <w:p w14:paraId="1A72CFB0" w14:textId="77777777" w:rsidR="00C92ECA" w:rsidRPr="00C92ECA" w:rsidRDefault="00C92ECA" w:rsidP="00982D8C">
            <w:pPr>
              <w:pStyle w:val="Tablebody"/>
              <w:jc w:val="left"/>
              <w:rPr>
                <w:lang w:eastAsia="ja-JP"/>
              </w:rPr>
            </w:pPr>
            <w:r w:rsidRPr="00C92ECA">
              <w:rPr>
                <w:rFonts w:hint="eastAsia"/>
                <w:lang w:eastAsia="ja-JP"/>
              </w:rPr>
              <w:t>ibt-137</w:t>
            </w:r>
          </w:p>
        </w:tc>
        <w:tc>
          <w:tcPr>
            <w:tcW w:w="185" w:type="pct"/>
            <w:tcBorders>
              <w:top w:val="nil"/>
              <w:left w:val="nil"/>
              <w:bottom w:val="single" w:sz="4" w:space="0" w:color="000000"/>
              <w:right w:val="single" w:sz="4" w:space="0" w:color="000000"/>
            </w:tcBorders>
            <w:shd w:val="clear" w:color="auto" w:fill="auto"/>
            <w:noWrap/>
            <w:hideMark/>
          </w:tcPr>
          <w:p w14:paraId="4196437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CA80739" w14:textId="77777777" w:rsidR="00C92ECA" w:rsidRPr="00C92ECA" w:rsidRDefault="00C92ECA" w:rsidP="00C92ECA">
            <w:pPr>
              <w:pStyle w:val="Tablebody"/>
              <w:jc w:val="left"/>
              <w:rPr>
                <w:lang w:eastAsia="ja-JP"/>
              </w:rPr>
            </w:pPr>
            <w:r w:rsidRPr="00C92ECA">
              <w:rPr>
                <w:rFonts w:hint="eastAsia"/>
                <w:lang w:eastAsia="ja-JP"/>
              </w:rPr>
              <w:t>Invoice line allowance base amount</w:t>
            </w:r>
          </w:p>
        </w:tc>
      </w:tr>
      <w:tr w:rsidR="002A2544" w:rsidRPr="00C92ECA" w14:paraId="5A9B5219"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5DD33C4" w14:textId="04128BE6"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217A1D9" w14:textId="77777777" w:rsidR="00C92ECA" w:rsidRPr="00C92ECA" w:rsidRDefault="00C92ECA" w:rsidP="00982D8C">
            <w:pPr>
              <w:pStyle w:val="Tablebody"/>
              <w:jc w:val="left"/>
              <w:rPr>
                <w:lang w:eastAsia="ja-JP"/>
              </w:rPr>
            </w:pPr>
            <w:r w:rsidRPr="00C92ECA">
              <w:rPr>
                <w:rFonts w:hint="eastAsia"/>
                <w:lang w:eastAsia="ja-JP"/>
              </w:rPr>
              <w:t>ibg-28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A8CBCA"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99EC292" w14:textId="77777777" w:rsidR="00C92ECA" w:rsidRPr="00C92ECA" w:rsidRDefault="00C92ECA" w:rsidP="00C92ECA">
            <w:pPr>
              <w:pStyle w:val="Tablebody"/>
              <w:jc w:val="left"/>
              <w:rPr>
                <w:lang w:eastAsia="ja-JP"/>
              </w:rPr>
            </w:pPr>
            <w:r w:rsidRPr="00C92ECA">
              <w:rPr>
                <w:rFonts w:hint="eastAsia"/>
                <w:lang w:eastAsia="ja-JP"/>
              </w:rPr>
              <w:t>INVOICE LINE CHARGES</w:t>
            </w:r>
          </w:p>
        </w:tc>
      </w:tr>
      <w:tr w:rsidR="00982D8C" w:rsidRPr="00C92ECA" w14:paraId="1E39EA5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13A97B0D" w14:textId="13E34507"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cbc:ChargeIndicator</w:t>
            </w:r>
          </w:p>
        </w:tc>
        <w:tc>
          <w:tcPr>
            <w:tcW w:w="555" w:type="pct"/>
            <w:tcBorders>
              <w:top w:val="nil"/>
              <w:left w:val="nil"/>
              <w:bottom w:val="single" w:sz="4" w:space="0" w:color="000000"/>
              <w:right w:val="single" w:sz="4" w:space="0" w:color="000000"/>
            </w:tcBorders>
            <w:shd w:val="clear" w:color="auto" w:fill="auto"/>
            <w:noWrap/>
            <w:hideMark/>
          </w:tcPr>
          <w:p w14:paraId="67E25FC3"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7280A4F6" w14:textId="05BBF3A1" w:rsidR="00C92ECA" w:rsidRPr="00C92ECA" w:rsidRDefault="002A2544" w:rsidP="00C92ECA">
            <w:pPr>
              <w:pStyle w:val="Tablebody"/>
              <w:rPr>
                <w:lang w:eastAsia="ja-JP"/>
              </w:rPr>
            </w:pPr>
            <w:r>
              <w:rPr>
                <w:lang w:eastAsia="ja-JP"/>
              </w:rPr>
              <w:t>2</w:t>
            </w:r>
            <w:r w:rsidR="00C92ECA"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auto"/>
            <w:noWrap/>
            <w:hideMark/>
          </w:tcPr>
          <w:p w14:paraId="4C456B80" w14:textId="3E9E682E" w:rsidR="00C92ECA" w:rsidRPr="00C92ECA" w:rsidRDefault="002A2544" w:rsidP="00C92ECA">
            <w:pPr>
              <w:pStyle w:val="Tablebody"/>
              <w:jc w:val="left"/>
              <w:rPr>
                <w:lang w:eastAsia="ja-JP"/>
              </w:rPr>
            </w:pPr>
            <w:r>
              <w:rPr>
                <w:lang w:eastAsia="ja-JP"/>
              </w:rPr>
              <w:t>Fixed value 'true'</w:t>
            </w:r>
            <w:r w:rsidR="00C92ECA" w:rsidRPr="00C92ECA">
              <w:rPr>
                <w:rFonts w:hint="eastAsia"/>
                <w:lang w:eastAsia="ja-JP"/>
              </w:rPr>
              <w:t> </w:t>
            </w:r>
          </w:p>
        </w:tc>
      </w:tr>
      <w:tr w:rsidR="00982D8C" w:rsidRPr="00C92ECA" w14:paraId="02F778E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EDFC11B" w14:textId="5FF39030"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cbc:AllowanceChargeReasonCode</w:t>
            </w:r>
          </w:p>
        </w:tc>
        <w:tc>
          <w:tcPr>
            <w:tcW w:w="555" w:type="pct"/>
            <w:tcBorders>
              <w:top w:val="nil"/>
              <w:left w:val="nil"/>
              <w:bottom w:val="single" w:sz="4" w:space="0" w:color="000000"/>
              <w:right w:val="single" w:sz="4" w:space="0" w:color="000000"/>
            </w:tcBorders>
            <w:shd w:val="clear" w:color="auto" w:fill="auto"/>
            <w:noWrap/>
            <w:hideMark/>
          </w:tcPr>
          <w:p w14:paraId="58FFF6CF" w14:textId="77777777" w:rsidR="00C92ECA" w:rsidRPr="00C92ECA" w:rsidRDefault="00C92ECA" w:rsidP="00982D8C">
            <w:pPr>
              <w:pStyle w:val="Tablebody"/>
              <w:jc w:val="left"/>
              <w:rPr>
                <w:lang w:eastAsia="ja-JP"/>
              </w:rPr>
            </w:pPr>
            <w:r w:rsidRPr="00C92ECA">
              <w:rPr>
                <w:rFonts w:hint="eastAsia"/>
                <w:lang w:eastAsia="ja-JP"/>
              </w:rPr>
              <w:t>ibt-145</w:t>
            </w:r>
          </w:p>
        </w:tc>
        <w:tc>
          <w:tcPr>
            <w:tcW w:w="185" w:type="pct"/>
            <w:tcBorders>
              <w:top w:val="nil"/>
              <w:left w:val="nil"/>
              <w:bottom w:val="single" w:sz="4" w:space="0" w:color="000000"/>
              <w:right w:val="single" w:sz="4" w:space="0" w:color="000000"/>
            </w:tcBorders>
            <w:shd w:val="clear" w:color="auto" w:fill="auto"/>
            <w:noWrap/>
            <w:hideMark/>
          </w:tcPr>
          <w:p w14:paraId="6EAC4068"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12FD47C" w14:textId="77777777" w:rsidR="00C92ECA" w:rsidRPr="00C92ECA" w:rsidRDefault="00C92ECA" w:rsidP="00C92ECA">
            <w:pPr>
              <w:pStyle w:val="Tablebody"/>
              <w:jc w:val="left"/>
              <w:rPr>
                <w:lang w:eastAsia="ja-JP"/>
              </w:rPr>
            </w:pPr>
            <w:r w:rsidRPr="00C92ECA">
              <w:rPr>
                <w:rFonts w:hint="eastAsia"/>
                <w:lang w:eastAsia="ja-JP"/>
              </w:rPr>
              <w:t>Invoice line charge reason code</w:t>
            </w:r>
          </w:p>
        </w:tc>
      </w:tr>
      <w:tr w:rsidR="00982D8C" w:rsidRPr="00C92ECA" w14:paraId="6C82C9F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AE535CA" w14:textId="059B614B"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cbc:AllowanceChargeReason</w:t>
            </w:r>
          </w:p>
        </w:tc>
        <w:tc>
          <w:tcPr>
            <w:tcW w:w="555" w:type="pct"/>
            <w:tcBorders>
              <w:top w:val="nil"/>
              <w:left w:val="nil"/>
              <w:bottom w:val="single" w:sz="4" w:space="0" w:color="000000"/>
              <w:right w:val="single" w:sz="4" w:space="0" w:color="000000"/>
            </w:tcBorders>
            <w:shd w:val="clear" w:color="auto" w:fill="auto"/>
            <w:noWrap/>
            <w:hideMark/>
          </w:tcPr>
          <w:p w14:paraId="764D6F5B" w14:textId="77777777" w:rsidR="00C92ECA" w:rsidRPr="00C92ECA" w:rsidRDefault="00C92ECA" w:rsidP="00982D8C">
            <w:pPr>
              <w:pStyle w:val="Tablebody"/>
              <w:jc w:val="left"/>
              <w:rPr>
                <w:lang w:eastAsia="ja-JP"/>
              </w:rPr>
            </w:pPr>
            <w:r w:rsidRPr="00C92ECA">
              <w:rPr>
                <w:rFonts w:hint="eastAsia"/>
                <w:lang w:eastAsia="ja-JP"/>
              </w:rPr>
              <w:t>ibt-144</w:t>
            </w:r>
          </w:p>
        </w:tc>
        <w:tc>
          <w:tcPr>
            <w:tcW w:w="185" w:type="pct"/>
            <w:tcBorders>
              <w:top w:val="nil"/>
              <w:left w:val="nil"/>
              <w:bottom w:val="single" w:sz="4" w:space="0" w:color="000000"/>
              <w:right w:val="single" w:sz="4" w:space="0" w:color="000000"/>
            </w:tcBorders>
            <w:shd w:val="clear" w:color="auto" w:fill="auto"/>
            <w:noWrap/>
            <w:hideMark/>
          </w:tcPr>
          <w:p w14:paraId="13B5F943"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72834EA" w14:textId="77777777" w:rsidR="00C92ECA" w:rsidRPr="00C92ECA" w:rsidRDefault="00C92ECA" w:rsidP="00C92ECA">
            <w:pPr>
              <w:pStyle w:val="Tablebody"/>
              <w:jc w:val="left"/>
              <w:rPr>
                <w:lang w:eastAsia="ja-JP"/>
              </w:rPr>
            </w:pPr>
            <w:r w:rsidRPr="00C92ECA">
              <w:rPr>
                <w:rFonts w:hint="eastAsia"/>
                <w:lang w:eastAsia="ja-JP"/>
              </w:rPr>
              <w:t>Invoice line charge reason</w:t>
            </w:r>
          </w:p>
        </w:tc>
      </w:tr>
      <w:tr w:rsidR="00982D8C" w:rsidRPr="00C92ECA" w14:paraId="22768D1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8B54E8" w14:textId="7BC3B323"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cbc:MultiplierFactorNumeric</w:t>
            </w:r>
          </w:p>
        </w:tc>
        <w:tc>
          <w:tcPr>
            <w:tcW w:w="555" w:type="pct"/>
            <w:tcBorders>
              <w:top w:val="nil"/>
              <w:left w:val="nil"/>
              <w:bottom w:val="single" w:sz="4" w:space="0" w:color="000000"/>
              <w:right w:val="single" w:sz="4" w:space="0" w:color="000000"/>
            </w:tcBorders>
            <w:shd w:val="clear" w:color="auto" w:fill="auto"/>
            <w:noWrap/>
            <w:hideMark/>
          </w:tcPr>
          <w:p w14:paraId="2C454770" w14:textId="77777777" w:rsidR="00C92ECA" w:rsidRPr="00C92ECA" w:rsidRDefault="00C92ECA" w:rsidP="00982D8C">
            <w:pPr>
              <w:pStyle w:val="Tablebody"/>
              <w:jc w:val="left"/>
              <w:rPr>
                <w:lang w:eastAsia="ja-JP"/>
              </w:rPr>
            </w:pPr>
            <w:r w:rsidRPr="00C92ECA">
              <w:rPr>
                <w:rFonts w:hint="eastAsia"/>
                <w:lang w:eastAsia="ja-JP"/>
              </w:rPr>
              <w:t>ibt-143</w:t>
            </w:r>
          </w:p>
        </w:tc>
        <w:tc>
          <w:tcPr>
            <w:tcW w:w="185" w:type="pct"/>
            <w:tcBorders>
              <w:top w:val="nil"/>
              <w:left w:val="nil"/>
              <w:bottom w:val="single" w:sz="4" w:space="0" w:color="000000"/>
              <w:right w:val="single" w:sz="4" w:space="0" w:color="000000"/>
            </w:tcBorders>
            <w:shd w:val="clear" w:color="auto" w:fill="auto"/>
            <w:noWrap/>
            <w:hideMark/>
          </w:tcPr>
          <w:p w14:paraId="78D2509A"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376B17A3" w14:textId="77777777" w:rsidR="00C92ECA" w:rsidRPr="00C92ECA" w:rsidRDefault="00C92ECA" w:rsidP="00C92ECA">
            <w:pPr>
              <w:pStyle w:val="Tablebody"/>
              <w:jc w:val="left"/>
              <w:rPr>
                <w:lang w:eastAsia="ja-JP"/>
              </w:rPr>
            </w:pPr>
            <w:r w:rsidRPr="00C92ECA">
              <w:rPr>
                <w:rFonts w:hint="eastAsia"/>
                <w:lang w:eastAsia="ja-JP"/>
              </w:rPr>
              <w:t>Invoice line charge percentage</w:t>
            </w:r>
          </w:p>
        </w:tc>
      </w:tr>
      <w:tr w:rsidR="00982D8C" w:rsidRPr="00C92ECA" w14:paraId="67DD162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90EE8F8" w14:textId="58E4B05C"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cbc:Amount</w:t>
            </w:r>
          </w:p>
        </w:tc>
        <w:tc>
          <w:tcPr>
            <w:tcW w:w="555" w:type="pct"/>
            <w:tcBorders>
              <w:top w:val="nil"/>
              <w:left w:val="nil"/>
              <w:bottom w:val="single" w:sz="4" w:space="0" w:color="000000"/>
              <w:right w:val="single" w:sz="4" w:space="0" w:color="000000"/>
            </w:tcBorders>
            <w:shd w:val="clear" w:color="auto" w:fill="auto"/>
            <w:noWrap/>
            <w:hideMark/>
          </w:tcPr>
          <w:p w14:paraId="0C0C4E7C" w14:textId="77777777" w:rsidR="00C92ECA" w:rsidRPr="00C92ECA" w:rsidRDefault="00C92ECA" w:rsidP="00982D8C">
            <w:pPr>
              <w:pStyle w:val="Tablebody"/>
              <w:jc w:val="left"/>
              <w:rPr>
                <w:lang w:eastAsia="ja-JP"/>
              </w:rPr>
            </w:pPr>
            <w:r w:rsidRPr="00C92ECA">
              <w:rPr>
                <w:rFonts w:hint="eastAsia"/>
                <w:lang w:eastAsia="ja-JP"/>
              </w:rPr>
              <w:t>ibt-141</w:t>
            </w:r>
          </w:p>
        </w:tc>
        <w:tc>
          <w:tcPr>
            <w:tcW w:w="185" w:type="pct"/>
            <w:tcBorders>
              <w:top w:val="nil"/>
              <w:left w:val="nil"/>
              <w:bottom w:val="single" w:sz="4" w:space="0" w:color="000000"/>
              <w:right w:val="single" w:sz="4" w:space="0" w:color="000000"/>
            </w:tcBorders>
            <w:shd w:val="clear" w:color="auto" w:fill="auto"/>
            <w:noWrap/>
            <w:hideMark/>
          </w:tcPr>
          <w:p w14:paraId="4F2B9D1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736AECF" w14:textId="77777777" w:rsidR="00C92ECA" w:rsidRPr="00C92ECA" w:rsidRDefault="00C92ECA" w:rsidP="00C92ECA">
            <w:pPr>
              <w:pStyle w:val="Tablebody"/>
              <w:jc w:val="left"/>
              <w:rPr>
                <w:lang w:eastAsia="ja-JP"/>
              </w:rPr>
            </w:pPr>
            <w:r w:rsidRPr="00C92ECA">
              <w:rPr>
                <w:rFonts w:hint="eastAsia"/>
                <w:lang w:eastAsia="ja-JP"/>
              </w:rPr>
              <w:t>Invoice line charge amount</w:t>
            </w:r>
          </w:p>
        </w:tc>
      </w:tr>
      <w:tr w:rsidR="00982D8C" w:rsidRPr="00C92ECA" w14:paraId="754892B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7A8105E" w14:textId="5D2BB834" w:rsidR="00C92ECA" w:rsidRPr="00C92ECA" w:rsidRDefault="00C92ECA" w:rsidP="00C92ECA">
            <w:pPr>
              <w:pStyle w:val="Tablebody"/>
              <w:jc w:val="left"/>
              <w:rPr>
                <w:lang w:eastAsia="ja-JP"/>
              </w:rPr>
            </w:pPr>
            <w:r w:rsidRPr="00C92ECA">
              <w:rPr>
                <w:rFonts w:hint="eastAsia"/>
                <w:lang w:eastAsia="ja-JP"/>
              </w:rPr>
              <w:t>/Invoice/ cac:InvoiceLine/ cac:AllowanceCharge[ cbc:ChargeIndicator=true() ]/ cbc:BaseAmount</w:t>
            </w:r>
          </w:p>
        </w:tc>
        <w:tc>
          <w:tcPr>
            <w:tcW w:w="555" w:type="pct"/>
            <w:tcBorders>
              <w:top w:val="nil"/>
              <w:left w:val="nil"/>
              <w:bottom w:val="single" w:sz="4" w:space="0" w:color="000000"/>
              <w:right w:val="single" w:sz="4" w:space="0" w:color="000000"/>
            </w:tcBorders>
            <w:shd w:val="clear" w:color="auto" w:fill="auto"/>
            <w:noWrap/>
            <w:hideMark/>
          </w:tcPr>
          <w:p w14:paraId="7588A815" w14:textId="77777777" w:rsidR="00C92ECA" w:rsidRPr="00C92ECA" w:rsidRDefault="00C92ECA" w:rsidP="00982D8C">
            <w:pPr>
              <w:pStyle w:val="Tablebody"/>
              <w:jc w:val="left"/>
              <w:rPr>
                <w:lang w:eastAsia="ja-JP"/>
              </w:rPr>
            </w:pPr>
            <w:r w:rsidRPr="00C92ECA">
              <w:rPr>
                <w:rFonts w:hint="eastAsia"/>
                <w:lang w:eastAsia="ja-JP"/>
              </w:rPr>
              <w:t>ibt-142</w:t>
            </w:r>
          </w:p>
        </w:tc>
        <w:tc>
          <w:tcPr>
            <w:tcW w:w="185" w:type="pct"/>
            <w:tcBorders>
              <w:top w:val="nil"/>
              <w:left w:val="nil"/>
              <w:bottom w:val="single" w:sz="4" w:space="0" w:color="000000"/>
              <w:right w:val="single" w:sz="4" w:space="0" w:color="000000"/>
            </w:tcBorders>
            <w:shd w:val="clear" w:color="auto" w:fill="auto"/>
            <w:noWrap/>
            <w:hideMark/>
          </w:tcPr>
          <w:p w14:paraId="16A527D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8F62078" w14:textId="77777777" w:rsidR="00C92ECA" w:rsidRPr="00C92ECA" w:rsidRDefault="00C92ECA" w:rsidP="00C92ECA">
            <w:pPr>
              <w:pStyle w:val="Tablebody"/>
              <w:jc w:val="left"/>
              <w:rPr>
                <w:lang w:eastAsia="ja-JP"/>
              </w:rPr>
            </w:pPr>
            <w:r w:rsidRPr="00C92ECA">
              <w:rPr>
                <w:rFonts w:hint="eastAsia"/>
                <w:lang w:eastAsia="ja-JP"/>
              </w:rPr>
              <w:t>Invoice line charge base amount</w:t>
            </w:r>
          </w:p>
        </w:tc>
      </w:tr>
      <w:tr w:rsidR="002A2544" w:rsidRPr="00C92ECA" w14:paraId="2DE31B48"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31E26D" w14:textId="5ED210AE" w:rsidR="00C92ECA" w:rsidRPr="00C92ECA" w:rsidRDefault="00C92ECA" w:rsidP="00C92ECA">
            <w:pPr>
              <w:pStyle w:val="Tablebody"/>
              <w:jc w:val="left"/>
              <w:rPr>
                <w:lang w:eastAsia="ja-JP"/>
              </w:rPr>
            </w:pPr>
            <w:r w:rsidRPr="00C92ECA">
              <w:rPr>
                <w:rFonts w:hint="eastAsia"/>
                <w:lang w:eastAsia="ja-JP"/>
              </w:rPr>
              <w:lastRenderedPageBreak/>
              <w:t>/Invoice/ cac:InvoiceLine/ cac:Item</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0C86F5A" w14:textId="77777777" w:rsidR="00C92ECA" w:rsidRPr="00C92ECA" w:rsidRDefault="00C92ECA" w:rsidP="00982D8C">
            <w:pPr>
              <w:pStyle w:val="Tablebody"/>
              <w:jc w:val="left"/>
              <w:rPr>
                <w:lang w:eastAsia="ja-JP"/>
              </w:rPr>
            </w:pPr>
            <w:r w:rsidRPr="00C92ECA">
              <w:rPr>
                <w:rFonts w:hint="eastAsia"/>
                <w:lang w:eastAsia="ja-JP"/>
              </w:rPr>
              <w:t>ibg-31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4649DFF"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30E125B" w14:textId="77777777" w:rsidR="00C92ECA" w:rsidRPr="00C92ECA" w:rsidRDefault="00C92ECA" w:rsidP="00C92ECA">
            <w:pPr>
              <w:pStyle w:val="Tablebody"/>
              <w:jc w:val="left"/>
              <w:rPr>
                <w:lang w:eastAsia="ja-JP"/>
              </w:rPr>
            </w:pPr>
            <w:r w:rsidRPr="00C92ECA">
              <w:rPr>
                <w:rFonts w:hint="eastAsia"/>
                <w:lang w:eastAsia="ja-JP"/>
              </w:rPr>
              <w:t>ITEM INFORMATION</w:t>
            </w:r>
          </w:p>
        </w:tc>
      </w:tr>
      <w:tr w:rsidR="00982D8C" w:rsidRPr="00C92ECA" w14:paraId="02DBC06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C9A540C" w14:textId="3B894614" w:rsidR="00C92ECA" w:rsidRPr="00C92ECA" w:rsidRDefault="00C92ECA" w:rsidP="00C92ECA">
            <w:pPr>
              <w:pStyle w:val="Tablebody"/>
              <w:jc w:val="left"/>
              <w:rPr>
                <w:lang w:eastAsia="ja-JP"/>
              </w:rPr>
            </w:pPr>
            <w:r w:rsidRPr="00C92ECA">
              <w:rPr>
                <w:rFonts w:hint="eastAsia"/>
                <w:lang w:eastAsia="ja-JP"/>
              </w:rPr>
              <w:t>/Invoice/ cac:InvoiceLine/ cac:Item/ cbc:Description</w:t>
            </w:r>
          </w:p>
        </w:tc>
        <w:tc>
          <w:tcPr>
            <w:tcW w:w="555" w:type="pct"/>
            <w:tcBorders>
              <w:top w:val="nil"/>
              <w:left w:val="nil"/>
              <w:bottom w:val="single" w:sz="4" w:space="0" w:color="000000"/>
              <w:right w:val="single" w:sz="4" w:space="0" w:color="000000"/>
            </w:tcBorders>
            <w:shd w:val="clear" w:color="auto" w:fill="auto"/>
            <w:noWrap/>
            <w:hideMark/>
          </w:tcPr>
          <w:p w14:paraId="479747B8" w14:textId="77777777" w:rsidR="00C92ECA" w:rsidRPr="00C92ECA" w:rsidRDefault="00C92ECA" w:rsidP="00982D8C">
            <w:pPr>
              <w:pStyle w:val="Tablebody"/>
              <w:jc w:val="left"/>
              <w:rPr>
                <w:lang w:eastAsia="ja-JP"/>
              </w:rPr>
            </w:pPr>
            <w:r w:rsidRPr="00C92ECA">
              <w:rPr>
                <w:rFonts w:hint="eastAsia"/>
                <w:lang w:eastAsia="ja-JP"/>
              </w:rPr>
              <w:t>ibt-154</w:t>
            </w:r>
          </w:p>
        </w:tc>
        <w:tc>
          <w:tcPr>
            <w:tcW w:w="185" w:type="pct"/>
            <w:tcBorders>
              <w:top w:val="nil"/>
              <w:left w:val="nil"/>
              <w:bottom w:val="single" w:sz="4" w:space="0" w:color="000000"/>
              <w:right w:val="single" w:sz="4" w:space="0" w:color="000000"/>
            </w:tcBorders>
            <w:shd w:val="clear" w:color="auto" w:fill="auto"/>
            <w:noWrap/>
            <w:hideMark/>
          </w:tcPr>
          <w:p w14:paraId="11A74553"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91B2EB5" w14:textId="77777777" w:rsidR="00C92ECA" w:rsidRPr="00C92ECA" w:rsidRDefault="00C92ECA" w:rsidP="00C92ECA">
            <w:pPr>
              <w:pStyle w:val="Tablebody"/>
              <w:jc w:val="left"/>
              <w:rPr>
                <w:lang w:eastAsia="ja-JP"/>
              </w:rPr>
            </w:pPr>
            <w:r w:rsidRPr="00C92ECA">
              <w:rPr>
                <w:rFonts w:hint="eastAsia"/>
                <w:lang w:eastAsia="ja-JP"/>
              </w:rPr>
              <w:t>Item description</w:t>
            </w:r>
          </w:p>
        </w:tc>
      </w:tr>
      <w:tr w:rsidR="00982D8C" w:rsidRPr="00C92ECA" w14:paraId="60ECAC3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43700EEC" w14:textId="1D67527F" w:rsidR="00C92ECA" w:rsidRPr="00C92ECA" w:rsidRDefault="00C92ECA" w:rsidP="00C92ECA">
            <w:pPr>
              <w:pStyle w:val="Tablebody"/>
              <w:jc w:val="left"/>
              <w:rPr>
                <w:lang w:eastAsia="ja-JP"/>
              </w:rPr>
            </w:pPr>
            <w:r w:rsidRPr="00C92ECA">
              <w:rPr>
                <w:rFonts w:hint="eastAsia"/>
                <w:lang w:eastAsia="ja-JP"/>
              </w:rPr>
              <w:t>/Invoice/ cac:InvoiceLine/ cac:Item/ cbc:Name</w:t>
            </w:r>
          </w:p>
        </w:tc>
        <w:tc>
          <w:tcPr>
            <w:tcW w:w="555" w:type="pct"/>
            <w:tcBorders>
              <w:top w:val="nil"/>
              <w:left w:val="nil"/>
              <w:bottom w:val="single" w:sz="4" w:space="0" w:color="000000"/>
              <w:right w:val="single" w:sz="4" w:space="0" w:color="000000"/>
            </w:tcBorders>
            <w:shd w:val="clear" w:color="auto" w:fill="auto"/>
            <w:noWrap/>
            <w:hideMark/>
          </w:tcPr>
          <w:p w14:paraId="3CF94ABB" w14:textId="77777777" w:rsidR="00C92ECA" w:rsidRPr="00C92ECA" w:rsidRDefault="00C92ECA" w:rsidP="00982D8C">
            <w:pPr>
              <w:pStyle w:val="Tablebody"/>
              <w:jc w:val="left"/>
              <w:rPr>
                <w:lang w:eastAsia="ja-JP"/>
              </w:rPr>
            </w:pPr>
            <w:r w:rsidRPr="00C92ECA">
              <w:rPr>
                <w:rFonts w:hint="eastAsia"/>
                <w:lang w:eastAsia="ja-JP"/>
              </w:rPr>
              <w:t>ibt-153</w:t>
            </w:r>
          </w:p>
        </w:tc>
        <w:tc>
          <w:tcPr>
            <w:tcW w:w="185" w:type="pct"/>
            <w:tcBorders>
              <w:top w:val="nil"/>
              <w:left w:val="nil"/>
              <w:bottom w:val="single" w:sz="4" w:space="0" w:color="000000"/>
              <w:right w:val="single" w:sz="4" w:space="0" w:color="000000"/>
            </w:tcBorders>
            <w:shd w:val="clear" w:color="auto" w:fill="auto"/>
            <w:noWrap/>
            <w:hideMark/>
          </w:tcPr>
          <w:p w14:paraId="42B4ADF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883BCBF" w14:textId="77777777" w:rsidR="00C92ECA" w:rsidRPr="00C92ECA" w:rsidRDefault="00C92ECA" w:rsidP="00C92ECA">
            <w:pPr>
              <w:pStyle w:val="Tablebody"/>
              <w:jc w:val="left"/>
              <w:rPr>
                <w:lang w:eastAsia="ja-JP"/>
              </w:rPr>
            </w:pPr>
            <w:r w:rsidRPr="00C92ECA">
              <w:rPr>
                <w:rFonts w:hint="eastAsia"/>
                <w:lang w:eastAsia="ja-JP"/>
              </w:rPr>
              <w:t>Item name</w:t>
            </w:r>
          </w:p>
        </w:tc>
      </w:tr>
      <w:tr w:rsidR="002A2544" w:rsidRPr="00C92ECA" w14:paraId="39AC42D7"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96FEEF" w14:textId="3B43F999" w:rsidR="00C92ECA" w:rsidRPr="00C92ECA" w:rsidRDefault="00C92ECA" w:rsidP="00C92ECA">
            <w:pPr>
              <w:pStyle w:val="Tablebody"/>
              <w:jc w:val="left"/>
              <w:rPr>
                <w:lang w:eastAsia="ja-JP"/>
              </w:rPr>
            </w:pPr>
            <w:r w:rsidRPr="00C92ECA">
              <w:rPr>
                <w:rFonts w:hint="eastAsia"/>
                <w:lang w:eastAsia="ja-JP"/>
              </w:rPr>
              <w:t>/Invoice/ cac:InvoiceLine/ cac:Item/ cac:BuyersItemIdentification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5BF11EF"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E1FC216"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3658BAE"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377CA8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08D0787" w14:textId="45020B18" w:rsidR="00C92ECA" w:rsidRPr="00C92ECA" w:rsidRDefault="00C92ECA" w:rsidP="00C92ECA">
            <w:pPr>
              <w:pStyle w:val="Tablebody"/>
              <w:jc w:val="left"/>
              <w:rPr>
                <w:lang w:eastAsia="ja-JP"/>
              </w:rPr>
            </w:pPr>
            <w:r w:rsidRPr="00C92ECA">
              <w:rPr>
                <w:rFonts w:hint="eastAsia"/>
                <w:lang w:eastAsia="ja-JP"/>
              </w:rPr>
              <w:t>/Invoice/ cac:InvoiceLine/ cac:Item/ cac:BuyersItemIdentification/ cbc:ID</w:t>
            </w:r>
          </w:p>
        </w:tc>
        <w:tc>
          <w:tcPr>
            <w:tcW w:w="555" w:type="pct"/>
            <w:tcBorders>
              <w:top w:val="nil"/>
              <w:left w:val="nil"/>
              <w:bottom w:val="single" w:sz="4" w:space="0" w:color="000000"/>
              <w:right w:val="single" w:sz="4" w:space="0" w:color="000000"/>
            </w:tcBorders>
            <w:shd w:val="clear" w:color="auto" w:fill="auto"/>
            <w:noWrap/>
            <w:hideMark/>
          </w:tcPr>
          <w:p w14:paraId="5D667C37" w14:textId="77777777" w:rsidR="00C92ECA" w:rsidRPr="00C92ECA" w:rsidRDefault="00C92ECA" w:rsidP="00982D8C">
            <w:pPr>
              <w:pStyle w:val="Tablebody"/>
              <w:jc w:val="left"/>
              <w:rPr>
                <w:lang w:eastAsia="ja-JP"/>
              </w:rPr>
            </w:pPr>
            <w:r w:rsidRPr="00C92ECA">
              <w:rPr>
                <w:rFonts w:hint="eastAsia"/>
                <w:lang w:eastAsia="ja-JP"/>
              </w:rPr>
              <w:t>ibt-156</w:t>
            </w:r>
          </w:p>
        </w:tc>
        <w:tc>
          <w:tcPr>
            <w:tcW w:w="185" w:type="pct"/>
            <w:tcBorders>
              <w:top w:val="nil"/>
              <w:left w:val="nil"/>
              <w:bottom w:val="single" w:sz="4" w:space="0" w:color="000000"/>
              <w:right w:val="single" w:sz="4" w:space="0" w:color="000000"/>
            </w:tcBorders>
            <w:shd w:val="clear" w:color="auto" w:fill="auto"/>
            <w:noWrap/>
            <w:hideMark/>
          </w:tcPr>
          <w:p w14:paraId="3FB83055"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8230B5E" w14:textId="77777777" w:rsidR="00C92ECA" w:rsidRPr="00C92ECA" w:rsidRDefault="00C92ECA" w:rsidP="00C92ECA">
            <w:pPr>
              <w:pStyle w:val="Tablebody"/>
              <w:jc w:val="left"/>
              <w:rPr>
                <w:lang w:eastAsia="ja-JP"/>
              </w:rPr>
            </w:pPr>
            <w:r w:rsidRPr="00C92ECA">
              <w:rPr>
                <w:rFonts w:hint="eastAsia"/>
                <w:lang w:eastAsia="ja-JP"/>
              </w:rPr>
              <w:t>Item Buyer's identifier</w:t>
            </w:r>
          </w:p>
        </w:tc>
      </w:tr>
      <w:tr w:rsidR="002A2544" w:rsidRPr="00C92ECA" w14:paraId="45DF8DB9"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A05090" w14:textId="498A2C8C" w:rsidR="00C92ECA" w:rsidRPr="00C92ECA" w:rsidRDefault="00C92ECA" w:rsidP="00C92ECA">
            <w:pPr>
              <w:pStyle w:val="Tablebody"/>
              <w:jc w:val="left"/>
              <w:rPr>
                <w:lang w:eastAsia="ja-JP"/>
              </w:rPr>
            </w:pPr>
            <w:r w:rsidRPr="00C92ECA">
              <w:rPr>
                <w:rFonts w:hint="eastAsia"/>
                <w:lang w:eastAsia="ja-JP"/>
              </w:rPr>
              <w:t>/Invoice/ cac:InvoiceLine/ cac:Item/ cac:SellersItemIdentification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23F89C4"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A94FBF1"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092414A"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0624054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C4CC3E1" w14:textId="11E79D6C" w:rsidR="00C92ECA" w:rsidRPr="00C92ECA" w:rsidRDefault="00C92ECA" w:rsidP="00C92ECA">
            <w:pPr>
              <w:pStyle w:val="Tablebody"/>
              <w:jc w:val="left"/>
              <w:rPr>
                <w:lang w:eastAsia="ja-JP"/>
              </w:rPr>
            </w:pPr>
            <w:r w:rsidRPr="00C92ECA">
              <w:rPr>
                <w:rFonts w:hint="eastAsia"/>
                <w:lang w:eastAsia="ja-JP"/>
              </w:rPr>
              <w:t>/Invoice/ cac:InvoiceLine/ cac:Item/ cac:SellersItemIdentification/ cbc:ID</w:t>
            </w:r>
          </w:p>
        </w:tc>
        <w:tc>
          <w:tcPr>
            <w:tcW w:w="555" w:type="pct"/>
            <w:tcBorders>
              <w:top w:val="nil"/>
              <w:left w:val="nil"/>
              <w:bottom w:val="single" w:sz="4" w:space="0" w:color="000000"/>
              <w:right w:val="single" w:sz="4" w:space="0" w:color="000000"/>
            </w:tcBorders>
            <w:shd w:val="clear" w:color="auto" w:fill="auto"/>
            <w:noWrap/>
            <w:hideMark/>
          </w:tcPr>
          <w:p w14:paraId="18036821" w14:textId="77777777" w:rsidR="00C92ECA" w:rsidRPr="00C92ECA" w:rsidRDefault="00C92ECA" w:rsidP="00982D8C">
            <w:pPr>
              <w:pStyle w:val="Tablebody"/>
              <w:jc w:val="left"/>
              <w:rPr>
                <w:lang w:eastAsia="ja-JP"/>
              </w:rPr>
            </w:pPr>
            <w:r w:rsidRPr="00C92ECA">
              <w:rPr>
                <w:rFonts w:hint="eastAsia"/>
                <w:lang w:eastAsia="ja-JP"/>
              </w:rPr>
              <w:t>ibt-155</w:t>
            </w:r>
          </w:p>
        </w:tc>
        <w:tc>
          <w:tcPr>
            <w:tcW w:w="185" w:type="pct"/>
            <w:tcBorders>
              <w:top w:val="nil"/>
              <w:left w:val="nil"/>
              <w:bottom w:val="single" w:sz="4" w:space="0" w:color="000000"/>
              <w:right w:val="single" w:sz="4" w:space="0" w:color="000000"/>
            </w:tcBorders>
            <w:shd w:val="clear" w:color="auto" w:fill="auto"/>
            <w:noWrap/>
            <w:hideMark/>
          </w:tcPr>
          <w:p w14:paraId="55BE8836"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97C71BD" w14:textId="77777777" w:rsidR="00C92ECA" w:rsidRPr="00C92ECA" w:rsidRDefault="00C92ECA" w:rsidP="00C92ECA">
            <w:pPr>
              <w:pStyle w:val="Tablebody"/>
              <w:jc w:val="left"/>
              <w:rPr>
                <w:lang w:eastAsia="ja-JP"/>
              </w:rPr>
            </w:pPr>
            <w:r w:rsidRPr="00C92ECA">
              <w:rPr>
                <w:rFonts w:hint="eastAsia"/>
                <w:lang w:eastAsia="ja-JP"/>
              </w:rPr>
              <w:t>Item Seller's identifier</w:t>
            </w:r>
          </w:p>
        </w:tc>
      </w:tr>
      <w:tr w:rsidR="002A2544" w:rsidRPr="00C92ECA" w14:paraId="1DB306B8"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EEB2F50" w14:textId="72B58B97" w:rsidR="00C92ECA" w:rsidRPr="00C92ECA" w:rsidRDefault="00C92ECA" w:rsidP="00C92ECA">
            <w:pPr>
              <w:pStyle w:val="Tablebody"/>
              <w:jc w:val="left"/>
              <w:rPr>
                <w:lang w:eastAsia="ja-JP"/>
              </w:rPr>
            </w:pPr>
            <w:r w:rsidRPr="00C92ECA">
              <w:rPr>
                <w:rFonts w:hint="eastAsia"/>
                <w:lang w:eastAsia="ja-JP"/>
              </w:rPr>
              <w:t>/Invoice/ cac:InvoiceLine/ cac:Item/ cac:ClassifiedTaxCategory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F82E496" w14:textId="77777777" w:rsidR="00C92ECA" w:rsidRPr="00C92ECA" w:rsidRDefault="00C92ECA" w:rsidP="00982D8C">
            <w:pPr>
              <w:pStyle w:val="Tablebody"/>
              <w:jc w:val="left"/>
              <w:rPr>
                <w:lang w:eastAsia="ja-JP"/>
              </w:rPr>
            </w:pPr>
            <w:r w:rsidRPr="00C92ECA">
              <w:rPr>
                <w:rFonts w:hint="eastAsia"/>
                <w:lang w:eastAsia="ja-JP"/>
              </w:rPr>
              <w:t>ibg-30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B87FDC6"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1B1F6003" w14:textId="77777777" w:rsidR="00C92ECA" w:rsidRPr="00C92ECA" w:rsidRDefault="00C92ECA" w:rsidP="00C92ECA">
            <w:pPr>
              <w:pStyle w:val="Tablebody"/>
              <w:jc w:val="left"/>
              <w:rPr>
                <w:lang w:eastAsia="ja-JP"/>
              </w:rPr>
            </w:pPr>
            <w:r w:rsidRPr="00C92ECA">
              <w:rPr>
                <w:rFonts w:hint="eastAsia"/>
                <w:lang w:eastAsia="ja-JP"/>
              </w:rPr>
              <w:t>LINE TAX INFORMATION</w:t>
            </w:r>
          </w:p>
        </w:tc>
      </w:tr>
      <w:tr w:rsidR="00982D8C" w:rsidRPr="00C92ECA" w14:paraId="1B8F54D2"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8157A16" w14:textId="0EB0A9F5" w:rsidR="00C92ECA" w:rsidRPr="00C92ECA" w:rsidRDefault="00C92ECA" w:rsidP="00C92ECA">
            <w:pPr>
              <w:pStyle w:val="Tablebody"/>
              <w:jc w:val="left"/>
              <w:rPr>
                <w:lang w:eastAsia="ja-JP"/>
              </w:rPr>
            </w:pPr>
            <w:r w:rsidRPr="00C92ECA">
              <w:rPr>
                <w:rFonts w:hint="eastAsia"/>
                <w:lang w:eastAsia="ja-JP"/>
              </w:rPr>
              <w:t>/Invoice/ cac:InvoiceLine/ cac:Item/ cac:ClassifiedTaxCategory/ cbc:ID</w:t>
            </w:r>
          </w:p>
        </w:tc>
        <w:tc>
          <w:tcPr>
            <w:tcW w:w="555" w:type="pct"/>
            <w:tcBorders>
              <w:top w:val="nil"/>
              <w:left w:val="nil"/>
              <w:bottom w:val="single" w:sz="4" w:space="0" w:color="000000"/>
              <w:right w:val="single" w:sz="4" w:space="0" w:color="000000"/>
            </w:tcBorders>
            <w:shd w:val="clear" w:color="auto" w:fill="auto"/>
            <w:noWrap/>
            <w:hideMark/>
          </w:tcPr>
          <w:p w14:paraId="6AF99580" w14:textId="77777777" w:rsidR="00C92ECA" w:rsidRPr="00C92ECA" w:rsidRDefault="00C92ECA" w:rsidP="00982D8C">
            <w:pPr>
              <w:pStyle w:val="Tablebody"/>
              <w:jc w:val="left"/>
              <w:rPr>
                <w:lang w:eastAsia="ja-JP"/>
              </w:rPr>
            </w:pPr>
            <w:r w:rsidRPr="00C92ECA">
              <w:rPr>
                <w:rFonts w:hint="eastAsia"/>
                <w:lang w:eastAsia="ja-JP"/>
              </w:rPr>
              <w:t>ibt-151</w:t>
            </w:r>
          </w:p>
        </w:tc>
        <w:tc>
          <w:tcPr>
            <w:tcW w:w="185" w:type="pct"/>
            <w:tcBorders>
              <w:top w:val="nil"/>
              <w:left w:val="nil"/>
              <w:bottom w:val="single" w:sz="4" w:space="0" w:color="000000"/>
              <w:right w:val="single" w:sz="4" w:space="0" w:color="000000"/>
            </w:tcBorders>
            <w:shd w:val="clear" w:color="auto" w:fill="auto"/>
            <w:noWrap/>
            <w:hideMark/>
          </w:tcPr>
          <w:p w14:paraId="03E944EB"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70590C3" w14:textId="77777777" w:rsidR="00C92ECA" w:rsidRPr="00C92ECA" w:rsidRDefault="00C92ECA" w:rsidP="00C92ECA">
            <w:pPr>
              <w:pStyle w:val="Tablebody"/>
              <w:jc w:val="left"/>
              <w:rPr>
                <w:lang w:eastAsia="ja-JP"/>
              </w:rPr>
            </w:pPr>
            <w:r w:rsidRPr="00C92ECA">
              <w:rPr>
                <w:rFonts w:hint="eastAsia"/>
                <w:lang w:eastAsia="ja-JP"/>
              </w:rPr>
              <w:t>Invoiced item TAX category code</w:t>
            </w:r>
          </w:p>
        </w:tc>
      </w:tr>
      <w:tr w:rsidR="00982D8C" w:rsidRPr="00C92ECA" w14:paraId="1BEFBE6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4B5B6CE" w14:textId="5F2B8923" w:rsidR="00C92ECA" w:rsidRPr="00C92ECA" w:rsidRDefault="00C92ECA" w:rsidP="00C92ECA">
            <w:pPr>
              <w:pStyle w:val="Tablebody"/>
              <w:jc w:val="left"/>
              <w:rPr>
                <w:lang w:eastAsia="ja-JP"/>
              </w:rPr>
            </w:pPr>
            <w:r w:rsidRPr="00C92ECA">
              <w:rPr>
                <w:rFonts w:hint="eastAsia"/>
                <w:lang w:eastAsia="ja-JP"/>
              </w:rPr>
              <w:t>/Invoice/ cac:InvoiceLine/ cac:Item/ cac:ClassifiedTaxCategory/ cbc:Percent</w:t>
            </w:r>
          </w:p>
        </w:tc>
        <w:tc>
          <w:tcPr>
            <w:tcW w:w="555" w:type="pct"/>
            <w:tcBorders>
              <w:top w:val="nil"/>
              <w:left w:val="nil"/>
              <w:bottom w:val="single" w:sz="4" w:space="0" w:color="000000"/>
              <w:right w:val="single" w:sz="4" w:space="0" w:color="000000"/>
            </w:tcBorders>
            <w:shd w:val="clear" w:color="auto" w:fill="auto"/>
            <w:noWrap/>
            <w:hideMark/>
          </w:tcPr>
          <w:p w14:paraId="2A32F7B8" w14:textId="77777777" w:rsidR="00C92ECA" w:rsidRPr="00C92ECA" w:rsidRDefault="00C92ECA" w:rsidP="00982D8C">
            <w:pPr>
              <w:pStyle w:val="Tablebody"/>
              <w:jc w:val="left"/>
              <w:rPr>
                <w:lang w:eastAsia="ja-JP"/>
              </w:rPr>
            </w:pPr>
            <w:r w:rsidRPr="00C92ECA">
              <w:rPr>
                <w:rFonts w:hint="eastAsia"/>
                <w:lang w:eastAsia="ja-JP"/>
              </w:rPr>
              <w:t>ibt-152</w:t>
            </w:r>
          </w:p>
        </w:tc>
        <w:tc>
          <w:tcPr>
            <w:tcW w:w="185" w:type="pct"/>
            <w:tcBorders>
              <w:top w:val="nil"/>
              <w:left w:val="nil"/>
              <w:bottom w:val="single" w:sz="4" w:space="0" w:color="000000"/>
              <w:right w:val="single" w:sz="4" w:space="0" w:color="000000"/>
            </w:tcBorders>
            <w:shd w:val="clear" w:color="auto" w:fill="auto"/>
            <w:noWrap/>
            <w:hideMark/>
          </w:tcPr>
          <w:p w14:paraId="0056237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39C3D7E" w14:textId="77777777" w:rsidR="00C92ECA" w:rsidRPr="00C92ECA" w:rsidRDefault="00C92ECA" w:rsidP="00C92ECA">
            <w:pPr>
              <w:pStyle w:val="Tablebody"/>
              <w:jc w:val="left"/>
              <w:rPr>
                <w:lang w:eastAsia="ja-JP"/>
              </w:rPr>
            </w:pPr>
            <w:r w:rsidRPr="00C92ECA">
              <w:rPr>
                <w:rFonts w:hint="eastAsia"/>
                <w:lang w:eastAsia="ja-JP"/>
              </w:rPr>
              <w:t>Invoiced item TAX rate</w:t>
            </w:r>
          </w:p>
        </w:tc>
      </w:tr>
      <w:tr w:rsidR="00982D8C" w:rsidRPr="00C92ECA" w14:paraId="325E009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7683D09" w14:textId="377B2106" w:rsidR="00C92ECA" w:rsidRPr="00C92ECA" w:rsidRDefault="00C92ECA" w:rsidP="00C92ECA">
            <w:pPr>
              <w:pStyle w:val="Tablebody"/>
              <w:jc w:val="left"/>
              <w:rPr>
                <w:lang w:eastAsia="ja-JP"/>
              </w:rPr>
            </w:pPr>
            <w:r w:rsidRPr="00C92ECA">
              <w:rPr>
                <w:rFonts w:hint="eastAsia"/>
                <w:lang w:eastAsia="ja-JP"/>
              </w:rPr>
              <w:t>/Invoice/ cac:InvoiceLine/ cac:Item/ cac:ClassifiedTaxCategory/ cbc:PerUnitAmount</w:t>
            </w:r>
          </w:p>
        </w:tc>
        <w:tc>
          <w:tcPr>
            <w:tcW w:w="555" w:type="pct"/>
            <w:tcBorders>
              <w:top w:val="nil"/>
              <w:left w:val="nil"/>
              <w:bottom w:val="single" w:sz="4" w:space="0" w:color="000000"/>
              <w:right w:val="single" w:sz="4" w:space="0" w:color="000000"/>
            </w:tcBorders>
            <w:shd w:val="clear" w:color="auto" w:fill="auto"/>
            <w:noWrap/>
            <w:hideMark/>
          </w:tcPr>
          <w:p w14:paraId="54FA5E18" w14:textId="77777777" w:rsidR="00C92ECA" w:rsidRPr="00C92ECA" w:rsidRDefault="00C92ECA" w:rsidP="00982D8C">
            <w:pPr>
              <w:pStyle w:val="Tablebody"/>
              <w:jc w:val="left"/>
              <w:rPr>
                <w:lang w:eastAsia="ja-JP"/>
              </w:rPr>
            </w:pPr>
            <w:r w:rsidRPr="00C92ECA">
              <w:rPr>
                <w:rFonts w:hint="eastAsia"/>
                <w:lang w:eastAsia="ja-JP"/>
              </w:rPr>
              <w:t>ibt-166</w:t>
            </w:r>
          </w:p>
        </w:tc>
        <w:tc>
          <w:tcPr>
            <w:tcW w:w="185" w:type="pct"/>
            <w:tcBorders>
              <w:top w:val="nil"/>
              <w:left w:val="nil"/>
              <w:bottom w:val="single" w:sz="4" w:space="0" w:color="000000"/>
              <w:right w:val="single" w:sz="4" w:space="0" w:color="000000"/>
            </w:tcBorders>
            <w:shd w:val="clear" w:color="auto" w:fill="auto"/>
            <w:noWrap/>
            <w:hideMark/>
          </w:tcPr>
          <w:p w14:paraId="23F89C62"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3941107" w14:textId="77777777" w:rsidR="00C92ECA" w:rsidRPr="00C92ECA" w:rsidRDefault="00C92ECA" w:rsidP="00C92ECA">
            <w:pPr>
              <w:pStyle w:val="Tablebody"/>
              <w:jc w:val="left"/>
              <w:rPr>
                <w:lang w:eastAsia="ja-JP"/>
              </w:rPr>
            </w:pPr>
            <w:r w:rsidRPr="00C92ECA">
              <w:rPr>
                <w:rFonts w:hint="eastAsia"/>
                <w:lang w:eastAsia="ja-JP"/>
              </w:rPr>
              <w:t>Unit TAX</w:t>
            </w:r>
          </w:p>
        </w:tc>
      </w:tr>
      <w:tr w:rsidR="00982D8C" w:rsidRPr="00C92ECA" w14:paraId="27084537"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B48E8BC" w14:textId="0C07037D" w:rsidR="00C92ECA" w:rsidRPr="00C92ECA" w:rsidRDefault="00C92ECA" w:rsidP="00C92ECA">
            <w:pPr>
              <w:pStyle w:val="Tablebody"/>
              <w:jc w:val="left"/>
              <w:rPr>
                <w:lang w:eastAsia="ja-JP"/>
              </w:rPr>
            </w:pPr>
            <w:r w:rsidRPr="00C92ECA">
              <w:rPr>
                <w:rFonts w:hint="eastAsia"/>
                <w:lang w:eastAsia="ja-JP"/>
              </w:rPr>
              <w:t>/Invoice/ cac:InvoiceLine/ cac:Item/ cac:ClassifiedTaxCategory/ cbc:TaxExemptionReasonCode</w:t>
            </w:r>
          </w:p>
        </w:tc>
        <w:tc>
          <w:tcPr>
            <w:tcW w:w="555" w:type="pct"/>
            <w:tcBorders>
              <w:top w:val="nil"/>
              <w:left w:val="nil"/>
              <w:bottom w:val="single" w:sz="4" w:space="0" w:color="000000"/>
              <w:right w:val="single" w:sz="4" w:space="0" w:color="000000"/>
            </w:tcBorders>
            <w:shd w:val="clear" w:color="auto" w:fill="auto"/>
            <w:noWrap/>
            <w:hideMark/>
          </w:tcPr>
          <w:p w14:paraId="17154C44" w14:textId="77777777" w:rsidR="00C92ECA" w:rsidRPr="00C92ECA" w:rsidRDefault="00C92ECA" w:rsidP="00982D8C">
            <w:pPr>
              <w:pStyle w:val="Tablebody"/>
              <w:jc w:val="left"/>
              <w:rPr>
                <w:lang w:eastAsia="ja-JP"/>
              </w:rPr>
            </w:pPr>
            <w:r w:rsidRPr="00C92ECA">
              <w:rPr>
                <w:rFonts w:hint="eastAsia"/>
                <w:lang w:eastAsia="ja-JP"/>
              </w:rPr>
              <w:t>ibt-185</w:t>
            </w:r>
          </w:p>
        </w:tc>
        <w:tc>
          <w:tcPr>
            <w:tcW w:w="185" w:type="pct"/>
            <w:tcBorders>
              <w:top w:val="nil"/>
              <w:left w:val="nil"/>
              <w:bottom w:val="single" w:sz="4" w:space="0" w:color="000000"/>
              <w:right w:val="single" w:sz="4" w:space="0" w:color="000000"/>
            </w:tcBorders>
            <w:shd w:val="clear" w:color="auto" w:fill="auto"/>
            <w:noWrap/>
            <w:hideMark/>
          </w:tcPr>
          <w:p w14:paraId="271B899F"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667B6616" w14:textId="77777777" w:rsidR="00C92ECA" w:rsidRPr="00C92ECA" w:rsidRDefault="00C92ECA" w:rsidP="00C92ECA">
            <w:pPr>
              <w:pStyle w:val="Tablebody"/>
              <w:jc w:val="left"/>
              <w:rPr>
                <w:lang w:eastAsia="ja-JP"/>
              </w:rPr>
            </w:pPr>
            <w:r w:rsidRPr="00C92ECA">
              <w:rPr>
                <w:rFonts w:hint="eastAsia"/>
                <w:lang w:eastAsia="ja-JP"/>
              </w:rPr>
              <w:t>TAX exemption reason code</w:t>
            </w:r>
          </w:p>
        </w:tc>
      </w:tr>
      <w:tr w:rsidR="00982D8C" w:rsidRPr="00C92ECA" w14:paraId="75E977C9"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354260D" w14:textId="7BE2846B" w:rsidR="00C92ECA" w:rsidRPr="00C92ECA" w:rsidRDefault="00C92ECA" w:rsidP="00C92ECA">
            <w:pPr>
              <w:pStyle w:val="Tablebody"/>
              <w:jc w:val="left"/>
              <w:rPr>
                <w:lang w:eastAsia="ja-JP"/>
              </w:rPr>
            </w:pPr>
            <w:r w:rsidRPr="00C92ECA">
              <w:rPr>
                <w:rFonts w:hint="eastAsia"/>
                <w:lang w:eastAsia="ja-JP"/>
              </w:rPr>
              <w:t>/Invoice/ cac:InvoiceLine/ cac:Item/ cac:ClassifiedTaxCategory/ cbc:TaxExemptionReason</w:t>
            </w:r>
          </w:p>
        </w:tc>
        <w:tc>
          <w:tcPr>
            <w:tcW w:w="555" w:type="pct"/>
            <w:tcBorders>
              <w:top w:val="nil"/>
              <w:left w:val="nil"/>
              <w:bottom w:val="single" w:sz="4" w:space="0" w:color="000000"/>
              <w:right w:val="single" w:sz="4" w:space="0" w:color="000000"/>
            </w:tcBorders>
            <w:shd w:val="clear" w:color="auto" w:fill="auto"/>
            <w:noWrap/>
            <w:hideMark/>
          </w:tcPr>
          <w:p w14:paraId="4E4476BF" w14:textId="77777777" w:rsidR="00C92ECA" w:rsidRPr="00C92ECA" w:rsidRDefault="00C92ECA" w:rsidP="00982D8C">
            <w:pPr>
              <w:pStyle w:val="Tablebody"/>
              <w:jc w:val="left"/>
              <w:rPr>
                <w:lang w:eastAsia="ja-JP"/>
              </w:rPr>
            </w:pPr>
            <w:r w:rsidRPr="00C92ECA">
              <w:rPr>
                <w:rFonts w:hint="eastAsia"/>
                <w:lang w:eastAsia="ja-JP"/>
              </w:rPr>
              <w:t>ibt-186</w:t>
            </w:r>
          </w:p>
        </w:tc>
        <w:tc>
          <w:tcPr>
            <w:tcW w:w="185" w:type="pct"/>
            <w:tcBorders>
              <w:top w:val="nil"/>
              <w:left w:val="nil"/>
              <w:bottom w:val="single" w:sz="4" w:space="0" w:color="000000"/>
              <w:right w:val="single" w:sz="4" w:space="0" w:color="000000"/>
            </w:tcBorders>
            <w:shd w:val="clear" w:color="auto" w:fill="auto"/>
            <w:noWrap/>
            <w:hideMark/>
          </w:tcPr>
          <w:p w14:paraId="338C55CE"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9C49734" w14:textId="77777777" w:rsidR="00C92ECA" w:rsidRPr="00C92ECA" w:rsidRDefault="00C92ECA" w:rsidP="00C92ECA">
            <w:pPr>
              <w:pStyle w:val="Tablebody"/>
              <w:jc w:val="left"/>
              <w:rPr>
                <w:lang w:eastAsia="ja-JP"/>
              </w:rPr>
            </w:pPr>
            <w:r w:rsidRPr="00C92ECA">
              <w:rPr>
                <w:rFonts w:hint="eastAsia"/>
                <w:lang w:eastAsia="ja-JP"/>
              </w:rPr>
              <w:t>TAX exemption reason text</w:t>
            </w:r>
          </w:p>
        </w:tc>
      </w:tr>
      <w:tr w:rsidR="002A2544" w:rsidRPr="00C92ECA" w14:paraId="5216D50B"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8A54851" w14:textId="3EB5C571" w:rsidR="00C92ECA" w:rsidRPr="00C92ECA" w:rsidRDefault="00C92ECA" w:rsidP="00C92ECA">
            <w:pPr>
              <w:pStyle w:val="Tablebody"/>
              <w:jc w:val="left"/>
              <w:rPr>
                <w:lang w:eastAsia="ja-JP"/>
              </w:rPr>
            </w:pPr>
            <w:r w:rsidRPr="00C92ECA">
              <w:rPr>
                <w:rFonts w:hint="eastAsia"/>
                <w:lang w:eastAsia="ja-JP"/>
              </w:rPr>
              <w:t>/Invoice/ cac:InvoiceLine/ cac:Item/ cac:ClassifiedTaxCategory/ cac:TaxScheme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17D40D4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D0E9CC2"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4A0A640"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266C54E3"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50F7E122" w14:textId="4B3DECF9" w:rsidR="00C92ECA" w:rsidRPr="00C92ECA" w:rsidRDefault="00C92ECA" w:rsidP="00C92ECA">
            <w:pPr>
              <w:pStyle w:val="Tablebody"/>
              <w:jc w:val="left"/>
              <w:rPr>
                <w:lang w:eastAsia="ja-JP"/>
              </w:rPr>
            </w:pPr>
            <w:r w:rsidRPr="00C92ECA">
              <w:rPr>
                <w:rFonts w:hint="eastAsia"/>
                <w:lang w:eastAsia="ja-JP"/>
              </w:rPr>
              <w:t>/Invoice/ cac:InvoiceLine/ cac:Item/ cac:ClassifiedTaxCategory/ cac:TaxScheme/ cbc:ID</w:t>
            </w:r>
          </w:p>
        </w:tc>
        <w:tc>
          <w:tcPr>
            <w:tcW w:w="555" w:type="pct"/>
            <w:tcBorders>
              <w:top w:val="nil"/>
              <w:left w:val="nil"/>
              <w:bottom w:val="single" w:sz="4" w:space="0" w:color="000000"/>
              <w:right w:val="single" w:sz="4" w:space="0" w:color="000000"/>
            </w:tcBorders>
            <w:shd w:val="clear" w:color="auto" w:fill="auto"/>
            <w:noWrap/>
            <w:hideMark/>
          </w:tcPr>
          <w:p w14:paraId="5084C2E5" w14:textId="77777777" w:rsidR="00C92ECA" w:rsidRPr="00C92ECA" w:rsidRDefault="00C92ECA" w:rsidP="00982D8C">
            <w:pPr>
              <w:pStyle w:val="Tablebody"/>
              <w:jc w:val="left"/>
              <w:rPr>
                <w:lang w:eastAsia="ja-JP"/>
              </w:rPr>
            </w:pPr>
            <w:r w:rsidRPr="00C92ECA">
              <w:rPr>
                <w:rFonts w:hint="eastAsia"/>
                <w:lang w:eastAsia="ja-JP"/>
              </w:rPr>
              <w:t>ibt-167</w:t>
            </w:r>
          </w:p>
        </w:tc>
        <w:tc>
          <w:tcPr>
            <w:tcW w:w="185" w:type="pct"/>
            <w:tcBorders>
              <w:top w:val="nil"/>
              <w:left w:val="nil"/>
              <w:bottom w:val="single" w:sz="4" w:space="0" w:color="000000"/>
              <w:right w:val="single" w:sz="4" w:space="0" w:color="000000"/>
            </w:tcBorders>
            <w:shd w:val="clear" w:color="auto" w:fill="auto"/>
            <w:noWrap/>
            <w:hideMark/>
          </w:tcPr>
          <w:p w14:paraId="1035BA77"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783F1096" w14:textId="77777777" w:rsidR="00C92ECA" w:rsidRPr="00C92ECA" w:rsidRDefault="00C92ECA" w:rsidP="00C92ECA">
            <w:pPr>
              <w:pStyle w:val="Tablebody"/>
              <w:jc w:val="left"/>
              <w:rPr>
                <w:lang w:eastAsia="ja-JP"/>
              </w:rPr>
            </w:pPr>
            <w:r w:rsidRPr="00C92ECA">
              <w:rPr>
                <w:rFonts w:hint="eastAsia"/>
                <w:lang w:eastAsia="ja-JP"/>
              </w:rPr>
              <w:t>Tax Scheme</w:t>
            </w:r>
          </w:p>
        </w:tc>
      </w:tr>
      <w:tr w:rsidR="002A2544" w:rsidRPr="00C92ECA" w14:paraId="6A683670"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5014ED3" w14:textId="4EB81426" w:rsidR="00C92ECA" w:rsidRPr="00C92ECA" w:rsidRDefault="00C92ECA" w:rsidP="00C92ECA">
            <w:pPr>
              <w:pStyle w:val="Tablebody"/>
              <w:jc w:val="left"/>
              <w:rPr>
                <w:lang w:eastAsia="ja-JP"/>
              </w:rPr>
            </w:pPr>
            <w:r w:rsidRPr="00C92ECA">
              <w:rPr>
                <w:rFonts w:hint="eastAsia"/>
                <w:lang w:eastAsia="ja-JP"/>
              </w:rPr>
              <w:t>/Invoice/ cac:InvoiceLine/ cac:Item/ cac:StandardItemIdentification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E39BDA2"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2CC68B"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8C9A267"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7F68D085"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3AFD4B9E" w14:textId="5539C2CF" w:rsidR="00C92ECA" w:rsidRPr="00C92ECA" w:rsidRDefault="00C92ECA" w:rsidP="00C92ECA">
            <w:pPr>
              <w:pStyle w:val="Tablebody"/>
              <w:jc w:val="left"/>
              <w:rPr>
                <w:lang w:eastAsia="ja-JP"/>
              </w:rPr>
            </w:pPr>
            <w:r w:rsidRPr="00C92ECA">
              <w:rPr>
                <w:rFonts w:hint="eastAsia"/>
                <w:lang w:eastAsia="ja-JP"/>
              </w:rPr>
              <w:t>/Invoice/ cac:InvoiceLine/ cac:Item/ cac:StandardItemIdentification/ cbc:ID</w:t>
            </w:r>
          </w:p>
        </w:tc>
        <w:tc>
          <w:tcPr>
            <w:tcW w:w="555" w:type="pct"/>
            <w:tcBorders>
              <w:top w:val="nil"/>
              <w:left w:val="nil"/>
              <w:bottom w:val="single" w:sz="4" w:space="0" w:color="000000"/>
              <w:right w:val="single" w:sz="4" w:space="0" w:color="000000"/>
            </w:tcBorders>
            <w:shd w:val="clear" w:color="auto" w:fill="auto"/>
            <w:noWrap/>
            <w:hideMark/>
          </w:tcPr>
          <w:p w14:paraId="224AB994" w14:textId="77777777" w:rsidR="00C92ECA" w:rsidRPr="00C92ECA" w:rsidRDefault="00C92ECA" w:rsidP="00982D8C">
            <w:pPr>
              <w:pStyle w:val="Tablebody"/>
              <w:jc w:val="left"/>
              <w:rPr>
                <w:lang w:eastAsia="ja-JP"/>
              </w:rPr>
            </w:pPr>
            <w:r w:rsidRPr="00C92ECA">
              <w:rPr>
                <w:rFonts w:hint="eastAsia"/>
                <w:lang w:eastAsia="ja-JP"/>
              </w:rPr>
              <w:t>ibt-157</w:t>
            </w:r>
          </w:p>
        </w:tc>
        <w:tc>
          <w:tcPr>
            <w:tcW w:w="185" w:type="pct"/>
            <w:tcBorders>
              <w:top w:val="nil"/>
              <w:left w:val="nil"/>
              <w:bottom w:val="single" w:sz="4" w:space="0" w:color="000000"/>
              <w:right w:val="single" w:sz="4" w:space="0" w:color="000000"/>
            </w:tcBorders>
            <w:shd w:val="clear" w:color="auto" w:fill="auto"/>
            <w:noWrap/>
            <w:hideMark/>
          </w:tcPr>
          <w:p w14:paraId="27BE19B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2EC543F" w14:textId="77777777" w:rsidR="00C92ECA" w:rsidRPr="00C92ECA" w:rsidRDefault="00C92ECA" w:rsidP="00C92ECA">
            <w:pPr>
              <w:pStyle w:val="Tablebody"/>
              <w:jc w:val="left"/>
              <w:rPr>
                <w:lang w:eastAsia="ja-JP"/>
              </w:rPr>
            </w:pPr>
            <w:r w:rsidRPr="00C92ECA">
              <w:rPr>
                <w:rFonts w:hint="eastAsia"/>
                <w:lang w:eastAsia="ja-JP"/>
              </w:rPr>
              <w:t>Item standard identifier</w:t>
            </w:r>
          </w:p>
        </w:tc>
      </w:tr>
      <w:tr w:rsidR="00982D8C" w:rsidRPr="00C92ECA" w14:paraId="44181F1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3148423" w14:textId="490D8D6B" w:rsidR="00C92ECA" w:rsidRPr="00C92ECA" w:rsidRDefault="00C92ECA" w:rsidP="00C92ECA">
            <w:pPr>
              <w:pStyle w:val="Tablebody"/>
              <w:jc w:val="left"/>
              <w:rPr>
                <w:lang w:eastAsia="ja-JP"/>
              </w:rPr>
            </w:pPr>
            <w:r w:rsidRPr="00C92ECA">
              <w:rPr>
                <w:rFonts w:hint="eastAsia"/>
                <w:lang w:eastAsia="ja-JP"/>
              </w:rPr>
              <w:t>/Invoice/ cac:InvoiceLine/ cac:Item/ cac:StandardItemIdentification/ cbc:ID/ @schemeID</w:t>
            </w:r>
          </w:p>
        </w:tc>
        <w:tc>
          <w:tcPr>
            <w:tcW w:w="555" w:type="pct"/>
            <w:tcBorders>
              <w:top w:val="nil"/>
              <w:left w:val="nil"/>
              <w:bottom w:val="single" w:sz="4" w:space="0" w:color="000000"/>
              <w:right w:val="single" w:sz="4" w:space="0" w:color="000000"/>
            </w:tcBorders>
            <w:shd w:val="clear" w:color="auto" w:fill="auto"/>
            <w:noWrap/>
            <w:hideMark/>
          </w:tcPr>
          <w:p w14:paraId="751E1C70" w14:textId="77777777" w:rsidR="00C92ECA" w:rsidRPr="00C92ECA" w:rsidRDefault="00C92ECA" w:rsidP="00982D8C">
            <w:pPr>
              <w:pStyle w:val="Tablebody"/>
              <w:jc w:val="left"/>
              <w:rPr>
                <w:lang w:eastAsia="ja-JP"/>
              </w:rPr>
            </w:pPr>
            <w:r w:rsidRPr="00C92ECA">
              <w:rPr>
                <w:rFonts w:hint="eastAsia"/>
                <w:lang w:eastAsia="ja-JP"/>
              </w:rPr>
              <w:t>ibt-157-1</w:t>
            </w:r>
          </w:p>
        </w:tc>
        <w:tc>
          <w:tcPr>
            <w:tcW w:w="185" w:type="pct"/>
            <w:tcBorders>
              <w:top w:val="nil"/>
              <w:left w:val="nil"/>
              <w:bottom w:val="single" w:sz="4" w:space="0" w:color="000000"/>
              <w:right w:val="single" w:sz="4" w:space="0" w:color="000000"/>
            </w:tcBorders>
            <w:shd w:val="clear" w:color="auto" w:fill="auto"/>
            <w:noWrap/>
            <w:hideMark/>
          </w:tcPr>
          <w:p w14:paraId="1F35D9EB"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6FF5CF21"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2A2544" w:rsidRPr="00C92ECA" w14:paraId="5CCA9656"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6EC518" w14:textId="4D568DA5" w:rsidR="00C92ECA" w:rsidRPr="00C92ECA" w:rsidRDefault="00C92ECA" w:rsidP="00C92ECA">
            <w:pPr>
              <w:pStyle w:val="Tablebody"/>
              <w:jc w:val="left"/>
              <w:rPr>
                <w:lang w:eastAsia="ja-JP"/>
              </w:rPr>
            </w:pPr>
            <w:r w:rsidRPr="00C92ECA">
              <w:rPr>
                <w:rFonts w:hint="eastAsia"/>
                <w:lang w:eastAsia="ja-JP"/>
              </w:rPr>
              <w:t>/Invoice/ cac:InvoiceLine/ cac:Item/ cac:OriginCountry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708C2BF1"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C7EB110"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335B9E09"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439C988A"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62F63DA1" w14:textId="5BDC5B68" w:rsidR="00C92ECA" w:rsidRPr="00C92ECA" w:rsidRDefault="00C92ECA" w:rsidP="00C92ECA">
            <w:pPr>
              <w:pStyle w:val="Tablebody"/>
              <w:jc w:val="left"/>
              <w:rPr>
                <w:lang w:eastAsia="ja-JP"/>
              </w:rPr>
            </w:pPr>
            <w:r w:rsidRPr="00C92ECA">
              <w:rPr>
                <w:rFonts w:hint="eastAsia"/>
                <w:lang w:eastAsia="ja-JP"/>
              </w:rPr>
              <w:t>/Invoice/ cac:InvoiceLine/ cac:Item/ cac:OriginCountry/ cbc:IdentificationCode</w:t>
            </w:r>
          </w:p>
        </w:tc>
        <w:tc>
          <w:tcPr>
            <w:tcW w:w="555" w:type="pct"/>
            <w:tcBorders>
              <w:top w:val="nil"/>
              <w:left w:val="nil"/>
              <w:bottom w:val="single" w:sz="4" w:space="0" w:color="000000"/>
              <w:right w:val="single" w:sz="4" w:space="0" w:color="000000"/>
            </w:tcBorders>
            <w:shd w:val="clear" w:color="auto" w:fill="auto"/>
            <w:noWrap/>
            <w:hideMark/>
          </w:tcPr>
          <w:p w14:paraId="1BA721E8" w14:textId="77777777" w:rsidR="00C92ECA" w:rsidRPr="00C92ECA" w:rsidRDefault="00C92ECA" w:rsidP="00982D8C">
            <w:pPr>
              <w:pStyle w:val="Tablebody"/>
              <w:jc w:val="left"/>
              <w:rPr>
                <w:lang w:eastAsia="ja-JP"/>
              </w:rPr>
            </w:pPr>
            <w:r w:rsidRPr="00C92ECA">
              <w:rPr>
                <w:rFonts w:hint="eastAsia"/>
                <w:lang w:eastAsia="ja-JP"/>
              </w:rPr>
              <w:t>ibt-159</w:t>
            </w:r>
          </w:p>
        </w:tc>
        <w:tc>
          <w:tcPr>
            <w:tcW w:w="185" w:type="pct"/>
            <w:tcBorders>
              <w:top w:val="nil"/>
              <w:left w:val="nil"/>
              <w:bottom w:val="single" w:sz="4" w:space="0" w:color="000000"/>
              <w:right w:val="single" w:sz="4" w:space="0" w:color="000000"/>
            </w:tcBorders>
            <w:shd w:val="clear" w:color="auto" w:fill="auto"/>
            <w:noWrap/>
            <w:hideMark/>
          </w:tcPr>
          <w:p w14:paraId="75CC81A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419671E8" w14:textId="77777777" w:rsidR="00C92ECA" w:rsidRPr="00C92ECA" w:rsidRDefault="00C92ECA" w:rsidP="00C92ECA">
            <w:pPr>
              <w:pStyle w:val="Tablebody"/>
              <w:jc w:val="left"/>
              <w:rPr>
                <w:lang w:eastAsia="ja-JP"/>
              </w:rPr>
            </w:pPr>
            <w:r w:rsidRPr="00C92ECA">
              <w:rPr>
                <w:rFonts w:hint="eastAsia"/>
                <w:lang w:eastAsia="ja-JP"/>
              </w:rPr>
              <w:t>Item country of origin</w:t>
            </w:r>
          </w:p>
        </w:tc>
      </w:tr>
      <w:tr w:rsidR="002A2544" w:rsidRPr="00C92ECA" w14:paraId="0E1253E9"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994B601" w14:textId="64026A74" w:rsidR="00C92ECA" w:rsidRPr="00C92ECA" w:rsidRDefault="00C92ECA" w:rsidP="00C92ECA">
            <w:pPr>
              <w:pStyle w:val="Tablebody"/>
              <w:jc w:val="left"/>
              <w:rPr>
                <w:lang w:eastAsia="ja-JP"/>
              </w:rPr>
            </w:pPr>
            <w:r w:rsidRPr="00C92ECA">
              <w:rPr>
                <w:rFonts w:hint="eastAsia"/>
                <w:lang w:eastAsia="ja-JP"/>
              </w:rPr>
              <w:t>/Invoice/ cac:InvoiceLine/ cac:Item/ cac:CommodityClassification</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09173655"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A8C18EB" w14:textId="77777777" w:rsidR="00C92ECA" w:rsidRPr="00C92ECA" w:rsidRDefault="00C92ECA" w:rsidP="00C92ECA">
            <w:pPr>
              <w:pStyle w:val="Tablebody"/>
              <w:rPr>
                <w:lang w:eastAsia="ja-JP"/>
              </w:rPr>
            </w:pPr>
            <w:r w:rsidRPr="00C92ECA">
              <w:rPr>
                <w:rFonts w:hint="eastAsia"/>
                <w:lang w:eastAsia="ja-JP"/>
              </w:rPr>
              <w:t> </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4BA4D87F" w14:textId="77777777" w:rsidR="00C92ECA" w:rsidRPr="00C92ECA" w:rsidRDefault="00C92ECA" w:rsidP="00C92ECA">
            <w:pPr>
              <w:pStyle w:val="Tablebody"/>
              <w:jc w:val="left"/>
              <w:rPr>
                <w:lang w:eastAsia="ja-JP"/>
              </w:rPr>
            </w:pPr>
            <w:r w:rsidRPr="00C92ECA">
              <w:rPr>
                <w:rFonts w:hint="eastAsia"/>
                <w:lang w:eastAsia="ja-JP"/>
              </w:rPr>
              <w:t> </w:t>
            </w:r>
          </w:p>
        </w:tc>
      </w:tr>
      <w:tr w:rsidR="00982D8C" w:rsidRPr="00C92ECA" w14:paraId="17FDAE08"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29C7F7" w14:textId="5983D069" w:rsidR="00C92ECA" w:rsidRPr="00C92ECA" w:rsidRDefault="00C92ECA" w:rsidP="00C92ECA">
            <w:pPr>
              <w:pStyle w:val="Tablebody"/>
              <w:jc w:val="left"/>
              <w:rPr>
                <w:lang w:eastAsia="ja-JP"/>
              </w:rPr>
            </w:pPr>
            <w:r w:rsidRPr="00C92ECA">
              <w:rPr>
                <w:rFonts w:hint="eastAsia"/>
                <w:lang w:eastAsia="ja-JP"/>
              </w:rPr>
              <w:t>/Invoice/ cac:InvoiceLine/ cac:Item/ cac:CommodityClassification/ cbc:ItemClassificationCode</w:t>
            </w:r>
          </w:p>
        </w:tc>
        <w:tc>
          <w:tcPr>
            <w:tcW w:w="555" w:type="pct"/>
            <w:tcBorders>
              <w:top w:val="nil"/>
              <w:left w:val="nil"/>
              <w:bottom w:val="single" w:sz="4" w:space="0" w:color="000000"/>
              <w:right w:val="single" w:sz="4" w:space="0" w:color="000000"/>
            </w:tcBorders>
            <w:shd w:val="clear" w:color="auto" w:fill="auto"/>
            <w:noWrap/>
            <w:hideMark/>
          </w:tcPr>
          <w:p w14:paraId="0DE94306" w14:textId="77777777" w:rsidR="00C92ECA" w:rsidRPr="00C92ECA" w:rsidRDefault="00C92ECA" w:rsidP="00982D8C">
            <w:pPr>
              <w:pStyle w:val="Tablebody"/>
              <w:jc w:val="left"/>
              <w:rPr>
                <w:lang w:eastAsia="ja-JP"/>
              </w:rPr>
            </w:pPr>
            <w:r w:rsidRPr="00C92ECA">
              <w:rPr>
                <w:rFonts w:hint="eastAsia"/>
                <w:lang w:eastAsia="ja-JP"/>
              </w:rPr>
              <w:t>ibt-158</w:t>
            </w:r>
          </w:p>
        </w:tc>
        <w:tc>
          <w:tcPr>
            <w:tcW w:w="185" w:type="pct"/>
            <w:tcBorders>
              <w:top w:val="nil"/>
              <w:left w:val="nil"/>
              <w:bottom w:val="single" w:sz="4" w:space="0" w:color="000000"/>
              <w:right w:val="single" w:sz="4" w:space="0" w:color="000000"/>
            </w:tcBorders>
            <w:shd w:val="clear" w:color="auto" w:fill="auto"/>
            <w:noWrap/>
            <w:hideMark/>
          </w:tcPr>
          <w:p w14:paraId="48BCED0F"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2DF34EA" w14:textId="77777777" w:rsidR="00C92ECA" w:rsidRPr="00C92ECA" w:rsidRDefault="00C92ECA" w:rsidP="00C92ECA">
            <w:pPr>
              <w:pStyle w:val="Tablebody"/>
              <w:jc w:val="left"/>
              <w:rPr>
                <w:lang w:eastAsia="ja-JP"/>
              </w:rPr>
            </w:pPr>
            <w:r w:rsidRPr="00C92ECA">
              <w:rPr>
                <w:rFonts w:hint="eastAsia"/>
                <w:lang w:eastAsia="ja-JP"/>
              </w:rPr>
              <w:t>Item classification identifier</w:t>
            </w:r>
          </w:p>
        </w:tc>
      </w:tr>
      <w:tr w:rsidR="00982D8C" w:rsidRPr="00C92ECA" w14:paraId="370CA0A4"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A0A2525" w14:textId="7D0B9758" w:rsidR="00C92ECA" w:rsidRPr="00C92ECA" w:rsidRDefault="00C92ECA" w:rsidP="00C92ECA">
            <w:pPr>
              <w:pStyle w:val="Tablebody"/>
              <w:jc w:val="left"/>
              <w:rPr>
                <w:lang w:eastAsia="ja-JP"/>
              </w:rPr>
            </w:pPr>
            <w:r w:rsidRPr="00C92ECA">
              <w:rPr>
                <w:rFonts w:hint="eastAsia"/>
                <w:lang w:eastAsia="ja-JP"/>
              </w:rPr>
              <w:lastRenderedPageBreak/>
              <w:t>/Invoice/ cac:InvoiceLine/ cac:Item/ cac:CommodityClassification/ cbc:ItemClassificationCode/ @listID</w:t>
            </w:r>
          </w:p>
        </w:tc>
        <w:tc>
          <w:tcPr>
            <w:tcW w:w="555" w:type="pct"/>
            <w:tcBorders>
              <w:top w:val="nil"/>
              <w:left w:val="nil"/>
              <w:bottom w:val="single" w:sz="4" w:space="0" w:color="000000"/>
              <w:right w:val="single" w:sz="4" w:space="0" w:color="000000"/>
            </w:tcBorders>
            <w:shd w:val="clear" w:color="auto" w:fill="auto"/>
            <w:noWrap/>
            <w:hideMark/>
          </w:tcPr>
          <w:p w14:paraId="723FFE24" w14:textId="77777777" w:rsidR="00C92ECA" w:rsidRPr="00C92ECA" w:rsidRDefault="00C92ECA" w:rsidP="00982D8C">
            <w:pPr>
              <w:pStyle w:val="Tablebody"/>
              <w:jc w:val="left"/>
              <w:rPr>
                <w:lang w:eastAsia="ja-JP"/>
              </w:rPr>
            </w:pPr>
            <w:r w:rsidRPr="00C92ECA">
              <w:rPr>
                <w:rFonts w:hint="eastAsia"/>
                <w:lang w:eastAsia="ja-JP"/>
              </w:rPr>
              <w:t>ibt-158-1</w:t>
            </w:r>
          </w:p>
        </w:tc>
        <w:tc>
          <w:tcPr>
            <w:tcW w:w="185" w:type="pct"/>
            <w:tcBorders>
              <w:top w:val="nil"/>
              <w:left w:val="nil"/>
              <w:bottom w:val="single" w:sz="4" w:space="0" w:color="000000"/>
              <w:right w:val="single" w:sz="4" w:space="0" w:color="000000"/>
            </w:tcBorders>
            <w:shd w:val="clear" w:color="auto" w:fill="auto"/>
            <w:noWrap/>
            <w:hideMark/>
          </w:tcPr>
          <w:p w14:paraId="1C05951B"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1D35E130" w14:textId="77777777" w:rsidR="00C92ECA" w:rsidRPr="00C92ECA" w:rsidRDefault="00C92ECA" w:rsidP="00C92ECA">
            <w:pPr>
              <w:pStyle w:val="Tablebody"/>
              <w:jc w:val="left"/>
              <w:rPr>
                <w:lang w:eastAsia="ja-JP"/>
              </w:rPr>
            </w:pPr>
            <w:r w:rsidRPr="00C92ECA">
              <w:rPr>
                <w:rFonts w:hint="eastAsia"/>
                <w:lang w:eastAsia="ja-JP"/>
              </w:rPr>
              <w:t>Scheme identifier</w:t>
            </w:r>
          </w:p>
        </w:tc>
      </w:tr>
      <w:tr w:rsidR="00982D8C" w:rsidRPr="00C92ECA" w14:paraId="433A212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A7B81E0" w14:textId="3A31E0D7" w:rsidR="00C92ECA" w:rsidRPr="00C92ECA" w:rsidRDefault="00C92ECA" w:rsidP="00C92ECA">
            <w:pPr>
              <w:pStyle w:val="Tablebody"/>
              <w:jc w:val="left"/>
              <w:rPr>
                <w:lang w:eastAsia="ja-JP"/>
              </w:rPr>
            </w:pPr>
            <w:r w:rsidRPr="00C92ECA">
              <w:rPr>
                <w:rFonts w:hint="eastAsia"/>
                <w:lang w:eastAsia="ja-JP"/>
              </w:rPr>
              <w:t>/Invoice/ cac:InvoiceLine/ cac:Item/ cac:CommodityClassification/ cbc:ItemClassificationCode/ @listVersionID</w:t>
            </w:r>
          </w:p>
        </w:tc>
        <w:tc>
          <w:tcPr>
            <w:tcW w:w="555" w:type="pct"/>
            <w:tcBorders>
              <w:top w:val="nil"/>
              <w:left w:val="nil"/>
              <w:bottom w:val="single" w:sz="4" w:space="0" w:color="000000"/>
              <w:right w:val="single" w:sz="4" w:space="0" w:color="000000"/>
            </w:tcBorders>
            <w:shd w:val="clear" w:color="auto" w:fill="auto"/>
            <w:noWrap/>
            <w:hideMark/>
          </w:tcPr>
          <w:p w14:paraId="6F326775" w14:textId="77777777" w:rsidR="00C92ECA" w:rsidRPr="00C92ECA" w:rsidRDefault="00C92ECA" w:rsidP="00982D8C">
            <w:pPr>
              <w:pStyle w:val="Tablebody"/>
              <w:jc w:val="left"/>
              <w:rPr>
                <w:lang w:eastAsia="ja-JP"/>
              </w:rPr>
            </w:pPr>
            <w:r w:rsidRPr="00C92ECA">
              <w:rPr>
                <w:rFonts w:hint="eastAsia"/>
                <w:lang w:eastAsia="ja-JP"/>
              </w:rPr>
              <w:t>ibt-158-2</w:t>
            </w:r>
          </w:p>
        </w:tc>
        <w:tc>
          <w:tcPr>
            <w:tcW w:w="185" w:type="pct"/>
            <w:tcBorders>
              <w:top w:val="nil"/>
              <w:left w:val="nil"/>
              <w:bottom w:val="single" w:sz="4" w:space="0" w:color="000000"/>
              <w:right w:val="single" w:sz="4" w:space="0" w:color="000000"/>
            </w:tcBorders>
            <w:shd w:val="clear" w:color="auto" w:fill="auto"/>
            <w:noWrap/>
            <w:hideMark/>
          </w:tcPr>
          <w:p w14:paraId="7BB7E1B8"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585B578A" w14:textId="77777777" w:rsidR="00C92ECA" w:rsidRPr="00C92ECA" w:rsidRDefault="00C92ECA" w:rsidP="00C92ECA">
            <w:pPr>
              <w:pStyle w:val="Tablebody"/>
              <w:jc w:val="left"/>
              <w:rPr>
                <w:lang w:eastAsia="ja-JP"/>
              </w:rPr>
            </w:pPr>
            <w:r w:rsidRPr="00C92ECA">
              <w:rPr>
                <w:rFonts w:hint="eastAsia"/>
                <w:lang w:eastAsia="ja-JP"/>
              </w:rPr>
              <w:t>Scheme version identifier</w:t>
            </w:r>
          </w:p>
        </w:tc>
      </w:tr>
      <w:tr w:rsidR="002A2544" w:rsidRPr="00C92ECA" w14:paraId="0084EBC6"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177F3C" w14:textId="4F0F3D8B" w:rsidR="00C92ECA" w:rsidRPr="00C92ECA" w:rsidRDefault="00C92ECA" w:rsidP="00C92ECA">
            <w:pPr>
              <w:pStyle w:val="Tablebody"/>
              <w:jc w:val="left"/>
              <w:rPr>
                <w:lang w:eastAsia="ja-JP"/>
              </w:rPr>
            </w:pPr>
            <w:r w:rsidRPr="00C92ECA">
              <w:rPr>
                <w:rFonts w:hint="eastAsia"/>
                <w:lang w:eastAsia="ja-JP"/>
              </w:rPr>
              <w:t>/Invoice/ cac:InvoiceLine/ cac:Item/ cac:AdditionalItemProperty</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2878EA01" w14:textId="77777777" w:rsidR="00C92ECA" w:rsidRPr="00C92ECA" w:rsidRDefault="00C92ECA" w:rsidP="00982D8C">
            <w:pPr>
              <w:pStyle w:val="Tablebody"/>
              <w:jc w:val="left"/>
              <w:rPr>
                <w:lang w:eastAsia="ja-JP"/>
              </w:rPr>
            </w:pPr>
            <w:r w:rsidRPr="00C92ECA">
              <w:rPr>
                <w:rFonts w:hint="eastAsia"/>
                <w:lang w:eastAsia="ja-JP"/>
              </w:rPr>
              <w:t>ibg-32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1B5ED99"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7B68DA20" w14:textId="77777777" w:rsidR="00C92ECA" w:rsidRPr="00C92ECA" w:rsidRDefault="00C92ECA" w:rsidP="00C92ECA">
            <w:pPr>
              <w:pStyle w:val="Tablebody"/>
              <w:jc w:val="left"/>
              <w:rPr>
                <w:lang w:eastAsia="ja-JP"/>
              </w:rPr>
            </w:pPr>
            <w:r w:rsidRPr="00C92ECA">
              <w:rPr>
                <w:rFonts w:hint="eastAsia"/>
                <w:lang w:eastAsia="ja-JP"/>
              </w:rPr>
              <w:t>ITEM ATTRIBUTES</w:t>
            </w:r>
          </w:p>
        </w:tc>
      </w:tr>
      <w:tr w:rsidR="00982D8C" w:rsidRPr="00C92ECA" w14:paraId="5A4AE22D"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655BF02" w14:textId="4B01BD3C" w:rsidR="00C92ECA" w:rsidRPr="00C92ECA" w:rsidRDefault="00C92ECA" w:rsidP="00C92ECA">
            <w:pPr>
              <w:pStyle w:val="Tablebody"/>
              <w:jc w:val="left"/>
              <w:rPr>
                <w:lang w:eastAsia="ja-JP"/>
              </w:rPr>
            </w:pPr>
            <w:r w:rsidRPr="00C92ECA">
              <w:rPr>
                <w:rFonts w:hint="eastAsia"/>
                <w:lang w:eastAsia="ja-JP"/>
              </w:rPr>
              <w:t>/Invoice/ cac:InvoiceLine/ cac:Item/ cac:AdditionalItemProperty/ cbc:Name</w:t>
            </w:r>
          </w:p>
        </w:tc>
        <w:tc>
          <w:tcPr>
            <w:tcW w:w="555" w:type="pct"/>
            <w:tcBorders>
              <w:top w:val="nil"/>
              <w:left w:val="nil"/>
              <w:bottom w:val="single" w:sz="4" w:space="0" w:color="000000"/>
              <w:right w:val="single" w:sz="4" w:space="0" w:color="000000"/>
            </w:tcBorders>
            <w:shd w:val="clear" w:color="auto" w:fill="auto"/>
            <w:noWrap/>
            <w:hideMark/>
          </w:tcPr>
          <w:p w14:paraId="228D6C6C" w14:textId="77777777" w:rsidR="00C92ECA" w:rsidRPr="00C92ECA" w:rsidRDefault="00C92ECA" w:rsidP="00982D8C">
            <w:pPr>
              <w:pStyle w:val="Tablebody"/>
              <w:jc w:val="left"/>
              <w:rPr>
                <w:lang w:eastAsia="ja-JP"/>
              </w:rPr>
            </w:pPr>
            <w:r w:rsidRPr="00C92ECA">
              <w:rPr>
                <w:rFonts w:hint="eastAsia"/>
                <w:lang w:eastAsia="ja-JP"/>
              </w:rPr>
              <w:t>ibt-160</w:t>
            </w:r>
          </w:p>
        </w:tc>
        <w:tc>
          <w:tcPr>
            <w:tcW w:w="185" w:type="pct"/>
            <w:tcBorders>
              <w:top w:val="nil"/>
              <w:left w:val="nil"/>
              <w:bottom w:val="single" w:sz="4" w:space="0" w:color="000000"/>
              <w:right w:val="single" w:sz="4" w:space="0" w:color="000000"/>
            </w:tcBorders>
            <w:shd w:val="clear" w:color="auto" w:fill="auto"/>
            <w:noWrap/>
            <w:hideMark/>
          </w:tcPr>
          <w:p w14:paraId="26852F27"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5E6EC365" w14:textId="77777777" w:rsidR="00C92ECA" w:rsidRPr="00C92ECA" w:rsidRDefault="00C92ECA" w:rsidP="00C92ECA">
            <w:pPr>
              <w:pStyle w:val="Tablebody"/>
              <w:jc w:val="left"/>
              <w:rPr>
                <w:lang w:eastAsia="ja-JP"/>
              </w:rPr>
            </w:pPr>
            <w:r w:rsidRPr="00C92ECA">
              <w:rPr>
                <w:rFonts w:hint="eastAsia"/>
                <w:lang w:eastAsia="ja-JP"/>
              </w:rPr>
              <w:t>Item attribute name</w:t>
            </w:r>
          </w:p>
        </w:tc>
      </w:tr>
      <w:tr w:rsidR="00982D8C" w:rsidRPr="00C92ECA" w14:paraId="03D22DC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05D3D0D6" w14:textId="60325B65" w:rsidR="00C92ECA" w:rsidRPr="00C92ECA" w:rsidRDefault="00C92ECA" w:rsidP="00C92ECA">
            <w:pPr>
              <w:pStyle w:val="Tablebody"/>
              <w:jc w:val="left"/>
              <w:rPr>
                <w:lang w:eastAsia="ja-JP"/>
              </w:rPr>
            </w:pPr>
            <w:r w:rsidRPr="00C92ECA">
              <w:rPr>
                <w:rFonts w:hint="eastAsia"/>
                <w:lang w:eastAsia="ja-JP"/>
              </w:rPr>
              <w:t>/Invoice/ cac:InvoiceLine/ cac:Item/ cac:AdditionalItemProperty/ cbc:Value</w:t>
            </w:r>
          </w:p>
        </w:tc>
        <w:tc>
          <w:tcPr>
            <w:tcW w:w="555" w:type="pct"/>
            <w:tcBorders>
              <w:top w:val="nil"/>
              <w:left w:val="nil"/>
              <w:bottom w:val="single" w:sz="4" w:space="0" w:color="000000"/>
              <w:right w:val="single" w:sz="4" w:space="0" w:color="000000"/>
            </w:tcBorders>
            <w:shd w:val="clear" w:color="auto" w:fill="auto"/>
            <w:noWrap/>
            <w:hideMark/>
          </w:tcPr>
          <w:p w14:paraId="29FF5837" w14:textId="77777777" w:rsidR="00C92ECA" w:rsidRPr="00C92ECA" w:rsidRDefault="00C92ECA" w:rsidP="00982D8C">
            <w:pPr>
              <w:pStyle w:val="Tablebody"/>
              <w:jc w:val="left"/>
              <w:rPr>
                <w:lang w:eastAsia="ja-JP"/>
              </w:rPr>
            </w:pPr>
            <w:r w:rsidRPr="00C92ECA">
              <w:rPr>
                <w:rFonts w:hint="eastAsia"/>
                <w:lang w:eastAsia="ja-JP"/>
              </w:rPr>
              <w:t>ibt-161</w:t>
            </w:r>
          </w:p>
        </w:tc>
        <w:tc>
          <w:tcPr>
            <w:tcW w:w="185" w:type="pct"/>
            <w:tcBorders>
              <w:top w:val="nil"/>
              <w:left w:val="nil"/>
              <w:bottom w:val="single" w:sz="4" w:space="0" w:color="000000"/>
              <w:right w:val="single" w:sz="4" w:space="0" w:color="000000"/>
            </w:tcBorders>
            <w:shd w:val="clear" w:color="auto" w:fill="auto"/>
            <w:noWrap/>
            <w:hideMark/>
          </w:tcPr>
          <w:p w14:paraId="43E811D8" w14:textId="77777777" w:rsidR="00C92ECA" w:rsidRPr="00C92ECA" w:rsidRDefault="00C92ECA" w:rsidP="00C92ECA">
            <w:pPr>
              <w:pStyle w:val="Tablebody"/>
              <w:rPr>
                <w:lang w:eastAsia="ja-JP"/>
              </w:rPr>
            </w:pPr>
            <w:r w:rsidRPr="00C92ECA">
              <w:rPr>
                <w:rFonts w:hint="eastAsia"/>
                <w:lang w:eastAsia="ja-JP"/>
              </w:rPr>
              <w:t>4</w:t>
            </w:r>
          </w:p>
        </w:tc>
        <w:tc>
          <w:tcPr>
            <w:tcW w:w="1121" w:type="pct"/>
            <w:tcBorders>
              <w:top w:val="nil"/>
              <w:left w:val="nil"/>
              <w:bottom w:val="single" w:sz="4" w:space="0" w:color="000000"/>
              <w:right w:val="single" w:sz="4" w:space="0" w:color="000000"/>
            </w:tcBorders>
            <w:shd w:val="clear" w:color="auto" w:fill="auto"/>
            <w:noWrap/>
            <w:hideMark/>
          </w:tcPr>
          <w:p w14:paraId="39015978" w14:textId="77777777" w:rsidR="00C92ECA" w:rsidRPr="00C92ECA" w:rsidRDefault="00C92ECA" w:rsidP="00C92ECA">
            <w:pPr>
              <w:pStyle w:val="Tablebody"/>
              <w:jc w:val="left"/>
              <w:rPr>
                <w:lang w:eastAsia="ja-JP"/>
              </w:rPr>
            </w:pPr>
            <w:r w:rsidRPr="00C92ECA">
              <w:rPr>
                <w:rFonts w:hint="eastAsia"/>
                <w:lang w:eastAsia="ja-JP"/>
              </w:rPr>
              <w:t>Item attribute value</w:t>
            </w:r>
          </w:p>
        </w:tc>
      </w:tr>
      <w:tr w:rsidR="002A2544" w:rsidRPr="00C92ECA" w14:paraId="7E82848D"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34102D" w14:textId="35ED8C42" w:rsidR="00C92ECA" w:rsidRPr="00C92ECA" w:rsidRDefault="00C92ECA" w:rsidP="00C92ECA">
            <w:pPr>
              <w:pStyle w:val="Tablebody"/>
              <w:jc w:val="left"/>
              <w:rPr>
                <w:lang w:eastAsia="ja-JP"/>
              </w:rPr>
            </w:pPr>
            <w:r w:rsidRPr="00C92ECA">
              <w:rPr>
                <w:rFonts w:hint="eastAsia"/>
                <w:lang w:eastAsia="ja-JP"/>
              </w:rPr>
              <w:t>/Invoice/ cac:InvoiceLine/ cac:Price</w:t>
            </w:r>
          </w:p>
        </w:tc>
        <w:tc>
          <w:tcPr>
            <w:tcW w:w="555" w:type="pct"/>
            <w:tcBorders>
              <w:top w:val="nil"/>
              <w:left w:val="nil"/>
              <w:bottom w:val="single" w:sz="4" w:space="0" w:color="000000"/>
              <w:right w:val="single" w:sz="4" w:space="0" w:color="000000"/>
            </w:tcBorders>
            <w:shd w:val="clear" w:color="auto" w:fill="F2F2F2" w:themeFill="background1" w:themeFillShade="F2"/>
            <w:noWrap/>
            <w:hideMark/>
          </w:tcPr>
          <w:p w14:paraId="355D6E1B" w14:textId="77777777" w:rsidR="00C92ECA" w:rsidRPr="00C92ECA" w:rsidRDefault="00C92ECA" w:rsidP="00982D8C">
            <w:pPr>
              <w:pStyle w:val="Tablebody"/>
              <w:jc w:val="left"/>
              <w:rPr>
                <w:lang w:eastAsia="ja-JP"/>
              </w:rPr>
            </w:pPr>
            <w:r w:rsidRPr="00C92ECA">
              <w:rPr>
                <w:rFonts w:hint="eastAsia"/>
                <w:lang w:eastAsia="ja-JP"/>
              </w:rPr>
              <w:t>ibg-29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C55E0E4" w14:textId="77777777" w:rsidR="00C92ECA" w:rsidRPr="00C92ECA" w:rsidRDefault="00C92ECA" w:rsidP="00C92ECA">
            <w:pPr>
              <w:pStyle w:val="Tablebody"/>
              <w:rPr>
                <w:lang w:eastAsia="ja-JP"/>
              </w:rPr>
            </w:pPr>
            <w:r w:rsidRPr="00C92ECA">
              <w:rPr>
                <w:rFonts w:hint="eastAsia"/>
                <w:lang w:eastAsia="ja-JP"/>
              </w:rPr>
              <w:t>2</w:t>
            </w:r>
          </w:p>
        </w:tc>
        <w:tc>
          <w:tcPr>
            <w:tcW w:w="1121" w:type="pct"/>
            <w:tcBorders>
              <w:top w:val="nil"/>
              <w:left w:val="nil"/>
              <w:bottom w:val="single" w:sz="4" w:space="0" w:color="000000"/>
              <w:right w:val="single" w:sz="4" w:space="0" w:color="000000"/>
            </w:tcBorders>
            <w:shd w:val="clear" w:color="auto" w:fill="F2F2F2" w:themeFill="background1" w:themeFillShade="F2"/>
            <w:noWrap/>
            <w:hideMark/>
          </w:tcPr>
          <w:p w14:paraId="65A177EC" w14:textId="77777777" w:rsidR="00C92ECA" w:rsidRPr="00C92ECA" w:rsidRDefault="00C92ECA" w:rsidP="00C92ECA">
            <w:pPr>
              <w:pStyle w:val="Tablebody"/>
              <w:jc w:val="left"/>
              <w:rPr>
                <w:lang w:eastAsia="ja-JP"/>
              </w:rPr>
            </w:pPr>
            <w:r w:rsidRPr="00C92ECA">
              <w:rPr>
                <w:rFonts w:hint="eastAsia"/>
                <w:lang w:eastAsia="ja-JP"/>
              </w:rPr>
              <w:t>PRICE DETAILS</w:t>
            </w:r>
          </w:p>
        </w:tc>
      </w:tr>
      <w:tr w:rsidR="00982D8C" w:rsidRPr="00C92ECA" w14:paraId="4FEBBEF0"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0242409" w14:textId="7F3ECE61" w:rsidR="00C92ECA" w:rsidRPr="00C92ECA" w:rsidRDefault="00C92ECA" w:rsidP="00C92ECA">
            <w:pPr>
              <w:pStyle w:val="Tablebody"/>
              <w:jc w:val="left"/>
              <w:rPr>
                <w:lang w:eastAsia="ja-JP"/>
              </w:rPr>
            </w:pPr>
            <w:r w:rsidRPr="00C92ECA">
              <w:rPr>
                <w:rFonts w:hint="eastAsia"/>
                <w:lang w:eastAsia="ja-JP"/>
              </w:rPr>
              <w:t>/Invoice/ cac:InvoiceLine/ cac:Price/ cbc:PriceAmount</w:t>
            </w:r>
          </w:p>
        </w:tc>
        <w:tc>
          <w:tcPr>
            <w:tcW w:w="555" w:type="pct"/>
            <w:tcBorders>
              <w:top w:val="nil"/>
              <w:left w:val="nil"/>
              <w:bottom w:val="single" w:sz="4" w:space="0" w:color="000000"/>
              <w:right w:val="single" w:sz="4" w:space="0" w:color="000000"/>
            </w:tcBorders>
            <w:shd w:val="clear" w:color="auto" w:fill="auto"/>
            <w:noWrap/>
            <w:hideMark/>
          </w:tcPr>
          <w:p w14:paraId="35874F34" w14:textId="77777777" w:rsidR="00C92ECA" w:rsidRPr="00C92ECA" w:rsidRDefault="00C92ECA" w:rsidP="00982D8C">
            <w:pPr>
              <w:pStyle w:val="Tablebody"/>
              <w:jc w:val="left"/>
              <w:rPr>
                <w:lang w:eastAsia="ja-JP"/>
              </w:rPr>
            </w:pPr>
            <w:r w:rsidRPr="00C92ECA">
              <w:rPr>
                <w:rFonts w:hint="eastAsia"/>
                <w:lang w:eastAsia="ja-JP"/>
              </w:rPr>
              <w:t>ibt-146</w:t>
            </w:r>
          </w:p>
        </w:tc>
        <w:tc>
          <w:tcPr>
            <w:tcW w:w="185" w:type="pct"/>
            <w:tcBorders>
              <w:top w:val="nil"/>
              <w:left w:val="nil"/>
              <w:bottom w:val="single" w:sz="4" w:space="0" w:color="000000"/>
              <w:right w:val="single" w:sz="4" w:space="0" w:color="000000"/>
            </w:tcBorders>
            <w:shd w:val="clear" w:color="auto" w:fill="auto"/>
            <w:noWrap/>
            <w:hideMark/>
          </w:tcPr>
          <w:p w14:paraId="22F640F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C2699EB" w14:textId="77777777" w:rsidR="00C92ECA" w:rsidRPr="00C92ECA" w:rsidRDefault="00C92ECA" w:rsidP="00C92ECA">
            <w:pPr>
              <w:pStyle w:val="Tablebody"/>
              <w:jc w:val="left"/>
              <w:rPr>
                <w:lang w:eastAsia="ja-JP"/>
              </w:rPr>
            </w:pPr>
            <w:r w:rsidRPr="00C92ECA">
              <w:rPr>
                <w:rFonts w:hint="eastAsia"/>
                <w:lang w:eastAsia="ja-JP"/>
              </w:rPr>
              <w:t>Item net price</w:t>
            </w:r>
          </w:p>
        </w:tc>
      </w:tr>
      <w:tr w:rsidR="00982D8C" w:rsidRPr="00C92ECA" w14:paraId="6B1ABC1F"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208CC9D" w14:textId="000024A7" w:rsidR="00C92ECA" w:rsidRPr="00C92ECA" w:rsidRDefault="00C92ECA" w:rsidP="00C92ECA">
            <w:pPr>
              <w:pStyle w:val="Tablebody"/>
              <w:jc w:val="left"/>
              <w:rPr>
                <w:lang w:eastAsia="ja-JP"/>
              </w:rPr>
            </w:pPr>
            <w:r w:rsidRPr="00C92ECA">
              <w:rPr>
                <w:rFonts w:hint="eastAsia"/>
                <w:lang w:eastAsia="ja-JP"/>
              </w:rPr>
              <w:t>/Invoice/ cac:InvoiceLine/ cac:Price/ cbc:BaseQuantity</w:t>
            </w:r>
          </w:p>
        </w:tc>
        <w:tc>
          <w:tcPr>
            <w:tcW w:w="555" w:type="pct"/>
            <w:tcBorders>
              <w:top w:val="nil"/>
              <w:left w:val="nil"/>
              <w:bottom w:val="single" w:sz="4" w:space="0" w:color="000000"/>
              <w:right w:val="single" w:sz="4" w:space="0" w:color="000000"/>
            </w:tcBorders>
            <w:shd w:val="clear" w:color="auto" w:fill="auto"/>
            <w:noWrap/>
            <w:hideMark/>
          </w:tcPr>
          <w:p w14:paraId="469E6B31" w14:textId="77777777" w:rsidR="00C92ECA" w:rsidRPr="00C92ECA" w:rsidRDefault="00C92ECA" w:rsidP="00982D8C">
            <w:pPr>
              <w:pStyle w:val="Tablebody"/>
              <w:jc w:val="left"/>
              <w:rPr>
                <w:lang w:eastAsia="ja-JP"/>
              </w:rPr>
            </w:pPr>
            <w:r w:rsidRPr="00C92ECA">
              <w:rPr>
                <w:rFonts w:hint="eastAsia"/>
                <w:lang w:eastAsia="ja-JP"/>
              </w:rPr>
              <w:t>ibt-149</w:t>
            </w:r>
          </w:p>
        </w:tc>
        <w:tc>
          <w:tcPr>
            <w:tcW w:w="185" w:type="pct"/>
            <w:tcBorders>
              <w:top w:val="nil"/>
              <w:left w:val="nil"/>
              <w:bottom w:val="single" w:sz="4" w:space="0" w:color="000000"/>
              <w:right w:val="single" w:sz="4" w:space="0" w:color="000000"/>
            </w:tcBorders>
            <w:shd w:val="clear" w:color="auto" w:fill="auto"/>
            <w:noWrap/>
            <w:hideMark/>
          </w:tcPr>
          <w:p w14:paraId="46830D9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CAC5A8E" w14:textId="77777777" w:rsidR="00C92ECA" w:rsidRPr="00C92ECA" w:rsidRDefault="00C92ECA" w:rsidP="00C92ECA">
            <w:pPr>
              <w:pStyle w:val="Tablebody"/>
              <w:jc w:val="left"/>
              <w:rPr>
                <w:lang w:eastAsia="ja-JP"/>
              </w:rPr>
            </w:pPr>
            <w:r w:rsidRPr="00C92ECA">
              <w:rPr>
                <w:rFonts w:hint="eastAsia"/>
                <w:lang w:eastAsia="ja-JP"/>
              </w:rPr>
              <w:t>Item price base quantity</w:t>
            </w:r>
          </w:p>
        </w:tc>
      </w:tr>
      <w:tr w:rsidR="00982D8C" w:rsidRPr="00C92ECA" w14:paraId="16E32F1C"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BAFD67D" w14:textId="04F13733" w:rsidR="00C92ECA" w:rsidRPr="00C92ECA" w:rsidRDefault="00C92ECA" w:rsidP="00C92ECA">
            <w:pPr>
              <w:pStyle w:val="Tablebody"/>
              <w:jc w:val="left"/>
              <w:rPr>
                <w:lang w:eastAsia="ja-JP"/>
              </w:rPr>
            </w:pPr>
            <w:r w:rsidRPr="00C92ECA">
              <w:rPr>
                <w:rFonts w:hint="eastAsia"/>
                <w:lang w:eastAsia="ja-JP"/>
              </w:rPr>
              <w:t>/Invoice/ cac:InvoiceLine/ cac:Price/ cbc:BaseQuantity/ @unitCode</w:t>
            </w:r>
          </w:p>
        </w:tc>
        <w:tc>
          <w:tcPr>
            <w:tcW w:w="555" w:type="pct"/>
            <w:tcBorders>
              <w:top w:val="nil"/>
              <w:left w:val="nil"/>
              <w:bottom w:val="single" w:sz="4" w:space="0" w:color="000000"/>
              <w:right w:val="single" w:sz="4" w:space="0" w:color="000000"/>
            </w:tcBorders>
            <w:shd w:val="clear" w:color="auto" w:fill="auto"/>
            <w:noWrap/>
            <w:hideMark/>
          </w:tcPr>
          <w:p w14:paraId="23C46289" w14:textId="77777777" w:rsidR="00C92ECA" w:rsidRPr="00C92ECA" w:rsidRDefault="00C92ECA" w:rsidP="00982D8C">
            <w:pPr>
              <w:pStyle w:val="Tablebody"/>
              <w:jc w:val="left"/>
              <w:rPr>
                <w:lang w:eastAsia="ja-JP"/>
              </w:rPr>
            </w:pPr>
            <w:r w:rsidRPr="00C92ECA">
              <w:rPr>
                <w:rFonts w:hint="eastAsia"/>
                <w:lang w:eastAsia="ja-JP"/>
              </w:rPr>
              <w:t>ibt-150</w:t>
            </w:r>
          </w:p>
        </w:tc>
        <w:tc>
          <w:tcPr>
            <w:tcW w:w="185" w:type="pct"/>
            <w:tcBorders>
              <w:top w:val="nil"/>
              <w:left w:val="nil"/>
              <w:bottom w:val="single" w:sz="4" w:space="0" w:color="000000"/>
              <w:right w:val="single" w:sz="4" w:space="0" w:color="000000"/>
            </w:tcBorders>
            <w:shd w:val="clear" w:color="auto" w:fill="auto"/>
            <w:noWrap/>
            <w:hideMark/>
          </w:tcPr>
          <w:p w14:paraId="4004F59D"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194F6BB1" w14:textId="77777777" w:rsidR="00C92ECA" w:rsidRPr="00C92ECA" w:rsidRDefault="00C92ECA" w:rsidP="00C92ECA">
            <w:pPr>
              <w:pStyle w:val="Tablebody"/>
              <w:jc w:val="left"/>
              <w:rPr>
                <w:lang w:eastAsia="ja-JP"/>
              </w:rPr>
            </w:pPr>
            <w:r w:rsidRPr="00C92ECA">
              <w:rPr>
                <w:rFonts w:hint="eastAsia"/>
                <w:lang w:eastAsia="ja-JP"/>
              </w:rPr>
              <w:t>Item price base quantity unit of measure code</w:t>
            </w:r>
          </w:p>
        </w:tc>
      </w:tr>
      <w:tr w:rsidR="00982D8C" w:rsidRPr="00C92ECA" w14:paraId="7917EB5A" w14:textId="77777777" w:rsidTr="002A2544">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492F56D" w14:textId="3AA72706" w:rsidR="00C92ECA" w:rsidRPr="00C92ECA" w:rsidRDefault="00C92ECA" w:rsidP="00C92ECA">
            <w:pPr>
              <w:pStyle w:val="Tablebody"/>
              <w:jc w:val="left"/>
              <w:rPr>
                <w:lang w:eastAsia="ja-JP"/>
              </w:rPr>
            </w:pPr>
            <w:r w:rsidRPr="00C92ECA">
              <w:rPr>
                <w:rFonts w:hint="eastAsia"/>
                <w:lang w:eastAsia="ja-JP"/>
              </w:rPr>
              <w:t>/Invoice/ cac:InvoiceLine/ cac:Price/ cac:AllowanceCharge[ cbc:ChargeIndicator=false() ]/ cbc:ChargeIndicator</w:t>
            </w:r>
          </w:p>
        </w:tc>
        <w:tc>
          <w:tcPr>
            <w:tcW w:w="555" w:type="pct"/>
            <w:tcBorders>
              <w:top w:val="nil"/>
              <w:left w:val="nil"/>
              <w:bottom w:val="single" w:sz="4" w:space="0" w:color="000000"/>
              <w:right w:val="single" w:sz="4" w:space="0" w:color="000000"/>
            </w:tcBorders>
            <w:shd w:val="clear" w:color="auto" w:fill="auto"/>
            <w:noWrap/>
            <w:hideMark/>
          </w:tcPr>
          <w:p w14:paraId="34DE2F8A" w14:textId="77777777" w:rsidR="00C92ECA" w:rsidRPr="00C92ECA" w:rsidRDefault="00C92ECA" w:rsidP="00982D8C">
            <w:pPr>
              <w:pStyle w:val="Tablebody"/>
              <w:jc w:val="left"/>
              <w:rPr>
                <w:lang w:eastAsia="ja-JP"/>
              </w:rPr>
            </w:pPr>
            <w:r w:rsidRPr="00C92ECA">
              <w:rPr>
                <w:rFonts w:hint="eastAsia"/>
                <w:lang w:eastAsia="ja-JP"/>
              </w:rPr>
              <w:t> </w:t>
            </w:r>
          </w:p>
        </w:tc>
        <w:tc>
          <w:tcPr>
            <w:tcW w:w="185" w:type="pct"/>
            <w:tcBorders>
              <w:top w:val="nil"/>
              <w:left w:val="nil"/>
              <w:bottom w:val="single" w:sz="4" w:space="0" w:color="000000"/>
              <w:right w:val="single" w:sz="4" w:space="0" w:color="000000"/>
            </w:tcBorders>
            <w:shd w:val="clear" w:color="auto" w:fill="auto"/>
            <w:noWrap/>
            <w:hideMark/>
          </w:tcPr>
          <w:p w14:paraId="4AD28BE9" w14:textId="126D9AA2" w:rsidR="00C92ECA" w:rsidRPr="00C92ECA" w:rsidRDefault="002A2544" w:rsidP="002A2544">
            <w:pPr>
              <w:pStyle w:val="Tablebody"/>
              <w:rPr>
                <w:lang w:eastAsia="ja-JP"/>
              </w:rPr>
            </w:pPr>
            <w:r>
              <w:rPr>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0A4E4E21" w14:textId="03C8F0CC" w:rsidR="002A2544" w:rsidRPr="00C92ECA" w:rsidRDefault="00C92ECA" w:rsidP="00C92ECA">
            <w:pPr>
              <w:pStyle w:val="Tablebody"/>
              <w:jc w:val="left"/>
              <w:rPr>
                <w:lang w:eastAsia="ja-JP"/>
              </w:rPr>
            </w:pPr>
            <w:r w:rsidRPr="00C92ECA">
              <w:rPr>
                <w:rFonts w:hint="eastAsia"/>
                <w:lang w:eastAsia="ja-JP"/>
              </w:rPr>
              <w:t> </w:t>
            </w:r>
            <w:r w:rsidR="002A2544">
              <w:rPr>
                <w:lang w:eastAsia="ja-JP"/>
              </w:rPr>
              <w:t>Fixed value ='false'</w:t>
            </w:r>
          </w:p>
        </w:tc>
      </w:tr>
      <w:tr w:rsidR="00982D8C" w:rsidRPr="00C92ECA" w14:paraId="6C8D053B"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25ACD1B6" w14:textId="0904DFF0" w:rsidR="00C92ECA" w:rsidRPr="00C92ECA" w:rsidRDefault="00C92ECA" w:rsidP="00C92ECA">
            <w:pPr>
              <w:pStyle w:val="Tablebody"/>
              <w:jc w:val="left"/>
              <w:rPr>
                <w:lang w:eastAsia="ja-JP"/>
              </w:rPr>
            </w:pPr>
            <w:r w:rsidRPr="00C92ECA">
              <w:rPr>
                <w:rFonts w:hint="eastAsia"/>
                <w:lang w:eastAsia="ja-JP"/>
              </w:rPr>
              <w:t>/Invoice/ cac:InvoiceLine/ cac:Price/ cac:AllowanceCharge[ cbc:ChargeIndicator=false() ]/ cbc:Amount</w:t>
            </w:r>
          </w:p>
        </w:tc>
        <w:tc>
          <w:tcPr>
            <w:tcW w:w="555" w:type="pct"/>
            <w:tcBorders>
              <w:top w:val="nil"/>
              <w:left w:val="nil"/>
              <w:bottom w:val="single" w:sz="4" w:space="0" w:color="000000"/>
              <w:right w:val="single" w:sz="4" w:space="0" w:color="000000"/>
            </w:tcBorders>
            <w:shd w:val="clear" w:color="auto" w:fill="auto"/>
            <w:noWrap/>
            <w:hideMark/>
          </w:tcPr>
          <w:p w14:paraId="71F5E9E3" w14:textId="77777777" w:rsidR="00C92ECA" w:rsidRPr="00C92ECA" w:rsidRDefault="00C92ECA" w:rsidP="00982D8C">
            <w:pPr>
              <w:pStyle w:val="Tablebody"/>
              <w:jc w:val="left"/>
              <w:rPr>
                <w:lang w:eastAsia="ja-JP"/>
              </w:rPr>
            </w:pPr>
            <w:r w:rsidRPr="00C92ECA">
              <w:rPr>
                <w:rFonts w:hint="eastAsia"/>
                <w:lang w:eastAsia="ja-JP"/>
              </w:rPr>
              <w:t>ibt-147</w:t>
            </w:r>
          </w:p>
        </w:tc>
        <w:tc>
          <w:tcPr>
            <w:tcW w:w="185" w:type="pct"/>
            <w:tcBorders>
              <w:top w:val="nil"/>
              <w:left w:val="nil"/>
              <w:bottom w:val="single" w:sz="4" w:space="0" w:color="000000"/>
              <w:right w:val="single" w:sz="4" w:space="0" w:color="000000"/>
            </w:tcBorders>
            <w:shd w:val="clear" w:color="auto" w:fill="auto"/>
            <w:noWrap/>
            <w:hideMark/>
          </w:tcPr>
          <w:p w14:paraId="021AA134"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52A7058E" w14:textId="77777777" w:rsidR="00C92ECA" w:rsidRPr="00C92ECA" w:rsidRDefault="00C92ECA" w:rsidP="00C92ECA">
            <w:pPr>
              <w:pStyle w:val="Tablebody"/>
              <w:jc w:val="left"/>
              <w:rPr>
                <w:lang w:eastAsia="ja-JP"/>
              </w:rPr>
            </w:pPr>
            <w:r w:rsidRPr="00C92ECA">
              <w:rPr>
                <w:rFonts w:hint="eastAsia"/>
                <w:lang w:eastAsia="ja-JP"/>
              </w:rPr>
              <w:t>Item price discount</w:t>
            </w:r>
          </w:p>
        </w:tc>
      </w:tr>
      <w:tr w:rsidR="00982D8C" w:rsidRPr="00C92ECA" w14:paraId="2E62B9C1" w14:textId="77777777" w:rsidTr="00C8416D">
        <w:trPr>
          <w:trHeight w:val="282"/>
        </w:trPr>
        <w:tc>
          <w:tcPr>
            <w:tcW w:w="3139" w:type="pct"/>
            <w:tcBorders>
              <w:top w:val="nil"/>
              <w:left w:val="single" w:sz="4" w:space="0" w:color="000000"/>
              <w:bottom w:val="single" w:sz="4" w:space="0" w:color="000000"/>
              <w:right w:val="single" w:sz="4" w:space="0" w:color="000000"/>
            </w:tcBorders>
            <w:shd w:val="clear" w:color="auto" w:fill="auto"/>
            <w:noWrap/>
            <w:hideMark/>
          </w:tcPr>
          <w:p w14:paraId="790EA7CF" w14:textId="44E4D4A7" w:rsidR="00C92ECA" w:rsidRPr="00C92ECA" w:rsidRDefault="00C92ECA" w:rsidP="00C92ECA">
            <w:pPr>
              <w:pStyle w:val="Tablebody"/>
              <w:jc w:val="left"/>
              <w:rPr>
                <w:lang w:eastAsia="ja-JP"/>
              </w:rPr>
            </w:pPr>
            <w:r w:rsidRPr="00C92ECA">
              <w:rPr>
                <w:rFonts w:hint="eastAsia"/>
                <w:lang w:eastAsia="ja-JP"/>
              </w:rPr>
              <w:t>/Invoice/ cac:InvoiceLine/ cac:Price/ cac:AllowanceCharge[ cbc:ChargeIndicator=false() ]/ cbc:BaseAmount</w:t>
            </w:r>
          </w:p>
        </w:tc>
        <w:tc>
          <w:tcPr>
            <w:tcW w:w="555" w:type="pct"/>
            <w:tcBorders>
              <w:top w:val="nil"/>
              <w:left w:val="nil"/>
              <w:bottom w:val="single" w:sz="4" w:space="0" w:color="000000"/>
              <w:right w:val="single" w:sz="4" w:space="0" w:color="000000"/>
            </w:tcBorders>
            <w:shd w:val="clear" w:color="auto" w:fill="auto"/>
            <w:noWrap/>
            <w:hideMark/>
          </w:tcPr>
          <w:p w14:paraId="4248A84F" w14:textId="77777777" w:rsidR="00C92ECA" w:rsidRPr="00C92ECA" w:rsidRDefault="00C92ECA" w:rsidP="00982D8C">
            <w:pPr>
              <w:pStyle w:val="Tablebody"/>
              <w:jc w:val="left"/>
              <w:rPr>
                <w:lang w:eastAsia="ja-JP"/>
              </w:rPr>
            </w:pPr>
            <w:r w:rsidRPr="00C92ECA">
              <w:rPr>
                <w:rFonts w:hint="eastAsia"/>
                <w:lang w:eastAsia="ja-JP"/>
              </w:rPr>
              <w:t>ibt-148</w:t>
            </w:r>
          </w:p>
        </w:tc>
        <w:tc>
          <w:tcPr>
            <w:tcW w:w="185" w:type="pct"/>
            <w:tcBorders>
              <w:top w:val="nil"/>
              <w:left w:val="nil"/>
              <w:bottom w:val="single" w:sz="4" w:space="0" w:color="000000"/>
              <w:right w:val="single" w:sz="4" w:space="0" w:color="000000"/>
            </w:tcBorders>
            <w:shd w:val="clear" w:color="auto" w:fill="auto"/>
            <w:noWrap/>
            <w:hideMark/>
          </w:tcPr>
          <w:p w14:paraId="786DBF21" w14:textId="77777777" w:rsidR="00C92ECA" w:rsidRPr="00C92ECA" w:rsidRDefault="00C92ECA" w:rsidP="00C92ECA">
            <w:pPr>
              <w:pStyle w:val="Tablebody"/>
              <w:rPr>
                <w:lang w:eastAsia="ja-JP"/>
              </w:rPr>
            </w:pPr>
            <w:r w:rsidRPr="00C92ECA">
              <w:rPr>
                <w:rFonts w:hint="eastAsia"/>
                <w:lang w:eastAsia="ja-JP"/>
              </w:rPr>
              <w:t>3</w:t>
            </w:r>
          </w:p>
        </w:tc>
        <w:tc>
          <w:tcPr>
            <w:tcW w:w="1121" w:type="pct"/>
            <w:tcBorders>
              <w:top w:val="nil"/>
              <w:left w:val="nil"/>
              <w:bottom w:val="single" w:sz="4" w:space="0" w:color="000000"/>
              <w:right w:val="single" w:sz="4" w:space="0" w:color="000000"/>
            </w:tcBorders>
            <w:shd w:val="clear" w:color="auto" w:fill="auto"/>
            <w:noWrap/>
            <w:hideMark/>
          </w:tcPr>
          <w:p w14:paraId="254A4C6D" w14:textId="77777777" w:rsidR="00C92ECA" w:rsidRPr="00C92ECA" w:rsidRDefault="00C92ECA" w:rsidP="00C92ECA">
            <w:pPr>
              <w:pStyle w:val="Tablebody"/>
              <w:jc w:val="left"/>
              <w:rPr>
                <w:lang w:eastAsia="ja-JP"/>
              </w:rPr>
            </w:pPr>
            <w:r w:rsidRPr="00C92ECA">
              <w:rPr>
                <w:rFonts w:hint="eastAsia"/>
                <w:lang w:eastAsia="ja-JP"/>
              </w:rPr>
              <w:t>Item gross price</w:t>
            </w:r>
          </w:p>
        </w:tc>
      </w:tr>
    </w:tbl>
    <w:bookmarkEnd w:id="41"/>
    <w:p w14:paraId="4630FCFB" w14:textId="496038A2" w:rsidR="00E70C15" w:rsidRDefault="00C8416D" w:rsidP="00C8416D">
      <w:pPr>
        <w:pStyle w:val="Tabletitle"/>
        <w:numPr>
          <w:ilvl w:val="0"/>
          <w:numId w:val="0"/>
        </w:numPr>
        <w:tabs>
          <w:tab w:val="left" w:pos="4530"/>
        </w:tabs>
        <w:ind w:left="720" w:hanging="360"/>
        <w:jc w:val="both"/>
        <w:rPr>
          <w:lang w:eastAsia="ja-JP"/>
        </w:rPr>
      </w:pPr>
      <w:r>
        <w:rPr>
          <w:lang w:eastAsia="ja-JP"/>
        </w:rPr>
        <w:tab/>
      </w:r>
      <w:r>
        <w:rPr>
          <w:lang w:eastAsia="ja-JP"/>
        </w:rPr>
        <w:tab/>
      </w:r>
      <w:r>
        <w:rPr>
          <w:lang w:eastAsia="ja-JP"/>
        </w:rPr>
        <w:tab/>
      </w:r>
    </w:p>
    <w:p w14:paraId="27633421" w14:textId="3036C680" w:rsidR="00D831C5" w:rsidRDefault="00D831C5" w:rsidP="00D831C5">
      <w:pPr>
        <w:pStyle w:val="Heading2"/>
      </w:pPr>
      <w:bookmarkStart w:id="42" w:name="_Toc82194627"/>
      <w:r>
        <w:t>Rules</w:t>
      </w:r>
      <w:bookmarkEnd w:id="42"/>
    </w:p>
    <w:p w14:paraId="4069DC44" w14:textId="4B4E9312" w:rsidR="00D831C5" w:rsidRDefault="00D831C5" w:rsidP="00D831C5">
      <w:pPr>
        <w:rPr>
          <w:lang w:eastAsia="ja-JP"/>
        </w:rPr>
      </w:pPr>
      <w:r w:rsidRPr="00D831C5">
        <w:rPr>
          <w:b/>
          <w:bCs/>
          <w:lang w:eastAsia="ja-JP"/>
        </w:rPr>
        <w:t xml:space="preserve">Table </w:t>
      </w:r>
      <w:r w:rsidR="005048A6">
        <w:rPr>
          <w:b/>
          <w:bCs/>
          <w:lang w:eastAsia="ja-JP"/>
        </w:rPr>
        <w:t>8</w:t>
      </w:r>
      <w:r>
        <w:rPr>
          <w:lang w:eastAsia="ja-JP"/>
        </w:rPr>
        <w:t xml:space="preserve"> shows</w:t>
      </w:r>
      <w:r w:rsidRPr="00D831C5">
        <w:rPr>
          <w:lang w:eastAsia="ja-JP"/>
        </w:rPr>
        <w:t xml:space="preserve"> rules apply to the shared content of the PINT and must be supported by all compliant invoice instances.</w:t>
      </w:r>
    </w:p>
    <w:p w14:paraId="119BAB54" w14:textId="545EDB83" w:rsidR="00D831C5" w:rsidRDefault="00D831C5" w:rsidP="00D831C5">
      <w:pPr>
        <w:pStyle w:val="Tabletitle"/>
        <w:rPr>
          <w:lang w:eastAsia="ja-JP"/>
        </w:rPr>
      </w:pPr>
      <w:bookmarkStart w:id="43" w:name="_Hlk82246786"/>
      <w:r>
        <w:rPr>
          <w:lang w:eastAsia="ja-JP"/>
        </w:rPr>
        <w:t>Rules</w:t>
      </w:r>
    </w:p>
    <w:tbl>
      <w:tblPr>
        <w:tblStyle w:val="ListTable3-Accent5"/>
        <w:tblW w:w="5000" w:type="pct"/>
        <w:tblLook w:val="04A0" w:firstRow="1" w:lastRow="0" w:firstColumn="1" w:lastColumn="0" w:noHBand="0" w:noVBand="1"/>
      </w:tblPr>
      <w:tblGrid>
        <w:gridCol w:w="1806"/>
        <w:gridCol w:w="7009"/>
        <w:gridCol w:w="926"/>
      </w:tblGrid>
      <w:tr w:rsidR="00D831C5" w:rsidRPr="00D831C5" w14:paraId="3460298E" w14:textId="77777777" w:rsidTr="00D831C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1806" w:type="dxa"/>
            <w:shd w:val="clear" w:color="auto" w:fill="D9D9D9" w:themeFill="background1" w:themeFillShade="D9"/>
            <w:hideMark/>
          </w:tcPr>
          <w:p w14:paraId="09FD3B82" w14:textId="77777777" w:rsidR="00D831C5" w:rsidRPr="00D831C5" w:rsidRDefault="00D831C5" w:rsidP="009D46BA">
            <w:pPr>
              <w:pStyle w:val="BodyText"/>
              <w:rPr>
                <w:rFonts w:cs="Arial"/>
                <w:color w:val="auto"/>
                <w:sz w:val="20"/>
                <w:szCs w:val="20"/>
              </w:rPr>
            </w:pPr>
            <w:bookmarkStart w:id="44" w:name="_Hlk82246785"/>
            <w:bookmarkEnd w:id="43"/>
            <w:r w:rsidRPr="00D831C5">
              <w:rPr>
                <w:rFonts w:cs="Arial"/>
                <w:color w:val="auto"/>
                <w:sz w:val="20"/>
                <w:szCs w:val="20"/>
              </w:rPr>
              <w:t>ID</w:t>
            </w:r>
          </w:p>
        </w:tc>
        <w:tc>
          <w:tcPr>
            <w:tcW w:w="7009" w:type="dxa"/>
            <w:shd w:val="clear" w:color="auto" w:fill="D9D9D9" w:themeFill="background1" w:themeFillShade="D9"/>
            <w:hideMark/>
          </w:tcPr>
          <w:p w14:paraId="52E0AC8A" w14:textId="77777777" w:rsidR="00D831C5" w:rsidRPr="00D831C5" w:rsidRDefault="00D831C5" w:rsidP="009D46BA">
            <w:pPr>
              <w:pStyle w:val="BodyText"/>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831C5">
              <w:rPr>
                <w:rFonts w:cs="Arial"/>
                <w:color w:val="auto"/>
                <w:sz w:val="20"/>
                <w:szCs w:val="20"/>
              </w:rPr>
              <w:t>Rule</w:t>
            </w:r>
          </w:p>
        </w:tc>
        <w:tc>
          <w:tcPr>
            <w:tcW w:w="926" w:type="dxa"/>
            <w:shd w:val="clear" w:color="auto" w:fill="D9D9D9" w:themeFill="background1" w:themeFillShade="D9"/>
          </w:tcPr>
          <w:p w14:paraId="1047FA76" w14:textId="77777777" w:rsidR="00D831C5" w:rsidRPr="00D831C5" w:rsidRDefault="00D831C5" w:rsidP="009D46BA">
            <w:pPr>
              <w:pStyle w:val="BodyText"/>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831C5">
              <w:rPr>
                <w:rFonts w:cs="Arial"/>
                <w:color w:val="auto"/>
                <w:sz w:val="20"/>
                <w:szCs w:val="20"/>
              </w:rPr>
              <w:t>Severity</w:t>
            </w:r>
          </w:p>
        </w:tc>
      </w:tr>
      <w:tr w:rsidR="00D831C5" w:rsidRPr="007679ED" w14:paraId="54754D68"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tcPr>
          <w:p w14:paraId="6826F843" w14:textId="77777777" w:rsidR="00D831C5" w:rsidRPr="007679ED" w:rsidRDefault="00D831C5" w:rsidP="009D46BA">
            <w:pPr>
              <w:pStyle w:val="BodyText"/>
              <w:rPr>
                <w:rFonts w:cs="Arial"/>
                <w:sz w:val="20"/>
                <w:szCs w:val="20"/>
              </w:rPr>
            </w:pPr>
            <w:r w:rsidRPr="007679ED">
              <w:rPr>
                <w:rFonts w:cs="Arial"/>
                <w:sz w:val="20"/>
                <w:szCs w:val="20"/>
              </w:rPr>
              <w:t>ibr-01</w:t>
            </w:r>
          </w:p>
        </w:tc>
        <w:tc>
          <w:tcPr>
            <w:tcW w:w="7009" w:type="dxa"/>
          </w:tcPr>
          <w:p w14:paraId="3A0F0DB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have a Specification identifier (ibt-024).</w:t>
            </w:r>
          </w:p>
        </w:tc>
        <w:tc>
          <w:tcPr>
            <w:tcW w:w="926" w:type="dxa"/>
          </w:tcPr>
          <w:p w14:paraId="6E8DE41E"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458FD16"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3276806" w14:textId="77777777" w:rsidR="00D831C5" w:rsidRPr="007679ED" w:rsidRDefault="00D831C5" w:rsidP="009D46BA">
            <w:pPr>
              <w:pStyle w:val="BodyText"/>
              <w:rPr>
                <w:rFonts w:cs="Arial"/>
                <w:sz w:val="20"/>
                <w:szCs w:val="20"/>
              </w:rPr>
            </w:pPr>
            <w:r w:rsidRPr="007679ED">
              <w:rPr>
                <w:rFonts w:cs="Arial"/>
                <w:sz w:val="20"/>
                <w:szCs w:val="20"/>
              </w:rPr>
              <w:t>ibr-02</w:t>
            </w:r>
          </w:p>
        </w:tc>
        <w:tc>
          <w:tcPr>
            <w:tcW w:w="7009" w:type="dxa"/>
            <w:hideMark/>
          </w:tcPr>
          <w:p w14:paraId="09CE6E79"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have an Invoice number (ibt-001).</w:t>
            </w:r>
          </w:p>
        </w:tc>
        <w:tc>
          <w:tcPr>
            <w:tcW w:w="926" w:type="dxa"/>
          </w:tcPr>
          <w:p w14:paraId="4F70C596"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3776C11"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4F1F68E" w14:textId="77777777" w:rsidR="00D831C5" w:rsidRPr="007679ED" w:rsidRDefault="00D831C5" w:rsidP="009D46BA">
            <w:pPr>
              <w:pStyle w:val="BodyText"/>
              <w:rPr>
                <w:rFonts w:cs="Arial"/>
                <w:sz w:val="20"/>
                <w:szCs w:val="20"/>
              </w:rPr>
            </w:pPr>
            <w:r w:rsidRPr="007679ED">
              <w:rPr>
                <w:rFonts w:cs="Arial"/>
                <w:sz w:val="20"/>
                <w:szCs w:val="20"/>
              </w:rPr>
              <w:t>ibr-03</w:t>
            </w:r>
          </w:p>
        </w:tc>
        <w:tc>
          <w:tcPr>
            <w:tcW w:w="7009" w:type="dxa"/>
            <w:hideMark/>
          </w:tcPr>
          <w:p w14:paraId="618C7CF3"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have an Invoice issue date (ibt-002).</w:t>
            </w:r>
          </w:p>
        </w:tc>
        <w:tc>
          <w:tcPr>
            <w:tcW w:w="926" w:type="dxa"/>
          </w:tcPr>
          <w:p w14:paraId="65A26E8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0C0844CC"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7798A0A" w14:textId="77777777" w:rsidR="00D831C5" w:rsidRPr="007679ED" w:rsidRDefault="00D831C5" w:rsidP="009D46BA">
            <w:pPr>
              <w:pStyle w:val="BodyText"/>
              <w:rPr>
                <w:rFonts w:cs="Arial"/>
                <w:sz w:val="20"/>
                <w:szCs w:val="20"/>
              </w:rPr>
            </w:pPr>
            <w:r w:rsidRPr="007679ED">
              <w:rPr>
                <w:rFonts w:cs="Arial"/>
                <w:sz w:val="20"/>
                <w:szCs w:val="20"/>
              </w:rPr>
              <w:t>ibr-04</w:t>
            </w:r>
          </w:p>
        </w:tc>
        <w:tc>
          <w:tcPr>
            <w:tcW w:w="7009" w:type="dxa"/>
            <w:hideMark/>
          </w:tcPr>
          <w:p w14:paraId="4CB16E82"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have an Invoice type code (ibt-003).</w:t>
            </w:r>
          </w:p>
        </w:tc>
        <w:tc>
          <w:tcPr>
            <w:tcW w:w="926" w:type="dxa"/>
          </w:tcPr>
          <w:p w14:paraId="4DE95900"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2518C57"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443F9E3" w14:textId="77777777" w:rsidR="00D831C5" w:rsidRPr="007679ED" w:rsidRDefault="00D831C5" w:rsidP="009D46BA">
            <w:pPr>
              <w:pStyle w:val="BodyText"/>
              <w:rPr>
                <w:rFonts w:cs="Arial"/>
                <w:sz w:val="20"/>
                <w:szCs w:val="20"/>
              </w:rPr>
            </w:pPr>
            <w:r w:rsidRPr="007679ED">
              <w:rPr>
                <w:rFonts w:cs="Arial"/>
                <w:sz w:val="20"/>
                <w:szCs w:val="20"/>
              </w:rPr>
              <w:t>ibr-05</w:t>
            </w:r>
          </w:p>
        </w:tc>
        <w:tc>
          <w:tcPr>
            <w:tcW w:w="7009" w:type="dxa"/>
            <w:hideMark/>
          </w:tcPr>
          <w:p w14:paraId="2ED640A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have an Invoice currency code (ibt-005).</w:t>
            </w:r>
          </w:p>
        </w:tc>
        <w:tc>
          <w:tcPr>
            <w:tcW w:w="926" w:type="dxa"/>
          </w:tcPr>
          <w:p w14:paraId="6C7AE935"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AC7A468"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D81C9A2" w14:textId="77777777" w:rsidR="00D831C5" w:rsidRPr="007679ED" w:rsidRDefault="00D831C5" w:rsidP="009D46BA">
            <w:pPr>
              <w:pStyle w:val="BodyText"/>
              <w:rPr>
                <w:rFonts w:cs="Arial"/>
                <w:sz w:val="20"/>
                <w:szCs w:val="20"/>
              </w:rPr>
            </w:pPr>
            <w:r w:rsidRPr="007679ED">
              <w:rPr>
                <w:rFonts w:cs="Arial"/>
                <w:sz w:val="20"/>
                <w:szCs w:val="20"/>
              </w:rPr>
              <w:t>ibr-06</w:t>
            </w:r>
          </w:p>
        </w:tc>
        <w:tc>
          <w:tcPr>
            <w:tcW w:w="7009" w:type="dxa"/>
            <w:hideMark/>
          </w:tcPr>
          <w:p w14:paraId="07213880"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contain the Seller name (ibt-027).</w:t>
            </w:r>
          </w:p>
        </w:tc>
        <w:tc>
          <w:tcPr>
            <w:tcW w:w="926" w:type="dxa"/>
          </w:tcPr>
          <w:p w14:paraId="2081488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B02AD1E"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7FAE2F3" w14:textId="77777777" w:rsidR="00D831C5" w:rsidRPr="007679ED" w:rsidRDefault="00D831C5" w:rsidP="009D46BA">
            <w:pPr>
              <w:pStyle w:val="BodyText"/>
              <w:rPr>
                <w:rFonts w:cs="Arial"/>
                <w:sz w:val="20"/>
                <w:szCs w:val="20"/>
              </w:rPr>
            </w:pPr>
            <w:r w:rsidRPr="007679ED">
              <w:rPr>
                <w:rFonts w:cs="Arial"/>
                <w:sz w:val="20"/>
                <w:szCs w:val="20"/>
              </w:rPr>
              <w:lastRenderedPageBreak/>
              <w:t>ibr-07</w:t>
            </w:r>
          </w:p>
        </w:tc>
        <w:tc>
          <w:tcPr>
            <w:tcW w:w="7009" w:type="dxa"/>
            <w:hideMark/>
          </w:tcPr>
          <w:p w14:paraId="6EE174D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contain the Buyer name (ibt-044).</w:t>
            </w:r>
          </w:p>
        </w:tc>
        <w:tc>
          <w:tcPr>
            <w:tcW w:w="926" w:type="dxa"/>
          </w:tcPr>
          <w:p w14:paraId="5A4B6F88"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EE06529"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0B82347" w14:textId="77777777" w:rsidR="00D831C5" w:rsidRPr="007679ED" w:rsidRDefault="00D831C5" w:rsidP="009D46BA">
            <w:pPr>
              <w:pStyle w:val="BodyText"/>
              <w:rPr>
                <w:rFonts w:cs="Arial"/>
                <w:sz w:val="20"/>
                <w:szCs w:val="20"/>
              </w:rPr>
            </w:pPr>
            <w:r w:rsidRPr="007679ED">
              <w:rPr>
                <w:rFonts w:cs="Arial"/>
                <w:sz w:val="20"/>
                <w:szCs w:val="20"/>
              </w:rPr>
              <w:t>ibr-08</w:t>
            </w:r>
          </w:p>
        </w:tc>
        <w:tc>
          <w:tcPr>
            <w:tcW w:w="7009" w:type="dxa"/>
            <w:hideMark/>
          </w:tcPr>
          <w:p w14:paraId="432E2A4B"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contain the Seller postal address (ibg-05).</w:t>
            </w:r>
          </w:p>
        </w:tc>
        <w:tc>
          <w:tcPr>
            <w:tcW w:w="926" w:type="dxa"/>
          </w:tcPr>
          <w:p w14:paraId="5D194E5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D17169F"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19596C8" w14:textId="77777777" w:rsidR="00D831C5" w:rsidRPr="007679ED" w:rsidRDefault="00D831C5" w:rsidP="009D46BA">
            <w:pPr>
              <w:pStyle w:val="BodyText"/>
              <w:rPr>
                <w:rFonts w:cs="Arial"/>
                <w:sz w:val="20"/>
                <w:szCs w:val="20"/>
              </w:rPr>
            </w:pPr>
            <w:r w:rsidRPr="007679ED">
              <w:rPr>
                <w:rFonts w:cs="Arial"/>
                <w:sz w:val="20"/>
                <w:szCs w:val="20"/>
              </w:rPr>
              <w:t>ibr-09</w:t>
            </w:r>
          </w:p>
        </w:tc>
        <w:tc>
          <w:tcPr>
            <w:tcW w:w="7009" w:type="dxa"/>
            <w:hideMark/>
          </w:tcPr>
          <w:p w14:paraId="12C65C0A"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Seller postal address (ibg-05) shall contain a Seller country code (ibt-040).</w:t>
            </w:r>
          </w:p>
        </w:tc>
        <w:tc>
          <w:tcPr>
            <w:tcW w:w="926" w:type="dxa"/>
          </w:tcPr>
          <w:p w14:paraId="5EC595F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B74EF6A"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9CBAF32" w14:textId="77777777" w:rsidR="00D831C5" w:rsidRPr="007679ED" w:rsidRDefault="00D831C5" w:rsidP="009D46BA">
            <w:pPr>
              <w:pStyle w:val="BodyText"/>
              <w:rPr>
                <w:rFonts w:cs="Arial"/>
                <w:sz w:val="20"/>
                <w:szCs w:val="20"/>
              </w:rPr>
            </w:pPr>
            <w:r w:rsidRPr="007679ED">
              <w:rPr>
                <w:rFonts w:cs="Arial"/>
                <w:sz w:val="20"/>
                <w:szCs w:val="20"/>
              </w:rPr>
              <w:t>ibr-10</w:t>
            </w:r>
          </w:p>
        </w:tc>
        <w:tc>
          <w:tcPr>
            <w:tcW w:w="7009" w:type="dxa"/>
            <w:hideMark/>
          </w:tcPr>
          <w:p w14:paraId="760CFE68"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contain the Buyer postal address (ibg-08).</w:t>
            </w:r>
          </w:p>
        </w:tc>
        <w:tc>
          <w:tcPr>
            <w:tcW w:w="926" w:type="dxa"/>
          </w:tcPr>
          <w:p w14:paraId="6B88D58A"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3BDC4D0"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0119F15" w14:textId="77777777" w:rsidR="00D831C5" w:rsidRPr="007679ED" w:rsidRDefault="00D831C5" w:rsidP="009D46BA">
            <w:pPr>
              <w:pStyle w:val="BodyText"/>
              <w:rPr>
                <w:rFonts w:cs="Arial"/>
                <w:sz w:val="20"/>
                <w:szCs w:val="20"/>
              </w:rPr>
            </w:pPr>
            <w:r w:rsidRPr="007679ED">
              <w:rPr>
                <w:rFonts w:cs="Arial"/>
                <w:sz w:val="20"/>
                <w:szCs w:val="20"/>
              </w:rPr>
              <w:t>ibr-11</w:t>
            </w:r>
          </w:p>
        </w:tc>
        <w:tc>
          <w:tcPr>
            <w:tcW w:w="7009" w:type="dxa"/>
            <w:hideMark/>
          </w:tcPr>
          <w:p w14:paraId="4F10BFE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Buyer postal address (ibg-08) shall contain a Buyer country code (ibt-055).</w:t>
            </w:r>
          </w:p>
        </w:tc>
        <w:tc>
          <w:tcPr>
            <w:tcW w:w="926" w:type="dxa"/>
          </w:tcPr>
          <w:p w14:paraId="509F8BA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210E095"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234210C" w14:textId="77777777" w:rsidR="00D831C5" w:rsidRPr="007679ED" w:rsidRDefault="00D831C5" w:rsidP="009D46BA">
            <w:pPr>
              <w:pStyle w:val="BodyText"/>
              <w:rPr>
                <w:rFonts w:cs="Arial"/>
                <w:sz w:val="20"/>
                <w:szCs w:val="20"/>
              </w:rPr>
            </w:pPr>
            <w:r w:rsidRPr="007679ED">
              <w:rPr>
                <w:rFonts w:cs="Arial"/>
                <w:sz w:val="20"/>
                <w:szCs w:val="20"/>
              </w:rPr>
              <w:t>ibr-12</w:t>
            </w:r>
          </w:p>
        </w:tc>
        <w:tc>
          <w:tcPr>
            <w:tcW w:w="7009" w:type="dxa"/>
            <w:hideMark/>
          </w:tcPr>
          <w:p w14:paraId="54E4C01F"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have the Sum of Invoice line net amount (ibt-106).</w:t>
            </w:r>
          </w:p>
        </w:tc>
        <w:tc>
          <w:tcPr>
            <w:tcW w:w="926" w:type="dxa"/>
          </w:tcPr>
          <w:p w14:paraId="66AB3B5A"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05F52680"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C849BC1" w14:textId="77777777" w:rsidR="00D831C5" w:rsidRPr="007679ED" w:rsidRDefault="00D831C5" w:rsidP="009D46BA">
            <w:pPr>
              <w:pStyle w:val="BodyText"/>
              <w:rPr>
                <w:rFonts w:cs="Arial"/>
                <w:sz w:val="20"/>
                <w:szCs w:val="20"/>
              </w:rPr>
            </w:pPr>
            <w:r w:rsidRPr="007679ED">
              <w:rPr>
                <w:rFonts w:cs="Arial"/>
                <w:sz w:val="20"/>
                <w:szCs w:val="20"/>
              </w:rPr>
              <w:t>ibr-13</w:t>
            </w:r>
          </w:p>
        </w:tc>
        <w:tc>
          <w:tcPr>
            <w:tcW w:w="7009" w:type="dxa"/>
            <w:hideMark/>
          </w:tcPr>
          <w:p w14:paraId="36581CF8"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have the Invoice total amount without TAX (ibt-109).</w:t>
            </w:r>
          </w:p>
        </w:tc>
        <w:tc>
          <w:tcPr>
            <w:tcW w:w="926" w:type="dxa"/>
          </w:tcPr>
          <w:p w14:paraId="6D5C389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748CAD1"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8D29DFF" w14:textId="77777777" w:rsidR="00D831C5" w:rsidRPr="007679ED" w:rsidRDefault="00D831C5" w:rsidP="009D46BA">
            <w:pPr>
              <w:pStyle w:val="BodyText"/>
              <w:rPr>
                <w:rFonts w:cs="Arial"/>
                <w:sz w:val="20"/>
                <w:szCs w:val="20"/>
              </w:rPr>
            </w:pPr>
            <w:r w:rsidRPr="007679ED">
              <w:rPr>
                <w:rFonts w:cs="Arial"/>
                <w:sz w:val="20"/>
                <w:szCs w:val="20"/>
              </w:rPr>
              <w:t>ibr-14</w:t>
            </w:r>
          </w:p>
        </w:tc>
        <w:tc>
          <w:tcPr>
            <w:tcW w:w="7009" w:type="dxa"/>
            <w:hideMark/>
          </w:tcPr>
          <w:p w14:paraId="3303FA88"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have the Invoice total amount with TAX (ibt-112).</w:t>
            </w:r>
          </w:p>
        </w:tc>
        <w:tc>
          <w:tcPr>
            <w:tcW w:w="926" w:type="dxa"/>
          </w:tcPr>
          <w:p w14:paraId="3AAF0468"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FDA651C"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E99A73D" w14:textId="77777777" w:rsidR="00D831C5" w:rsidRPr="007679ED" w:rsidRDefault="00D831C5" w:rsidP="009D46BA">
            <w:pPr>
              <w:pStyle w:val="BodyText"/>
              <w:rPr>
                <w:rFonts w:cs="Arial"/>
                <w:sz w:val="20"/>
                <w:szCs w:val="20"/>
              </w:rPr>
            </w:pPr>
            <w:r w:rsidRPr="007679ED">
              <w:rPr>
                <w:rFonts w:cs="Arial"/>
                <w:sz w:val="20"/>
                <w:szCs w:val="20"/>
              </w:rPr>
              <w:t>ibr-15</w:t>
            </w:r>
          </w:p>
        </w:tc>
        <w:tc>
          <w:tcPr>
            <w:tcW w:w="7009" w:type="dxa"/>
            <w:hideMark/>
          </w:tcPr>
          <w:p w14:paraId="17B1BDE8"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shall have the Amount due for payment (ibt-115).</w:t>
            </w:r>
          </w:p>
        </w:tc>
        <w:tc>
          <w:tcPr>
            <w:tcW w:w="926" w:type="dxa"/>
          </w:tcPr>
          <w:p w14:paraId="18CF32BE"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6E67A27"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865C4F4" w14:textId="77777777" w:rsidR="00D831C5" w:rsidRPr="007679ED" w:rsidRDefault="00D831C5" w:rsidP="009D46BA">
            <w:pPr>
              <w:pStyle w:val="BodyText"/>
              <w:rPr>
                <w:rFonts w:cs="Arial"/>
                <w:sz w:val="20"/>
                <w:szCs w:val="20"/>
              </w:rPr>
            </w:pPr>
            <w:r w:rsidRPr="007679ED">
              <w:rPr>
                <w:rFonts w:cs="Arial"/>
                <w:sz w:val="20"/>
                <w:szCs w:val="20"/>
              </w:rPr>
              <w:t>ibr-16</w:t>
            </w:r>
          </w:p>
        </w:tc>
        <w:tc>
          <w:tcPr>
            <w:tcW w:w="7009" w:type="dxa"/>
            <w:hideMark/>
          </w:tcPr>
          <w:p w14:paraId="5341A00D"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An Invoice shall have at least one Invoice line (ibg-25).</w:t>
            </w:r>
          </w:p>
        </w:tc>
        <w:tc>
          <w:tcPr>
            <w:tcW w:w="926" w:type="dxa"/>
          </w:tcPr>
          <w:p w14:paraId="17A603A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09A3581"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tcPr>
          <w:p w14:paraId="62E90042" w14:textId="77777777" w:rsidR="00D831C5" w:rsidRPr="007679ED" w:rsidRDefault="00D831C5" w:rsidP="009D46BA">
            <w:pPr>
              <w:pStyle w:val="BodyText"/>
              <w:rPr>
                <w:rFonts w:cs="Arial"/>
                <w:sz w:val="20"/>
                <w:szCs w:val="20"/>
              </w:rPr>
            </w:pPr>
            <w:r w:rsidRPr="007679ED">
              <w:rPr>
                <w:rFonts w:cs="Arial"/>
                <w:sz w:val="20"/>
                <w:szCs w:val="20"/>
              </w:rPr>
              <w:t>ibr-17</w:t>
            </w:r>
          </w:p>
        </w:tc>
        <w:tc>
          <w:tcPr>
            <w:tcW w:w="7009" w:type="dxa"/>
          </w:tcPr>
          <w:p w14:paraId="1FBBD8DE"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Payee name (ibt-59) shall be provided in the Invoice, if the Payee (ibg-10) is different from the Seller (ibg-4).</w:t>
            </w:r>
          </w:p>
        </w:tc>
        <w:tc>
          <w:tcPr>
            <w:tcW w:w="926" w:type="dxa"/>
          </w:tcPr>
          <w:p w14:paraId="047B7DEA"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093A596B"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70351E2" w14:textId="77777777" w:rsidR="00D831C5" w:rsidRPr="007679ED" w:rsidRDefault="00D831C5" w:rsidP="009D46BA">
            <w:pPr>
              <w:pStyle w:val="BodyText"/>
              <w:rPr>
                <w:rFonts w:cs="Arial"/>
                <w:sz w:val="20"/>
                <w:szCs w:val="20"/>
              </w:rPr>
            </w:pPr>
            <w:r w:rsidRPr="007679ED">
              <w:rPr>
                <w:rFonts w:cs="Arial"/>
                <w:sz w:val="20"/>
                <w:szCs w:val="20"/>
              </w:rPr>
              <w:t>ibr-18</w:t>
            </w:r>
          </w:p>
        </w:tc>
        <w:tc>
          <w:tcPr>
            <w:tcW w:w="7009" w:type="dxa"/>
            <w:hideMark/>
          </w:tcPr>
          <w:p w14:paraId="25691189"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Seller tax representative name (ibt-062) shall be provided in the Invoice, if the Seller (ibg-04) has a Seller tax representative party (ibg-11).</w:t>
            </w:r>
          </w:p>
        </w:tc>
        <w:tc>
          <w:tcPr>
            <w:tcW w:w="926" w:type="dxa"/>
          </w:tcPr>
          <w:p w14:paraId="4AD284B8"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8520BD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1E8517CB" w14:textId="77777777" w:rsidR="00D831C5" w:rsidRPr="007679ED" w:rsidRDefault="00D831C5" w:rsidP="009D46BA">
            <w:pPr>
              <w:pStyle w:val="BodyText"/>
              <w:rPr>
                <w:rFonts w:cs="Arial"/>
                <w:sz w:val="20"/>
                <w:szCs w:val="20"/>
              </w:rPr>
            </w:pPr>
            <w:r w:rsidRPr="007679ED">
              <w:rPr>
                <w:rFonts w:cs="Arial"/>
                <w:sz w:val="20"/>
                <w:szCs w:val="20"/>
              </w:rPr>
              <w:t>ibr-19</w:t>
            </w:r>
          </w:p>
        </w:tc>
        <w:tc>
          <w:tcPr>
            <w:tcW w:w="7009" w:type="dxa"/>
            <w:hideMark/>
          </w:tcPr>
          <w:p w14:paraId="72EE89E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Seller tax representative postal address (ibg-12) shall be provided in the Invoice, if the Seller (ibg-04) has a Seller tax representative party (ibg-11).</w:t>
            </w:r>
          </w:p>
        </w:tc>
        <w:tc>
          <w:tcPr>
            <w:tcW w:w="926" w:type="dxa"/>
          </w:tcPr>
          <w:p w14:paraId="442C735A"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329B330"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E9D80F5" w14:textId="77777777" w:rsidR="00D831C5" w:rsidRPr="007679ED" w:rsidRDefault="00D831C5" w:rsidP="009D46BA">
            <w:pPr>
              <w:pStyle w:val="BodyText"/>
              <w:rPr>
                <w:rFonts w:cs="Arial"/>
                <w:sz w:val="20"/>
                <w:szCs w:val="20"/>
              </w:rPr>
            </w:pPr>
            <w:r w:rsidRPr="007679ED">
              <w:rPr>
                <w:rFonts w:cs="Arial"/>
                <w:sz w:val="20"/>
                <w:szCs w:val="20"/>
              </w:rPr>
              <w:t>ibr-20</w:t>
            </w:r>
          </w:p>
        </w:tc>
        <w:tc>
          <w:tcPr>
            <w:tcW w:w="7009" w:type="dxa"/>
            <w:hideMark/>
          </w:tcPr>
          <w:p w14:paraId="7B69446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Seller tax representative postal address (ibg-12) shall contain a Tax representative country code (ibt-069), if the Seller (ibg-04) has a Seller tax representative party (ibg-11).</w:t>
            </w:r>
          </w:p>
        </w:tc>
        <w:tc>
          <w:tcPr>
            <w:tcW w:w="926" w:type="dxa"/>
          </w:tcPr>
          <w:p w14:paraId="1071A73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A5585A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1CC2516" w14:textId="77777777" w:rsidR="00D831C5" w:rsidRPr="007679ED" w:rsidRDefault="00D831C5" w:rsidP="009D46BA">
            <w:pPr>
              <w:pStyle w:val="BodyText"/>
              <w:rPr>
                <w:rFonts w:cs="Arial"/>
                <w:sz w:val="20"/>
                <w:szCs w:val="20"/>
              </w:rPr>
            </w:pPr>
            <w:r w:rsidRPr="007679ED">
              <w:rPr>
                <w:rFonts w:cs="Arial"/>
                <w:sz w:val="20"/>
                <w:szCs w:val="20"/>
              </w:rPr>
              <w:t>ibr-21</w:t>
            </w:r>
          </w:p>
        </w:tc>
        <w:tc>
          <w:tcPr>
            <w:tcW w:w="7009" w:type="dxa"/>
            <w:hideMark/>
          </w:tcPr>
          <w:p w14:paraId="2FB77F28"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Invoice line (ibg-25) shall have an Invoice line identifier (ibt-126).</w:t>
            </w:r>
          </w:p>
        </w:tc>
        <w:tc>
          <w:tcPr>
            <w:tcW w:w="926" w:type="dxa"/>
          </w:tcPr>
          <w:p w14:paraId="2D95E3E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A5C821D"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DF595AF" w14:textId="77777777" w:rsidR="00D831C5" w:rsidRPr="007679ED" w:rsidRDefault="00D831C5" w:rsidP="009D46BA">
            <w:pPr>
              <w:pStyle w:val="BodyText"/>
              <w:rPr>
                <w:rFonts w:cs="Arial"/>
                <w:sz w:val="20"/>
                <w:szCs w:val="20"/>
              </w:rPr>
            </w:pPr>
            <w:r w:rsidRPr="007679ED">
              <w:rPr>
                <w:rFonts w:cs="Arial"/>
                <w:sz w:val="20"/>
                <w:szCs w:val="20"/>
              </w:rPr>
              <w:t>ibr-22</w:t>
            </w:r>
          </w:p>
        </w:tc>
        <w:tc>
          <w:tcPr>
            <w:tcW w:w="7009" w:type="dxa"/>
            <w:hideMark/>
          </w:tcPr>
          <w:p w14:paraId="017C4CF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Invoice line (ibg-25) shall have an Invoiced quantity (ibt-129).</w:t>
            </w:r>
          </w:p>
        </w:tc>
        <w:tc>
          <w:tcPr>
            <w:tcW w:w="926" w:type="dxa"/>
          </w:tcPr>
          <w:p w14:paraId="18A26DD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3D9635B"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9F84992" w14:textId="77777777" w:rsidR="00D831C5" w:rsidRPr="007679ED" w:rsidRDefault="00D831C5" w:rsidP="009D46BA">
            <w:pPr>
              <w:pStyle w:val="BodyText"/>
              <w:rPr>
                <w:rFonts w:cs="Arial"/>
                <w:sz w:val="20"/>
                <w:szCs w:val="20"/>
              </w:rPr>
            </w:pPr>
            <w:r w:rsidRPr="007679ED">
              <w:rPr>
                <w:rFonts w:cs="Arial"/>
                <w:sz w:val="20"/>
                <w:szCs w:val="20"/>
              </w:rPr>
              <w:t>ibr-23</w:t>
            </w:r>
          </w:p>
        </w:tc>
        <w:tc>
          <w:tcPr>
            <w:tcW w:w="7009" w:type="dxa"/>
            <w:hideMark/>
          </w:tcPr>
          <w:p w14:paraId="052B3C9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An Invoice line (ibg-25) shall have an Invoiced quantity unit of measure code (ibt-130).</w:t>
            </w:r>
          </w:p>
        </w:tc>
        <w:tc>
          <w:tcPr>
            <w:tcW w:w="926" w:type="dxa"/>
          </w:tcPr>
          <w:p w14:paraId="66C161F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E9E4D0C"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5C56D3A" w14:textId="77777777" w:rsidR="00D831C5" w:rsidRPr="007679ED" w:rsidRDefault="00D831C5" w:rsidP="009D46BA">
            <w:pPr>
              <w:pStyle w:val="BodyText"/>
              <w:rPr>
                <w:rFonts w:cs="Arial"/>
                <w:sz w:val="20"/>
                <w:szCs w:val="20"/>
              </w:rPr>
            </w:pPr>
            <w:r w:rsidRPr="007679ED">
              <w:rPr>
                <w:rFonts w:cs="Arial"/>
                <w:sz w:val="20"/>
                <w:szCs w:val="20"/>
              </w:rPr>
              <w:t>ibr-24</w:t>
            </w:r>
          </w:p>
        </w:tc>
        <w:tc>
          <w:tcPr>
            <w:tcW w:w="7009" w:type="dxa"/>
            <w:hideMark/>
          </w:tcPr>
          <w:p w14:paraId="61FC3BBC"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Invoice line (ibg-25) shall have an Invoice line net amount (ibt-131).</w:t>
            </w:r>
          </w:p>
        </w:tc>
        <w:tc>
          <w:tcPr>
            <w:tcW w:w="926" w:type="dxa"/>
          </w:tcPr>
          <w:p w14:paraId="248C8A3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2738B1E"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9FE97A1" w14:textId="77777777" w:rsidR="00D831C5" w:rsidRPr="007679ED" w:rsidRDefault="00D831C5" w:rsidP="009D46BA">
            <w:pPr>
              <w:pStyle w:val="BodyText"/>
              <w:rPr>
                <w:rFonts w:cs="Arial"/>
                <w:sz w:val="20"/>
                <w:szCs w:val="20"/>
              </w:rPr>
            </w:pPr>
            <w:r w:rsidRPr="007679ED">
              <w:rPr>
                <w:rFonts w:cs="Arial"/>
                <w:sz w:val="20"/>
                <w:szCs w:val="20"/>
              </w:rPr>
              <w:t>ibr-25</w:t>
            </w:r>
          </w:p>
        </w:tc>
        <w:tc>
          <w:tcPr>
            <w:tcW w:w="7009" w:type="dxa"/>
            <w:hideMark/>
          </w:tcPr>
          <w:p w14:paraId="170BE644"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Invoice line (ibg-25) shall contain the Item name (ibt-153).</w:t>
            </w:r>
          </w:p>
        </w:tc>
        <w:tc>
          <w:tcPr>
            <w:tcW w:w="926" w:type="dxa"/>
          </w:tcPr>
          <w:p w14:paraId="3E8D6BF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644C05A"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5ACD411" w14:textId="77777777" w:rsidR="00D831C5" w:rsidRPr="007679ED" w:rsidRDefault="00D831C5" w:rsidP="009D46BA">
            <w:pPr>
              <w:pStyle w:val="BodyText"/>
              <w:rPr>
                <w:rFonts w:cs="Arial"/>
                <w:sz w:val="20"/>
                <w:szCs w:val="20"/>
              </w:rPr>
            </w:pPr>
            <w:r w:rsidRPr="007679ED">
              <w:rPr>
                <w:rFonts w:cs="Arial"/>
                <w:sz w:val="20"/>
                <w:szCs w:val="20"/>
              </w:rPr>
              <w:t>ibr-26</w:t>
            </w:r>
          </w:p>
        </w:tc>
        <w:tc>
          <w:tcPr>
            <w:tcW w:w="7009" w:type="dxa"/>
            <w:hideMark/>
          </w:tcPr>
          <w:p w14:paraId="425065AB"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Invoice line (ibg-25) shall contain the Item net price (ibt-146).</w:t>
            </w:r>
          </w:p>
        </w:tc>
        <w:tc>
          <w:tcPr>
            <w:tcW w:w="926" w:type="dxa"/>
          </w:tcPr>
          <w:p w14:paraId="215934A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9BDED76"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69441EB" w14:textId="77777777" w:rsidR="00D831C5" w:rsidRPr="007679ED" w:rsidRDefault="00D831C5" w:rsidP="009D46BA">
            <w:pPr>
              <w:pStyle w:val="BodyText"/>
              <w:rPr>
                <w:rFonts w:cs="Arial"/>
                <w:sz w:val="20"/>
                <w:szCs w:val="20"/>
              </w:rPr>
            </w:pPr>
            <w:r w:rsidRPr="007679ED">
              <w:rPr>
                <w:rFonts w:cs="Arial"/>
                <w:sz w:val="20"/>
                <w:szCs w:val="20"/>
              </w:rPr>
              <w:t>ibr-27</w:t>
            </w:r>
          </w:p>
        </w:tc>
        <w:tc>
          <w:tcPr>
            <w:tcW w:w="7009" w:type="dxa"/>
            <w:hideMark/>
          </w:tcPr>
          <w:p w14:paraId="40B1ACB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Item net price (ibt-146) shall NOT be negative.</w:t>
            </w:r>
          </w:p>
        </w:tc>
        <w:tc>
          <w:tcPr>
            <w:tcW w:w="926" w:type="dxa"/>
          </w:tcPr>
          <w:p w14:paraId="7B3BA1D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A7438A2"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64B8EAD" w14:textId="77777777" w:rsidR="00D831C5" w:rsidRPr="007679ED" w:rsidRDefault="00D831C5" w:rsidP="009D46BA">
            <w:pPr>
              <w:pStyle w:val="BodyText"/>
              <w:rPr>
                <w:rFonts w:cs="Arial"/>
                <w:sz w:val="20"/>
                <w:szCs w:val="20"/>
              </w:rPr>
            </w:pPr>
            <w:r w:rsidRPr="007679ED">
              <w:rPr>
                <w:rFonts w:cs="Arial"/>
                <w:sz w:val="20"/>
                <w:szCs w:val="20"/>
              </w:rPr>
              <w:t>ibr-28</w:t>
            </w:r>
          </w:p>
        </w:tc>
        <w:tc>
          <w:tcPr>
            <w:tcW w:w="7009" w:type="dxa"/>
            <w:hideMark/>
          </w:tcPr>
          <w:p w14:paraId="5BAD4F46"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Item gross price (ibt-148) shall NOT be negative.</w:t>
            </w:r>
          </w:p>
        </w:tc>
        <w:tc>
          <w:tcPr>
            <w:tcW w:w="926" w:type="dxa"/>
          </w:tcPr>
          <w:p w14:paraId="22C714C3"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2FDB9C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7AD76BE" w14:textId="77777777" w:rsidR="00D831C5" w:rsidRPr="007679ED" w:rsidRDefault="00D831C5" w:rsidP="009D46BA">
            <w:pPr>
              <w:pStyle w:val="BodyText"/>
              <w:rPr>
                <w:rFonts w:cs="Arial"/>
                <w:sz w:val="20"/>
                <w:szCs w:val="20"/>
              </w:rPr>
            </w:pPr>
            <w:r w:rsidRPr="007679ED">
              <w:rPr>
                <w:rFonts w:cs="Arial"/>
                <w:sz w:val="20"/>
                <w:szCs w:val="20"/>
              </w:rPr>
              <w:t>ibr-29</w:t>
            </w:r>
          </w:p>
        </w:tc>
        <w:tc>
          <w:tcPr>
            <w:tcW w:w="7009" w:type="dxa"/>
            <w:hideMark/>
          </w:tcPr>
          <w:p w14:paraId="04B1335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 xml:space="preserve">If both Invoicing </w:t>
            </w:r>
            <w:proofErr w:type="gramStart"/>
            <w:r w:rsidRPr="007679ED">
              <w:rPr>
                <w:rFonts w:cs="Arial"/>
                <w:sz w:val="20"/>
                <w:szCs w:val="20"/>
              </w:rPr>
              <w:t>period</w:t>
            </w:r>
            <w:proofErr w:type="gramEnd"/>
            <w:r w:rsidRPr="007679ED">
              <w:rPr>
                <w:rFonts w:cs="Arial"/>
                <w:sz w:val="20"/>
                <w:szCs w:val="20"/>
              </w:rPr>
              <w:t xml:space="preserve"> start date (ibt-073) and Invoicing period end date (ibt-074) are given then the Invoicing period end date (ibt-074) shall be later or equal to the Invoicing period start date (ibt-073).</w:t>
            </w:r>
          </w:p>
        </w:tc>
        <w:tc>
          <w:tcPr>
            <w:tcW w:w="926" w:type="dxa"/>
          </w:tcPr>
          <w:p w14:paraId="1D0B3BB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55222EC"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ACD2E9B" w14:textId="77777777" w:rsidR="00D831C5" w:rsidRPr="007679ED" w:rsidRDefault="00D831C5" w:rsidP="009D46BA">
            <w:pPr>
              <w:pStyle w:val="BodyText"/>
              <w:rPr>
                <w:rFonts w:cs="Arial"/>
                <w:sz w:val="20"/>
                <w:szCs w:val="20"/>
              </w:rPr>
            </w:pPr>
            <w:r w:rsidRPr="007679ED">
              <w:rPr>
                <w:rFonts w:cs="Arial"/>
                <w:sz w:val="20"/>
                <w:szCs w:val="20"/>
              </w:rPr>
              <w:t>ibr-30</w:t>
            </w:r>
          </w:p>
        </w:tc>
        <w:tc>
          <w:tcPr>
            <w:tcW w:w="7009" w:type="dxa"/>
            <w:hideMark/>
          </w:tcPr>
          <w:p w14:paraId="5C81E14D"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If both Invoice line period start date (ibt-134) and Invoice line period end date (ibt-135) are given, then the Invoice line period end date (ibt-135) shall be later or equal to the Invoice line period start date (ibt-134).</w:t>
            </w:r>
          </w:p>
        </w:tc>
        <w:tc>
          <w:tcPr>
            <w:tcW w:w="926" w:type="dxa"/>
          </w:tcPr>
          <w:p w14:paraId="7DAD1D83"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B6A7FD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B12AD25" w14:textId="77777777" w:rsidR="00D831C5" w:rsidRPr="007679ED" w:rsidRDefault="00D831C5" w:rsidP="009D46BA">
            <w:pPr>
              <w:pStyle w:val="BodyText"/>
              <w:rPr>
                <w:rFonts w:cs="Arial"/>
                <w:sz w:val="20"/>
                <w:szCs w:val="20"/>
              </w:rPr>
            </w:pPr>
            <w:r w:rsidRPr="007679ED">
              <w:rPr>
                <w:rFonts w:cs="Arial"/>
                <w:sz w:val="20"/>
                <w:szCs w:val="20"/>
              </w:rPr>
              <w:t>ibr-31</w:t>
            </w:r>
          </w:p>
        </w:tc>
        <w:tc>
          <w:tcPr>
            <w:tcW w:w="7009" w:type="dxa"/>
            <w:hideMark/>
          </w:tcPr>
          <w:p w14:paraId="4689568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Document level allowance (ibg-20) shall have a Document level allowance amount (ibt-092).</w:t>
            </w:r>
          </w:p>
        </w:tc>
        <w:tc>
          <w:tcPr>
            <w:tcW w:w="926" w:type="dxa"/>
          </w:tcPr>
          <w:p w14:paraId="1DCA780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A2C7C1F"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FB79E98" w14:textId="77777777" w:rsidR="00D831C5" w:rsidRPr="007679ED" w:rsidRDefault="00D831C5" w:rsidP="009D46BA">
            <w:pPr>
              <w:pStyle w:val="BodyText"/>
              <w:rPr>
                <w:rFonts w:cs="Arial"/>
                <w:sz w:val="20"/>
                <w:szCs w:val="20"/>
              </w:rPr>
            </w:pPr>
            <w:r w:rsidRPr="007679ED">
              <w:rPr>
                <w:rFonts w:cs="Arial"/>
                <w:sz w:val="20"/>
                <w:szCs w:val="20"/>
              </w:rPr>
              <w:t>ibr-33</w:t>
            </w:r>
          </w:p>
        </w:tc>
        <w:tc>
          <w:tcPr>
            <w:tcW w:w="7009" w:type="dxa"/>
            <w:hideMark/>
          </w:tcPr>
          <w:p w14:paraId="024C035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Document level allowance (ibg-20) shall have a Document level allowance reason (ibt-097) or a Document level allowance reason code (ibt-098).</w:t>
            </w:r>
          </w:p>
        </w:tc>
        <w:tc>
          <w:tcPr>
            <w:tcW w:w="926" w:type="dxa"/>
          </w:tcPr>
          <w:p w14:paraId="3927E29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43D8F3D"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7A283C2" w14:textId="77777777" w:rsidR="00D831C5" w:rsidRPr="007679ED" w:rsidRDefault="00D831C5" w:rsidP="009D46BA">
            <w:pPr>
              <w:pStyle w:val="BodyText"/>
              <w:rPr>
                <w:rFonts w:cs="Arial"/>
                <w:sz w:val="20"/>
                <w:szCs w:val="20"/>
              </w:rPr>
            </w:pPr>
            <w:r w:rsidRPr="007679ED">
              <w:rPr>
                <w:rFonts w:cs="Arial"/>
                <w:sz w:val="20"/>
                <w:szCs w:val="20"/>
              </w:rPr>
              <w:lastRenderedPageBreak/>
              <w:t>ibr-36</w:t>
            </w:r>
          </w:p>
        </w:tc>
        <w:tc>
          <w:tcPr>
            <w:tcW w:w="7009" w:type="dxa"/>
            <w:hideMark/>
          </w:tcPr>
          <w:p w14:paraId="20A582C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Document level charge (ibg-21) shall have a Document level charge amount (ibt-099).</w:t>
            </w:r>
          </w:p>
        </w:tc>
        <w:tc>
          <w:tcPr>
            <w:tcW w:w="926" w:type="dxa"/>
          </w:tcPr>
          <w:p w14:paraId="08976D02"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E326A13"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8ACE2C3" w14:textId="77777777" w:rsidR="00D831C5" w:rsidRPr="007679ED" w:rsidRDefault="00D831C5" w:rsidP="009D46BA">
            <w:pPr>
              <w:pStyle w:val="BodyText"/>
              <w:rPr>
                <w:rFonts w:cs="Arial"/>
                <w:sz w:val="20"/>
                <w:szCs w:val="20"/>
              </w:rPr>
            </w:pPr>
            <w:r w:rsidRPr="007679ED">
              <w:rPr>
                <w:rFonts w:cs="Arial"/>
                <w:sz w:val="20"/>
                <w:szCs w:val="20"/>
              </w:rPr>
              <w:t>ibr-38</w:t>
            </w:r>
          </w:p>
        </w:tc>
        <w:tc>
          <w:tcPr>
            <w:tcW w:w="7009" w:type="dxa"/>
            <w:hideMark/>
          </w:tcPr>
          <w:p w14:paraId="5B84373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Document level charge (ibg-21) shall have a Document level charge reason (ibt-104) or a Document level charge reason code (ibt-105).</w:t>
            </w:r>
          </w:p>
        </w:tc>
        <w:tc>
          <w:tcPr>
            <w:tcW w:w="926" w:type="dxa"/>
          </w:tcPr>
          <w:p w14:paraId="7A482EA5"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F753B6C"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F1C37BD" w14:textId="77777777" w:rsidR="00D831C5" w:rsidRPr="007679ED" w:rsidRDefault="00D831C5" w:rsidP="009D46BA">
            <w:pPr>
              <w:pStyle w:val="BodyText"/>
              <w:rPr>
                <w:rFonts w:cs="Arial"/>
                <w:sz w:val="20"/>
                <w:szCs w:val="20"/>
              </w:rPr>
            </w:pPr>
            <w:r w:rsidRPr="007679ED">
              <w:rPr>
                <w:rFonts w:cs="Arial"/>
                <w:sz w:val="20"/>
                <w:szCs w:val="20"/>
              </w:rPr>
              <w:t>ibr-41</w:t>
            </w:r>
          </w:p>
        </w:tc>
        <w:tc>
          <w:tcPr>
            <w:tcW w:w="7009" w:type="dxa"/>
            <w:hideMark/>
          </w:tcPr>
          <w:p w14:paraId="68932985"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Invoice line allowance (ibg-27) shall have an Invoice line allowance amount (ibt-136).</w:t>
            </w:r>
          </w:p>
        </w:tc>
        <w:tc>
          <w:tcPr>
            <w:tcW w:w="926" w:type="dxa"/>
          </w:tcPr>
          <w:p w14:paraId="70ACC7AD"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2FA27EA"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F757693" w14:textId="77777777" w:rsidR="00D831C5" w:rsidRPr="007679ED" w:rsidRDefault="00D831C5" w:rsidP="009D46BA">
            <w:pPr>
              <w:pStyle w:val="BodyText"/>
              <w:rPr>
                <w:rFonts w:cs="Arial"/>
                <w:sz w:val="20"/>
                <w:szCs w:val="20"/>
              </w:rPr>
            </w:pPr>
            <w:r w:rsidRPr="007679ED">
              <w:rPr>
                <w:rFonts w:cs="Arial"/>
                <w:sz w:val="20"/>
                <w:szCs w:val="20"/>
              </w:rPr>
              <w:t>ibr-42</w:t>
            </w:r>
          </w:p>
        </w:tc>
        <w:tc>
          <w:tcPr>
            <w:tcW w:w="7009" w:type="dxa"/>
            <w:hideMark/>
          </w:tcPr>
          <w:p w14:paraId="1852C52A"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Invoice line allowance (ibg-27) shall have an Invoice line allowance reason (ibt-139) or an Invoice line allowance reason code (ibt-140).</w:t>
            </w:r>
          </w:p>
        </w:tc>
        <w:tc>
          <w:tcPr>
            <w:tcW w:w="926" w:type="dxa"/>
          </w:tcPr>
          <w:p w14:paraId="3A6294FB"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42DE265"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1DA27D5" w14:textId="77777777" w:rsidR="00D831C5" w:rsidRPr="007679ED" w:rsidRDefault="00D831C5" w:rsidP="009D46BA">
            <w:pPr>
              <w:pStyle w:val="BodyText"/>
              <w:rPr>
                <w:rFonts w:cs="Arial"/>
                <w:sz w:val="20"/>
                <w:szCs w:val="20"/>
              </w:rPr>
            </w:pPr>
            <w:r w:rsidRPr="007679ED">
              <w:rPr>
                <w:rFonts w:cs="Arial"/>
                <w:sz w:val="20"/>
                <w:szCs w:val="20"/>
              </w:rPr>
              <w:t>ibr-43</w:t>
            </w:r>
          </w:p>
        </w:tc>
        <w:tc>
          <w:tcPr>
            <w:tcW w:w="7009" w:type="dxa"/>
            <w:hideMark/>
          </w:tcPr>
          <w:p w14:paraId="2936D88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Invoice line charge (ibg-28) shall have an Invoice line charge amount (ibt-141).</w:t>
            </w:r>
          </w:p>
        </w:tc>
        <w:tc>
          <w:tcPr>
            <w:tcW w:w="926" w:type="dxa"/>
          </w:tcPr>
          <w:p w14:paraId="381E0EE3"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6017D14"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1F5324EB" w14:textId="77777777" w:rsidR="00D831C5" w:rsidRPr="007679ED" w:rsidRDefault="00D831C5" w:rsidP="009D46BA">
            <w:pPr>
              <w:pStyle w:val="BodyText"/>
              <w:rPr>
                <w:rFonts w:cs="Arial"/>
                <w:sz w:val="20"/>
                <w:szCs w:val="20"/>
              </w:rPr>
            </w:pPr>
            <w:r w:rsidRPr="007679ED">
              <w:rPr>
                <w:rFonts w:cs="Arial"/>
                <w:sz w:val="20"/>
                <w:szCs w:val="20"/>
              </w:rPr>
              <w:t>ibr-44</w:t>
            </w:r>
          </w:p>
        </w:tc>
        <w:tc>
          <w:tcPr>
            <w:tcW w:w="7009" w:type="dxa"/>
            <w:hideMark/>
          </w:tcPr>
          <w:p w14:paraId="53BC1852"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Invoice line charge (ibg-28) shall have an Invoice line charge reason (ibt-144) or an Invoice line charge reason code (ibt-145).</w:t>
            </w:r>
          </w:p>
        </w:tc>
        <w:tc>
          <w:tcPr>
            <w:tcW w:w="926" w:type="dxa"/>
          </w:tcPr>
          <w:p w14:paraId="71FDF088"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5D7C027"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22842DA" w14:textId="77777777" w:rsidR="00D831C5" w:rsidRPr="007679ED" w:rsidRDefault="00D831C5" w:rsidP="009D46BA">
            <w:pPr>
              <w:pStyle w:val="BodyText"/>
              <w:rPr>
                <w:rFonts w:cs="Arial"/>
                <w:sz w:val="20"/>
                <w:szCs w:val="20"/>
              </w:rPr>
            </w:pPr>
            <w:r w:rsidRPr="007679ED">
              <w:rPr>
                <w:rFonts w:cs="Arial"/>
                <w:sz w:val="20"/>
                <w:szCs w:val="20"/>
              </w:rPr>
              <w:t>ibr-49</w:t>
            </w:r>
          </w:p>
        </w:tc>
        <w:tc>
          <w:tcPr>
            <w:tcW w:w="7009" w:type="dxa"/>
            <w:hideMark/>
          </w:tcPr>
          <w:p w14:paraId="0D99963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A Payment instruction (ibg-16) shall specify the Payment means type code (ibt-081).</w:t>
            </w:r>
          </w:p>
        </w:tc>
        <w:tc>
          <w:tcPr>
            <w:tcW w:w="926" w:type="dxa"/>
          </w:tcPr>
          <w:p w14:paraId="582385F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2C0AFD9"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0F38D6F" w14:textId="77777777" w:rsidR="00D831C5" w:rsidRPr="007679ED" w:rsidRDefault="00D831C5" w:rsidP="009D46BA">
            <w:pPr>
              <w:pStyle w:val="BodyText"/>
              <w:rPr>
                <w:rFonts w:cs="Arial"/>
                <w:sz w:val="20"/>
                <w:szCs w:val="20"/>
              </w:rPr>
            </w:pPr>
            <w:r w:rsidRPr="007679ED">
              <w:rPr>
                <w:rFonts w:cs="Arial"/>
                <w:sz w:val="20"/>
                <w:szCs w:val="20"/>
              </w:rPr>
              <w:t>ibr-52</w:t>
            </w:r>
          </w:p>
        </w:tc>
        <w:tc>
          <w:tcPr>
            <w:tcW w:w="7009" w:type="dxa"/>
            <w:hideMark/>
          </w:tcPr>
          <w:p w14:paraId="3A85991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Additional supporting document (ibg-24) shall contain a Supporting document reference (ibt-122).</w:t>
            </w:r>
          </w:p>
        </w:tc>
        <w:tc>
          <w:tcPr>
            <w:tcW w:w="926" w:type="dxa"/>
          </w:tcPr>
          <w:p w14:paraId="324DEE6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FC6C951"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65271962" w14:textId="77777777" w:rsidR="00D831C5" w:rsidRPr="007679ED" w:rsidRDefault="00D831C5" w:rsidP="009D46BA">
            <w:pPr>
              <w:pStyle w:val="BodyText"/>
              <w:rPr>
                <w:rFonts w:cs="Arial"/>
                <w:sz w:val="20"/>
                <w:szCs w:val="20"/>
              </w:rPr>
            </w:pPr>
            <w:r w:rsidRPr="007679ED">
              <w:rPr>
                <w:rFonts w:cs="Arial"/>
                <w:sz w:val="20"/>
                <w:szCs w:val="20"/>
              </w:rPr>
              <w:t>ibr-53</w:t>
            </w:r>
          </w:p>
        </w:tc>
        <w:tc>
          <w:tcPr>
            <w:tcW w:w="7009" w:type="dxa"/>
            <w:hideMark/>
          </w:tcPr>
          <w:p w14:paraId="2805A0B1"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If the TAX accounting currency code (ibt-006) is present, then the Invoice total TAX amount in accounting currency (ibt-111) shall be provided.</w:t>
            </w:r>
          </w:p>
        </w:tc>
        <w:tc>
          <w:tcPr>
            <w:tcW w:w="926" w:type="dxa"/>
          </w:tcPr>
          <w:p w14:paraId="7AF262D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18B2630"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82601F7" w14:textId="77777777" w:rsidR="00D831C5" w:rsidRPr="007679ED" w:rsidRDefault="00D831C5" w:rsidP="009D46BA">
            <w:pPr>
              <w:pStyle w:val="BodyText"/>
              <w:rPr>
                <w:rFonts w:cs="Arial"/>
                <w:sz w:val="20"/>
                <w:szCs w:val="20"/>
              </w:rPr>
            </w:pPr>
            <w:r w:rsidRPr="007679ED">
              <w:rPr>
                <w:rFonts w:cs="Arial"/>
                <w:sz w:val="20"/>
                <w:szCs w:val="20"/>
              </w:rPr>
              <w:t>ibr-54</w:t>
            </w:r>
          </w:p>
        </w:tc>
        <w:tc>
          <w:tcPr>
            <w:tcW w:w="7009" w:type="dxa"/>
            <w:hideMark/>
          </w:tcPr>
          <w:p w14:paraId="75263CE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Item attribute (ibg-32) shall contain an Item attribute name (ibt-160) and an Item attribute value (ibt-161).</w:t>
            </w:r>
          </w:p>
        </w:tc>
        <w:tc>
          <w:tcPr>
            <w:tcW w:w="926" w:type="dxa"/>
          </w:tcPr>
          <w:p w14:paraId="56FAE0B3"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02393A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245069D" w14:textId="77777777" w:rsidR="00D831C5" w:rsidRPr="007679ED" w:rsidRDefault="00D831C5" w:rsidP="009D46BA">
            <w:pPr>
              <w:pStyle w:val="BodyText"/>
              <w:rPr>
                <w:rFonts w:cs="Arial"/>
                <w:sz w:val="20"/>
                <w:szCs w:val="20"/>
              </w:rPr>
            </w:pPr>
            <w:r w:rsidRPr="007679ED">
              <w:rPr>
                <w:rFonts w:cs="Arial"/>
                <w:sz w:val="20"/>
                <w:szCs w:val="20"/>
              </w:rPr>
              <w:t>ibr-55</w:t>
            </w:r>
          </w:p>
        </w:tc>
        <w:tc>
          <w:tcPr>
            <w:tcW w:w="7009" w:type="dxa"/>
            <w:hideMark/>
          </w:tcPr>
          <w:p w14:paraId="2D1B5C3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Preceding Invoice reference (ibg-03) shall contain a Preceding Invoice reference (ibt-025).</w:t>
            </w:r>
          </w:p>
        </w:tc>
        <w:tc>
          <w:tcPr>
            <w:tcW w:w="926" w:type="dxa"/>
          </w:tcPr>
          <w:p w14:paraId="0DADD07A"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210D9FE"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FE4B534" w14:textId="77777777" w:rsidR="00D831C5" w:rsidRPr="007679ED" w:rsidRDefault="00D831C5" w:rsidP="009D46BA">
            <w:pPr>
              <w:pStyle w:val="BodyText"/>
              <w:rPr>
                <w:rFonts w:cs="Arial"/>
                <w:sz w:val="20"/>
                <w:szCs w:val="20"/>
              </w:rPr>
            </w:pPr>
            <w:r w:rsidRPr="007679ED">
              <w:rPr>
                <w:rFonts w:cs="Arial"/>
                <w:sz w:val="20"/>
                <w:szCs w:val="20"/>
              </w:rPr>
              <w:t>ibr-56</w:t>
            </w:r>
          </w:p>
        </w:tc>
        <w:tc>
          <w:tcPr>
            <w:tcW w:w="7009" w:type="dxa"/>
            <w:hideMark/>
          </w:tcPr>
          <w:p w14:paraId="14085A9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Seller tax representative party (ibg-11) shall have a Seller tax representative TAX identifier (ibt-063).</w:t>
            </w:r>
          </w:p>
        </w:tc>
        <w:tc>
          <w:tcPr>
            <w:tcW w:w="926" w:type="dxa"/>
          </w:tcPr>
          <w:p w14:paraId="1F873BE1"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E65D03C"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B87A209" w14:textId="77777777" w:rsidR="00D831C5" w:rsidRPr="007679ED" w:rsidRDefault="00D831C5" w:rsidP="009D46BA">
            <w:pPr>
              <w:pStyle w:val="BodyText"/>
              <w:rPr>
                <w:rFonts w:cs="Arial"/>
                <w:sz w:val="20"/>
                <w:szCs w:val="20"/>
              </w:rPr>
            </w:pPr>
            <w:r w:rsidRPr="007679ED">
              <w:rPr>
                <w:rFonts w:cs="Arial"/>
                <w:sz w:val="20"/>
                <w:szCs w:val="20"/>
              </w:rPr>
              <w:t>ibr-57</w:t>
            </w:r>
          </w:p>
        </w:tc>
        <w:tc>
          <w:tcPr>
            <w:tcW w:w="7009" w:type="dxa"/>
            <w:hideMark/>
          </w:tcPr>
          <w:p w14:paraId="1D603F63"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Deliver to address (ibg-15) shall contain a Deliver to country code (ibt-080).</w:t>
            </w:r>
          </w:p>
        </w:tc>
        <w:tc>
          <w:tcPr>
            <w:tcW w:w="926" w:type="dxa"/>
          </w:tcPr>
          <w:p w14:paraId="106C8638"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0973D82"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12F268FD" w14:textId="77777777" w:rsidR="00D831C5" w:rsidRPr="007679ED" w:rsidRDefault="00D831C5" w:rsidP="009D46BA">
            <w:pPr>
              <w:pStyle w:val="BodyText"/>
              <w:rPr>
                <w:rFonts w:cs="Arial"/>
                <w:sz w:val="20"/>
                <w:szCs w:val="20"/>
              </w:rPr>
            </w:pPr>
            <w:r w:rsidRPr="007679ED">
              <w:rPr>
                <w:rFonts w:cs="Arial"/>
                <w:sz w:val="20"/>
                <w:szCs w:val="20"/>
              </w:rPr>
              <w:t>ibr-62</w:t>
            </w:r>
          </w:p>
        </w:tc>
        <w:tc>
          <w:tcPr>
            <w:tcW w:w="7009" w:type="dxa"/>
            <w:hideMark/>
          </w:tcPr>
          <w:p w14:paraId="78B2678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Seller electronic address (ibt-034) shall have a Scheme identifier.</w:t>
            </w:r>
          </w:p>
        </w:tc>
        <w:tc>
          <w:tcPr>
            <w:tcW w:w="926" w:type="dxa"/>
          </w:tcPr>
          <w:p w14:paraId="6F3BB4E2"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3554AF6"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51F845D" w14:textId="77777777" w:rsidR="00D831C5" w:rsidRPr="007679ED" w:rsidRDefault="00D831C5" w:rsidP="009D46BA">
            <w:pPr>
              <w:pStyle w:val="BodyText"/>
              <w:rPr>
                <w:rFonts w:cs="Arial"/>
                <w:sz w:val="20"/>
                <w:szCs w:val="20"/>
              </w:rPr>
            </w:pPr>
            <w:r w:rsidRPr="007679ED">
              <w:rPr>
                <w:rFonts w:cs="Arial"/>
                <w:sz w:val="20"/>
                <w:szCs w:val="20"/>
              </w:rPr>
              <w:t>ibr-63</w:t>
            </w:r>
          </w:p>
        </w:tc>
        <w:tc>
          <w:tcPr>
            <w:tcW w:w="7009" w:type="dxa"/>
            <w:hideMark/>
          </w:tcPr>
          <w:p w14:paraId="452598FC"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Buyer electronic address (ibt-049) shall have a Scheme identifier.</w:t>
            </w:r>
          </w:p>
        </w:tc>
        <w:tc>
          <w:tcPr>
            <w:tcW w:w="926" w:type="dxa"/>
          </w:tcPr>
          <w:p w14:paraId="4E6AD40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E57EB3B"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A29BC93" w14:textId="77777777" w:rsidR="00D831C5" w:rsidRPr="007679ED" w:rsidRDefault="00D831C5" w:rsidP="009D46BA">
            <w:pPr>
              <w:pStyle w:val="BodyText"/>
              <w:rPr>
                <w:rFonts w:cs="Arial"/>
                <w:sz w:val="20"/>
                <w:szCs w:val="20"/>
              </w:rPr>
            </w:pPr>
            <w:r w:rsidRPr="007679ED">
              <w:rPr>
                <w:rFonts w:cs="Arial"/>
                <w:sz w:val="20"/>
                <w:szCs w:val="20"/>
              </w:rPr>
              <w:t>ibr-64</w:t>
            </w:r>
          </w:p>
        </w:tc>
        <w:tc>
          <w:tcPr>
            <w:tcW w:w="7009" w:type="dxa"/>
            <w:hideMark/>
          </w:tcPr>
          <w:p w14:paraId="1E341AF6"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Item standard identifier (ibt-157) shall have a Scheme identifier</w:t>
            </w:r>
          </w:p>
        </w:tc>
        <w:tc>
          <w:tcPr>
            <w:tcW w:w="926" w:type="dxa"/>
          </w:tcPr>
          <w:p w14:paraId="4FFB14C0"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D1CAD9D"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DE81C56" w14:textId="77777777" w:rsidR="00D831C5" w:rsidRPr="007679ED" w:rsidRDefault="00D831C5" w:rsidP="009D46BA">
            <w:pPr>
              <w:pStyle w:val="BodyText"/>
              <w:rPr>
                <w:rFonts w:cs="Arial"/>
                <w:sz w:val="20"/>
                <w:szCs w:val="20"/>
              </w:rPr>
            </w:pPr>
            <w:r w:rsidRPr="007679ED">
              <w:rPr>
                <w:rFonts w:cs="Arial"/>
                <w:sz w:val="20"/>
                <w:szCs w:val="20"/>
              </w:rPr>
              <w:t>ibr-65</w:t>
            </w:r>
          </w:p>
        </w:tc>
        <w:tc>
          <w:tcPr>
            <w:tcW w:w="7009" w:type="dxa"/>
            <w:hideMark/>
          </w:tcPr>
          <w:p w14:paraId="0C93EA4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The Item classification identifier (ibt-158) shall have a Scheme identifier</w:t>
            </w:r>
          </w:p>
        </w:tc>
        <w:tc>
          <w:tcPr>
            <w:tcW w:w="926" w:type="dxa"/>
          </w:tcPr>
          <w:p w14:paraId="218F9A3C"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8DDBDB7"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tcPr>
          <w:p w14:paraId="703D3440" w14:textId="77777777" w:rsidR="00D831C5" w:rsidRPr="007679ED" w:rsidRDefault="00D831C5" w:rsidP="009D46BA">
            <w:pPr>
              <w:pStyle w:val="BodyText"/>
              <w:rPr>
                <w:rFonts w:cs="Arial"/>
                <w:sz w:val="20"/>
                <w:szCs w:val="20"/>
              </w:rPr>
            </w:pPr>
            <w:r w:rsidRPr="007679ED">
              <w:rPr>
                <w:rFonts w:cs="Arial"/>
                <w:sz w:val="20"/>
                <w:szCs w:val="20"/>
              </w:rPr>
              <w:t>ibr-66</w:t>
            </w:r>
          </w:p>
        </w:tc>
        <w:tc>
          <w:tcPr>
            <w:tcW w:w="7009" w:type="dxa"/>
          </w:tcPr>
          <w:p w14:paraId="770A81BE"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The Tax scheme code shall be from list of allowed tax schemes.</w:t>
            </w:r>
          </w:p>
        </w:tc>
        <w:tc>
          <w:tcPr>
            <w:tcW w:w="926" w:type="dxa"/>
          </w:tcPr>
          <w:p w14:paraId="69205806"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5417DD4"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tcPr>
          <w:p w14:paraId="0DC3DFAA" w14:textId="77777777" w:rsidR="00D831C5" w:rsidRPr="007679ED" w:rsidRDefault="00D831C5" w:rsidP="009D46BA">
            <w:pPr>
              <w:pStyle w:val="BodyText"/>
              <w:rPr>
                <w:rFonts w:cs="Arial"/>
                <w:sz w:val="20"/>
                <w:szCs w:val="20"/>
              </w:rPr>
            </w:pPr>
            <w:r w:rsidRPr="007679ED">
              <w:rPr>
                <w:rFonts w:cs="Arial"/>
                <w:sz w:val="20"/>
                <w:szCs w:val="20"/>
              </w:rPr>
              <w:t>ibr-67</w:t>
            </w:r>
          </w:p>
        </w:tc>
        <w:tc>
          <w:tcPr>
            <w:tcW w:w="7009" w:type="dxa"/>
          </w:tcPr>
          <w:p w14:paraId="2E68297E"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Invoice amount due for payment (ibt-115) shall have no more than 2 decimals</w:t>
            </w:r>
          </w:p>
        </w:tc>
        <w:tc>
          <w:tcPr>
            <w:tcW w:w="926" w:type="dxa"/>
          </w:tcPr>
          <w:p w14:paraId="6D0C8B1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85D4067"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C84DA9A" w14:textId="77777777" w:rsidR="00D831C5" w:rsidRPr="007679ED" w:rsidRDefault="00D831C5" w:rsidP="009D46BA">
            <w:pPr>
              <w:pStyle w:val="BodyText"/>
              <w:rPr>
                <w:rFonts w:cs="Arial"/>
                <w:sz w:val="20"/>
                <w:szCs w:val="20"/>
              </w:rPr>
            </w:pPr>
            <w:r w:rsidRPr="007679ED">
              <w:rPr>
                <w:rFonts w:cs="Arial"/>
                <w:sz w:val="20"/>
                <w:szCs w:val="20"/>
              </w:rPr>
              <w:t>ibr-co-5</w:t>
            </w:r>
          </w:p>
        </w:tc>
        <w:tc>
          <w:tcPr>
            <w:tcW w:w="7009" w:type="dxa"/>
            <w:hideMark/>
          </w:tcPr>
          <w:p w14:paraId="5FC2FC5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Document level allowance reason code (ibt-098) and Document level allowance reason (ibt-097) shall indicate the same type of allowance.</w:t>
            </w:r>
          </w:p>
        </w:tc>
        <w:tc>
          <w:tcPr>
            <w:tcW w:w="926" w:type="dxa"/>
          </w:tcPr>
          <w:p w14:paraId="565790DD"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410D3B5"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2C7CB29E" w14:textId="77777777" w:rsidR="00D831C5" w:rsidRPr="007679ED" w:rsidRDefault="00D831C5" w:rsidP="009D46BA">
            <w:pPr>
              <w:pStyle w:val="BodyText"/>
              <w:rPr>
                <w:rFonts w:cs="Arial"/>
                <w:sz w:val="20"/>
                <w:szCs w:val="20"/>
              </w:rPr>
            </w:pPr>
            <w:r w:rsidRPr="007679ED">
              <w:rPr>
                <w:rFonts w:cs="Arial"/>
                <w:sz w:val="20"/>
                <w:szCs w:val="20"/>
              </w:rPr>
              <w:t>ibr-co-6</w:t>
            </w:r>
          </w:p>
        </w:tc>
        <w:tc>
          <w:tcPr>
            <w:tcW w:w="7009" w:type="dxa"/>
            <w:hideMark/>
          </w:tcPr>
          <w:p w14:paraId="46DD335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Document level charge reason code (ibt-105) and Document level charge reason (ibt-104) shall indicate the same type of charge.</w:t>
            </w:r>
          </w:p>
        </w:tc>
        <w:tc>
          <w:tcPr>
            <w:tcW w:w="926" w:type="dxa"/>
          </w:tcPr>
          <w:p w14:paraId="2F073F3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76646B86"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4969F78" w14:textId="77777777" w:rsidR="00D831C5" w:rsidRPr="007679ED" w:rsidRDefault="00D831C5" w:rsidP="009D46BA">
            <w:pPr>
              <w:pStyle w:val="BodyText"/>
              <w:rPr>
                <w:rFonts w:cs="Arial"/>
                <w:sz w:val="20"/>
                <w:szCs w:val="20"/>
              </w:rPr>
            </w:pPr>
            <w:r w:rsidRPr="007679ED">
              <w:rPr>
                <w:rFonts w:cs="Arial"/>
                <w:sz w:val="20"/>
                <w:szCs w:val="20"/>
              </w:rPr>
              <w:t>ibr-co-7</w:t>
            </w:r>
          </w:p>
        </w:tc>
        <w:tc>
          <w:tcPr>
            <w:tcW w:w="7009" w:type="dxa"/>
            <w:hideMark/>
          </w:tcPr>
          <w:p w14:paraId="31709AD5"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When both Invoice line allowance reason code (ibt-140) and Invoice line allowance reason (ibt-139) the definition of the code is normative.</w:t>
            </w:r>
          </w:p>
        </w:tc>
        <w:tc>
          <w:tcPr>
            <w:tcW w:w="926" w:type="dxa"/>
          </w:tcPr>
          <w:p w14:paraId="47F0A7DC"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03EF2008"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57DF443" w14:textId="77777777" w:rsidR="00D831C5" w:rsidRPr="007679ED" w:rsidRDefault="00D831C5" w:rsidP="009D46BA">
            <w:pPr>
              <w:pStyle w:val="BodyText"/>
              <w:rPr>
                <w:rFonts w:cs="Arial"/>
                <w:sz w:val="20"/>
                <w:szCs w:val="20"/>
              </w:rPr>
            </w:pPr>
            <w:r w:rsidRPr="007679ED">
              <w:rPr>
                <w:rFonts w:cs="Arial"/>
                <w:sz w:val="20"/>
                <w:szCs w:val="20"/>
              </w:rPr>
              <w:t>ibr-co-8</w:t>
            </w:r>
          </w:p>
        </w:tc>
        <w:tc>
          <w:tcPr>
            <w:tcW w:w="7009" w:type="dxa"/>
            <w:hideMark/>
          </w:tcPr>
          <w:p w14:paraId="4C105620"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When both Invoice line charge reason code (ibt-145) and Invoice line charge reason (ibt-144) the definition of the code is normative.</w:t>
            </w:r>
          </w:p>
        </w:tc>
        <w:tc>
          <w:tcPr>
            <w:tcW w:w="926" w:type="dxa"/>
          </w:tcPr>
          <w:p w14:paraId="29C4F4C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5D64D90"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7AC8D0E" w14:textId="77777777" w:rsidR="00D831C5" w:rsidRPr="007679ED" w:rsidRDefault="00D831C5" w:rsidP="009D46BA">
            <w:pPr>
              <w:pStyle w:val="BodyText"/>
              <w:rPr>
                <w:rFonts w:cs="Arial"/>
                <w:sz w:val="20"/>
                <w:szCs w:val="20"/>
              </w:rPr>
            </w:pPr>
            <w:r w:rsidRPr="007679ED">
              <w:rPr>
                <w:rFonts w:cs="Arial"/>
                <w:sz w:val="20"/>
                <w:szCs w:val="20"/>
              </w:rPr>
              <w:t>ibr-co-10</w:t>
            </w:r>
          </w:p>
        </w:tc>
        <w:tc>
          <w:tcPr>
            <w:tcW w:w="7009" w:type="dxa"/>
            <w:hideMark/>
          </w:tcPr>
          <w:p w14:paraId="01AC03C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Sum of Invoice line net amount (ibt-106) = ∑ Invoice line net amount (ibt-131).</w:t>
            </w:r>
          </w:p>
        </w:tc>
        <w:tc>
          <w:tcPr>
            <w:tcW w:w="926" w:type="dxa"/>
          </w:tcPr>
          <w:p w14:paraId="3F193A1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886BDDA"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96A698D" w14:textId="77777777" w:rsidR="00D831C5" w:rsidRPr="007679ED" w:rsidRDefault="00D831C5" w:rsidP="009D46BA">
            <w:pPr>
              <w:pStyle w:val="BodyText"/>
              <w:rPr>
                <w:rFonts w:cs="Arial"/>
                <w:sz w:val="20"/>
                <w:szCs w:val="20"/>
              </w:rPr>
            </w:pPr>
            <w:r w:rsidRPr="007679ED">
              <w:rPr>
                <w:rFonts w:cs="Arial"/>
                <w:sz w:val="20"/>
                <w:szCs w:val="20"/>
              </w:rPr>
              <w:lastRenderedPageBreak/>
              <w:t>ibr-co-11</w:t>
            </w:r>
          </w:p>
        </w:tc>
        <w:tc>
          <w:tcPr>
            <w:tcW w:w="7009" w:type="dxa"/>
            <w:hideMark/>
          </w:tcPr>
          <w:p w14:paraId="126010B4"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Sum of allowances on document level (ibt-107) = ∑ Document level allowance amount (ibt-092).</w:t>
            </w:r>
          </w:p>
        </w:tc>
        <w:tc>
          <w:tcPr>
            <w:tcW w:w="926" w:type="dxa"/>
          </w:tcPr>
          <w:p w14:paraId="0A6D9200"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9F54A24"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42E2258" w14:textId="77777777" w:rsidR="00D831C5" w:rsidRPr="007679ED" w:rsidRDefault="00D831C5" w:rsidP="009D46BA">
            <w:pPr>
              <w:pStyle w:val="BodyText"/>
              <w:rPr>
                <w:rFonts w:cs="Arial"/>
                <w:sz w:val="20"/>
                <w:szCs w:val="20"/>
              </w:rPr>
            </w:pPr>
            <w:r w:rsidRPr="007679ED">
              <w:rPr>
                <w:rFonts w:cs="Arial"/>
                <w:sz w:val="20"/>
                <w:szCs w:val="20"/>
              </w:rPr>
              <w:t>ibr-co-12</w:t>
            </w:r>
          </w:p>
        </w:tc>
        <w:tc>
          <w:tcPr>
            <w:tcW w:w="7009" w:type="dxa"/>
            <w:hideMark/>
          </w:tcPr>
          <w:p w14:paraId="08E8751F"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Sum of charges on document level (ibt-108) = ∑ Document level charge amount (ibt-099).</w:t>
            </w:r>
          </w:p>
        </w:tc>
        <w:tc>
          <w:tcPr>
            <w:tcW w:w="926" w:type="dxa"/>
          </w:tcPr>
          <w:p w14:paraId="58E1CFFF"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9E17225"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22A457C" w14:textId="77777777" w:rsidR="00D831C5" w:rsidRPr="007679ED" w:rsidRDefault="00D831C5" w:rsidP="009D46BA">
            <w:pPr>
              <w:pStyle w:val="BodyText"/>
              <w:rPr>
                <w:rFonts w:cs="Arial"/>
                <w:sz w:val="20"/>
                <w:szCs w:val="20"/>
              </w:rPr>
            </w:pPr>
            <w:r w:rsidRPr="007679ED">
              <w:rPr>
                <w:rFonts w:cs="Arial"/>
                <w:sz w:val="20"/>
                <w:szCs w:val="20"/>
              </w:rPr>
              <w:t>ibr-co-13</w:t>
            </w:r>
          </w:p>
        </w:tc>
        <w:tc>
          <w:tcPr>
            <w:tcW w:w="7009" w:type="dxa"/>
            <w:hideMark/>
          </w:tcPr>
          <w:p w14:paraId="2AB869E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Invoice total amount without TAX (ibt-0109) = ∑ Invoice line net amount (ibt-131) - Sum of allowances on document level (ibt-107) + Sum of charges on document level (ibt-108).</w:t>
            </w:r>
          </w:p>
        </w:tc>
        <w:tc>
          <w:tcPr>
            <w:tcW w:w="926" w:type="dxa"/>
          </w:tcPr>
          <w:p w14:paraId="7FC4BF0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C1D9EA5"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tcPr>
          <w:p w14:paraId="18E4BFFF" w14:textId="77777777" w:rsidR="00D831C5" w:rsidRPr="007679ED" w:rsidRDefault="00D831C5" w:rsidP="009D46BA">
            <w:pPr>
              <w:pStyle w:val="BodyText"/>
              <w:rPr>
                <w:rFonts w:cs="Arial"/>
                <w:sz w:val="20"/>
                <w:szCs w:val="20"/>
              </w:rPr>
            </w:pPr>
            <w:r w:rsidRPr="007679ED">
              <w:rPr>
                <w:rFonts w:cs="Arial"/>
                <w:sz w:val="20"/>
                <w:szCs w:val="20"/>
              </w:rPr>
              <w:t>ibr-co-14</w:t>
            </w:r>
          </w:p>
        </w:tc>
        <w:tc>
          <w:tcPr>
            <w:tcW w:w="7009" w:type="dxa"/>
          </w:tcPr>
          <w:p w14:paraId="1AA6693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Invoice total VAT amount (BT-110) = Σ VAT category tax amount (BT-117)</w:t>
            </w:r>
          </w:p>
        </w:tc>
        <w:tc>
          <w:tcPr>
            <w:tcW w:w="926" w:type="dxa"/>
          </w:tcPr>
          <w:p w14:paraId="7D1F12B5"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5C2E9A13"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75BE135" w14:textId="77777777" w:rsidR="00D831C5" w:rsidRPr="007679ED" w:rsidRDefault="00D831C5" w:rsidP="009D46BA">
            <w:pPr>
              <w:pStyle w:val="BodyText"/>
              <w:rPr>
                <w:rFonts w:cs="Arial"/>
                <w:sz w:val="20"/>
                <w:szCs w:val="20"/>
              </w:rPr>
            </w:pPr>
            <w:r w:rsidRPr="007679ED">
              <w:rPr>
                <w:rFonts w:cs="Arial"/>
                <w:sz w:val="20"/>
                <w:szCs w:val="20"/>
              </w:rPr>
              <w:t>ibr-co-15</w:t>
            </w:r>
          </w:p>
        </w:tc>
        <w:tc>
          <w:tcPr>
            <w:tcW w:w="7009" w:type="dxa"/>
            <w:hideMark/>
          </w:tcPr>
          <w:p w14:paraId="6ADB69BF"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Invoice total amount with TAX (ibt-112) = Invoice total amount without TAX (ibt-109) + Invoice total TAX amount (ibt-110).</w:t>
            </w:r>
          </w:p>
        </w:tc>
        <w:tc>
          <w:tcPr>
            <w:tcW w:w="926" w:type="dxa"/>
          </w:tcPr>
          <w:p w14:paraId="7E74A6C4"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2068129C"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2D9A1E6" w14:textId="77777777" w:rsidR="00D831C5" w:rsidRPr="007679ED" w:rsidRDefault="00D831C5" w:rsidP="009D46BA">
            <w:pPr>
              <w:pStyle w:val="BodyText"/>
              <w:rPr>
                <w:rFonts w:cs="Arial"/>
                <w:sz w:val="20"/>
                <w:szCs w:val="20"/>
              </w:rPr>
            </w:pPr>
            <w:r w:rsidRPr="007679ED">
              <w:rPr>
                <w:rFonts w:cs="Arial"/>
                <w:sz w:val="20"/>
                <w:szCs w:val="20"/>
              </w:rPr>
              <w:t>ibr-co-16</w:t>
            </w:r>
          </w:p>
        </w:tc>
        <w:tc>
          <w:tcPr>
            <w:tcW w:w="7009" w:type="dxa"/>
            <w:hideMark/>
          </w:tcPr>
          <w:p w14:paraId="7224A39B"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Amount due for payment (ibt-115) = Invoice total amount with TAX (ibt-112) -Paid amount (ibt-113) + Rounding amount (ibt-114).</w:t>
            </w:r>
          </w:p>
        </w:tc>
        <w:tc>
          <w:tcPr>
            <w:tcW w:w="926" w:type="dxa"/>
          </w:tcPr>
          <w:p w14:paraId="02A57437"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19A0EAA2"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539EC017" w14:textId="77777777" w:rsidR="00D831C5" w:rsidRPr="007679ED" w:rsidRDefault="00D831C5" w:rsidP="009D46BA">
            <w:pPr>
              <w:pStyle w:val="BodyText"/>
              <w:rPr>
                <w:rFonts w:cs="Arial"/>
                <w:sz w:val="20"/>
                <w:szCs w:val="20"/>
              </w:rPr>
            </w:pPr>
            <w:r w:rsidRPr="007679ED">
              <w:rPr>
                <w:rFonts w:cs="Arial"/>
                <w:sz w:val="20"/>
                <w:szCs w:val="20"/>
              </w:rPr>
              <w:t>ibr-co-19</w:t>
            </w:r>
          </w:p>
        </w:tc>
        <w:tc>
          <w:tcPr>
            <w:tcW w:w="7009" w:type="dxa"/>
            <w:hideMark/>
          </w:tcPr>
          <w:p w14:paraId="0C3C25E6"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If Invoicing period (ibg-14) is used, the Invoicing period start date (ibt-73) or the Invoicing period end date (ibt-74) shall be filled, or both.</w:t>
            </w:r>
          </w:p>
        </w:tc>
        <w:tc>
          <w:tcPr>
            <w:tcW w:w="926" w:type="dxa"/>
          </w:tcPr>
          <w:p w14:paraId="7A869F79"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E604E2F"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D55FE20" w14:textId="77777777" w:rsidR="00D831C5" w:rsidRPr="007679ED" w:rsidRDefault="00D831C5" w:rsidP="009D46BA">
            <w:pPr>
              <w:pStyle w:val="BodyText"/>
              <w:rPr>
                <w:rFonts w:cs="Arial"/>
                <w:sz w:val="20"/>
                <w:szCs w:val="20"/>
              </w:rPr>
            </w:pPr>
            <w:r w:rsidRPr="007679ED">
              <w:rPr>
                <w:rFonts w:cs="Arial"/>
                <w:sz w:val="20"/>
                <w:szCs w:val="20"/>
              </w:rPr>
              <w:t>ibr-co-20</w:t>
            </w:r>
          </w:p>
        </w:tc>
        <w:tc>
          <w:tcPr>
            <w:tcW w:w="7009" w:type="dxa"/>
            <w:hideMark/>
          </w:tcPr>
          <w:p w14:paraId="7702F115"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If Invoice line period (ibg-26) is used, the Invoice line period start date (ibt-134) or the Invoice line period end date (ibt-135) shall be filled, or both.</w:t>
            </w:r>
          </w:p>
        </w:tc>
        <w:tc>
          <w:tcPr>
            <w:tcW w:w="926" w:type="dxa"/>
          </w:tcPr>
          <w:p w14:paraId="46E79C34"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8F4D9D1"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0FA42C01" w14:textId="77777777" w:rsidR="00D831C5" w:rsidRPr="007679ED" w:rsidRDefault="00D831C5" w:rsidP="009D46BA">
            <w:pPr>
              <w:pStyle w:val="BodyText"/>
              <w:rPr>
                <w:rFonts w:cs="Arial"/>
                <w:sz w:val="20"/>
                <w:szCs w:val="20"/>
              </w:rPr>
            </w:pPr>
            <w:r w:rsidRPr="007679ED">
              <w:rPr>
                <w:rFonts w:cs="Arial"/>
                <w:sz w:val="20"/>
                <w:szCs w:val="20"/>
              </w:rPr>
              <w:t>ibr-co-21</w:t>
            </w:r>
          </w:p>
        </w:tc>
        <w:tc>
          <w:tcPr>
            <w:tcW w:w="7009" w:type="dxa"/>
            <w:hideMark/>
          </w:tcPr>
          <w:p w14:paraId="2838EE6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Document level allowance (ibg-20) shall contain a Document level allowance reason (ibt-097) or a Document level allowance reason code (ibt-098), or both.</w:t>
            </w:r>
          </w:p>
        </w:tc>
        <w:tc>
          <w:tcPr>
            <w:tcW w:w="926" w:type="dxa"/>
          </w:tcPr>
          <w:p w14:paraId="2B1F405C"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6667CCE7"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1455234F" w14:textId="77777777" w:rsidR="00D831C5" w:rsidRPr="007679ED" w:rsidRDefault="00D831C5" w:rsidP="009D46BA">
            <w:pPr>
              <w:pStyle w:val="BodyText"/>
              <w:rPr>
                <w:rFonts w:cs="Arial"/>
                <w:sz w:val="20"/>
                <w:szCs w:val="20"/>
              </w:rPr>
            </w:pPr>
            <w:r w:rsidRPr="007679ED">
              <w:rPr>
                <w:rFonts w:cs="Arial"/>
                <w:sz w:val="20"/>
                <w:szCs w:val="20"/>
              </w:rPr>
              <w:t>ibr-co-22</w:t>
            </w:r>
          </w:p>
        </w:tc>
        <w:tc>
          <w:tcPr>
            <w:tcW w:w="7009" w:type="dxa"/>
            <w:hideMark/>
          </w:tcPr>
          <w:p w14:paraId="21385542"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Each Document level charge (ibg-21) shall contain a Document level charge reason (ibt-104) or a Document level charge reason code (ibt-105), or both.</w:t>
            </w:r>
          </w:p>
        </w:tc>
        <w:tc>
          <w:tcPr>
            <w:tcW w:w="926" w:type="dxa"/>
          </w:tcPr>
          <w:p w14:paraId="092B8A5D"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31601F09"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372C9FD2" w14:textId="77777777" w:rsidR="00D831C5" w:rsidRPr="007679ED" w:rsidRDefault="00D831C5" w:rsidP="009D46BA">
            <w:pPr>
              <w:pStyle w:val="BodyText"/>
              <w:rPr>
                <w:rFonts w:cs="Arial"/>
                <w:sz w:val="20"/>
                <w:szCs w:val="20"/>
              </w:rPr>
            </w:pPr>
            <w:r w:rsidRPr="007679ED">
              <w:rPr>
                <w:rFonts w:cs="Arial"/>
                <w:sz w:val="20"/>
                <w:szCs w:val="20"/>
              </w:rPr>
              <w:t>ibr-co-24</w:t>
            </w:r>
          </w:p>
        </w:tc>
        <w:tc>
          <w:tcPr>
            <w:tcW w:w="7009" w:type="dxa"/>
            <w:hideMark/>
          </w:tcPr>
          <w:p w14:paraId="45FC1654"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Each Invoice line charge (ibg-28) shall contain an Invoice line charge reason (ibt-144) or an Invoice line charge reason code (ibt-145), or both.</w:t>
            </w:r>
          </w:p>
        </w:tc>
        <w:tc>
          <w:tcPr>
            <w:tcW w:w="926" w:type="dxa"/>
          </w:tcPr>
          <w:p w14:paraId="72F1629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D593B24" w14:textId="77777777" w:rsidTr="00D831C5">
        <w:trPr>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4F937090" w14:textId="77777777" w:rsidR="00D831C5" w:rsidRPr="007679ED" w:rsidRDefault="00D831C5" w:rsidP="009D46BA">
            <w:pPr>
              <w:pStyle w:val="BodyText"/>
              <w:rPr>
                <w:rFonts w:cs="Arial"/>
                <w:sz w:val="20"/>
                <w:szCs w:val="20"/>
              </w:rPr>
            </w:pPr>
            <w:r w:rsidRPr="007679ED">
              <w:rPr>
                <w:rFonts w:cs="Arial"/>
                <w:sz w:val="20"/>
                <w:szCs w:val="20"/>
              </w:rPr>
              <w:t>ibr-co-25</w:t>
            </w:r>
          </w:p>
        </w:tc>
        <w:tc>
          <w:tcPr>
            <w:tcW w:w="7009" w:type="dxa"/>
            <w:hideMark/>
          </w:tcPr>
          <w:p w14:paraId="66522B69"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In case the Amount due for payment (ibt-115) is positive, either the Payment due date (ibt-009) or the Payment terms (ibt-020) shall be present.</w:t>
            </w:r>
          </w:p>
        </w:tc>
        <w:tc>
          <w:tcPr>
            <w:tcW w:w="926" w:type="dxa"/>
          </w:tcPr>
          <w:p w14:paraId="795858F2" w14:textId="77777777" w:rsidR="00D831C5" w:rsidRPr="007679ED"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7679ED" w14:paraId="4091E58A" w14:textId="77777777" w:rsidTr="00D831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6" w:type="dxa"/>
            <w:hideMark/>
          </w:tcPr>
          <w:p w14:paraId="733EBE66" w14:textId="77777777" w:rsidR="00D831C5" w:rsidRPr="007679ED" w:rsidRDefault="00D831C5" w:rsidP="009D46BA">
            <w:pPr>
              <w:pStyle w:val="BodyText"/>
              <w:rPr>
                <w:rFonts w:cs="Arial"/>
                <w:sz w:val="20"/>
                <w:szCs w:val="20"/>
              </w:rPr>
            </w:pPr>
            <w:r w:rsidRPr="007679ED">
              <w:rPr>
                <w:rFonts w:cs="Arial"/>
                <w:sz w:val="20"/>
                <w:szCs w:val="20"/>
              </w:rPr>
              <w:t>ibr-co-26</w:t>
            </w:r>
          </w:p>
        </w:tc>
        <w:tc>
          <w:tcPr>
            <w:tcW w:w="7009" w:type="dxa"/>
            <w:hideMark/>
          </w:tcPr>
          <w:p w14:paraId="491B4597"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In order for the buyer to automatically identify a supplier, the Seller identifier (ibt-029), the Seller legal registration identifier (ibt-030) and/or the Seller TAX identifier (ibt-031) shall be present.</w:t>
            </w:r>
          </w:p>
        </w:tc>
        <w:tc>
          <w:tcPr>
            <w:tcW w:w="926" w:type="dxa"/>
          </w:tcPr>
          <w:p w14:paraId="3649997B" w14:textId="77777777" w:rsidR="00D831C5" w:rsidRPr="007679ED"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50851794"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81FC184" w14:textId="77777777" w:rsidR="00D831C5" w:rsidRPr="00DD5A4E" w:rsidRDefault="00D831C5" w:rsidP="009D46BA">
            <w:pPr>
              <w:pStyle w:val="BodyText"/>
              <w:rPr>
                <w:rFonts w:cs="Arial"/>
                <w:sz w:val="20"/>
                <w:szCs w:val="20"/>
              </w:rPr>
            </w:pPr>
            <w:r w:rsidRPr="00DD5A4E">
              <w:rPr>
                <w:rFonts w:cs="Arial"/>
                <w:sz w:val="20"/>
                <w:szCs w:val="20"/>
              </w:rPr>
              <w:t>ibr-cl-01</w:t>
            </w:r>
          </w:p>
        </w:tc>
        <w:tc>
          <w:tcPr>
            <w:tcW w:w="7009" w:type="dxa"/>
            <w:noWrap/>
            <w:hideMark/>
          </w:tcPr>
          <w:p w14:paraId="354FAB63"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The document type code MUST be coded by the invoice and credit note related code lists of UNTDID 1001.</w:t>
            </w:r>
          </w:p>
        </w:tc>
        <w:tc>
          <w:tcPr>
            <w:tcW w:w="926" w:type="dxa"/>
          </w:tcPr>
          <w:p w14:paraId="4C6EC4EA"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091A3212"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1CE6690D" w14:textId="77777777" w:rsidR="00D831C5" w:rsidRPr="00DD5A4E" w:rsidRDefault="00D831C5" w:rsidP="009D46BA">
            <w:pPr>
              <w:pStyle w:val="BodyText"/>
              <w:rPr>
                <w:rFonts w:cs="Arial"/>
                <w:sz w:val="20"/>
                <w:szCs w:val="20"/>
              </w:rPr>
            </w:pPr>
            <w:r w:rsidRPr="00DD5A4E">
              <w:rPr>
                <w:rFonts w:cs="Arial"/>
                <w:sz w:val="20"/>
                <w:szCs w:val="20"/>
              </w:rPr>
              <w:t>ibr-cl-03</w:t>
            </w:r>
          </w:p>
        </w:tc>
        <w:tc>
          <w:tcPr>
            <w:tcW w:w="7009" w:type="dxa"/>
            <w:noWrap/>
            <w:hideMark/>
          </w:tcPr>
          <w:p w14:paraId="4E58DADC"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currencyID MUST be coded using ISO code list 4217 alpha-3</w:t>
            </w:r>
          </w:p>
        </w:tc>
        <w:tc>
          <w:tcPr>
            <w:tcW w:w="926" w:type="dxa"/>
          </w:tcPr>
          <w:p w14:paraId="41D0FA2C"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29083083"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4CFF85F9" w14:textId="77777777" w:rsidR="00D831C5" w:rsidRPr="00DD5A4E" w:rsidRDefault="00D831C5" w:rsidP="009D46BA">
            <w:pPr>
              <w:pStyle w:val="BodyText"/>
              <w:rPr>
                <w:rFonts w:cs="Arial"/>
                <w:sz w:val="20"/>
                <w:szCs w:val="20"/>
              </w:rPr>
            </w:pPr>
            <w:r w:rsidRPr="00DD5A4E">
              <w:rPr>
                <w:rFonts w:cs="Arial"/>
                <w:sz w:val="20"/>
                <w:szCs w:val="20"/>
              </w:rPr>
              <w:t>ibr-cl-04</w:t>
            </w:r>
          </w:p>
        </w:tc>
        <w:tc>
          <w:tcPr>
            <w:tcW w:w="7009" w:type="dxa"/>
            <w:noWrap/>
            <w:hideMark/>
          </w:tcPr>
          <w:p w14:paraId="01C38C75"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Invoice currency code MUST be coded using ISO code list 4217 alpha-3</w:t>
            </w:r>
          </w:p>
        </w:tc>
        <w:tc>
          <w:tcPr>
            <w:tcW w:w="926" w:type="dxa"/>
          </w:tcPr>
          <w:p w14:paraId="45F026AA"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58A7E449"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A39D986" w14:textId="77777777" w:rsidR="00D831C5" w:rsidRPr="00DD5A4E" w:rsidRDefault="00D831C5" w:rsidP="009D46BA">
            <w:pPr>
              <w:pStyle w:val="BodyText"/>
              <w:rPr>
                <w:rFonts w:cs="Arial"/>
                <w:sz w:val="20"/>
                <w:szCs w:val="20"/>
              </w:rPr>
            </w:pPr>
            <w:r w:rsidRPr="00DD5A4E">
              <w:rPr>
                <w:rFonts w:cs="Arial"/>
                <w:sz w:val="20"/>
                <w:szCs w:val="20"/>
              </w:rPr>
              <w:t>ibr-cl-05</w:t>
            </w:r>
          </w:p>
        </w:tc>
        <w:tc>
          <w:tcPr>
            <w:tcW w:w="7009" w:type="dxa"/>
            <w:noWrap/>
            <w:hideMark/>
          </w:tcPr>
          <w:p w14:paraId="585AAB8A"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Tax currency code MUST be coded using ISO code list 4217 alpha-3</w:t>
            </w:r>
          </w:p>
        </w:tc>
        <w:tc>
          <w:tcPr>
            <w:tcW w:w="926" w:type="dxa"/>
          </w:tcPr>
          <w:p w14:paraId="2973C060"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41B4FECF"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BEDB450" w14:textId="77777777" w:rsidR="00D831C5" w:rsidRPr="00DD5A4E" w:rsidRDefault="00D831C5" w:rsidP="009D46BA">
            <w:pPr>
              <w:pStyle w:val="BodyText"/>
              <w:rPr>
                <w:rFonts w:cs="Arial"/>
                <w:sz w:val="20"/>
                <w:szCs w:val="20"/>
              </w:rPr>
            </w:pPr>
            <w:r w:rsidRPr="00DD5A4E">
              <w:rPr>
                <w:rFonts w:cs="Arial"/>
                <w:sz w:val="20"/>
                <w:szCs w:val="20"/>
              </w:rPr>
              <w:t>ibr-cl-07</w:t>
            </w:r>
          </w:p>
        </w:tc>
        <w:tc>
          <w:tcPr>
            <w:tcW w:w="7009" w:type="dxa"/>
            <w:noWrap/>
            <w:hideMark/>
          </w:tcPr>
          <w:p w14:paraId="292B3B34"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Object identifier identification scheme identifier MUST be coded using a restriction of UNTDID 1153.</w:t>
            </w:r>
          </w:p>
        </w:tc>
        <w:tc>
          <w:tcPr>
            <w:tcW w:w="926" w:type="dxa"/>
          </w:tcPr>
          <w:p w14:paraId="7A8B0112"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6E89C99F"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57A01AFF" w14:textId="77777777" w:rsidR="00D831C5" w:rsidRPr="00DD5A4E" w:rsidRDefault="00D831C5" w:rsidP="009D46BA">
            <w:pPr>
              <w:pStyle w:val="BodyText"/>
              <w:rPr>
                <w:rFonts w:cs="Arial"/>
                <w:sz w:val="20"/>
                <w:szCs w:val="20"/>
              </w:rPr>
            </w:pPr>
            <w:r w:rsidRPr="00DD5A4E">
              <w:rPr>
                <w:rFonts w:cs="Arial"/>
                <w:sz w:val="20"/>
                <w:szCs w:val="20"/>
              </w:rPr>
              <w:t>ibr-cl-10</w:t>
            </w:r>
          </w:p>
        </w:tc>
        <w:tc>
          <w:tcPr>
            <w:tcW w:w="7009" w:type="dxa"/>
            <w:noWrap/>
            <w:hideMark/>
          </w:tcPr>
          <w:p w14:paraId="343893A3"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 xml:space="preserve">Any identifier identification scheme identifier MUST be coded using one of the ISO 6523 ICD </w:t>
            </w:r>
            <w:proofErr w:type="gramStart"/>
            <w:r w:rsidRPr="00DD5A4E">
              <w:rPr>
                <w:rFonts w:cs="Arial"/>
                <w:sz w:val="20"/>
                <w:szCs w:val="20"/>
              </w:rPr>
              <w:t>list</w:t>
            </w:r>
            <w:proofErr w:type="gramEnd"/>
            <w:r w:rsidRPr="00DD5A4E">
              <w:rPr>
                <w:rFonts w:cs="Arial"/>
                <w:sz w:val="20"/>
                <w:szCs w:val="20"/>
              </w:rPr>
              <w:t>.</w:t>
            </w:r>
          </w:p>
        </w:tc>
        <w:tc>
          <w:tcPr>
            <w:tcW w:w="926" w:type="dxa"/>
          </w:tcPr>
          <w:p w14:paraId="79849660"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3F2BD3D4"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708D691" w14:textId="77777777" w:rsidR="00D831C5" w:rsidRPr="00DD5A4E" w:rsidRDefault="00D831C5" w:rsidP="009D46BA">
            <w:pPr>
              <w:pStyle w:val="BodyText"/>
              <w:rPr>
                <w:rFonts w:cs="Arial"/>
                <w:sz w:val="20"/>
                <w:szCs w:val="20"/>
              </w:rPr>
            </w:pPr>
            <w:r w:rsidRPr="00DD5A4E">
              <w:rPr>
                <w:rFonts w:cs="Arial"/>
                <w:sz w:val="20"/>
                <w:szCs w:val="20"/>
              </w:rPr>
              <w:t>ibr-cl-11</w:t>
            </w:r>
          </w:p>
        </w:tc>
        <w:tc>
          <w:tcPr>
            <w:tcW w:w="7009" w:type="dxa"/>
            <w:noWrap/>
            <w:hideMark/>
          </w:tcPr>
          <w:p w14:paraId="691C519D"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 xml:space="preserve">Any registration identifier identification scheme identifier MUST be coded using one of the ISO 6523 ICD </w:t>
            </w:r>
            <w:proofErr w:type="gramStart"/>
            <w:r w:rsidRPr="00DD5A4E">
              <w:rPr>
                <w:rFonts w:cs="Arial"/>
                <w:sz w:val="20"/>
                <w:szCs w:val="20"/>
              </w:rPr>
              <w:t>list</w:t>
            </w:r>
            <w:proofErr w:type="gramEnd"/>
            <w:r w:rsidRPr="00DD5A4E">
              <w:rPr>
                <w:rFonts w:cs="Arial"/>
                <w:sz w:val="20"/>
                <w:szCs w:val="20"/>
              </w:rPr>
              <w:t>.</w:t>
            </w:r>
          </w:p>
        </w:tc>
        <w:tc>
          <w:tcPr>
            <w:tcW w:w="926" w:type="dxa"/>
          </w:tcPr>
          <w:p w14:paraId="7E73E52C"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3F89A590"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0F6A35D3" w14:textId="77777777" w:rsidR="00D831C5" w:rsidRPr="00DD5A4E" w:rsidRDefault="00D831C5" w:rsidP="009D46BA">
            <w:pPr>
              <w:pStyle w:val="BodyText"/>
              <w:rPr>
                <w:rFonts w:cs="Arial"/>
                <w:sz w:val="20"/>
                <w:szCs w:val="20"/>
              </w:rPr>
            </w:pPr>
            <w:r w:rsidRPr="00DD5A4E">
              <w:rPr>
                <w:rFonts w:cs="Arial"/>
                <w:sz w:val="20"/>
                <w:szCs w:val="20"/>
              </w:rPr>
              <w:t>ibr-cl-13</w:t>
            </w:r>
          </w:p>
        </w:tc>
        <w:tc>
          <w:tcPr>
            <w:tcW w:w="7009" w:type="dxa"/>
            <w:noWrap/>
            <w:hideMark/>
          </w:tcPr>
          <w:p w14:paraId="789F8FE7"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Item classification identifier identification scheme identifier MUST be</w:t>
            </w:r>
            <w:r>
              <w:rPr>
                <w:rFonts w:cs="Arial"/>
                <w:sz w:val="20"/>
                <w:szCs w:val="20"/>
              </w:rPr>
              <w:t xml:space="preserve"> </w:t>
            </w:r>
            <w:r w:rsidRPr="0094320E">
              <w:rPr>
                <w:rFonts w:cs="Arial"/>
                <w:sz w:val="20"/>
                <w:szCs w:val="20"/>
              </w:rPr>
              <w:t>coded using one of the UNTDID 7143 list.</w:t>
            </w:r>
          </w:p>
        </w:tc>
        <w:tc>
          <w:tcPr>
            <w:tcW w:w="926" w:type="dxa"/>
          </w:tcPr>
          <w:p w14:paraId="1C609039"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313CC732"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1EA14A66" w14:textId="77777777" w:rsidR="00D831C5" w:rsidRPr="00DD5A4E" w:rsidRDefault="00D831C5" w:rsidP="009D46BA">
            <w:pPr>
              <w:pStyle w:val="BodyText"/>
              <w:rPr>
                <w:rFonts w:cs="Arial"/>
                <w:sz w:val="20"/>
                <w:szCs w:val="20"/>
              </w:rPr>
            </w:pPr>
            <w:r w:rsidRPr="00DD5A4E">
              <w:rPr>
                <w:rFonts w:cs="Arial"/>
                <w:sz w:val="20"/>
                <w:szCs w:val="20"/>
              </w:rPr>
              <w:lastRenderedPageBreak/>
              <w:t>ibr-cl-14</w:t>
            </w:r>
          </w:p>
        </w:tc>
        <w:tc>
          <w:tcPr>
            <w:tcW w:w="7009" w:type="dxa"/>
            <w:noWrap/>
            <w:hideMark/>
          </w:tcPr>
          <w:p w14:paraId="2CAFF0AA"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Country codes in an invoice MUST be coded using ISO code list 3166-1</w:t>
            </w:r>
          </w:p>
        </w:tc>
        <w:tc>
          <w:tcPr>
            <w:tcW w:w="926" w:type="dxa"/>
          </w:tcPr>
          <w:p w14:paraId="74B079C7"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4760392F"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03B2A568" w14:textId="77777777" w:rsidR="00D831C5" w:rsidRPr="00DD5A4E" w:rsidRDefault="00D831C5" w:rsidP="009D46BA">
            <w:pPr>
              <w:pStyle w:val="BodyText"/>
              <w:rPr>
                <w:rFonts w:cs="Arial"/>
                <w:sz w:val="20"/>
                <w:szCs w:val="20"/>
              </w:rPr>
            </w:pPr>
            <w:r w:rsidRPr="00DD5A4E">
              <w:rPr>
                <w:rFonts w:cs="Arial"/>
                <w:sz w:val="20"/>
                <w:szCs w:val="20"/>
              </w:rPr>
              <w:t>ibr-cl-15</w:t>
            </w:r>
          </w:p>
        </w:tc>
        <w:tc>
          <w:tcPr>
            <w:tcW w:w="7009" w:type="dxa"/>
            <w:noWrap/>
            <w:hideMark/>
          </w:tcPr>
          <w:p w14:paraId="77802AE5"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Origin c</w:t>
            </w:r>
            <w:r w:rsidRPr="00DD5A4E">
              <w:rPr>
                <w:rFonts w:cs="Arial"/>
                <w:sz w:val="20"/>
                <w:szCs w:val="20"/>
              </w:rPr>
              <w:t>ountry codes in an invoice MUST be coded using ISO code list 3166-1</w:t>
            </w:r>
          </w:p>
        </w:tc>
        <w:tc>
          <w:tcPr>
            <w:tcW w:w="926" w:type="dxa"/>
          </w:tcPr>
          <w:p w14:paraId="0AFA822A"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59FB5065"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517E9531" w14:textId="77777777" w:rsidR="00D831C5" w:rsidRPr="00DD5A4E" w:rsidRDefault="00D831C5" w:rsidP="009D46BA">
            <w:pPr>
              <w:pStyle w:val="BodyText"/>
              <w:rPr>
                <w:rFonts w:cs="Arial"/>
                <w:sz w:val="20"/>
                <w:szCs w:val="20"/>
              </w:rPr>
            </w:pPr>
            <w:r w:rsidRPr="00DD5A4E">
              <w:rPr>
                <w:rFonts w:cs="Arial"/>
                <w:sz w:val="20"/>
                <w:szCs w:val="20"/>
              </w:rPr>
              <w:t>ibr-cl-16</w:t>
            </w:r>
          </w:p>
        </w:tc>
        <w:tc>
          <w:tcPr>
            <w:tcW w:w="7009" w:type="dxa"/>
            <w:noWrap/>
            <w:hideMark/>
          </w:tcPr>
          <w:p w14:paraId="002E5FD5"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 xml:space="preserve">Payment means in an invoice MUST be coded using </w:t>
            </w:r>
            <w:r>
              <w:rPr>
                <w:rFonts w:cs="Arial"/>
                <w:sz w:val="20"/>
                <w:szCs w:val="20"/>
              </w:rPr>
              <w:t xml:space="preserve">extended </w:t>
            </w:r>
            <w:r w:rsidRPr="00DD5A4E">
              <w:rPr>
                <w:rFonts w:cs="Arial"/>
                <w:sz w:val="20"/>
                <w:szCs w:val="20"/>
              </w:rPr>
              <w:t>UNCL4461 code list</w:t>
            </w:r>
          </w:p>
        </w:tc>
        <w:tc>
          <w:tcPr>
            <w:tcW w:w="926" w:type="dxa"/>
          </w:tcPr>
          <w:p w14:paraId="0E1F187E"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04F122CE"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19482ADC" w14:textId="77777777" w:rsidR="00D831C5" w:rsidRPr="00DD5A4E" w:rsidRDefault="00D831C5" w:rsidP="009D46BA">
            <w:pPr>
              <w:pStyle w:val="BodyText"/>
              <w:rPr>
                <w:rFonts w:cs="Arial"/>
                <w:sz w:val="20"/>
                <w:szCs w:val="20"/>
              </w:rPr>
            </w:pPr>
            <w:r w:rsidRPr="00DD5A4E">
              <w:rPr>
                <w:rFonts w:cs="Arial"/>
                <w:sz w:val="20"/>
                <w:szCs w:val="20"/>
              </w:rPr>
              <w:t>ibr-cl-19</w:t>
            </w:r>
          </w:p>
        </w:tc>
        <w:tc>
          <w:tcPr>
            <w:tcW w:w="7009" w:type="dxa"/>
            <w:noWrap/>
            <w:hideMark/>
          </w:tcPr>
          <w:p w14:paraId="00A102C2"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Coded allowance reasons MUST belong to the UNCL 5189 code list</w:t>
            </w:r>
          </w:p>
        </w:tc>
        <w:tc>
          <w:tcPr>
            <w:tcW w:w="926" w:type="dxa"/>
          </w:tcPr>
          <w:p w14:paraId="3BF36EDF"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1920F241"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1D0E3D9" w14:textId="77777777" w:rsidR="00D831C5" w:rsidRPr="00DD5A4E" w:rsidRDefault="00D831C5" w:rsidP="009D46BA">
            <w:pPr>
              <w:pStyle w:val="BodyText"/>
              <w:rPr>
                <w:rFonts w:cs="Arial"/>
                <w:sz w:val="20"/>
                <w:szCs w:val="20"/>
              </w:rPr>
            </w:pPr>
            <w:r w:rsidRPr="00DD5A4E">
              <w:rPr>
                <w:rFonts w:cs="Arial"/>
                <w:sz w:val="20"/>
                <w:szCs w:val="20"/>
              </w:rPr>
              <w:t>ibr-cl-20</w:t>
            </w:r>
          </w:p>
        </w:tc>
        <w:tc>
          <w:tcPr>
            <w:tcW w:w="7009" w:type="dxa"/>
            <w:noWrap/>
            <w:hideMark/>
          </w:tcPr>
          <w:p w14:paraId="35C1B959"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Coded charge reasons MUST belong to the UNCL 7161 code list</w:t>
            </w:r>
          </w:p>
        </w:tc>
        <w:tc>
          <w:tcPr>
            <w:tcW w:w="926" w:type="dxa"/>
          </w:tcPr>
          <w:p w14:paraId="63F06A0A"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3F14EBA8"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1FFA5B51" w14:textId="77777777" w:rsidR="00D831C5" w:rsidRPr="00DD5A4E" w:rsidRDefault="00D831C5" w:rsidP="009D46BA">
            <w:pPr>
              <w:pStyle w:val="BodyText"/>
              <w:rPr>
                <w:rFonts w:cs="Arial"/>
                <w:sz w:val="20"/>
                <w:szCs w:val="20"/>
              </w:rPr>
            </w:pPr>
            <w:r w:rsidRPr="00DD5A4E">
              <w:rPr>
                <w:rFonts w:cs="Arial"/>
                <w:sz w:val="20"/>
                <w:szCs w:val="20"/>
              </w:rPr>
              <w:t>ibr-cl-21</w:t>
            </w:r>
          </w:p>
        </w:tc>
        <w:tc>
          <w:tcPr>
            <w:tcW w:w="7009" w:type="dxa"/>
            <w:noWrap/>
            <w:hideMark/>
          </w:tcPr>
          <w:p w14:paraId="628DF2A3"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DD5A4E">
              <w:rPr>
                <w:rFonts w:cs="Arial"/>
                <w:sz w:val="20"/>
                <w:szCs w:val="20"/>
              </w:rPr>
              <w:t>Item standard identifier scheme identifier MUST belong to the ISO 6523 ICD code list</w:t>
            </w:r>
          </w:p>
        </w:tc>
        <w:tc>
          <w:tcPr>
            <w:tcW w:w="926" w:type="dxa"/>
          </w:tcPr>
          <w:p w14:paraId="7AA24A9A" w14:textId="77777777" w:rsidR="00D831C5" w:rsidRPr="00DD5A4E"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7679ED">
              <w:rPr>
                <w:rFonts w:cs="Arial"/>
                <w:sz w:val="20"/>
                <w:szCs w:val="20"/>
              </w:rPr>
              <w:t>Fatal</w:t>
            </w:r>
          </w:p>
        </w:tc>
      </w:tr>
      <w:tr w:rsidR="00D831C5" w:rsidRPr="00DD5A4E" w14:paraId="5A911657"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20A173A9" w14:textId="77777777" w:rsidR="00D831C5" w:rsidRPr="00DD5A4E" w:rsidRDefault="00D831C5" w:rsidP="009D46BA">
            <w:pPr>
              <w:pStyle w:val="BodyText"/>
              <w:rPr>
                <w:rFonts w:cs="Arial"/>
                <w:sz w:val="20"/>
                <w:szCs w:val="20"/>
              </w:rPr>
            </w:pPr>
            <w:r w:rsidRPr="00DD5A4E">
              <w:rPr>
                <w:rFonts w:cs="Arial"/>
                <w:sz w:val="20"/>
                <w:szCs w:val="20"/>
              </w:rPr>
              <w:t>ibr-cl-23</w:t>
            </w:r>
          </w:p>
        </w:tc>
        <w:tc>
          <w:tcPr>
            <w:tcW w:w="7009" w:type="dxa"/>
            <w:noWrap/>
            <w:hideMark/>
          </w:tcPr>
          <w:p w14:paraId="6CDED5E3"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DD5A4E">
              <w:rPr>
                <w:rFonts w:cs="Arial"/>
                <w:sz w:val="20"/>
                <w:szCs w:val="20"/>
              </w:rPr>
              <w:t>Unit code MUST be coded according to the UN/ECE Recommendation 20 with</w:t>
            </w:r>
            <w:r>
              <w:rPr>
                <w:rFonts w:cs="Arial"/>
                <w:sz w:val="20"/>
                <w:szCs w:val="20"/>
              </w:rPr>
              <w:t xml:space="preserve"> </w:t>
            </w:r>
            <w:r w:rsidRPr="0094320E">
              <w:rPr>
                <w:rFonts w:cs="Arial"/>
                <w:sz w:val="20"/>
                <w:szCs w:val="20"/>
              </w:rPr>
              <w:t>Rec 21 extension</w:t>
            </w:r>
          </w:p>
        </w:tc>
        <w:tc>
          <w:tcPr>
            <w:tcW w:w="926" w:type="dxa"/>
          </w:tcPr>
          <w:p w14:paraId="3BC047D9" w14:textId="77777777" w:rsidR="00D831C5" w:rsidRPr="00DD5A4E"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7679ED">
              <w:rPr>
                <w:rFonts w:cs="Arial"/>
                <w:sz w:val="20"/>
                <w:szCs w:val="20"/>
              </w:rPr>
              <w:t>Fatal</w:t>
            </w:r>
          </w:p>
        </w:tc>
      </w:tr>
      <w:tr w:rsidR="00D831C5" w:rsidRPr="00A63F20" w14:paraId="76027B11"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0B12DE87" w14:textId="77777777" w:rsidR="00D831C5" w:rsidRPr="00A63F20" w:rsidRDefault="00D831C5" w:rsidP="009D46BA">
            <w:pPr>
              <w:pStyle w:val="BodyText"/>
              <w:rPr>
                <w:rFonts w:cs="Arial"/>
                <w:sz w:val="20"/>
                <w:szCs w:val="20"/>
              </w:rPr>
            </w:pPr>
            <w:r w:rsidRPr="00A63F20">
              <w:rPr>
                <w:rFonts w:cs="Arial"/>
                <w:sz w:val="20"/>
                <w:szCs w:val="20"/>
              </w:rPr>
              <w:t>ibr-cl-24</w:t>
            </w:r>
          </w:p>
        </w:tc>
        <w:tc>
          <w:tcPr>
            <w:tcW w:w="7009" w:type="dxa"/>
            <w:noWrap/>
            <w:hideMark/>
          </w:tcPr>
          <w:p w14:paraId="6DEF8921" w14:textId="77777777" w:rsidR="00D831C5" w:rsidRPr="00A63F20"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A63F20">
              <w:rPr>
                <w:rFonts w:cs="Arial"/>
                <w:sz w:val="20"/>
                <w:szCs w:val="20"/>
              </w:rPr>
              <w:t>For Mime code in attribute use restricted set of MIMEMediaType.</w:t>
            </w:r>
          </w:p>
        </w:tc>
        <w:tc>
          <w:tcPr>
            <w:tcW w:w="926" w:type="dxa"/>
          </w:tcPr>
          <w:p w14:paraId="196C97A6" w14:textId="77777777" w:rsidR="00D831C5" w:rsidRPr="00A63F20"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A63F20">
              <w:rPr>
                <w:rFonts w:cs="Arial"/>
                <w:sz w:val="20"/>
                <w:szCs w:val="20"/>
              </w:rPr>
              <w:t>Fatal</w:t>
            </w:r>
          </w:p>
        </w:tc>
      </w:tr>
      <w:tr w:rsidR="00D831C5" w:rsidRPr="00A63F20" w14:paraId="0B7A046E"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58382B1E" w14:textId="77777777" w:rsidR="00D831C5" w:rsidRPr="00A63F20" w:rsidRDefault="00D831C5" w:rsidP="009D46BA">
            <w:pPr>
              <w:pStyle w:val="BodyText"/>
              <w:rPr>
                <w:rFonts w:cs="Arial"/>
                <w:sz w:val="20"/>
                <w:szCs w:val="20"/>
              </w:rPr>
            </w:pPr>
            <w:r w:rsidRPr="00A63F20">
              <w:rPr>
                <w:rFonts w:cs="Arial"/>
                <w:sz w:val="20"/>
                <w:szCs w:val="20"/>
              </w:rPr>
              <w:t>ibr-cl-25</w:t>
            </w:r>
          </w:p>
        </w:tc>
        <w:tc>
          <w:tcPr>
            <w:tcW w:w="7009" w:type="dxa"/>
            <w:noWrap/>
            <w:hideMark/>
          </w:tcPr>
          <w:p w14:paraId="7DDB061F" w14:textId="77777777" w:rsidR="00D831C5" w:rsidRPr="00A63F20"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A63F20">
              <w:rPr>
                <w:rFonts w:cs="Arial"/>
                <w:sz w:val="20"/>
                <w:szCs w:val="20"/>
              </w:rPr>
              <w:t>Endpoint identifier scheme identifier MUST belong to the CEF EAS code list</w:t>
            </w:r>
          </w:p>
        </w:tc>
        <w:tc>
          <w:tcPr>
            <w:tcW w:w="926" w:type="dxa"/>
          </w:tcPr>
          <w:p w14:paraId="5686C680" w14:textId="77777777" w:rsidR="00D831C5" w:rsidRPr="00A63F20" w:rsidRDefault="00D831C5"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A63F20">
              <w:rPr>
                <w:rFonts w:cs="Arial"/>
                <w:sz w:val="20"/>
                <w:szCs w:val="20"/>
              </w:rPr>
              <w:t>Fatal</w:t>
            </w:r>
          </w:p>
        </w:tc>
      </w:tr>
      <w:tr w:rsidR="00D831C5" w:rsidRPr="00A63F20" w14:paraId="0D81961A"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6308A0F6" w14:textId="77777777" w:rsidR="00D831C5" w:rsidRPr="00A63F20" w:rsidRDefault="00D831C5" w:rsidP="009D46BA">
            <w:pPr>
              <w:pStyle w:val="BodyText"/>
              <w:rPr>
                <w:rFonts w:cs="Arial"/>
                <w:sz w:val="20"/>
                <w:szCs w:val="20"/>
              </w:rPr>
            </w:pPr>
            <w:r w:rsidRPr="00A63F20">
              <w:rPr>
                <w:rFonts w:cs="Arial"/>
                <w:sz w:val="20"/>
                <w:szCs w:val="20"/>
              </w:rPr>
              <w:t>ibr-cl-26</w:t>
            </w:r>
          </w:p>
        </w:tc>
        <w:tc>
          <w:tcPr>
            <w:tcW w:w="7009" w:type="dxa"/>
            <w:noWrap/>
            <w:hideMark/>
          </w:tcPr>
          <w:p w14:paraId="5D13F5A0" w14:textId="77777777" w:rsidR="00D831C5" w:rsidRPr="00A63F20"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A63F20">
              <w:rPr>
                <w:rFonts w:cs="Arial"/>
                <w:sz w:val="20"/>
                <w:szCs w:val="20"/>
              </w:rPr>
              <w:t>Delivery location identifier scheme identifier MUST belong to the ISO 6523 ICD code list</w:t>
            </w:r>
          </w:p>
        </w:tc>
        <w:tc>
          <w:tcPr>
            <w:tcW w:w="926" w:type="dxa"/>
          </w:tcPr>
          <w:p w14:paraId="61C2E96B" w14:textId="77777777" w:rsidR="00D831C5" w:rsidRPr="00A63F20" w:rsidRDefault="00D831C5"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A63F20">
              <w:rPr>
                <w:rFonts w:cs="Arial"/>
                <w:sz w:val="20"/>
                <w:szCs w:val="20"/>
              </w:rPr>
              <w:t>Fatal</w:t>
            </w:r>
          </w:p>
        </w:tc>
      </w:tr>
      <w:tr w:rsidR="00D831C5" w:rsidRPr="00A63F20" w14:paraId="1F0FDB22"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F6809F5" w14:textId="77777777" w:rsidR="00D831C5" w:rsidRPr="00A63F20" w:rsidRDefault="00D831C5" w:rsidP="009D46BA">
            <w:pPr>
              <w:rPr>
                <w:rFonts w:ascii="Calibri" w:eastAsia="Times New Roman" w:hAnsi="Calibri" w:cs="Calibri"/>
                <w:color w:val="000000"/>
                <w:lang w:eastAsia="is-IS"/>
              </w:rPr>
            </w:pPr>
            <w:r w:rsidRPr="00A63F20">
              <w:rPr>
                <w:rFonts w:ascii="Calibri" w:eastAsia="Times New Roman" w:hAnsi="Calibri" w:cs="Calibri"/>
                <w:color w:val="000000"/>
                <w:lang w:eastAsia="is-IS"/>
              </w:rPr>
              <w:t>PEPPOL-EN16931-CL001</w:t>
            </w:r>
          </w:p>
        </w:tc>
        <w:tc>
          <w:tcPr>
            <w:tcW w:w="7009" w:type="dxa"/>
            <w:noWrap/>
            <w:hideMark/>
          </w:tcPr>
          <w:p w14:paraId="1552E3C8"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ascii="Calibri" w:eastAsia="Times New Roman" w:hAnsi="Calibri" w:cs="Calibri"/>
                <w:color w:val="000000"/>
                <w:lang w:eastAsia="is-IS"/>
              </w:rPr>
              <w:t>Mime code must be according to subset of IANA code list.</w:t>
            </w:r>
          </w:p>
        </w:tc>
        <w:tc>
          <w:tcPr>
            <w:tcW w:w="926" w:type="dxa"/>
            <w:noWrap/>
            <w:hideMark/>
          </w:tcPr>
          <w:p w14:paraId="27F93916"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cs="Arial"/>
                <w:szCs w:val="20"/>
              </w:rPr>
              <w:t>Fatal</w:t>
            </w:r>
          </w:p>
        </w:tc>
      </w:tr>
      <w:tr w:rsidR="00D831C5" w:rsidRPr="00A63F20" w14:paraId="34F50712"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E566E89" w14:textId="77777777" w:rsidR="00D831C5" w:rsidRPr="00A63F20" w:rsidRDefault="00D831C5" w:rsidP="009D46BA">
            <w:pPr>
              <w:rPr>
                <w:rFonts w:ascii="Calibri" w:eastAsia="Times New Roman" w:hAnsi="Calibri" w:cs="Calibri"/>
                <w:color w:val="000000"/>
                <w:lang w:eastAsia="is-IS"/>
              </w:rPr>
            </w:pPr>
            <w:r w:rsidRPr="00A63F20">
              <w:rPr>
                <w:rFonts w:ascii="Calibri" w:eastAsia="Times New Roman" w:hAnsi="Calibri" w:cs="Calibri"/>
                <w:color w:val="000000"/>
                <w:lang w:eastAsia="is-IS"/>
              </w:rPr>
              <w:t>PEPPOL-EN16931-CL002</w:t>
            </w:r>
          </w:p>
        </w:tc>
        <w:tc>
          <w:tcPr>
            <w:tcW w:w="7009" w:type="dxa"/>
            <w:noWrap/>
            <w:hideMark/>
          </w:tcPr>
          <w:p w14:paraId="14DB46AD" w14:textId="77777777" w:rsidR="00D831C5" w:rsidRPr="00A63F20" w:rsidRDefault="00D831C5" w:rsidP="009D46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s-IS"/>
              </w:rPr>
            </w:pPr>
            <w:r w:rsidRPr="00A63F20">
              <w:rPr>
                <w:rFonts w:ascii="Calibri" w:eastAsia="Times New Roman" w:hAnsi="Calibri" w:cs="Calibri"/>
                <w:color w:val="000000"/>
                <w:lang w:eastAsia="is-IS"/>
              </w:rPr>
              <w:t>Reason code MUST be according to subset of UNCL 5189 D.16B.</w:t>
            </w:r>
          </w:p>
        </w:tc>
        <w:tc>
          <w:tcPr>
            <w:tcW w:w="926" w:type="dxa"/>
            <w:noWrap/>
            <w:hideMark/>
          </w:tcPr>
          <w:p w14:paraId="3B332A92" w14:textId="77777777" w:rsidR="00D831C5" w:rsidRPr="00A63F20" w:rsidRDefault="00D831C5" w:rsidP="009D46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s-IS"/>
              </w:rPr>
            </w:pPr>
            <w:r w:rsidRPr="00A63F20">
              <w:rPr>
                <w:rFonts w:cs="Arial"/>
                <w:szCs w:val="20"/>
              </w:rPr>
              <w:t>Fatal</w:t>
            </w:r>
          </w:p>
        </w:tc>
      </w:tr>
      <w:tr w:rsidR="00D831C5" w:rsidRPr="00A63F20" w14:paraId="1827B393"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71D03D3" w14:textId="77777777" w:rsidR="00D831C5" w:rsidRPr="00A63F20" w:rsidRDefault="00D831C5" w:rsidP="009D46BA">
            <w:pPr>
              <w:rPr>
                <w:rFonts w:ascii="Calibri" w:eastAsia="Times New Roman" w:hAnsi="Calibri" w:cs="Calibri"/>
                <w:color w:val="000000"/>
                <w:lang w:eastAsia="is-IS"/>
              </w:rPr>
            </w:pPr>
            <w:r w:rsidRPr="00A63F20">
              <w:rPr>
                <w:rFonts w:ascii="Calibri" w:eastAsia="Times New Roman" w:hAnsi="Calibri" w:cs="Calibri"/>
                <w:color w:val="000000"/>
                <w:lang w:eastAsia="is-IS"/>
              </w:rPr>
              <w:t>PEPPOL-EN16931-CL003</w:t>
            </w:r>
          </w:p>
        </w:tc>
        <w:tc>
          <w:tcPr>
            <w:tcW w:w="7009" w:type="dxa"/>
            <w:noWrap/>
            <w:hideMark/>
          </w:tcPr>
          <w:p w14:paraId="6F2877A9"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ascii="Calibri" w:eastAsia="Times New Roman" w:hAnsi="Calibri" w:cs="Calibri"/>
                <w:color w:val="000000"/>
                <w:lang w:eastAsia="is-IS"/>
              </w:rPr>
              <w:t>Reason code MUST be according to UNCL 7161 D.16B.</w:t>
            </w:r>
          </w:p>
        </w:tc>
        <w:tc>
          <w:tcPr>
            <w:tcW w:w="926" w:type="dxa"/>
            <w:noWrap/>
            <w:hideMark/>
          </w:tcPr>
          <w:p w14:paraId="7E838F91"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cs="Arial"/>
                <w:szCs w:val="20"/>
              </w:rPr>
              <w:t>Fatal</w:t>
            </w:r>
          </w:p>
        </w:tc>
      </w:tr>
      <w:tr w:rsidR="00D831C5" w:rsidRPr="00A63F20" w14:paraId="0F5B0AB7" w14:textId="77777777" w:rsidTr="00D83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4620D8A8" w14:textId="77777777" w:rsidR="00D831C5" w:rsidRPr="00A63F20" w:rsidRDefault="00D831C5" w:rsidP="009D46BA">
            <w:pPr>
              <w:rPr>
                <w:rFonts w:ascii="Calibri" w:eastAsia="Times New Roman" w:hAnsi="Calibri" w:cs="Calibri"/>
                <w:color w:val="000000"/>
                <w:lang w:eastAsia="is-IS"/>
              </w:rPr>
            </w:pPr>
            <w:r w:rsidRPr="00A63F20">
              <w:rPr>
                <w:rFonts w:ascii="Calibri" w:eastAsia="Times New Roman" w:hAnsi="Calibri" w:cs="Calibri"/>
                <w:color w:val="000000"/>
                <w:lang w:eastAsia="is-IS"/>
              </w:rPr>
              <w:t>PEPPOL-EN16931-CL006</w:t>
            </w:r>
          </w:p>
        </w:tc>
        <w:tc>
          <w:tcPr>
            <w:tcW w:w="7009" w:type="dxa"/>
            <w:noWrap/>
            <w:hideMark/>
          </w:tcPr>
          <w:p w14:paraId="75247F18" w14:textId="77777777" w:rsidR="00D831C5" w:rsidRPr="00A63F20" w:rsidRDefault="00D831C5" w:rsidP="009D46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s-IS"/>
              </w:rPr>
            </w:pPr>
            <w:r w:rsidRPr="00A63F20">
              <w:rPr>
                <w:rFonts w:ascii="Calibri" w:eastAsia="Times New Roman" w:hAnsi="Calibri" w:cs="Calibri"/>
                <w:color w:val="000000"/>
                <w:lang w:eastAsia="is-IS"/>
              </w:rPr>
              <w:t>Invoice period description code must be according to UNCL 2005 D.16B.</w:t>
            </w:r>
          </w:p>
        </w:tc>
        <w:tc>
          <w:tcPr>
            <w:tcW w:w="926" w:type="dxa"/>
            <w:noWrap/>
            <w:hideMark/>
          </w:tcPr>
          <w:p w14:paraId="142CA24C" w14:textId="77777777" w:rsidR="00D831C5" w:rsidRPr="00A63F20" w:rsidRDefault="00D831C5" w:rsidP="009D46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s-IS"/>
              </w:rPr>
            </w:pPr>
            <w:r w:rsidRPr="00A63F20">
              <w:rPr>
                <w:rFonts w:cs="Arial"/>
                <w:szCs w:val="20"/>
              </w:rPr>
              <w:t>Fatal</w:t>
            </w:r>
          </w:p>
        </w:tc>
      </w:tr>
      <w:tr w:rsidR="00D831C5" w:rsidRPr="00A63F20" w14:paraId="5932B3DB" w14:textId="77777777" w:rsidTr="00D831C5">
        <w:trPr>
          <w:trHeight w:val="300"/>
        </w:trPr>
        <w:tc>
          <w:tcPr>
            <w:cnfStyle w:val="001000000000" w:firstRow="0" w:lastRow="0" w:firstColumn="1" w:lastColumn="0" w:oddVBand="0" w:evenVBand="0" w:oddHBand="0" w:evenHBand="0" w:firstRowFirstColumn="0" w:firstRowLastColumn="0" w:lastRowFirstColumn="0" w:lastRowLastColumn="0"/>
            <w:tcW w:w="1806" w:type="dxa"/>
            <w:noWrap/>
            <w:hideMark/>
          </w:tcPr>
          <w:p w14:paraId="32B6BE70" w14:textId="77777777" w:rsidR="00D831C5" w:rsidRPr="00A63F20" w:rsidRDefault="00D831C5" w:rsidP="009D46BA">
            <w:pPr>
              <w:rPr>
                <w:rFonts w:ascii="Calibri" w:eastAsia="Times New Roman" w:hAnsi="Calibri" w:cs="Calibri"/>
                <w:color w:val="000000"/>
                <w:lang w:eastAsia="is-IS"/>
              </w:rPr>
            </w:pPr>
            <w:r w:rsidRPr="00A63F20">
              <w:rPr>
                <w:rFonts w:ascii="Calibri" w:eastAsia="Times New Roman" w:hAnsi="Calibri" w:cs="Calibri"/>
                <w:color w:val="000000"/>
                <w:lang w:eastAsia="is-IS"/>
              </w:rPr>
              <w:t>PEPPOL-EN16931-CL007</w:t>
            </w:r>
          </w:p>
        </w:tc>
        <w:tc>
          <w:tcPr>
            <w:tcW w:w="7009" w:type="dxa"/>
            <w:noWrap/>
            <w:hideMark/>
          </w:tcPr>
          <w:p w14:paraId="27B48BC2"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ascii="Calibri" w:eastAsia="Times New Roman" w:hAnsi="Calibri" w:cs="Calibri"/>
                <w:color w:val="000000"/>
                <w:lang w:eastAsia="is-IS"/>
              </w:rPr>
              <w:t>Currency code must be according to ISO 4217:2005</w:t>
            </w:r>
          </w:p>
        </w:tc>
        <w:tc>
          <w:tcPr>
            <w:tcW w:w="926" w:type="dxa"/>
            <w:noWrap/>
            <w:hideMark/>
          </w:tcPr>
          <w:p w14:paraId="54624660" w14:textId="77777777" w:rsidR="00D831C5" w:rsidRPr="00A63F20" w:rsidRDefault="00D831C5" w:rsidP="009D46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s-IS"/>
              </w:rPr>
            </w:pPr>
            <w:r w:rsidRPr="00A63F20">
              <w:rPr>
                <w:rFonts w:cs="Arial"/>
                <w:szCs w:val="20"/>
              </w:rPr>
              <w:t>Fatal</w:t>
            </w:r>
          </w:p>
        </w:tc>
      </w:tr>
      <w:bookmarkEnd w:id="44"/>
    </w:tbl>
    <w:p w14:paraId="56181D9C" w14:textId="6A60203C" w:rsidR="00D831C5" w:rsidRDefault="00D831C5" w:rsidP="00D831C5"/>
    <w:p w14:paraId="7A44AB58" w14:textId="77777777" w:rsidR="00D831C5" w:rsidRPr="00D831C5" w:rsidRDefault="00D831C5" w:rsidP="00D831C5">
      <w:pPr>
        <w:pStyle w:val="Heading2"/>
      </w:pPr>
      <w:bookmarkStart w:id="45" w:name="_Toc82194628"/>
      <w:r w:rsidRPr="00D831C5">
        <w:t>EN16931 difference</w:t>
      </w:r>
      <w:bookmarkEnd w:id="45"/>
    </w:p>
    <w:p w14:paraId="04C19A8E" w14:textId="10DE099A" w:rsidR="00D831C5" w:rsidRDefault="00D831C5" w:rsidP="00D831C5">
      <w:r w:rsidRPr="00D831C5">
        <w:t>To provide for invoice domain specific requirement outside of the EU as well as in anticipation of potential changes in an amendment to the EN16931 the PINT semantic data model differes from the EN16931 in the following way. All business terms that differe between the PINT and the EN belong to the aligned part of the PINT modedl to enable restricting them for EN compliant specfications.</w:t>
      </w:r>
      <w:r w:rsidR="0082154F">
        <w:t xml:space="preserve"> </w:t>
      </w:r>
      <w:r w:rsidR="0082154F" w:rsidRPr="005048A6">
        <w:rPr>
          <w:b/>
          <w:bCs/>
        </w:rPr>
        <w:t xml:space="preserve">Table </w:t>
      </w:r>
      <w:r w:rsidR="005048A6" w:rsidRPr="005048A6">
        <w:rPr>
          <w:b/>
          <w:bCs/>
        </w:rPr>
        <w:t>9</w:t>
      </w:r>
      <w:r w:rsidR="0082154F" w:rsidRPr="005048A6">
        <w:rPr>
          <w:b/>
          <w:bCs/>
        </w:rPr>
        <w:t xml:space="preserve"> </w:t>
      </w:r>
      <w:r w:rsidR="0082154F">
        <w:t>shows EN difference.</w:t>
      </w:r>
    </w:p>
    <w:p w14:paraId="47F04E76" w14:textId="79915B44" w:rsidR="0082154F" w:rsidRDefault="0082154F" w:rsidP="0082154F">
      <w:pPr>
        <w:pStyle w:val="Tabletitle"/>
      </w:pPr>
      <w:bookmarkStart w:id="46" w:name="_Hlk82246787"/>
      <w:r>
        <w:t>EN 16931 difference</w:t>
      </w:r>
    </w:p>
    <w:tbl>
      <w:tblPr>
        <w:tblStyle w:val="ListTable3-Accent5"/>
        <w:tblW w:w="5000" w:type="pct"/>
        <w:tblLook w:val="04A0" w:firstRow="1" w:lastRow="0" w:firstColumn="1" w:lastColumn="0" w:noHBand="0" w:noVBand="1"/>
      </w:tblPr>
      <w:tblGrid>
        <w:gridCol w:w="1036"/>
        <w:gridCol w:w="399"/>
        <w:gridCol w:w="2252"/>
        <w:gridCol w:w="3147"/>
        <w:gridCol w:w="524"/>
        <w:gridCol w:w="1118"/>
        <w:gridCol w:w="1265"/>
      </w:tblGrid>
      <w:tr w:rsidR="00DC03A3" w:rsidRPr="00DC03A3" w14:paraId="4A40E2AE" w14:textId="77777777" w:rsidTr="00C8416D">
        <w:trPr>
          <w:cnfStyle w:val="100000000000" w:firstRow="1" w:lastRow="0" w:firstColumn="0" w:lastColumn="0" w:oddVBand="0" w:evenVBand="0" w:oddHBand="0" w:evenHBand="0" w:firstRowFirstColumn="0" w:firstRowLastColumn="0" w:lastRowFirstColumn="0" w:lastRowLastColumn="0"/>
          <w:cantSplit/>
          <w:trHeight w:val="1134"/>
          <w:tblHeader/>
        </w:trPr>
        <w:tc>
          <w:tcPr>
            <w:cnfStyle w:val="001000000100" w:firstRow="0" w:lastRow="0" w:firstColumn="1" w:lastColumn="0" w:oddVBand="0" w:evenVBand="0" w:oddHBand="0" w:evenHBand="0" w:firstRowFirstColumn="1" w:firstRowLastColumn="0" w:lastRowFirstColumn="0" w:lastRowLastColumn="0"/>
            <w:tcW w:w="1036" w:type="dxa"/>
            <w:shd w:val="clear" w:color="auto" w:fill="D9D9D9" w:themeFill="background1" w:themeFillShade="D9"/>
            <w:tcMar>
              <w:left w:w="0" w:type="dxa"/>
              <w:right w:w="0" w:type="dxa"/>
            </w:tcMar>
            <w:vAlign w:val="center"/>
            <w:hideMark/>
          </w:tcPr>
          <w:p w14:paraId="4B0C59E6" w14:textId="77777777" w:rsidR="0082154F" w:rsidRPr="00DC03A3" w:rsidRDefault="0082154F" w:rsidP="00C8416D">
            <w:pPr>
              <w:pStyle w:val="BodyText"/>
              <w:jc w:val="center"/>
              <w:rPr>
                <w:rFonts w:cs="Arial"/>
                <w:color w:val="auto"/>
                <w:sz w:val="20"/>
                <w:szCs w:val="20"/>
              </w:rPr>
            </w:pPr>
            <w:bookmarkStart w:id="47" w:name="_Hlk82246788"/>
            <w:bookmarkEnd w:id="46"/>
            <w:r w:rsidRPr="00DC03A3">
              <w:rPr>
                <w:rFonts w:cs="Arial"/>
                <w:color w:val="auto"/>
                <w:sz w:val="20"/>
                <w:szCs w:val="20"/>
              </w:rPr>
              <w:t>ID</w:t>
            </w:r>
          </w:p>
        </w:tc>
        <w:tc>
          <w:tcPr>
            <w:tcW w:w="399" w:type="dxa"/>
            <w:shd w:val="clear" w:color="auto" w:fill="D9D9D9" w:themeFill="background1" w:themeFillShade="D9"/>
            <w:tcMar>
              <w:left w:w="0" w:type="dxa"/>
              <w:right w:w="0" w:type="dxa"/>
            </w:tcMar>
            <w:textDirection w:val="btLr"/>
            <w:vAlign w:val="center"/>
            <w:hideMark/>
          </w:tcPr>
          <w:p w14:paraId="33E1BADA" w14:textId="77777777" w:rsidR="0082154F" w:rsidRPr="00DC03A3" w:rsidRDefault="0082154F" w:rsidP="00C8416D">
            <w:pPr>
              <w:pStyle w:val="BodyText"/>
              <w:ind w:left="113" w:right="113"/>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Level</w:t>
            </w:r>
          </w:p>
        </w:tc>
        <w:tc>
          <w:tcPr>
            <w:tcW w:w="2252" w:type="dxa"/>
            <w:shd w:val="clear" w:color="auto" w:fill="D9D9D9" w:themeFill="background1" w:themeFillShade="D9"/>
            <w:tcMar>
              <w:left w:w="0" w:type="dxa"/>
              <w:right w:w="0" w:type="dxa"/>
            </w:tcMar>
            <w:vAlign w:val="center"/>
            <w:hideMark/>
          </w:tcPr>
          <w:p w14:paraId="75C9FF0E" w14:textId="0B696AE8" w:rsidR="0082154F" w:rsidRPr="00DC03A3" w:rsidRDefault="0082154F" w:rsidP="00C8416D">
            <w:pPr>
              <w:pStyle w:val="BodyText"/>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Business term name</w:t>
            </w:r>
          </w:p>
        </w:tc>
        <w:tc>
          <w:tcPr>
            <w:tcW w:w="3148" w:type="dxa"/>
            <w:shd w:val="clear" w:color="auto" w:fill="D9D9D9" w:themeFill="background1" w:themeFillShade="D9"/>
            <w:tcMar>
              <w:left w:w="0" w:type="dxa"/>
              <w:right w:w="0" w:type="dxa"/>
            </w:tcMar>
            <w:vAlign w:val="center"/>
            <w:hideMark/>
          </w:tcPr>
          <w:p w14:paraId="614AAF53" w14:textId="77777777" w:rsidR="0082154F" w:rsidRPr="00DC03A3" w:rsidRDefault="0082154F" w:rsidP="00C8416D">
            <w:pPr>
              <w:pStyle w:val="BodyText"/>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Term semantic definition</w:t>
            </w:r>
          </w:p>
        </w:tc>
        <w:tc>
          <w:tcPr>
            <w:tcW w:w="523" w:type="dxa"/>
            <w:shd w:val="clear" w:color="auto" w:fill="D9D9D9" w:themeFill="background1" w:themeFillShade="D9"/>
            <w:tcMar>
              <w:left w:w="0" w:type="dxa"/>
              <w:right w:w="0" w:type="dxa"/>
            </w:tcMar>
            <w:textDirection w:val="btLr"/>
            <w:vAlign w:val="center"/>
            <w:hideMark/>
          </w:tcPr>
          <w:p w14:paraId="0934EB15" w14:textId="77777777" w:rsidR="0082154F" w:rsidRPr="00DC03A3" w:rsidRDefault="0082154F" w:rsidP="00C8416D">
            <w:pPr>
              <w:pStyle w:val="BodyText"/>
              <w:ind w:left="113" w:right="113"/>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Card.</w:t>
            </w:r>
          </w:p>
        </w:tc>
        <w:tc>
          <w:tcPr>
            <w:tcW w:w="1118" w:type="dxa"/>
            <w:shd w:val="clear" w:color="auto" w:fill="D9D9D9" w:themeFill="background1" w:themeFillShade="D9"/>
            <w:tcMar>
              <w:left w:w="0" w:type="dxa"/>
              <w:right w:w="0" w:type="dxa"/>
            </w:tcMar>
            <w:vAlign w:val="center"/>
            <w:hideMark/>
          </w:tcPr>
          <w:p w14:paraId="4E2B35A2" w14:textId="792ED3E6" w:rsidR="0082154F" w:rsidRPr="00DC03A3" w:rsidRDefault="0082154F" w:rsidP="00C8416D">
            <w:pPr>
              <w:pStyle w:val="BodyText"/>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Semantic Datatype</w:t>
            </w:r>
          </w:p>
        </w:tc>
        <w:tc>
          <w:tcPr>
            <w:tcW w:w="1265" w:type="dxa"/>
            <w:shd w:val="clear" w:color="auto" w:fill="D9D9D9" w:themeFill="background1" w:themeFillShade="D9"/>
            <w:tcMar>
              <w:left w:w="0" w:type="dxa"/>
              <w:right w:w="0" w:type="dxa"/>
            </w:tcMar>
            <w:vAlign w:val="center"/>
            <w:hideMark/>
          </w:tcPr>
          <w:p w14:paraId="6AB559BF" w14:textId="50FFA065" w:rsidR="0082154F" w:rsidRPr="00DC03A3" w:rsidRDefault="0082154F" w:rsidP="00C8416D">
            <w:pPr>
              <w:pStyle w:val="BodyText"/>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C03A3">
              <w:rPr>
                <w:rFonts w:cs="Arial"/>
                <w:color w:val="auto"/>
                <w:sz w:val="20"/>
                <w:szCs w:val="20"/>
              </w:rPr>
              <w:t>Difference</w:t>
            </w:r>
          </w:p>
        </w:tc>
      </w:tr>
      <w:tr w:rsidR="0082154F" w:rsidRPr="00247743" w14:paraId="020875B6"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36451570" w14:textId="77777777" w:rsidR="0082154F" w:rsidRPr="00247743" w:rsidRDefault="0082154F" w:rsidP="009D46BA">
            <w:pPr>
              <w:pStyle w:val="BodyText"/>
              <w:rPr>
                <w:rFonts w:cs="Arial"/>
                <w:sz w:val="20"/>
                <w:szCs w:val="20"/>
              </w:rPr>
            </w:pPr>
            <w:r w:rsidRPr="00247743">
              <w:rPr>
                <w:rFonts w:cs="Arial"/>
                <w:sz w:val="20"/>
                <w:szCs w:val="20"/>
              </w:rPr>
              <w:t>ibt-168</w:t>
            </w:r>
          </w:p>
        </w:tc>
        <w:tc>
          <w:tcPr>
            <w:tcW w:w="399" w:type="dxa"/>
            <w:hideMark/>
          </w:tcPr>
          <w:p w14:paraId="13543691"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252" w:type="dxa"/>
            <w:hideMark/>
          </w:tcPr>
          <w:p w14:paraId="20BE1A17"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issue time</w:t>
            </w:r>
          </w:p>
        </w:tc>
        <w:tc>
          <w:tcPr>
            <w:tcW w:w="3148" w:type="dxa"/>
            <w:hideMark/>
          </w:tcPr>
          <w:p w14:paraId="37FBADC9"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time of day when an invoice was issued</w:t>
            </w:r>
          </w:p>
        </w:tc>
        <w:tc>
          <w:tcPr>
            <w:tcW w:w="523" w:type="dxa"/>
            <w:hideMark/>
          </w:tcPr>
          <w:p w14:paraId="4D46D228"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30F93614"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Time</w:t>
            </w:r>
          </w:p>
        </w:tc>
        <w:tc>
          <w:tcPr>
            <w:tcW w:w="1265" w:type="dxa"/>
            <w:hideMark/>
          </w:tcPr>
          <w:p w14:paraId="639C662B"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583D54B2"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199884C9" w14:textId="77777777" w:rsidR="0082154F" w:rsidRPr="00247743" w:rsidRDefault="0082154F" w:rsidP="009D46BA">
            <w:pPr>
              <w:pStyle w:val="BodyText"/>
              <w:rPr>
                <w:rFonts w:cs="Arial"/>
                <w:sz w:val="20"/>
                <w:szCs w:val="20"/>
              </w:rPr>
            </w:pPr>
            <w:r w:rsidRPr="00247743">
              <w:rPr>
                <w:rFonts w:cs="Arial"/>
                <w:sz w:val="20"/>
                <w:szCs w:val="20"/>
              </w:rPr>
              <w:t>ibt-016</w:t>
            </w:r>
          </w:p>
        </w:tc>
        <w:tc>
          <w:tcPr>
            <w:tcW w:w="399" w:type="dxa"/>
            <w:hideMark/>
          </w:tcPr>
          <w:p w14:paraId="0B2AD94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1</w:t>
            </w:r>
          </w:p>
        </w:tc>
        <w:tc>
          <w:tcPr>
            <w:tcW w:w="2252" w:type="dxa"/>
            <w:hideMark/>
          </w:tcPr>
          <w:p w14:paraId="05DF5E5B"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3148" w:type="dxa"/>
            <w:hideMark/>
          </w:tcPr>
          <w:p w14:paraId="65337471"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of a referenced despatch advice.</w:t>
            </w:r>
          </w:p>
        </w:tc>
        <w:tc>
          <w:tcPr>
            <w:tcW w:w="523" w:type="dxa"/>
            <w:hideMark/>
          </w:tcPr>
          <w:p w14:paraId="0206F36A" w14:textId="072B6658"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0..n</w:t>
            </w:r>
          </w:p>
        </w:tc>
        <w:tc>
          <w:tcPr>
            <w:tcW w:w="1118" w:type="dxa"/>
            <w:hideMark/>
          </w:tcPr>
          <w:p w14:paraId="5FB4CD3F" w14:textId="53874F44"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Document Reference</w:t>
            </w:r>
          </w:p>
        </w:tc>
        <w:tc>
          <w:tcPr>
            <w:tcW w:w="1265" w:type="dxa"/>
            <w:hideMark/>
          </w:tcPr>
          <w:p w14:paraId="3632DC61" w14:textId="7F42D21B"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Cardinality</w:t>
            </w:r>
            <w:r w:rsidRPr="00247743">
              <w:rPr>
                <w:rFonts w:cs="Arial"/>
                <w:sz w:val="20"/>
                <w:szCs w:val="20"/>
              </w:rPr>
              <w:t xml:space="preserve"> from </w:t>
            </w:r>
            <w:proofErr w:type="gramStart"/>
            <w:r w:rsidRPr="00247743">
              <w:rPr>
                <w:rFonts w:cs="Arial"/>
                <w:sz w:val="20"/>
                <w:szCs w:val="20"/>
              </w:rPr>
              <w:t>0..</w:t>
            </w:r>
            <w:proofErr w:type="gramEnd"/>
            <w:r w:rsidRPr="00247743">
              <w:rPr>
                <w:rFonts w:cs="Arial"/>
                <w:sz w:val="20"/>
                <w:szCs w:val="20"/>
              </w:rPr>
              <w:t>1</w:t>
            </w:r>
          </w:p>
        </w:tc>
      </w:tr>
      <w:tr w:rsidR="0082154F" w:rsidRPr="00247743" w14:paraId="347DB2D7"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43E71A3D" w14:textId="77777777" w:rsidR="0082154F" w:rsidRPr="00247743" w:rsidRDefault="0082154F" w:rsidP="009D46BA">
            <w:pPr>
              <w:pStyle w:val="BodyText"/>
              <w:rPr>
                <w:rFonts w:cs="Arial"/>
                <w:sz w:val="20"/>
                <w:szCs w:val="20"/>
              </w:rPr>
            </w:pPr>
            <w:r w:rsidRPr="00247743">
              <w:rPr>
                <w:rFonts w:cs="Arial"/>
                <w:sz w:val="20"/>
                <w:szCs w:val="20"/>
              </w:rPr>
              <w:lastRenderedPageBreak/>
              <w:t>ibg-16</w:t>
            </w:r>
          </w:p>
        </w:tc>
        <w:tc>
          <w:tcPr>
            <w:tcW w:w="399" w:type="dxa"/>
            <w:hideMark/>
          </w:tcPr>
          <w:p w14:paraId="13E66D61"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252" w:type="dxa"/>
            <w:hideMark/>
          </w:tcPr>
          <w:p w14:paraId="09FEE634"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w:t>
            </w:r>
          </w:p>
        </w:tc>
        <w:tc>
          <w:tcPr>
            <w:tcW w:w="3148" w:type="dxa"/>
            <w:hideMark/>
          </w:tcPr>
          <w:p w14:paraId="12D202B4"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A group of business terms providing information about the payment. </w:t>
            </w:r>
          </w:p>
        </w:tc>
        <w:tc>
          <w:tcPr>
            <w:tcW w:w="523" w:type="dxa"/>
            <w:hideMark/>
          </w:tcPr>
          <w:p w14:paraId="1DBE7481" w14:textId="2701E229"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0..n</w:t>
            </w:r>
          </w:p>
        </w:tc>
        <w:tc>
          <w:tcPr>
            <w:tcW w:w="1118" w:type="dxa"/>
            <w:hideMark/>
          </w:tcPr>
          <w:p w14:paraId="2E884CC9" w14:textId="1F0A691F"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Business term </w:t>
            </w:r>
            <w:r w:rsidRPr="00247743">
              <w:rPr>
                <w:rFonts w:cs="Arial"/>
                <w:sz w:val="20"/>
                <w:szCs w:val="20"/>
              </w:rPr>
              <w:t>Group</w:t>
            </w:r>
          </w:p>
        </w:tc>
        <w:tc>
          <w:tcPr>
            <w:tcW w:w="1265" w:type="dxa"/>
            <w:hideMark/>
          </w:tcPr>
          <w:p w14:paraId="3DF67F48" w14:textId="7D6B87EF"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Cardinality</w:t>
            </w:r>
            <w:r w:rsidRPr="00247743">
              <w:rPr>
                <w:rFonts w:cs="Arial"/>
                <w:sz w:val="20"/>
                <w:szCs w:val="20"/>
              </w:rPr>
              <w:t xml:space="preserve"> from </w:t>
            </w:r>
            <w:proofErr w:type="gramStart"/>
            <w:r w:rsidRPr="00247743">
              <w:rPr>
                <w:rFonts w:cs="Arial"/>
                <w:sz w:val="20"/>
                <w:szCs w:val="20"/>
              </w:rPr>
              <w:t>0..</w:t>
            </w:r>
            <w:proofErr w:type="gramEnd"/>
            <w:r w:rsidRPr="00247743">
              <w:rPr>
                <w:rFonts w:cs="Arial"/>
                <w:sz w:val="20"/>
                <w:szCs w:val="20"/>
              </w:rPr>
              <w:t>1</w:t>
            </w:r>
          </w:p>
        </w:tc>
      </w:tr>
      <w:tr w:rsidR="0082154F" w:rsidRPr="00247743" w14:paraId="0DB6728D"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5542B919" w14:textId="77777777" w:rsidR="0082154F" w:rsidRPr="00247743" w:rsidRDefault="0082154F" w:rsidP="009D46BA">
            <w:pPr>
              <w:pStyle w:val="BodyText"/>
              <w:rPr>
                <w:rFonts w:cs="Arial"/>
                <w:sz w:val="20"/>
                <w:szCs w:val="20"/>
              </w:rPr>
            </w:pPr>
            <w:r w:rsidRPr="00247743">
              <w:rPr>
                <w:rFonts w:cs="Arial"/>
                <w:sz w:val="20"/>
                <w:szCs w:val="20"/>
              </w:rPr>
              <w:t>ibt-083</w:t>
            </w:r>
          </w:p>
        </w:tc>
        <w:tc>
          <w:tcPr>
            <w:tcW w:w="399" w:type="dxa"/>
            <w:hideMark/>
          </w:tcPr>
          <w:p w14:paraId="7BC3C97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2116100A"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Remittance information</w:t>
            </w:r>
          </w:p>
        </w:tc>
        <w:tc>
          <w:tcPr>
            <w:tcW w:w="3148" w:type="dxa"/>
            <w:hideMark/>
          </w:tcPr>
          <w:p w14:paraId="66720FB2"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value used for payment routing or to establish a link between the payment and the Invoice.</w:t>
            </w:r>
          </w:p>
        </w:tc>
        <w:tc>
          <w:tcPr>
            <w:tcW w:w="523" w:type="dxa"/>
            <w:hideMark/>
          </w:tcPr>
          <w:p w14:paraId="40D1051E" w14:textId="0E4E0E79"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0..n</w:t>
            </w:r>
          </w:p>
        </w:tc>
        <w:tc>
          <w:tcPr>
            <w:tcW w:w="1118" w:type="dxa"/>
            <w:hideMark/>
          </w:tcPr>
          <w:p w14:paraId="2DBE277E"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72FDCD36" w14:textId="3700D7D4"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Cardinality</w:t>
            </w:r>
            <w:r w:rsidRPr="00247743">
              <w:rPr>
                <w:rFonts w:cs="Arial"/>
                <w:sz w:val="20"/>
                <w:szCs w:val="20"/>
              </w:rPr>
              <w:t xml:space="preserve"> from </w:t>
            </w:r>
            <w:proofErr w:type="gramStart"/>
            <w:r w:rsidRPr="00247743">
              <w:rPr>
                <w:rFonts w:cs="Arial"/>
                <w:sz w:val="20"/>
                <w:szCs w:val="20"/>
              </w:rPr>
              <w:t>0..</w:t>
            </w:r>
            <w:proofErr w:type="gramEnd"/>
            <w:r w:rsidRPr="00247743">
              <w:rPr>
                <w:rFonts w:cs="Arial"/>
                <w:sz w:val="20"/>
                <w:szCs w:val="20"/>
              </w:rPr>
              <w:t>1. Def</w:t>
            </w:r>
            <w:r>
              <w:rPr>
                <w:rFonts w:cs="Arial"/>
                <w:sz w:val="20"/>
                <w:szCs w:val="20"/>
              </w:rPr>
              <w:t>inition</w:t>
            </w:r>
            <w:r w:rsidRPr="00247743">
              <w:rPr>
                <w:rFonts w:cs="Arial"/>
                <w:sz w:val="20"/>
                <w:szCs w:val="20"/>
              </w:rPr>
              <w:t xml:space="preserve"> extended.</w:t>
            </w:r>
          </w:p>
        </w:tc>
      </w:tr>
      <w:tr w:rsidR="0082154F" w:rsidRPr="00247743" w14:paraId="2C083D59"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2B554E49" w14:textId="77777777" w:rsidR="0082154F" w:rsidRPr="00247743" w:rsidRDefault="0082154F" w:rsidP="009D46BA">
            <w:pPr>
              <w:pStyle w:val="BodyText"/>
              <w:rPr>
                <w:rFonts w:cs="Arial"/>
                <w:sz w:val="20"/>
                <w:szCs w:val="20"/>
              </w:rPr>
            </w:pPr>
            <w:r w:rsidRPr="00247743">
              <w:rPr>
                <w:rFonts w:cs="Arial"/>
                <w:sz w:val="20"/>
                <w:szCs w:val="20"/>
              </w:rPr>
              <w:t>ibt-083-1</w:t>
            </w:r>
          </w:p>
        </w:tc>
        <w:tc>
          <w:tcPr>
            <w:tcW w:w="399" w:type="dxa"/>
            <w:hideMark/>
          </w:tcPr>
          <w:p w14:paraId="02A90FCE" w14:textId="3B5BDF33"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252" w:type="dxa"/>
            <w:hideMark/>
          </w:tcPr>
          <w:p w14:paraId="2ACFF7AD"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Scheme identifier</w:t>
            </w:r>
          </w:p>
        </w:tc>
        <w:tc>
          <w:tcPr>
            <w:tcW w:w="3148" w:type="dxa"/>
            <w:hideMark/>
          </w:tcPr>
          <w:p w14:paraId="075D7747"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ABA</w:t>
            </w:r>
          </w:p>
        </w:tc>
        <w:tc>
          <w:tcPr>
            <w:tcW w:w="523" w:type="dxa"/>
            <w:hideMark/>
          </w:tcPr>
          <w:p w14:paraId="27B59797"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7C85498E"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265" w:type="dxa"/>
            <w:hideMark/>
          </w:tcPr>
          <w:p w14:paraId="2063B44A"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50DD13D9"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5326373A" w14:textId="77777777" w:rsidR="0082154F" w:rsidRPr="00247743" w:rsidRDefault="0082154F" w:rsidP="009D46BA">
            <w:pPr>
              <w:pStyle w:val="BodyText"/>
              <w:rPr>
                <w:rFonts w:cs="Arial"/>
                <w:sz w:val="20"/>
                <w:szCs w:val="20"/>
              </w:rPr>
            </w:pPr>
            <w:r w:rsidRPr="00247743">
              <w:rPr>
                <w:rFonts w:cs="Arial"/>
                <w:sz w:val="20"/>
                <w:szCs w:val="20"/>
              </w:rPr>
              <w:t>ibt-084-1</w:t>
            </w:r>
          </w:p>
        </w:tc>
        <w:tc>
          <w:tcPr>
            <w:tcW w:w="399" w:type="dxa"/>
            <w:hideMark/>
          </w:tcPr>
          <w:p w14:paraId="7C21993D"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3000ABF4"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 identifier</w:t>
            </w:r>
          </w:p>
        </w:tc>
        <w:tc>
          <w:tcPr>
            <w:tcW w:w="3148" w:type="dxa"/>
            <w:hideMark/>
          </w:tcPr>
          <w:p w14:paraId="24D16D9C"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IBAN</w:t>
            </w:r>
          </w:p>
        </w:tc>
        <w:tc>
          <w:tcPr>
            <w:tcW w:w="523" w:type="dxa"/>
            <w:hideMark/>
          </w:tcPr>
          <w:p w14:paraId="1166B578"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2C4C6E1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265" w:type="dxa"/>
            <w:hideMark/>
          </w:tcPr>
          <w:p w14:paraId="0B297794"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03D74E10"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4C4F56AE" w14:textId="77777777" w:rsidR="0082154F" w:rsidRPr="00247743" w:rsidRDefault="0082154F" w:rsidP="009D46BA">
            <w:pPr>
              <w:pStyle w:val="BodyText"/>
              <w:rPr>
                <w:rFonts w:cs="Arial"/>
                <w:sz w:val="20"/>
                <w:szCs w:val="20"/>
              </w:rPr>
            </w:pPr>
            <w:r w:rsidRPr="00247743">
              <w:rPr>
                <w:rFonts w:cs="Arial"/>
                <w:sz w:val="20"/>
                <w:szCs w:val="20"/>
              </w:rPr>
              <w:t>ibg-34</w:t>
            </w:r>
          </w:p>
        </w:tc>
        <w:tc>
          <w:tcPr>
            <w:tcW w:w="399" w:type="dxa"/>
            <w:hideMark/>
          </w:tcPr>
          <w:p w14:paraId="1ABD2BCD" w14:textId="4E8E699D"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252" w:type="dxa"/>
            <w:hideMark/>
          </w:tcPr>
          <w:p w14:paraId="66462219"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ADDRESS</w:t>
            </w:r>
          </w:p>
        </w:tc>
        <w:tc>
          <w:tcPr>
            <w:tcW w:w="3148" w:type="dxa"/>
            <w:hideMark/>
          </w:tcPr>
          <w:p w14:paraId="2B9715FD"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address of the financial institution or its branch that holds the payment account.</w:t>
            </w:r>
          </w:p>
        </w:tc>
        <w:tc>
          <w:tcPr>
            <w:tcW w:w="523" w:type="dxa"/>
            <w:hideMark/>
          </w:tcPr>
          <w:p w14:paraId="5E335CE1" w14:textId="638DE7AF"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118" w:type="dxa"/>
            <w:hideMark/>
          </w:tcPr>
          <w:p w14:paraId="737F1900" w14:textId="74634912"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82154F">
              <w:rPr>
                <w:rFonts w:cs="Arial"/>
                <w:sz w:val="20"/>
                <w:szCs w:val="20"/>
              </w:rPr>
              <w:t>Business term Group</w:t>
            </w:r>
          </w:p>
        </w:tc>
        <w:tc>
          <w:tcPr>
            <w:tcW w:w="1265" w:type="dxa"/>
            <w:hideMark/>
          </w:tcPr>
          <w:p w14:paraId="6DEEF91A"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102ADC02"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75DA79C6" w14:textId="77777777" w:rsidR="0082154F" w:rsidRPr="00247743" w:rsidRDefault="0082154F" w:rsidP="009D46BA">
            <w:pPr>
              <w:pStyle w:val="BodyText"/>
              <w:rPr>
                <w:rFonts w:cs="Arial"/>
                <w:sz w:val="20"/>
                <w:szCs w:val="20"/>
              </w:rPr>
            </w:pPr>
            <w:r w:rsidRPr="00247743">
              <w:rPr>
                <w:rFonts w:cs="Arial"/>
                <w:sz w:val="20"/>
                <w:szCs w:val="20"/>
              </w:rPr>
              <w:t>ibt-169</w:t>
            </w:r>
          </w:p>
        </w:tc>
        <w:tc>
          <w:tcPr>
            <w:tcW w:w="399" w:type="dxa"/>
            <w:hideMark/>
          </w:tcPr>
          <w:p w14:paraId="597EA973"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6B3778D1"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address line 1 </w:t>
            </w:r>
          </w:p>
        </w:tc>
        <w:tc>
          <w:tcPr>
            <w:tcW w:w="3148" w:type="dxa"/>
            <w:hideMark/>
          </w:tcPr>
          <w:p w14:paraId="4A22D42C"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main address line in an address. </w:t>
            </w:r>
          </w:p>
        </w:tc>
        <w:tc>
          <w:tcPr>
            <w:tcW w:w="523" w:type="dxa"/>
            <w:hideMark/>
          </w:tcPr>
          <w:p w14:paraId="35328BB4" w14:textId="1023AB7F"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F264B8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2B2D9E9E"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AF3FA49"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5746EC93" w14:textId="77777777" w:rsidR="0082154F" w:rsidRPr="00247743" w:rsidRDefault="0082154F" w:rsidP="009D46BA">
            <w:pPr>
              <w:pStyle w:val="BodyText"/>
              <w:rPr>
                <w:rFonts w:cs="Arial"/>
                <w:sz w:val="20"/>
                <w:szCs w:val="20"/>
              </w:rPr>
            </w:pPr>
            <w:r w:rsidRPr="00247743">
              <w:rPr>
                <w:rFonts w:cs="Arial"/>
                <w:sz w:val="20"/>
                <w:szCs w:val="20"/>
              </w:rPr>
              <w:t>ibt-170</w:t>
            </w:r>
          </w:p>
        </w:tc>
        <w:tc>
          <w:tcPr>
            <w:tcW w:w="399" w:type="dxa"/>
            <w:hideMark/>
          </w:tcPr>
          <w:p w14:paraId="56EEB7EA"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1F127728"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2</w:t>
            </w:r>
          </w:p>
        </w:tc>
        <w:tc>
          <w:tcPr>
            <w:tcW w:w="3148" w:type="dxa"/>
            <w:hideMark/>
          </w:tcPr>
          <w:p w14:paraId="227209A2"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523" w:type="dxa"/>
            <w:hideMark/>
          </w:tcPr>
          <w:p w14:paraId="0BE84600" w14:textId="4376E2A1"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8D21FAD"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60161A18"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77B2A77"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0CD5AE1F" w14:textId="77777777" w:rsidR="0082154F" w:rsidRPr="00247743" w:rsidRDefault="0082154F" w:rsidP="009D46BA">
            <w:pPr>
              <w:pStyle w:val="BodyText"/>
              <w:rPr>
                <w:rFonts w:cs="Arial"/>
                <w:sz w:val="20"/>
                <w:szCs w:val="20"/>
              </w:rPr>
            </w:pPr>
            <w:r w:rsidRPr="00247743">
              <w:rPr>
                <w:rFonts w:cs="Arial"/>
                <w:sz w:val="20"/>
                <w:szCs w:val="20"/>
              </w:rPr>
              <w:t>ibt-171</w:t>
            </w:r>
          </w:p>
        </w:tc>
        <w:tc>
          <w:tcPr>
            <w:tcW w:w="399" w:type="dxa"/>
            <w:hideMark/>
          </w:tcPr>
          <w:p w14:paraId="7C858871"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29D04532"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Account city</w:t>
            </w:r>
          </w:p>
        </w:tc>
        <w:tc>
          <w:tcPr>
            <w:tcW w:w="3148" w:type="dxa"/>
            <w:hideMark/>
          </w:tcPr>
          <w:p w14:paraId="35FB699A"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common name of the city, town or village, where the account address is located.</w:t>
            </w:r>
          </w:p>
        </w:tc>
        <w:tc>
          <w:tcPr>
            <w:tcW w:w="523" w:type="dxa"/>
            <w:hideMark/>
          </w:tcPr>
          <w:p w14:paraId="090F1C01" w14:textId="42E11CDF"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23B20AC9"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0054923F"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0FA7D516"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5B18FE2F" w14:textId="77777777" w:rsidR="0082154F" w:rsidRPr="00247743" w:rsidRDefault="0082154F" w:rsidP="009D46BA">
            <w:pPr>
              <w:pStyle w:val="BodyText"/>
              <w:rPr>
                <w:rFonts w:cs="Arial"/>
                <w:sz w:val="20"/>
                <w:szCs w:val="20"/>
              </w:rPr>
            </w:pPr>
            <w:r w:rsidRPr="00247743">
              <w:rPr>
                <w:rFonts w:cs="Arial"/>
                <w:sz w:val="20"/>
                <w:szCs w:val="20"/>
              </w:rPr>
              <w:t>ibt-172</w:t>
            </w:r>
          </w:p>
        </w:tc>
        <w:tc>
          <w:tcPr>
            <w:tcW w:w="399" w:type="dxa"/>
            <w:hideMark/>
          </w:tcPr>
          <w:p w14:paraId="68DC28F7"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611C680A"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post code</w:t>
            </w:r>
          </w:p>
        </w:tc>
        <w:tc>
          <w:tcPr>
            <w:tcW w:w="3148" w:type="dxa"/>
            <w:hideMark/>
          </w:tcPr>
          <w:p w14:paraId="19D03F72"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identifier for an addressable group of properties according to the relevant postal service.</w:t>
            </w:r>
          </w:p>
        </w:tc>
        <w:tc>
          <w:tcPr>
            <w:tcW w:w="523" w:type="dxa"/>
            <w:hideMark/>
          </w:tcPr>
          <w:p w14:paraId="651EBCE6" w14:textId="511D5D72"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7419E24"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5B5CBC12"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2DED3253"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34A6589A" w14:textId="77777777" w:rsidR="0082154F" w:rsidRPr="00247743" w:rsidRDefault="0082154F" w:rsidP="009D46BA">
            <w:pPr>
              <w:pStyle w:val="BodyText"/>
              <w:rPr>
                <w:rFonts w:cs="Arial"/>
                <w:sz w:val="20"/>
                <w:szCs w:val="20"/>
              </w:rPr>
            </w:pPr>
            <w:r w:rsidRPr="00247743">
              <w:rPr>
                <w:rFonts w:cs="Arial"/>
                <w:sz w:val="20"/>
                <w:szCs w:val="20"/>
              </w:rPr>
              <w:t>ibt-173</w:t>
            </w:r>
          </w:p>
        </w:tc>
        <w:tc>
          <w:tcPr>
            <w:tcW w:w="399" w:type="dxa"/>
            <w:hideMark/>
          </w:tcPr>
          <w:p w14:paraId="6CA1DAD8"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18557493"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subdivision </w:t>
            </w:r>
          </w:p>
        </w:tc>
        <w:tc>
          <w:tcPr>
            <w:tcW w:w="3148" w:type="dxa"/>
            <w:hideMark/>
          </w:tcPr>
          <w:p w14:paraId="2165F8A8"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subdivision of a country. </w:t>
            </w:r>
          </w:p>
        </w:tc>
        <w:tc>
          <w:tcPr>
            <w:tcW w:w="523" w:type="dxa"/>
            <w:hideMark/>
          </w:tcPr>
          <w:p w14:paraId="600102EC" w14:textId="6E96AE5C"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21D9F2ED"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414923BF"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2DA62DE4"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7FB06F1E" w14:textId="77777777" w:rsidR="0082154F" w:rsidRPr="00247743" w:rsidRDefault="0082154F" w:rsidP="009D46BA">
            <w:pPr>
              <w:pStyle w:val="BodyText"/>
              <w:rPr>
                <w:rFonts w:cs="Arial"/>
                <w:sz w:val="20"/>
                <w:szCs w:val="20"/>
              </w:rPr>
            </w:pPr>
            <w:r w:rsidRPr="00247743">
              <w:rPr>
                <w:rFonts w:cs="Arial"/>
                <w:sz w:val="20"/>
                <w:szCs w:val="20"/>
              </w:rPr>
              <w:t>ibt-174</w:t>
            </w:r>
          </w:p>
        </w:tc>
        <w:tc>
          <w:tcPr>
            <w:tcW w:w="399" w:type="dxa"/>
            <w:hideMark/>
          </w:tcPr>
          <w:p w14:paraId="2EA3D15A"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5DA3427C"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3</w:t>
            </w:r>
          </w:p>
        </w:tc>
        <w:tc>
          <w:tcPr>
            <w:tcW w:w="3148" w:type="dxa"/>
            <w:hideMark/>
          </w:tcPr>
          <w:p w14:paraId="5B3A7240"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523" w:type="dxa"/>
            <w:hideMark/>
          </w:tcPr>
          <w:p w14:paraId="6C3DEDF8" w14:textId="25ABF85C"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1EDF3271"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739EC987"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25ECC16D"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5B3B4264" w14:textId="77777777" w:rsidR="0082154F" w:rsidRPr="00247743" w:rsidRDefault="0082154F" w:rsidP="009D46BA">
            <w:pPr>
              <w:pStyle w:val="BodyText"/>
              <w:rPr>
                <w:rFonts w:cs="Arial"/>
                <w:sz w:val="20"/>
                <w:szCs w:val="20"/>
              </w:rPr>
            </w:pPr>
            <w:r w:rsidRPr="00247743">
              <w:rPr>
                <w:rFonts w:cs="Arial"/>
                <w:sz w:val="20"/>
                <w:szCs w:val="20"/>
              </w:rPr>
              <w:t>ibt-175</w:t>
            </w:r>
          </w:p>
        </w:tc>
        <w:tc>
          <w:tcPr>
            <w:tcW w:w="399" w:type="dxa"/>
            <w:hideMark/>
          </w:tcPr>
          <w:p w14:paraId="0B6EE9D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390EC6EF"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code </w:t>
            </w:r>
          </w:p>
        </w:tc>
        <w:tc>
          <w:tcPr>
            <w:tcW w:w="3148" w:type="dxa"/>
            <w:hideMark/>
          </w:tcPr>
          <w:p w14:paraId="06F29E23"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that identifies the country.</w:t>
            </w:r>
          </w:p>
        </w:tc>
        <w:tc>
          <w:tcPr>
            <w:tcW w:w="523" w:type="dxa"/>
            <w:hideMark/>
          </w:tcPr>
          <w:p w14:paraId="24A959FE"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0FEE1E5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265" w:type="dxa"/>
            <w:hideMark/>
          </w:tcPr>
          <w:p w14:paraId="3D0FE5B9"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54D4C50C"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06C53690" w14:textId="77777777" w:rsidR="0082154F" w:rsidRPr="00247743" w:rsidRDefault="0082154F" w:rsidP="009D46BA">
            <w:pPr>
              <w:pStyle w:val="BodyText"/>
              <w:rPr>
                <w:rFonts w:cs="Arial"/>
                <w:sz w:val="20"/>
                <w:szCs w:val="20"/>
              </w:rPr>
            </w:pPr>
            <w:r w:rsidRPr="00247743">
              <w:rPr>
                <w:rFonts w:cs="Arial"/>
                <w:sz w:val="20"/>
                <w:szCs w:val="20"/>
              </w:rPr>
              <w:t>ibg-33</w:t>
            </w:r>
          </w:p>
        </w:tc>
        <w:tc>
          <w:tcPr>
            <w:tcW w:w="399" w:type="dxa"/>
            <w:hideMark/>
          </w:tcPr>
          <w:p w14:paraId="56CADC1F"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252" w:type="dxa"/>
            <w:hideMark/>
          </w:tcPr>
          <w:p w14:paraId="3F6B78BD"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TERMS</w:t>
            </w:r>
          </w:p>
        </w:tc>
        <w:tc>
          <w:tcPr>
            <w:tcW w:w="3148" w:type="dxa"/>
            <w:hideMark/>
          </w:tcPr>
          <w:p w14:paraId="1903BE95"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Information about the terms that apply to the settlement of the invoice amount.</w:t>
            </w:r>
          </w:p>
        </w:tc>
        <w:tc>
          <w:tcPr>
            <w:tcW w:w="523" w:type="dxa"/>
            <w:hideMark/>
          </w:tcPr>
          <w:p w14:paraId="3FB31E64" w14:textId="51639B7E"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0..n</w:t>
            </w:r>
          </w:p>
        </w:tc>
        <w:tc>
          <w:tcPr>
            <w:tcW w:w="1118" w:type="dxa"/>
            <w:hideMark/>
          </w:tcPr>
          <w:p w14:paraId="55A1A803" w14:textId="47CB30FF"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82154F">
              <w:rPr>
                <w:rFonts w:cs="Arial"/>
                <w:sz w:val="20"/>
                <w:szCs w:val="20"/>
              </w:rPr>
              <w:t>Business term Group</w:t>
            </w:r>
          </w:p>
        </w:tc>
        <w:tc>
          <w:tcPr>
            <w:tcW w:w="1265" w:type="dxa"/>
            <w:hideMark/>
          </w:tcPr>
          <w:p w14:paraId="35B75215" w14:textId="65A48759"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Added as </w:t>
            </w:r>
            <w:r w:rsidRPr="0082154F">
              <w:rPr>
                <w:rFonts w:cs="Arial"/>
                <w:sz w:val="20"/>
                <w:szCs w:val="20"/>
              </w:rPr>
              <w:t>Business term Group</w:t>
            </w:r>
          </w:p>
        </w:tc>
      </w:tr>
      <w:tr w:rsidR="0082154F" w:rsidRPr="00247743" w14:paraId="3D4A7A47"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019839E6" w14:textId="77777777" w:rsidR="0082154F" w:rsidRPr="00247743" w:rsidRDefault="0082154F" w:rsidP="009D46BA">
            <w:pPr>
              <w:pStyle w:val="BodyText"/>
              <w:rPr>
                <w:rFonts w:cs="Arial"/>
                <w:sz w:val="20"/>
                <w:szCs w:val="20"/>
              </w:rPr>
            </w:pPr>
            <w:r w:rsidRPr="00247743">
              <w:rPr>
                <w:rFonts w:cs="Arial"/>
                <w:sz w:val="20"/>
                <w:szCs w:val="20"/>
              </w:rPr>
              <w:t>ibt-020</w:t>
            </w:r>
          </w:p>
        </w:tc>
        <w:tc>
          <w:tcPr>
            <w:tcW w:w="399" w:type="dxa"/>
            <w:hideMark/>
          </w:tcPr>
          <w:p w14:paraId="47F1EC8B"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270C6EFC"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terms</w:t>
            </w:r>
          </w:p>
        </w:tc>
        <w:tc>
          <w:tcPr>
            <w:tcW w:w="3148" w:type="dxa"/>
            <w:hideMark/>
          </w:tcPr>
          <w:p w14:paraId="230A7A5D"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 textual description of the payment terms that apply to the </w:t>
            </w:r>
            <w:r w:rsidRPr="00247743">
              <w:rPr>
                <w:rFonts w:cs="Arial"/>
                <w:sz w:val="20"/>
                <w:szCs w:val="20"/>
              </w:rPr>
              <w:lastRenderedPageBreak/>
              <w:t>amount due for payment (Including description of possible penalties).</w:t>
            </w:r>
          </w:p>
        </w:tc>
        <w:tc>
          <w:tcPr>
            <w:tcW w:w="523" w:type="dxa"/>
            <w:hideMark/>
          </w:tcPr>
          <w:p w14:paraId="6404F9D4" w14:textId="3FC0A9D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lastRenderedPageBreak/>
              <w:t>0..1</w:t>
            </w:r>
          </w:p>
        </w:tc>
        <w:tc>
          <w:tcPr>
            <w:tcW w:w="1118" w:type="dxa"/>
            <w:hideMark/>
          </w:tcPr>
          <w:p w14:paraId="2DF13520"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198FD0D0" w14:textId="59FC65B3"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Cardinality</w:t>
            </w:r>
            <w:r w:rsidRPr="00247743">
              <w:rPr>
                <w:rFonts w:cs="Arial"/>
                <w:sz w:val="20"/>
                <w:szCs w:val="20"/>
              </w:rPr>
              <w:t xml:space="preserve"> to </w:t>
            </w:r>
            <w:proofErr w:type="gramStart"/>
            <w:r w:rsidRPr="00247743">
              <w:rPr>
                <w:rFonts w:cs="Arial"/>
                <w:sz w:val="20"/>
                <w:szCs w:val="20"/>
              </w:rPr>
              <w:t>0..</w:t>
            </w:r>
            <w:proofErr w:type="gramEnd"/>
            <w:r w:rsidRPr="00247743">
              <w:rPr>
                <w:rFonts w:cs="Arial"/>
                <w:sz w:val="20"/>
                <w:szCs w:val="20"/>
              </w:rPr>
              <w:t xml:space="preserve">n via </w:t>
            </w:r>
            <w:r w:rsidRPr="0082154F">
              <w:rPr>
                <w:rFonts w:cs="Arial"/>
                <w:sz w:val="20"/>
                <w:szCs w:val="20"/>
              </w:rPr>
              <w:lastRenderedPageBreak/>
              <w:t>Business term Group</w:t>
            </w:r>
          </w:p>
        </w:tc>
      </w:tr>
      <w:tr w:rsidR="0082154F" w:rsidRPr="00247743" w14:paraId="26D9F25F"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6D41D0E7" w14:textId="77777777" w:rsidR="0082154F" w:rsidRPr="00247743" w:rsidRDefault="0082154F" w:rsidP="009D46BA">
            <w:pPr>
              <w:pStyle w:val="BodyText"/>
              <w:rPr>
                <w:rFonts w:cs="Arial"/>
                <w:sz w:val="20"/>
                <w:szCs w:val="20"/>
              </w:rPr>
            </w:pPr>
            <w:r w:rsidRPr="00247743">
              <w:rPr>
                <w:rFonts w:cs="Arial"/>
                <w:sz w:val="20"/>
                <w:szCs w:val="20"/>
              </w:rPr>
              <w:lastRenderedPageBreak/>
              <w:t>ibt-178</w:t>
            </w:r>
          </w:p>
        </w:tc>
        <w:tc>
          <w:tcPr>
            <w:tcW w:w="399" w:type="dxa"/>
            <w:hideMark/>
          </w:tcPr>
          <w:p w14:paraId="10F82954"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1B56354A"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 ID</w:t>
            </w:r>
          </w:p>
        </w:tc>
        <w:tc>
          <w:tcPr>
            <w:tcW w:w="3148" w:type="dxa"/>
            <w:hideMark/>
          </w:tcPr>
          <w:p w14:paraId="55470D15"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the payment instructions.</w:t>
            </w:r>
          </w:p>
        </w:tc>
        <w:tc>
          <w:tcPr>
            <w:tcW w:w="523" w:type="dxa"/>
            <w:hideMark/>
          </w:tcPr>
          <w:p w14:paraId="21CDB71F"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BF6E797" w14:textId="5D406602"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265" w:type="dxa"/>
            <w:hideMark/>
          </w:tcPr>
          <w:p w14:paraId="7A1F890F"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1491713"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1233EBF9" w14:textId="77777777" w:rsidR="0082154F" w:rsidRPr="00247743" w:rsidRDefault="0082154F" w:rsidP="009D46BA">
            <w:pPr>
              <w:pStyle w:val="BodyText"/>
              <w:rPr>
                <w:rFonts w:cs="Arial"/>
                <w:sz w:val="20"/>
                <w:szCs w:val="20"/>
              </w:rPr>
            </w:pPr>
            <w:r w:rsidRPr="00247743">
              <w:rPr>
                <w:rFonts w:cs="Arial"/>
                <w:sz w:val="20"/>
                <w:szCs w:val="20"/>
              </w:rPr>
              <w:t>ibt-187</w:t>
            </w:r>
          </w:p>
        </w:tc>
        <w:tc>
          <w:tcPr>
            <w:tcW w:w="399" w:type="dxa"/>
            <w:hideMark/>
          </w:tcPr>
          <w:p w14:paraId="6CF0718B"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5F40C347"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payment instructions ID</w:t>
            </w:r>
          </w:p>
        </w:tc>
        <w:tc>
          <w:tcPr>
            <w:tcW w:w="3148" w:type="dxa"/>
            <w:hideMark/>
          </w:tcPr>
          <w:p w14:paraId="52905648"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payment instructions that apply to these payment terms.</w:t>
            </w:r>
          </w:p>
        </w:tc>
        <w:tc>
          <w:tcPr>
            <w:tcW w:w="523" w:type="dxa"/>
            <w:hideMark/>
          </w:tcPr>
          <w:p w14:paraId="064AD9A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008DB3AB" w14:textId="0A9650D1"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265" w:type="dxa"/>
            <w:hideMark/>
          </w:tcPr>
          <w:p w14:paraId="57325739"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1E8DD14D"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2C071263" w14:textId="77777777" w:rsidR="0082154F" w:rsidRPr="00247743" w:rsidRDefault="0082154F" w:rsidP="009D46BA">
            <w:pPr>
              <w:pStyle w:val="BodyText"/>
              <w:rPr>
                <w:rFonts w:cs="Arial"/>
                <w:sz w:val="20"/>
                <w:szCs w:val="20"/>
              </w:rPr>
            </w:pPr>
            <w:r w:rsidRPr="00247743">
              <w:rPr>
                <w:rFonts w:cs="Arial"/>
                <w:sz w:val="20"/>
                <w:szCs w:val="20"/>
              </w:rPr>
              <w:t>ibt-176</w:t>
            </w:r>
          </w:p>
        </w:tc>
        <w:tc>
          <w:tcPr>
            <w:tcW w:w="399" w:type="dxa"/>
            <w:hideMark/>
          </w:tcPr>
          <w:p w14:paraId="26593BAE"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48534246"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Terms amount</w:t>
            </w:r>
          </w:p>
        </w:tc>
        <w:tc>
          <w:tcPr>
            <w:tcW w:w="3148" w:type="dxa"/>
            <w:hideMark/>
          </w:tcPr>
          <w:p w14:paraId="3D225CE2"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payment amount that these terms apply to.</w:t>
            </w:r>
          </w:p>
        </w:tc>
        <w:tc>
          <w:tcPr>
            <w:tcW w:w="523" w:type="dxa"/>
            <w:hideMark/>
          </w:tcPr>
          <w:p w14:paraId="6A5221B1"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BE36A1A" w14:textId="77CCD282"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Amount</w:t>
            </w:r>
          </w:p>
        </w:tc>
        <w:tc>
          <w:tcPr>
            <w:tcW w:w="1265" w:type="dxa"/>
            <w:hideMark/>
          </w:tcPr>
          <w:p w14:paraId="0E6A4961"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0DBDB677"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41A34041" w14:textId="77777777" w:rsidR="0082154F" w:rsidRPr="00247743" w:rsidRDefault="0082154F" w:rsidP="009D46BA">
            <w:pPr>
              <w:pStyle w:val="BodyText"/>
              <w:rPr>
                <w:rFonts w:cs="Arial"/>
                <w:sz w:val="20"/>
                <w:szCs w:val="20"/>
              </w:rPr>
            </w:pPr>
            <w:r w:rsidRPr="00247743">
              <w:rPr>
                <w:rFonts w:cs="Arial"/>
                <w:sz w:val="20"/>
                <w:szCs w:val="20"/>
              </w:rPr>
              <w:t>ibt-177</w:t>
            </w:r>
          </w:p>
        </w:tc>
        <w:tc>
          <w:tcPr>
            <w:tcW w:w="399" w:type="dxa"/>
            <w:hideMark/>
          </w:tcPr>
          <w:p w14:paraId="2EE4C9D1"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1A1F265A"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installment due date</w:t>
            </w:r>
          </w:p>
        </w:tc>
        <w:tc>
          <w:tcPr>
            <w:tcW w:w="3148" w:type="dxa"/>
            <w:hideMark/>
          </w:tcPr>
          <w:p w14:paraId="380F12DA"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before end of which the terms amount shall be settled.</w:t>
            </w:r>
          </w:p>
        </w:tc>
        <w:tc>
          <w:tcPr>
            <w:tcW w:w="523" w:type="dxa"/>
            <w:hideMark/>
          </w:tcPr>
          <w:p w14:paraId="35530BF7"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4DFEC33E" w14:textId="4E0349ED"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Date</w:t>
            </w:r>
          </w:p>
        </w:tc>
        <w:tc>
          <w:tcPr>
            <w:tcW w:w="1265" w:type="dxa"/>
            <w:hideMark/>
          </w:tcPr>
          <w:p w14:paraId="41950A6C"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5871B483"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420DB5EB" w14:textId="77777777" w:rsidR="0082154F" w:rsidRPr="00247743" w:rsidRDefault="0082154F" w:rsidP="009D46BA">
            <w:pPr>
              <w:pStyle w:val="BodyText"/>
              <w:rPr>
                <w:rFonts w:cs="Arial"/>
                <w:sz w:val="20"/>
                <w:szCs w:val="20"/>
              </w:rPr>
            </w:pPr>
            <w:r w:rsidRPr="00247743">
              <w:rPr>
                <w:rFonts w:cs="Arial"/>
                <w:sz w:val="20"/>
                <w:szCs w:val="20"/>
              </w:rPr>
              <w:t>ibg-35</w:t>
            </w:r>
          </w:p>
        </w:tc>
        <w:tc>
          <w:tcPr>
            <w:tcW w:w="399" w:type="dxa"/>
            <w:hideMark/>
          </w:tcPr>
          <w:p w14:paraId="2308C52D"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252" w:type="dxa"/>
            <w:hideMark/>
          </w:tcPr>
          <w:p w14:paraId="228109CB"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amounts</w:t>
            </w:r>
          </w:p>
        </w:tc>
        <w:tc>
          <w:tcPr>
            <w:tcW w:w="3148" w:type="dxa"/>
            <w:hideMark/>
          </w:tcPr>
          <w:p w14:paraId="4B617E4C" w14:textId="0D8385B5"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r>
              <w:rPr>
                <w:rFonts w:cs="Arial"/>
                <w:sz w:val="20"/>
                <w:szCs w:val="20"/>
              </w:rPr>
              <w:t>Paid amount</w:t>
            </w:r>
          </w:p>
        </w:tc>
        <w:tc>
          <w:tcPr>
            <w:tcW w:w="523" w:type="dxa"/>
            <w:hideMark/>
          </w:tcPr>
          <w:p w14:paraId="7637035F" w14:textId="5F12A6E0"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0..n</w:t>
            </w:r>
          </w:p>
        </w:tc>
        <w:tc>
          <w:tcPr>
            <w:tcW w:w="1118" w:type="dxa"/>
            <w:hideMark/>
          </w:tcPr>
          <w:p w14:paraId="37894494" w14:textId="2AE37C1E"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Amount</w:t>
            </w:r>
          </w:p>
        </w:tc>
        <w:tc>
          <w:tcPr>
            <w:tcW w:w="1265" w:type="dxa"/>
            <w:hideMark/>
          </w:tcPr>
          <w:p w14:paraId="2818BF5A"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00DBEA6"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1D26F71C" w14:textId="77777777" w:rsidR="0082154F" w:rsidRPr="00247743" w:rsidRDefault="0082154F" w:rsidP="009D46BA">
            <w:pPr>
              <w:pStyle w:val="BodyText"/>
              <w:rPr>
                <w:rFonts w:cs="Arial"/>
                <w:sz w:val="20"/>
                <w:szCs w:val="20"/>
              </w:rPr>
            </w:pPr>
            <w:r w:rsidRPr="00247743">
              <w:rPr>
                <w:rFonts w:cs="Arial"/>
                <w:sz w:val="20"/>
                <w:szCs w:val="20"/>
              </w:rPr>
              <w:t>ibt-179</w:t>
            </w:r>
          </w:p>
        </w:tc>
        <w:tc>
          <w:tcPr>
            <w:tcW w:w="399" w:type="dxa"/>
            <w:hideMark/>
          </w:tcPr>
          <w:p w14:paraId="7AE2A7C3"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644AE5B0"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identifier</w:t>
            </w:r>
          </w:p>
        </w:tc>
        <w:tc>
          <w:tcPr>
            <w:tcW w:w="3148" w:type="dxa"/>
            <w:hideMark/>
          </w:tcPr>
          <w:p w14:paraId="285A88E6"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that references the payment, such as bank transfer identifier.</w:t>
            </w:r>
          </w:p>
        </w:tc>
        <w:tc>
          <w:tcPr>
            <w:tcW w:w="523" w:type="dxa"/>
            <w:hideMark/>
          </w:tcPr>
          <w:p w14:paraId="3442B1FA"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7DB2962A" w14:textId="7BEBAFE5"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Identifier</w:t>
            </w:r>
          </w:p>
        </w:tc>
        <w:tc>
          <w:tcPr>
            <w:tcW w:w="1265" w:type="dxa"/>
            <w:hideMark/>
          </w:tcPr>
          <w:p w14:paraId="4737BB00"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2934701"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6A57C35D" w14:textId="77777777" w:rsidR="0082154F" w:rsidRPr="00247743" w:rsidRDefault="0082154F" w:rsidP="009D46BA">
            <w:pPr>
              <w:pStyle w:val="BodyText"/>
              <w:rPr>
                <w:rFonts w:cs="Arial"/>
                <w:sz w:val="20"/>
                <w:szCs w:val="20"/>
              </w:rPr>
            </w:pPr>
            <w:r w:rsidRPr="00247743">
              <w:rPr>
                <w:rFonts w:cs="Arial"/>
                <w:sz w:val="20"/>
                <w:szCs w:val="20"/>
              </w:rPr>
              <w:t>ibt-180</w:t>
            </w:r>
          </w:p>
        </w:tc>
        <w:tc>
          <w:tcPr>
            <w:tcW w:w="399" w:type="dxa"/>
            <w:hideMark/>
          </w:tcPr>
          <w:p w14:paraId="43EEB78D"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38048439"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w:t>
            </w:r>
          </w:p>
        </w:tc>
        <w:tc>
          <w:tcPr>
            <w:tcW w:w="3148" w:type="dxa"/>
            <w:hideMark/>
          </w:tcPr>
          <w:p w14:paraId="20515D0B"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amount of the payment in the invoice currency.</w:t>
            </w:r>
          </w:p>
        </w:tc>
        <w:tc>
          <w:tcPr>
            <w:tcW w:w="523" w:type="dxa"/>
            <w:hideMark/>
          </w:tcPr>
          <w:p w14:paraId="6C6B3CC5"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1..1</w:t>
            </w:r>
          </w:p>
        </w:tc>
        <w:tc>
          <w:tcPr>
            <w:tcW w:w="1118" w:type="dxa"/>
            <w:hideMark/>
          </w:tcPr>
          <w:p w14:paraId="6907403C"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265" w:type="dxa"/>
            <w:hideMark/>
          </w:tcPr>
          <w:p w14:paraId="56382293"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122644C1"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2717D6E5" w14:textId="77777777" w:rsidR="0082154F" w:rsidRPr="00247743" w:rsidRDefault="0082154F" w:rsidP="009D46BA">
            <w:pPr>
              <w:pStyle w:val="BodyText"/>
              <w:rPr>
                <w:rFonts w:cs="Arial"/>
                <w:sz w:val="20"/>
                <w:szCs w:val="20"/>
              </w:rPr>
            </w:pPr>
            <w:r w:rsidRPr="00247743">
              <w:rPr>
                <w:rFonts w:cs="Arial"/>
                <w:sz w:val="20"/>
                <w:szCs w:val="20"/>
              </w:rPr>
              <w:t>ibt-181</w:t>
            </w:r>
          </w:p>
        </w:tc>
        <w:tc>
          <w:tcPr>
            <w:tcW w:w="399" w:type="dxa"/>
            <w:hideMark/>
          </w:tcPr>
          <w:p w14:paraId="589BC763"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6B3D03A5"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paid amount is debited to the invoice.</w:t>
            </w:r>
          </w:p>
        </w:tc>
        <w:tc>
          <w:tcPr>
            <w:tcW w:w="3148" w:type="dxa"/>
            <w:hideMark/>
          </w:tcPr>
          <w:p w14:paraId="1EC1B340"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prepaid amount was received by the seller.</w:t>
            </w:r>
          </w:p>
        </w:tc>
        <w:tc>
          <w:tcPr>
            <w:tcW w:w="523" w:type="dxa"/>
            <w:hideMark/>
          </w:tcPr>
          <w:p w14:paraId="08065DB8"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7746098C"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Date</w:t>
            </w:r>
          </w:p>
        </w:tc>
        <w:tc>
          <w:tcPr>
            <w:tcW w:w="1265" w:type="dxa"/>
            <w:hideMark/>
          </w:tcPr>
          <w:p w14:paraId="54E9386B"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D8589F2"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61285875" w14:textId="77777777" w:rsidR="0082154F" w:rsidRPr="00247743" w:rsidRDefault="0082154F" w:rsidP="009D46BA">
            <w:pPr>
              <w:pStyle w:val="BodyText"/>
              <w:rPr>
                <w:rFonts w:cs="Arial"/>
                <w:sz w:val="20"/>
                <w:szCs w:val="20"/>
              </w:rPr>
            </w:pPr>
            <w:r w:rsidRPr="00247743">
              <w:rPr>
                <w:rFonts w:cs="Arial"/>
                <w:sz w:val="20"/>
                <w:szCs w:val="20"/>
              </w:rPr>
              <w:t>ibt-182</w:t>
            </w:r>
          </w:p>
        </w:tc>
        <w:tc>
          <w:tcPr>
            <w:tcW w:w="399" w:type="dxa"/>
            <w:hideMark/>
          </w:tcPr>
          <w:p w14:paraId="63D6711F"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34BE8C54"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type</w:t>
            </w:r>
          </w:p>
        </w:tc>
        <w:tc>
          <w:tcPr>
            <w:tcW w:w="3148" w:type="dxa"/>
            <w:hideMark/>
          </w:tcPr>
          <w:p w14:paraId="0D1A32BC"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type of the the payment.</w:t>
            </w:r>
          </w:p>
        </w:tc>
        <w:tc>
          <w:tcPr>
            <w:tcW w:w="523" w:type="dxa"/>
            <w:hideMark/>
          </w:tcPr>
          <w:p w14:paraId="4118FCF6"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76AD38B7"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265" w:type="dxa"/>
            <w:hideMark/>
          </w:tcPr>
          <w:p w14:paraId="6E65AC07"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EDF87B2"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1709D711" w14:textId="77777777" w:rsidR="0082154F" w:rsidRPr="00247743" w:rsidRDefault="0082154F" w:rsidP="0082154F">
            <w:pPr>
              <w:pStyle w:val="BodyText"/>
              <w:rPr>
                <w:rFonts w:cs="Arial"/>
                <w:sz w:val="20"/>
                <w:szCs w:val="20"/>
              </w:rPr>
            </w:pPr>
            <w:r w:rsidRPr="00247743">
              <w:rPr>
                <w:rFonts w:cs="Arial"/>
                <w:sz w:val="20"/>
                <w:szCs w:val="20"/>
              </w:rPr>
              <w:t>ibt-183</w:t>
            </w:r>
          </w:p>
        </w:tc>
        <w:tc>
          <w:tcPr>
            <w:tcW w:w="399" w:type="dxa"/>
            <w:hideMark/>
          </w:tcPr>
          <w:p w14:paraId="6F8C6BF5"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79168C76"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Order reference</w:t>
            </w:r>
          </w:p>
        </w:tc>
        <w:tc>
          <w:tcPr>
            <w:tcW w:w="3148" w:type="dxa"/>
            <w:hideMark/>
          </w:tcPr>
          <w:p w14:paraId="711791CF"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for a referenced purchase order, issued by the Buyer.</w:t>
            </w:r>
          </w:p>
        </w:tc>
        <w:tc>
          <w:tcPr>
            <w:tcW w:w="523" w:type="dxa"/>
            <w:hideMark/>
          </w:tcPr>
          <w:p w14:paraId="3041B7A6"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42F221C" w14:textId="40895BB1"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Document Reference</w:t>
            </w:r>
          </w:p>
        </w:tc>
        <w:tc>
          <w:tcPr>
            <w:tcW w:w="1265" w:type="dxa"/>
            <w:hideMark/>
          </w:tcPr>
          <w:p w14:paraId="7F3C7EF5" w14:textId="77777777" w:rsidR="0082154F" w:rsidRPr="00247743" w:rsidRDefault="0082154F" w:rsidP="0082154F">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3B541930"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706599E4" w14:textId="77777777" w:rsidR="0082154F" w:rsidRPr="00247743" w:rsidRDefault="0082154F" w:rsidP="0082154F">
            <w:pPr>
              <w:pStyle w:val="BodyText"/>
              <w:rPr>
                <w:rFonts w:cs="Arial"/>
                <w:sz w:val="20"/>
                <w:szCs w:val="20"/>
              </w:rPr>
            </w:pPr>
            <w:r w:rsidRPr="00247743">
              <w:rPr>
                <w:rFonts w:cs="Arial"/>
                <w:sz w:val="20"/>
                <w:szCs w:val="20"/>
              </w:rPr>
              <w:t>ibt-184</w:t>
            </w:r>
          </w:p>
        </w:tc>
        <w:tc>
          <w:tcPr>
            <w:tcW w:w="399" w:type="dxa"/>
            <w:hideMark/>
          </w:tcPr>
          <w:p w14:paraId="04CDC50E" w14:textId="48768DD1"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252" w:type="dxa"/>
            <w:hideMark/>
          </w:tcPr>
          <w:p w14:paraId="650D5C10"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3148" w:type="dxa"/>
            <w:hideMark/>
          </w:tcPr>
          <w:p w14:paraId="4C91B192"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a referenced despatch advice.</w:t>
            </w:r>
          </w:p>
        </w:tc>
        <w:tc>
          <w:tcPr>
            <w:tcW w:w="523" w:type="dxa"/>
            <w:hideMark/>
          </w:tcPr>
          <w:p w14:paraId="0C560D20"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5C424B5B" w14:textId="4BDAF06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Document Reference</w:t>
            </w:r>
          </w:p>
        </w:tc>
        <w:tc>
          <w:tcPr>
            <w:tcW w:w="1265" w:type="dxa"/>
            <w:hideMark/>
          </w:tcPr>
          <w:p w14:paraId="7651CDE1" w14:textId="77777777" w:rsidR="0082154F" w:rsidRPr="00247743" w:rsidRDefault="0082154F" w:rsidP="0082154F">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5371F9B0"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2457285F" w14:textId="77777777" w:rsidR="0082154F" w:rsidRPr="00247743" w:rsidRDefault="0082154F" w:rsidP="009D46BA">
            <w:pPr>
              <w:pStyle w:val="BodyText"/>
              <w:rPr>
                <w:rFonts w:cs="Arial"/>
                <w:sz w:val="20"/>
                <w:szCs w:val="20"/>
              </w:rPr>
            </w:pPr>
            <w:r w:rsidRPr="00247743">
              <w:rPr>
                <w:rFonts w:cs="Arial"/>
                <w:sz w:val="20"/>
                <w:szCs w:val="20"/>
              </w:rPr>
              <w:t>ibg-30</w:t>
            </w:r>
          </w:p>
        </w:tc>
        <w:tc>
          <w:tcPr>
            <w:tcW w:w="399" w:type="dxa"/>
            <w:hideMark/>
          </w:tcPr>
          <w:p w14:paraId="3EB4877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252" w:type="dxa"/>
            <w:hideMark/>
          </w:tcPr>
          <w:p w14:paraId="2EBEFBD0"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LINE TAX INFORMATION</w:t>
            </w:r>
          </w:p>
        </w:tc>
        <w:tc>
          <w:tcPr>
            <w:tcW w:w="3148" w:type="dxa"/>
            <w:hideMark/>
          </w:tcPr>
          <w:p w14:paraId="6FCF2AE2"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group of business terms providing information about the TAX applicable for the goods and services invoiced on the Invoice line.</w:t>
            </w:r>
          </w:p>
        </w:tc>
        <w:tc>
          <w:tcPr>
            <w:tcW w:w="523" w:type="dxa"/>
            <w:hideMark/>
          </w:tcPr>
          <w:p w14:paraId="79AD1583" w14:textId="232E82D8"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1..n</w:t>
            </w:r>
          </w:p>
        </w:tc>
        <w:tc>
          <w:tcPr>
            <w:tcW w:w="1118" w:type="dxa"/>
            <w:hideMark/>
          </w:tcPr>
          <w:p w14:paraId="001F34B6"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Group</w:t>
            </w:r>
          </w:p>
        </w:tc>
        <w:tc>
          <w:tcPr>
            <w:tcW w:w="1265" w:type="dxa"/>
            <w:hideMark/>
          </w:tcPr>
          <w:p w14:paraId="4835CFCE" w14:textId="38474EE6"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Cardinality</w:t>
            </w:r>
            <w:r w:rsidRPr="00247743">
              <w:rPr>
                <w:rFonts w:cs="Arial"/>
                <w:sz w:val="20"/>
                <w:szCs w:val="20"/>
              </w:rPr>
              <w:t xml:space="preserve"> from </w:t>
            </w:r>
            <w:proofErr w:type="gramStart"/>
            <w:r w:rsidRPr="00247743">
              <w:rPr>
                <w:rFonts w:cs="Arial"/>
                <w:sz w:val="20"/>
                <w:szCs w:val="20"/>
              </w:rPr>
              <w:t>1..</w:t>
            </w:r>
            <w:proofErr w:type="gramEnd"/>
            <w:r w:rsidRPr="00247743">
              <w:rPr>
                <w:rFonts w:cs="Arial"/>
                <w:sz w:val="20"/>
                <w:szCs w:val="20"/>
              </w:rPr>
              <w:t>1</w:t>
            </w:r>
          </w:p>
        </w:tc>
      </w:tr>
      <w:tr w:rsidR="0082154F" w:rsidRPr="00247743" w14:paraId="762B8BF3"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5684B3B9" w14:textId="77777777" w:rsidR="0082154F" w:rsidRPr="00247743" w:rsidRDefault="0082154F" w:rsidP="009D46BA">
            <w:pPr>
              <w:pStyle w:val="BodyText"/>
              <w:rPr>
                <w:rFonts w:cs="Arial"/>
                <w:sz w:val="20"/>
                <w:szCs w:val="20"/>
              </w:rPr>
            </w:pPr>
            <w:r w:rsidRPr="00247743">
              <w:rPr>
                <w:rFonts w:cs="Arial"/>
                <w:sz w:val="20"/>
                <w:szCs w:val="20"/>
              </w:rPr>
              <w:t>ibt-166</w:t>
            </w:r>
          </w:p>
        </w:tc>
        <w:tc>
          <w:tcPr>
            <w:tcW w:w="399" w:type="dxa"/>
            <w:hideMark/>
          </w:tcPr>
          <w:p w14:paraId="3BEF916E"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70AAFEE7"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Unit TAX</w:t>
            </w:r>
          </w:p>
        </w:tc>
        <w:tc>
          <w:tcPr>
            <w:tcW w:w="3148" w:type="dxa"/>
            <w:hideMark/>
          </w:tcPr>
          <w:p w14:paraId="6B01CADE"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TAX amount that applied to each item unit.</w:t>
            </w:r>
          </w:p>
        </w:tc>
        <w:tc>
          <w:tcPr>
            <w:tcW w:w="523" w:type="dxa"/>
            <w:hideMark/>
          </w:tcPr>
          <w:p w14:paraId="3ED096AB"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330E6E0"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265" w:type="dxa"/>
            <w:hideMark/>
          </w:tcPr>
          <w:p w14:paraId="66160786"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0073559D"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7FA4D52C" w14:textId="77777777" w:rsidR="0082154F" w:rsidRPr="00247743" w:rsidRDefault="0082154F" w:rsidP="009D46BA">
            <w:pPr>
              <w:pStyle w:val="BodyText"/>
              <w:rPr>
                <w:rFonts w:cs="Arial"/>
                <w:sz w:val="20"/>
                <w:szCs w:val="20"/>
              </w:rPr>
            </w:pPr>
            <w:r w:rsidRPr="00247743">
              <w:rPr>
                <w:rFonts w:cs="Arial"/>
                <w:sz w:val="20"/>
                <w:szCs w:val="20"/>
              </w:rPr>
              <w:t>ibt-185</w:t>
            </w:r>
          </w:p>
        </w:tc>
        <w:tc>
          <w:tcPr>
            <w:tcW w:w="399" w:type="dxa"/>
            <w:hideMark/>
          </w:tcPr>
          <w:p w14:paraId="7192E866"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2BEA9528"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exemption reason text</w:t>
            </w:r>
          </w:p>
        </w:tc>
        <w:tc>
          <w:tcPr>
            <w:tcW w:w="3148" w:type="dxa"/>
            <w:hideMark/>
          </w:tcPr>
          <w:p w14:paraId="6168DBFF"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statement of the reason why the line amount is exempted from TAX or why no TAX is being charged</w:t>
            </w:r>
          </w:p>
        </w:tc>
        <w:tc>
          <w:tcPr>
            <w:tcW w:w="523" w:type="dxa"/>
            <w:hideMark/>
          </w:tcPr>
          <w:p w14:paraId="0ECCB5E2"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5E6A5652"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265" w:type="dxa"/>
            <w:hideMark/>
          </w:tcPr>
          <w:p w14:paraId="307E82F9"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43ACC446" w14:textId="77777777" w:rsidTr="00C8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63A822A1" w14:textId="77777777" w:rsidR="0082154F" w:rsidRPr="00247743" w:rsidRDefault="0082154F" w:rsidP="009D46BA">
            <w:pPr>
              <w:pStyle w:val="BodyText"/>
              <w:rPr>
                <w:rFonts w:cs="Arial"/>
                <w:sz w:val="20"/>
                <w:szCs w:val="20"/>
              </w:rPr>
            </w:pPr>
            <w:r w:rsidRPr="00247743">
              <w:rPr>
                <w:rFonts w:cs="Arial"/>
                <w:sz w:val="20"/>
                <w:szCs w:val="20"/>
              </w:rPr>
              <w:t>ibt-186</w:t>
            </w:r>
          </w:p>
        </w:tc>
        <w:tc>
          <w:tcPr>
            <w:tcW w:w="399" w:type="dxa"/>
            <w:hideMark/>
          </w:tcPr>
          <w:p w14:paraId="444555FA"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330034CF"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TAX exemption reason code</w:t>
            </w:r>
          </w:p>
        </w:tc>
        <w:tc>
          <w:tcPr>
            <w:tcW w:w="3148" w:type="dxa"/>
            <w:hideMark/>
          </w:tcPr>
          <w:p w14:paraId="29F6ACA3" w14:textId="77777777" w:rsidR="0082154F" w:rsidRPr="00247743" w:rsidRDefault="0082154F" w:rsidP="0082154F">
            <w:pPr>
              <w:pStyle w:val="BodyText"/>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coded statement of the reason for why the line amount is exempted from TAX.</w:t>
            </w:r>
          </w:p>
        </w:tc>
        <w:tc>
          <w:tcPr>
            <w:tcW w:w="523" w:type="dxa"/>
            <w:hideMark/>
          </w:tcPr>
          <w:p w14:paraId="7749AEF8"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60CA646A" w14:textId="77777777" w:rsidR="0082154F" w:rsidRPr="00247743" w:rsidRDefault="0082154F" w:rsidP="0082154F">
            <w:pPr>
              <w:pStyle w:val="BodyT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265" w:type="dxa"/>
            <w:hideMark/>
          </w:tcPr>
          <w:p w14:paraId="4F7B2E51" w14:textId="77777777" w:rsidR="0082154F" w:rsidRPr="00247743" w:rsidRDefault="0082154F" w:rsidP="009D46BA">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82154F" w:rsidRPr="00247743" w14:paraId="648546B3" w14:textId="77777777" w:rsidTr="00C8416D">
        <w:tc>
          <w:tcPr>
            <w:cnfStyle w:val="001000000000" w:firstRow="0" w:lastRow="0" w:firstColumn="1" w:lastColumn="0" w:oddVBand="0" w:evenVBand="0" w:oddHBand="0" w:evenHBand="0" w:firstRowFirstColumn="0" w:firstRowLastColumn="0" w:lastRowFirstColumn="0" w:lastRowLastColumn="0"/>
            <w:tcW w:w="1036" w:type="dxa"/>
            <w:hideMark/>
          </w:tcPr>
          <w:p w14:paraId="55F28C04" w14:textId="77777777" w:rsidR="0082154F" w:rsidRPr="00247743" w:rsidRDefault="0082154F" w:rsidP="009D46BA">
            <w:pPr>
              <w:pStyle w:val="BodyText"/>
              <w:rPr>
                <w:rFonts w:cs="Arial"/>
                <w:sz w:val="20"/>
                <w:szCs w:val="20"/>
              </w:rPr>
            </w:pPr>
            <w:r w:rsidRPr="00247743">
              <w:rPr>
                <w:rFonts w:cs="Arial"/>
                <w:sz w:val="20"/>
                <w:szCs w:val="20"/>
              </w:rPr>
              <w:lastRenderedPageBreak/>
              <w:t>ibt-167</w:t>
            </w:r>
          </w:p>
        </w:tc>
        <w:tc>
          <w:tcPr>
            <w:tcW w:w="399" w:type="dxa"/>
            <w:hideMark/>
          </w:tcPr>
          <w:p w14:paraId="54F26672"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252" w:type="dxa"/>
            <w:hideMark/>
          </w:tcPr>
          <w:p w14:paraId="7250F9F4"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Scheme</w:t>
            </w:r>
          </w:p>
        </w:tc>
        <w:tc>
          <w:tcPr>
            <w:tcW w:w="3148" w:type="dxa"/>
            <w:hideMark/>
          </w:tcPr>
          <w:p w14:paraId="2791FDFA" w14:textId="77777777" w:rsidR="0082154F" w:rsidRPr="00247743" w:rsidRDefault="0082154F" w:rsidP="0082154F">
            <w:pPr>
              <w:pStyle w:val="BodyText"/>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indicating the type of tax</w:t>
            </w:r>
          </w:p>
        </w:tc>
        <w:tc>
          <w:tcPr>
            <w:tcW w:w="523" w:type="dxa"/>
            <w:hideMark/>
          </w:tcPr>
          <w:p w14:paraId="26C92EDF"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118" w:type="dxa"/>
            <w:hideMark/>
          </w:tcPr>
          <w:p w14:paraId="0F17ECB1" w14:textId="77777777" w:rsidR="0082154F" w:rsidRPr="00247743" w:rsidRDefault="0082154F" w:rsidP="0082154F">
            <w:pPr>
              <w:pStyle w:val="BodyT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w:t>
            </w:r>
          </w:p>
        </w:tc>
        <w:tc>
          <w:tcPr>
            <w:tcW w:w="1265" w:type="dxa"/>
            <w:hideMark/>
          </w:tcPr>
          <w:p w14:paraId="23E00750" w14:textId="77777777" w:rsidR="0082154F" w:rsidRPr="00247743" w:rsidRDefault="0082154F" w:rsidP="009D46BA">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bl>
    <w:p w14:paraId="6CB7E836" w14:textId="6E335175" w:rsidR="008661EB" w:rsidRDefault="008661EB" w:rsidP="008661EB">
      <w:pPr>
        <w:pStyle w:val="Heading1"/>
      </w:pPr>
      <w:bookmarkStart w:id="48" w:name="_Toc82194629"/>
      <w:bookmarkEnd w:id="47"/>
      <w:r>
        <w:t>Applying the PINT</w:t>
      </w:r>
      <w:bookmarkEnd w:id="48"/>
    </w:p>
    <w:p w14:paraId="665453FB" w14:textId="433E3972" w:rsidR="008661EB" w:rsidRDefault="008661EB" w:rsidP="008661EB">
      <w:pPr>
        <w:pStyle w:val="Heading2"/>
      </w:pPr>
      <w:bookmarkStart w:id="49" w:name="_Toc82194630"/>
      <w:r>
        <w:t>Parties</w:t>
      </w:r>
      <w:bookmarkEnd w:id="49"/>
    </w:p>
    <w:p w14:paraId="016AE905" w14:textId="6BD20C07" w:rsidR="008661EB" w:rsidRPr="008661EB" w:rsidRDefault="008661EB" w:rsidP="008661EB">
      <w:pPr>
        <w:pStyle w:val="Heading3"/>
      </w:pPr>
      <w:bookmarkStart w:id="50" w:name="_Toc82194631"/>
      <w:r>
        <w:t>Overview</w:t>
      </w:r>
      <w:bookmarkEnd w:id="50"/>
    </w:p>
    <w:p w14:paraId="4C26A178" w14:textId="77777777" w:rsidR="008661EB" w:rsidRDefault="008661EB" w:rsidP="008661EB">
      <w:r>
        <w:t>The following roles may be specified. The same actor may play more than one role depending on the handling routine.</w:t>
      </w:r>
    </w:p>
    <w:p w14:paraId="010D57E8" w14:textId="1B92A3E4" w:rsidR="008661EB" w:rsidRDefault="008661EB" w:rsidP="008661EB">
      <w:pPr>
        <w:pStyle w:val="Heading3"/>
      </w:pPr>
      <w:bookmarkStart w:id="51" w:name="_Toc82194632"/>
      <w:r>
        <w:t>Seller (AccountingSupplierParty)</w:t>
      </w:r>
      <w:bookmarkEnd w:id="51"/>
    </w:p>
    <w:p w14:paraId="77F2148D" w14:textId="77777777" w:rsidR="008661EB" w:rsidRDefault="008661EB" w:rsidP="008661EB">
      <w:r>
        <w:t>Seller is mandatory information and provided in element cac:AccountingSupplierParty</w:t>
      </w:r>
    </w:p>
    <w:p w14:paraId="1D0B6B0C" w14:textId="329582A2" w:rsidR="008661EB" w:rsidRDefault="008661EB" w:rsidP="008661EB">
      <w:pPr>
        <w:pStyle w:val="Heading3"/>
      </w:pPr>
      <w:bookmarkStart w:id="52" w:name="_Toc82194633"/>
      <w:r>
        <w:t>Buyer (AccountingCustomerParty)</w:t>
      </w:r>
      <w:bookmarkEnd w:id="52"/>
    </w:p>
    <w:p w14:paraId="5A167A1C" w14:textId="77777777" w:rsidR="008661EB" w:rsidRDefault="008661EB" w:rsidP="008661EB">
      <w:r>
        <w:t>Buyer is mandatory information and provided in element cac:AccountingCustomerParty</w:t>
      </w:r>
    </w:p>
    <w:p w14:paraId="2B575A57" w14:textId="7ED8C0D9" w:rsidR="008661EB" w:rsidRDefault="008661EB" w:rsidP="008661EB">
      <w:pPr>
        <w:pStyle w:val="Heading3"/>
      </w:pPr>
      <w:bookmarkStart w:id="53" w:name="_Toc82194634"/>
      <w:r>
        <w:t>Payee (PayeeParty)</w:t>
      </w:r>
      <w:bookmarkEnd w:id="53"/>
    </w:p>
    <w:p w14:paraId="51319119" w14:textId="19782520" w:rsidR="008661EB" w:rsidRDefault="008661EB" w:rsidP="008661EB">
      <w:r>
        <w:t>Payee is optional information. If this information is not supplied, the seller is the payment receiver. When payee information is sent this is indicating that a factoring situation is being documented.</w:t>
      </w:r>
    </w:p>
    <w:p w14:paraId="75984F95" w14:textId="60F573F5" w:rsidR="008661EB" w:rsidRDefault="008661EB" w:rsidP="008661EB">
      <w:pPr>
        <w:pStyle w:val="Heading3"/>
      </w:pPr>
      <w:bookmarkStart w:id="54" w:name="_Toc82194635"/>
      <w:r>
        <w:t>UBL example for party information</w:t>
      </w:r>
      <w:bookmarkEnd w:id="54"/>
    </w:p>
    <w:p w14:paraId="2CFA27BF" w14:textId="37A466F4" w:rsidR="0082154F" w:rsidRDefault="008661EB" w:rsidP="008661EB">
      <w:bookmarkStart w:id="55" w:name="_Hlk82246790"/>
      <w:r>
        <w:t>Following is an example of party information for a seller. Party information for other parties is identically structured but the details and mandatory element differ as defined in the data model.</w:t>
      </w:r>
    </w:p>
    <w:p w14:paraId="55E0B004" w14:textId="163A80F2" w:rsidR="005048A6" w:rsidRDefault="005048A6" w:rsidP="008F6C70">
      <w:pPr>
        <w:pStyle w:val="Tabletitle"/>
      </w:pPr>
      <w:bookmarkStart w:id="56" w:name="_Hlk82198179"/>
      <w:r>
        <w:t>Example Seller</w:t>
      </w:r>
    </w:p>
    <w:tbl>
      <w:tblPr>
        <w:tblStyle w:val="ListTable3-Accent5"/>
        <w:tblW w:w="4994" w:type="pct"/>
        <w:tblLayout w:type="fixed"/>
        <w:tblLook w:val="04A0" w:firstRow="1" w:lastRow="0" w:firstColumn="1" w:lastColumn="0" w:noHBand="0" w:noVBand="1"/>
      </w:tblPr>
      <w:tblGrid>
        <w:gridCol w:w="1062"/>
        <w:gridCol w:w="362"/>
        <w:gridCol w:w="1991"/>
        <w:gridCol w:w="2160"/>
        <w:gridCol w:w="4154"/>
      </w:tblGrid>
      <w:tr w:rsidR="00B43998" w:rsidRPr="00617483" w14:paraId="092BF1BD" w14:textId="77777777" w:rsidTr="00C62EF1">
        <w:trPr>
          <w:cnfStyle w:val="100000000000" w:firstRow="1" w:lastRow="0" w:firstColumn="0" w:lastColumn="0" w:oddVBand="0" w:evenVBand="0" w:oddHBand="0" w:evenHBand="0" w:firstRowFirstColumn="0" w:firstRowLastColumn="0" w:lastRowFirstColumn="0" w:lastRowLastColumn="0"/>
          <w:cantSplit/>
          <w:trHeight w:val="729"/>
          <w:tblHeader/>
        </w:trPr>
        <w:tc>
          <w:tcPr>
            <w:cnfStyle w:val="001000000100" w:firstRow="0" w:lastRow="0" w:firstColumn="1" w:lastColumn="0" w:oddVBand="0" w:evenVBand="0" w:oddHBand="0" w:evenHBand="0" w:firstRowFirstColumn="1" w:firstRowLastColumn="0" w:lastRowFirstColumn="0" w:lastRowLastColumn="0"/>
            <w:tcW w:w="546" w:type="pct"/>
            <w:shd w:val="clear" w:color="auto" w:fill="D9D9D9" w:themeFill="background1" w:themeFillShade="D9"/>
            <w:noWrap/>
            <w:tcMar>
              <w:left w:w="0" w:type="dxa"/>
              <w:right w:w="0" w:type="dxa"/>
            </w:tcMar>
            <w:vAlign w:val="center"/>
          </w:tcPr>
          <w:p w14:paraId="7EAADA63" w14:textId="23E47240" w:rsidR="00617483" w:rsidRPr="00617483" w:rsidRDefault="00617483" w:rsidP="00C8416D">
            <w:pPr>
              <w:pStyle w:val="Tablebody"/>
              <w:rPr>
                <w:color w:val="auto"/>
                <w:lang w:eastAsia="ja-JP"/>
              </w:rPr>
            </w:pPr>
            <w:r w:rsidRPr="00617483">
              <w:rPr>
                <w:color w:val="auto"/>
              </w:rPr>
              <w:t>ID</w:t>
            </w:r>
          </w:p>
        </w:tc>
        <w:tc>
          <w:tcPr>
            <w:tcW w:w="186" w:type="pct"/>
            <w:shd w:val="clear" w:color="auto" w:fill="D9D9D9" w:themeFill="background1" w:themeFillShade="D9"/>
            <w:noWrap/>
            <w:tcMar>
              <w:left w:w="0" w:type="dxa"/>
              <w:right w:w="0" w:type="dxa"/>
            </w:tcMar>
            <w:textDirection w:val="btLr"/>
            <w:vAlign w:val="center"/>
          </w:tcPr>
          <w:p w14:paraId="7B890EAF" w14:textId="395E0FBE" w:rsidR="00617483" w:rsidRPr="00617483" w:rsidRDefault="00617483" w:rsidP="00C8416D">
            <w:pPr>
              <w:pStyle w:val="Tablebody"/>
              <w:ind w:left="113" w:right="113"/>
              <w:cnfStyle w:val="100000000000" w:firstRow="1" w:lastRow="0" w:firstColumn="0" w:lastColumn="0" w:oddVBand="0" w:evenVBand="0" w:oddHBand="0" w:evenHBand="0" w:firstRowFirstColumn="0" w:firstRowLastColumn="0" w:lastRowFirstColumn="0" w:lastRowLastColumn="0"/>
              <w:rPr>
                <w:color w:val="auto"/>
                <w:lang w:eastAsia="ja-JP"/>
              </w:rPr>
            </w:pPr>
            <w:r>
              <w:rPr>
                <w:color w:val="auto"/>
                <w:lang w:eastAsia="ja-JP"/>
              </w:rPr>
              <w:t>Level</w:t>
            </w:r>
          </w:p>
        </w:tc>
        <w:tc>
          <w:tcPr>
            <w:tcW w:w="1023" w:type="pct"/>
            <w:shd w:val="clear" w:color="auto" w:fill="D9D9D9" w:themeFill="background1" w:themeFillShade="D9"/>
            <w:noWrap/>
            <w:tcMar>
              <w:left w:w="0" w:type="dxa"/>
              <w:right w:w="0" w:type="dxa"/>
            </w:tcMar>
            <w:vAlign w:val="center"/>
          </w:tcPr>
          <w:p w14:paraId="54054031" w14:textId="1C485ACA" w:rsidR="00617483" w:rsidRPr="00617483" w:rsidRDefault="00617483" w:rsidP="00C8416D">
            <w:pPr>
              <w:pStyle w:val="Tablebody"/>
              <w:cnfStyle w:val="100000000000" w:firstRow="1" w:lastRow="0" w:firstColumn="0" w:lastColumn="0" w:oddVBand="0" w:evenVBand="0" w:oddHBand="0" w:evenHBand="0" w:firstRowFirstColumn="0" w:firstRowLastColumn="0" w:lastRowFirstColumn="0" w:lastRowLastColumn="0"/>
              <w:rPr>
                <w:color w:val="auto"/>
                <w:lang w:eastAsia="ja-JP"/>
              </w:rPr>
            </w:pPr>
            <w:r w:rsidRPr="00617483">
              <w:rPr>
                <w:color w:val="auto"/>
              </w:rPr>
              <w:t>Business Term Name</w:t>
            </w:r>
          </w:p>
        </w:tc>
        <w:tc>
          <w:tcPr>
            <w:tcW w:w="1110" w:type="pct"/>
            <w:shd w:val="clear" w:color="auto" w:fill="D9D9D9" w:themeFill="background1" w:themeFillShade="D9"/>
            <w:tcMar>
              <w:left w:w="0" w:type="dxa"/>
              <w:right w:w="0" w:type="dxa"/>
            </w:tcMar>
            <w:vAlign w:val="center"/>
          </w:tcPr>
          <w:p w14:paraId="5709048C" w14:textId="1A8A3B3C" w:rsidR="00617483" w:rsidRPr="00C62EF1" w:rsidRDefault="00C62EF1" w:rsidP="00C8416D">
            <w:pPr>
              <w:pStyle w:val="Tablebody"/>
              <w:cnfStyle w:val="100000000000" w:firstRow="1" w:lastRow="0" w:firstColumn="0" w:lastColumn="0" w:oddVBand="0" w:evenVBand="0" w:oddHBand="0" w:evenHBand="0" w:firstRowFirstColumn="0" w:firstRowLastColumn="0" w:lastRowFirstColumn="0" w:lastRowLastColumn="0"/>
              <w:rPr>
                <w:color w:val="auto"/>
              </w:rPr>
            </w:pPr>
            <w:r w:rsidRPr="00C62EF1">
              <w:rPr>
                <w:color w:val="auto"/>
              </w:rPr>
              <w:t>Value</w:t>
            </w:r>
          </w:p>
        </w:tc>
        <w:tc>
          <w:tcPr>
            <w:tcW w:w="2135" w:type="pct"/>
            <w:shd w:val="clear" w:color="auto" w:fill="D9D9D9" w:themeFill="background1" w:themeFillShade="D9"/>
            <w:noWrap/>
            <w:tcMar>
              <w:left w:w="0" w:type="dxa"/>
              <w:right w:w="0" w:type="dxa"/>
            </w:tcMar>
            <w:vAlign w:val="center"/>
          </w:tcPr>
          <w:p w14:paraId="687C71F0" w14:textId="29AFC443" w:rsidR="00617483" w:rsidRPr="00617483" w:rsidRDefault="00617483" w:rsidP="00C8416D">
            <w:pPr>
              <w:pStyle w:val="Tablebody"/>
              <w:cnfStyle w:val="100000000000" w:firstRow="1" w:lastRow="0" w:firstColumn="0" w:lastColumn="0" w:oddVBand="0" w:evenVBand="0" w:oddHBand="0" w:evenHBand="0" w:firstRowFirstColumn="0" w:firstRowLastColumn="0" w:lastRowFirstColumn="0" w:lastRowLastColumn="0"/>
              <w:rPr>
                <w:color w:val="auto"/>
                <w:lang w:eastAsia="ja-JP"/>
              </w:rPr>
            </w:pPr>
            <w:r w:rsidRPr="00617483">
              <w:rPr>
                <w:color w:val="auto"/>
              </w:rPr>
              <w:t>UBL XPath</w:t>
            </w:r>
          </w:p>
        </w:tc>
      </w:tr>
      <w:tr w:rsidR="00617483" w:rsidRPr="00617483" w14:paraId="006A78C6"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7D35646B" w14:textId="77777777" w:rsidR="00617483" w:rsidRPr="00617483" w:rsidRDefault="00617483" w:rsidP="00617483">
            <w:pPr>
              <w:pStyle w:val="Tablebody"/>
              <w:jc w:val="left"/>
              <w:rPr>
                <w:lang w:eastAsia="ja-JP"/>
              </w:rPr>
            </w:pPr>
            <w:r w:rsidRPr="00617483">
              <w:rPr>
                <w:rFonts w:hint="eastAsia"/>
                <w:lang w:eastAsia="ja-JP"/>
              </w:rPr>
              <w:t>ibg-04</w:t>
            </w:r>
          </w:p>
        </w:tc>
        <w:tc>
          <w:tcPr>
            <w:tcW w:w="186" w:type="pct"/>
            <w:noWrap/>
            <w:hideMark/>
          </w:tcPr>
          <w:p w14:paraId="045A62FF" w14:textId="77777777" w:rsidR="00617483" w:rsidRPr="00617483"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617483">
              <w:rPr>
                <w:rFonts w:hint="eastAsia"/>
                <w:lang w:eastAsia="ja-JP"/>
              </w:rPr>
              <w:t>1</w:t>
            </w:r>
          </w:p>
        </w:tc>
        <w:tc>
          <w:tcPr>
            <w:tcW w:w="1023" w:type="pct"/>
            <w:noWrap/>
            <w:hideMark/>
          </w:tcPr>
          <w:p w14:paraId="1A948983" w14:textId="77777777" w:rsidR="00617483" w:rsidRP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617483">
              <w:rPr>
                <w:rFonts w:hint="eastAsia"/>
                <w:lang w:eastAsia="ja-JP"/>
              </w:rPr>
              <w:t>SELLER</w:t>
            </w:r>
          </w:p>
        </w:tc>
        <w:tc>
          <w:tcPr>
            <w:tcW w:w="1110" w:type="pct"/>
          </w:tcPr>
          <w:p w14:paraId="77141FA2" w14:textId="77777777" w:rsid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4F6C14E5" w14:textId="10005045" w:rsidR="00617483" w:rsidRP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617483">
              <w:rPr>
                <w:rFonts w:hint="eastAsia"/>
                <w:lang w:eastAsia="ja-JP"/>
              </w:rPr>
              <w:t>cac:AccountingSupplierParty</w:t>
            </w:r>
          </w:p>
        </w:tc>
      </w:tr>
      <w:bookmarkEnd w:id="56"/>
      <w:tr w:rsidR="00617483" w:rsidRPr="005048A6" w14:paraId="4C03A787"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FA806C5" w14:textId="77777777" w:rsidR="00617483" w:rsidRPr="005048A6" w:rsidRDefault="00617483" w:rsidP="00617483">
            <w:pPr>
              <w:pStyle w:val="Tablebody"/>
              <w:jc w:val="left"/>
              <w:rPr>
                <w:lang w:eastAsia="ja-JP"/>
              </w:rPr>
            </w:pPr>
            <w:r w:rsidRPr="005048A6">
              <w:rPr>
                <w:rFonts w:hint="eastAsia"/>
                <w:lang w:eastAsia="ja-JP"/>
              </w:rPr>
              <w:t>ibt-027</w:t>
            </w:r>
          </w:p>
        </w:tc>
        <w:tc>
          <w:tcPr>
            <w:tcW w:w="186" w:type="pct"/>
            <w:noWrap/>
            <w:hideMark/>
          </w:tcPr>
          <w:p w14:paraId="3C1867F1"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0F586C9F"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name</w:t>
            </w:r>
          </w:p>
        </w:tc>
        <w:tc>
          <w:tcPr>
            <w:tcW w:w="1110" w:type="pct"/>
          </w:tcPr>
          <w:p w14:paraId="7B9F23B9" w14:textId="2C4903FD"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SupplierOfficialName Ltd</w:t>
            </w:r>
          </w:p>
        </w:tc>
        <w:tc>
          <w:tcPr>
            <w:tcW w:w="2135" w:type="pct"/>
            <w:noWrap/>
            <w:hideMark/>
          </w:tcPr>
          <w:p w14:paraId="4E4BC64F" w14:textId="5A0E8F5F"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cac:PartyLegalEntity</w:t>
            </w:r>
            <w:r>
              <w:rPr>
                <w:rFonts w:hint="eastAsia"/>
                <w:lang w:eastAsia="ja-JP"/>
              </w:rPr>
              <w:t xml:space="preserve">/ </w:t>
            </w:r>
            <w:r w:rsidRPr="005048A6">
              <w:rPr>
                <w:rFonts w:hint="eastAsia"/>
                <w:lang w:eastAsia="ja-JP"/>
              </w:rPr>
              <w:t>cbc:RegistrationName</w:t>
            </w:r>
          </w:p>
        </w:tc>
      </w:tr>
      <w:tr w:rsidR="00617483" w:rsidRPr="005048A6" w14:paraId="20DE6F8A"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33ED649" w14:textId="77777777" w:rsidR="00617483" w:rsidRPr="005048A6" w:rsidRDefault="00617483" w:rsidP="00617483">
            <w:pPr>
              <w:pStyle w:val="Tablebody"/>
              <w:jc w:val="left"/>
              <w:rPr>
                <w:lang w:eastAsia="ja-JP"/>
              </w:rPr>
            </w:pPr>
            <w:r w:rsidRPr="005048A6">
              <w:rPr>
                <w:rFonts w:hint="eastAsia"/>
                <w:lang w:eastAsia="ja-JP"/>
              </w:rPr>
              <w:t>ibt-028</w:t>
            </w:r>
          </w:p>
        </w:tc>
        <w:tc>
          <w:tcPr>
            <w:tcW w:w="186" w:type="pct"/>
            <w:noWrap/>
            <w:hideMark/>
          </w:tcPr>
          <w:p w14:paraId="5CAF8C1B"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559EBCA0"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trading name</w:t>
            </w:r>
          </w:p>
        </w:tc>
        <w:tc>
          <w:tcPr>
            <w:tcW w:w="1110" w:type="pct"/>
          </w:tcPr>
          <w:p w14:paraId="2C91F034" w14:textId="30843755" w:rsidR="00617483" w:rsidRDefault="00C62EF1"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C62EF1">
              <w:rPr>
                <w:lang w:eastAsia="ja-JP"/>
              </w:rPr>
              <w:t>SupplierTradingName Ltd.</w:t>
            </w:r>
          </w:p>
        </w:tc>
        <w:tc>
          <w:tcPr>
            <w:tcW w:w="2135" w:type="pct"/>
            <w:noWrap/>
            <w:hideMark/>
          </w:tcPr>
          <w:p w14:paraId="45B737A4" w14:textId="232A65D9"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cac:PartyName</w:t>
            </w:r>
            <w:r>
              <w:rPr>
                <w:rFonts w:hint="eastAsia"/>
                <w:lang w:eastAsia="ja-JP"/>
              </w:rPr>
              <w:t xml:space="preserve">/ </w:t>
            </w:r>
            <w:r w:rsidRPr="005048A6">
              <w:rPr>
                <w:rFonts w:hint="eastAsia"/>
                <w:lang w:eastAsia="ja-JP"/>
              </w:rPr>
              <w:t>cbc:Name</w:t>
            </w:r>
          </w:p>
        </w:tc>
      </w:tr>
      <w:tr w:rsidR="00617483" w:rsidRPr="005048A6" w14:paraId="219E082D"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1069B643" w14:textId="77777777" w:rsidR="00617483" w:rsidRPr="005048A6" w:rsidRDefault="00617483" w:rsidP="00617483">
            <w:pPr>
              <w:pStyle w:val="Tablebody"/>
              <w:jc w:val="left"/>
              <w:rPr>
                <w:lang w:eastAsia="ja-JP"/>
              </w:rPr>
            </w:pPr>
            <w:r w:rsidRPr="005048A6">
              <w:rPr>
                <w:rFonts w:hint="eastAsia"/>
                <w:lang w:eastAsia="ja-JP"/>
              </w:rPr>
              <w:t>ibt-029</w:t>
            </w:r>
          </w:p>
        </w:tc>
        <w:tc>
          <w:tcPr>
            <w:tcW w:w="186" w:type="pct"/>
            <w:noWrap/>
            <w:hideMark/>
          </w:tcPr>
          <w:p w14:paraId="4281D380"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099BA0F5"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identifier</w:t>
            </w:r>
          </w:p>
        </w:tc>
        <w:tc>
          <w:tcPr>
            <w:tcW w:w="1110" w:type="pct"/>
          </w:tcPr>
          <w:p w14:paraId="4BE31CD7" w14:textId="345F70C5" w:rsidR="00617483" w:rsidRDefault="00C62EF1"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t>7300010000001</w:t>
            </w:r>
          </w:p>
        </w:tc>
        <w:tc>
          <w:tcPr>
            <w:tcW w:w="2135" w:type="pct"/>
            <w:noWrap/>
            <w:hideMark/>
          </w:tcPr>
          <w:p w14:paraId="327A871C" w14:textId="75B8C178"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cac:PartyIdentification</w:t>
            </w:r>
            <w:r>
              <w:rPr>
                <w:rFonts w:hint="eastAsia"/>
                <w:lang w:eastAsia="ja-JP"/>
              </w:rPr>
              <w:t xml:space="preserve">/ </w:t>
            </w:r>
            <w:r w:rsidRPr="005048A6">
              <w:rPr>
                <w:rFonts w:hint="eastAsia"/>
                <w:lang w:eastAsia="ja-JP"/>
              </w:rPr>
              <w:t>cbc:ID</w:t>
            </w:r>
          </w:p>
        </w:tc>
      </w:tr>
      <w:tr w:rsidR="00617483" w:rsidRPr="005048A6" w14:paraId="36B00D21"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D7818F6" w14:textId="77777777" w:rsidR="00617483" w:rsidRPr="005048A6" w:rsidRDefault="00617483" w:rsidP="00617483">
            <w:pPr>
              <w:pStyle w:val="Tablebody"/>
              <w:jc w:val="left"/>
              <w:rPr>
                <w:lang w:eastAsia="ja-JP"/>
              </w:rPr>
            </w:pPr>
            <w:r w:rsidRPr="005048A6">
              <w:rPr>
                <w:rFonts w:hint="eastAsia"/>
                <w:lang w:eastAsia="ja-JP"/>
              </w:rPr>
              <w:t>ibt-029-1</w:t>
            </w:r>
          </w:p>
        </w:tc>
        <w:tc>
          <w:tcPr>
            <w:tcW w:w="186" w:type="pct"/>
            <w:noWrap/>
            <w:hideMark/>
          </w:tcPr>
          <w:p w14:paraId="53623EF4"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7B15E935"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Scheme identifier</w:t>
            </w:r>
          </w:p>
        </w:tc>
        <w:tc>
          <w:tcPr>
            <w:tcW w:w="1110" w:type="pct"/>
          </w:tcPr>
          <w:p w14:paraId="7C6F5F5F" w14:textId="31288181" w:rsidR="00617483" w:rsidRDefault="00C62EF1"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lang w:eastAsia="ja-JP"/>
              </w:rPr>
              <w:t>0088</w:t>
            </w:r>
          </w:p>
        </w:tc>
        <w:tc>
          <w:tcPr>
            <w:tcW w:w="2135" w:type="pct"/>
            <w:noWrap/>
            <w:hideMark/>
          </w:tcPr>
          <w:p w14:paraId="12A09CE7" w14:textId="5D7F6C6C"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cac:PartyIdentification</w:t>
            </w:r>
            <w:r>
              <w:rPr>
                <w:rFonts w:hint="eastAsia"/>
                <w:lang w:eastAsia="ja-JP"/>
              </w:rPr>
              <w:t xml:space="preserve">/ </w:t>
            </w:r>
            <w:r w:rsidRPr="005048A6">
              <w:rPr>
                <w:rFonts w:hint="eastAsia"/>
                <w:lang w:eastAsia="ja-JP"/>
              </w:rPr>
              <w:t>cbc:ID</w:t>
            </w:r>
            <w:r>
              <w:rPr>
                <w:rFonts w:hint="eastAsia"/>
                <w:lang w:eastAsia="ja-JP"/>
              </w:rPr>
              <w:t xml:space="preserve">/ </w:t>
            </w:r>
            <w:r w:rsidRPr="005048A6">
              <w:rPr>
                <w:rFonts w:hint="eastAsia"/>
                <w:lang w:eastAsia="ja-JP"/>
              </w:rPr>
              <w:t>@schemeID</w:t>
            </w:r>
          </w:p>
        </w:tc>
      </w:tr>
      <w:tr w:rsidR="009E4AC7" w:rsidRPr="005048A6" w14:paraId="41EB8715"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7211BCC2" w14:textId="77777777" w:rsidR="009E4AC7" w:rsidRPr="005048A6" w:rsidRDefault="009E4AC7" w:rsidP="009D46BA">
            <w:pPr>
              <w:pStyle w:val="Tablebody"/>
              <w:jc w:val="left"/>
              <w:rPr>
                <w:lang w:eastAsia="ja-JP"/>
              </w:rPr>
            </w:pPr>
            <w:r w:rsidRPr="005048A6">
              <w:rPr>
                <w:rFonts w:hint="eastAsia"/>
                <w:lang w:eastAsia="ja-JP"/>
              </w:rPr>
              <w:t>ibt-090</w:t>
            </w:r>
          </w:p>
        </w:tc>
        <w:tc>
          <w:tcPr>
            <w:tcW w:w="186" w:type="pct"/>
            <w:noWrap/>
            <w:hideMark/>
          </w:tcPr>
          <w:p w14:paraId="2D8357C9" w14:textId="77777777" w:rsidR="009E4AC7" w:rsidRPr="005048A6" w:rsidRDefault="009E4AC7" w:rsidP="009D46BA">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22CB96DC" w14:textId="77777777" w:rsidR="009E4AC7" w:rsidRPr="005048A6" w:rsidRDefault="009E4AC7" w:rsidP="009D46BA">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Bank assigned creditor identifier</w:t>
            </w:r>
          </w:p>
        </w:tc>
        <w:tc>
          <w:tcPr>
            <w:tcW w:w="1110" w:type="pct"/>
          </w:tcPr>
          <w:p w14:paraId="77672B6B" w14:textId="77777777" w:rsidR="009E4AC7" w:rsidRDefault="009E4AC7" w:rsidP="009D46BA">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p>
        </w:tc>
        <w:tc>
          <w:tcPr>
            <w:tcW w:w="2135" w:type="pct"/>
            <w:noWrap/>
            <w:hideMark/>
          </w:tcPr>
          <w:p w14:paraId="4BF99C3C" w14:textId="77777777" w:rsidR="009E4AC7" w:rsidRPr="005048A6" w:rsidRDefault="009E4AC7" w:rsidP="009D46BA">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cac:PartyIdentification</w:t>
            </w:r>
            <w:r>
              <w:rPr>
                <w:rFonts w:hint="eastAsia"/>
                <w:lang w:eastAsia="ja-JP"/>
              </w:rPr>
              <w:t xml:space="preserve">/ </w:t>
            </w:r>
            <w:r w:rsidRPr="005048A6">
              <w:rPr>
                <w:rFonts w:hint="eastAsia"/>
                <w:lang w:eastAsia="ja-JP"/>
              </w:rPr>
              <w:t>cbc:ID</w:t>
            </w:r>
          </w:p>
        </w:tc>
      </w:tr>
      <w:tr w:rsidR="00617483" w:rsidRPr="005048A6" w14:paraId="7FE899DC"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1AF48235" w14:textId="77777777" w:rsidR="00617483" w:rsidRPr="005048A6" w:rsidRDefault="00617483" w:rsidP="00617483">
            <w:pPr>
              <w:pStyle w:val="Tablebody"/>
              <w:jc w:val="left"/>
              <w:rPr>
                <w:lang w:eastAsia="ja-JP"/>
              </w:rPr>
            </w:pPr>
            <w:r w:rsidRPr="005048A6">
              <w:rPr>
                <w:rFonts w:hint="eastAsia"/>
                <w:lang w:eastAsia="ja-JP"/>
              </w:rPr>
              <w:lastRenderedPageBreak/>
              <w:t>ibt-090-1</w:t>
            </w:r>
          </w:p>
        </w:tc>
        <w:tc>
          <w:tcPr>
            <w:tcW w:w="186" w:type="pct"/>
            <w:noWrap/>
            <w:hideMark/>
          </w:tcPr>
          <w:p w14:paraId="3133EF37"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4</w:t>
            </w:r>
          </w:p>
        </w:tc>
        <w:tc>
          <w:tcPr>
            <w:tcW w:w="1023" w:type="pct"/>
            <w:noWrap/>
            <w:hideMark/>
          </w:tcPr>
          <w:p w14:paraId="306CE128"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Scheme identifier</w:t>
            </w:r>
          </w:p>
        </w:tc>
        <w:tc>
          <w:tcPr>
            <w:tcW w:w="1110" w:type="pct"/>
          </w:tcPr>
          <w:p w14:paraId="49E8FF7D" w14:textId="77777777" w:rsid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5C067CA4" w14:textId="57AAAE2E"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cac:PartyIdentification</w:t>
            </w:r>
            <w:r>
              <w:rPr>
                <w:rFonts w:hint="eastAsia"/>
                <w:lang w:eastAsia="ja-JP"/>
              </w:rPr>
              <w:t xml:space="preserve">/ </w:t>
            </w:r>
            <w:r w:rsidRPr="005048A6">
              <w:rPr>
                <w:rFonts w:hint="eastAsia"/>
                <w:lang w:eastAsia="ja-JP"/>
              </w:rPr>
              <w:t>cbc:ID</w:t>
            </w:r>
            <w:r>
              <w:rPr>
                <w:rFonts w:hint="eastAsia"/>
                <w:lang w:eastAsia="ja-JP"/>
              </w:rPr>
              <w:t xml:space="preserve">/ </w:t>
            </w:r>
            <w:r w:rsidRPr="005048A6">
              <w:rPr>
                <w:rFonts w:hint="eastAsia"/>
                <w:lang w:eastAsia="ja-JP"/>
              </w:rPr>
              <w:t>@schemeID</w:t>
            </w:r>
          </w:p>
        </w:tc>
      </w:tr>
      <w:tr w:rsidR="00617483" w:rsidRPr="005048A6" w14:paraId="2ABC6BC2"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1963778C" w14:textId="77777777" w:rsidR="00617483" w:rsidRPr="005048A6" w:rsidRDefault="00617483" w:rsidP="00617483">
            <w:pPr>
              <w:pStyle w:val="Tablebody"/>
              <w:jc w:val="left"/>
              <w:rPr>
                <w:lang w:eastAsia="ja-JP"/>
              </w:rPr>
            </w:pPr>
            <w:r w:rsidRPr="005048A6">
              <w:rPr>
                <w:rFonts w:hint="eastAsia"/>
                <w:lang w:eastAsia="ja-JP"/>
              </w:rPr>
              <w:t>ibt-030</w:t>
            </w:r>
          </w:p>
        </w:tc>
        <w:tc>
          <w:tcPr>
            <w:tcW w:w="186" w:type="pct"/>
            <w:noWrap/>
            <w:hideMark/>
          </w:tcPr>
          <w:p w14:paraId="17EDFB9F"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1FDABA5C"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legal registration identifier</w:t>
            </w:r>
          </w:p>
        </w:tc>
        <w:tc>
          <w:tcPr>
            <w:tcW w:w="1110" w:type="pct"/>
          </w:tcPr>
          <w:p w14:paraId="74A40C9D" w14:textId="0E7203B9"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GB983294</w:t>
            </w:r>
          </w:p>
        </w:tc>
        <w:tc>
          <w:tcPr>
            <w:tcW w:w="2135" w:type="pct"/>
            <w:noWrap/>
            <w:hideMark/>
          </w:tcPr>
          <w:p w14:paraId="252C2CB9" w14:textId="0A9E4404"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cac:PartyLegalEntity</w:t>
            </w:r>
            <w:r>
              <w:rPr>
                <w:rFonts w:hint="eastAsia"/>
                <w:lang w:eastAsia="ja-JP"/>
              </w:rPr>
              <w:t xml:space="preserve">/ </w:t>
            </w:r>
            <w:r w:rsidRPr="005048A6">
              <w:rPr>
                <w:rFonts w:hint="eastAsia"/>
                <w:lang w:eastAsia="ja-JP"/>
              </w:rPr>
              <w:t>cbc:CompanyID</w:t>
            </w:r>
          </w:p>
        </w:tc>
      </w:tr>
      <w:tr w:rsidR="00617483" w:rsidRPr="005048A6" w14:paraId="78FC1A2D"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197EADF2" w14:textId="77777777" w:rsidR="00617483" w:rsidRPr="005048A6" w:rsidRDefault="00617483" w:rsidP="00617483">
            <w:pPr>
              <w:pStyle w:val="Tablebody"/>
              <w:jc w:val="left"/>
              <w:rPr>
                <w:lang w:eastAsia="ja-JP"/>
              </w:rPr>
            </w:pPr>
            <w:r w:rsidRPr="005048A6">
              <w:rPr>
                <w:rFonts w:hint="eastAsia"/>
                <w:lang w:eastAsia="ja-JP"/>
              </w:rPr>
              <w:t>ibt-030-1</w:t>
            </w:r>
          </w:p>
        </w:tc>
        <w:tc>
          <w:tcPr>
            <w:tcW w:w="186" w:type="pct"/>
            <w:noWrap/>
            <w:hideMark/>
          </w:tcPr>
          <w:p w14:paraId="2BE3E6CB"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6119D754"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Scheme identifier</w:t>
            </w:r>
          </w:p>
        </w:tc>
        <w:tc>
          <w:tcPr>
            <w:tcW w:w="1110" w:type="pct"/>
          </w:tcPr>
          <w:p w14:paraId="09C384D7" w14:textId="77777777" w:rsid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3766ACB3" w14:textId="5484E7F5"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cac:PartyLegalEntity</w:t>
            </w:r>
            <w:r>
              <w:rPr>
                <w:rFonts w:hint="eastAsia"/>
                <w:lang w:eastAsia="ja-JP"/>
              </w:rPr>
              <w:t xml:space="preserve">/ </w:t>
            </w:r>
            <w:r w:rsidRPr="005048A6">
              <w:rPr>
                <w:rFonts w:hint="eastAsia"/>
                <w:lang w:eastAsia="ja-JP"/>
              </w:rPr>
              <w:t>cbc:CompanyID</w:t>
            </w:r>
            <w:r>
              <w:rPr>
                <w:rFonts w:hint="eastAsia"/>
                <w:lang w:eastAsia="ja-JP"/>
              </w:rPr>
              <w:t xml:space="preserve">/ </w:t>
            </w:r>
            <w:r w:rsidRPr="005048A6">
              <w:rPr>
                <w:rFonts w:hint="eastAsia"/>
                <w:lang w:eastAsia="ja-JP"/>
              </w:rPr>
              <w:t>@schemeID</w:t>
            </w:r>
          </w:p>
        </w:tc>
      </w:tr>
      <w:tr w:rsidR="00617483" w:rsidRPr="005048A6" w14:paraId="3848A32A"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7A8537AA" w14:textId="77777777" w:rsidR="00617483" w:rsidRPr="005048A6" w:rsidRDefault="00617483" w:rsidP="00617483">
            <w:pPr>
              <w:pStyle w:val="Tablebody"/>
              <w:jc w:val="left"/>
              <w:rPr>
                <w:lang w:eastAsia="ja-JP"/>
              </w:rPr>
            </w:pPr>
            <w:r w:rsidRPr="005048A6">
              <w:rPr>
                <w:rFonts w:hint="eastAsia"/>
                <w:lang w:eastAsia="ja-JP"/>
              </w:rPr>
              <w:t>ibt-031</w:t>
            </w:r>
          </w:p>
        </w:tc>
        <w:tc>
          <w:tcPr>
            <w:tcW w:w="186" w:type="pct"/>
            <w:noWrap/>
            <w:hideMark/>
          </w:tcPr>
          <w:p w14:paraId="63B576C2"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4399D003"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TAX identifier</w:t>
            </w:r>
          </w:p>
        </w:tc>
        <w:tc>
          <w:tcPr>
            <w:tcW w:w="1110" w:type="pct"/>
          </w:tcPr>
          <w:p w14:paraId="21E8E459" w14:textId="7835CD2B"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GB76576657</w:t>
            </w:r>
          </w:p>
        </w:tc>
        <w:tc>
          <w:tcPr>
            <w:tcW w:w="2135" w:type="pct"/>
            <w:noWrap/>
            <w:hideMark/>
          </w:tcPr>
          <w:p w14:paraId="7ECDCD44" w14:textId="2CCBCF9F"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cac:PartyTaxScheme</w:t>
            </w:r>
            <w:r>
              <w:rPr>
                <w:rFonts w:hint="eastAsia"/>
                <w:lang w:eastAsia="ja-JP"/>
              </w:rPr>
              <w:t xml:space="preserve">/ </w:t>
            </w:r>
            <w:r w:rsidRPr="005048A6">
              <w:rPr>
                <w:rFonts w:hint="eastAsia"/>
                <w:lang w:eastAsia="ja-JP"/>
              </w:rPr>
              <w:t>cbc:CompanyID</w:t>
            </w:r>
          </w:p>
        </w:tc>
      </w:tr>
      <w:tr w:rsidR="00F97B25" w:rsidRPr="005048A6" w14:paraId="204249B8" w14:textId="77777777" w:rsidTr="00FD3E1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380D4921" w14:textId="30F1993A" w:rsidR="00F97B25" w:rsidRPr="005048A6" w:rsidRDefault="00F97B25" w:rsidP="00FD3E1B">
            <w:pPr>
              <w:pStyle w:val="Tablebody"/>
              <w:jc w:val="left"/>
              <w:rPr>
                <w:lang w:eastAsia="ja-JP"/>
              </w:rPr>
            </w:pPr>
            <w:r w:rsidRPr="005048A6">
              <w:rPr>
                <w:rFonts w:hint="eastAsia"/>
                <w:lang w:eastAsia="ja-JP"/>
              </w:rPr>
              <w:t>ibt-03</w:t>
            </w:r>
            <w:r>
              <w:rPr>
                <w:lang w:eastAsia="ja-JP"/>
              </w:rPr>
              <w:t>1</w:t>
            </w:r>
            <w:r>
              <w:rPr>
                <w:lang w:eastAsia="ja-JP"/>
              </w:rPr>
              <w:t>-1</w:t>
            </w:r>
          </w:p>
        </w:tc>
        <w:tc>
          <w:tcPr>
            <w:tcW w:w="186" w:type="pct"/>
            <w:noWrap/>
            <w:hideMark/>
          </w:tcPr>
          <w:p w14:paraId="70BB3BEB" w14:textId="77777777" w:rsidR="00F97B25" w:rsidRPr="005048A6" w:rsidRDefault="00F97B25" w:rsidP="00FD3E1B">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59F6AAC5" w14:textId="77777777" w:rsidR="00F97B25" w:rsidRPr="005048A6" w:rsidRDefault="00F97B25" w:rsidP="00FD3E1B">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Tax Scheme</w:t>
            </w:r>
          </w:p>
        </w:tc>
        <w:tc>
          <w:tcPr>
            <w:tcW w:w="1110" w:type="pct"/>
          </w:tcPr>
          <w:p w14:paraId="67021FE8" w14:textId="74328079" w:rsidR="00F97B25" w:rsidRDefault="00F97B25" w:rsidP="00FD3E1B">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lang w:eastAsia="ja-JP"/>
              </w:rPr>
              <w:t>VAT</w:t>
            </w:r>
          </w:p>
        </w:tc>
        <w:tc>
          <w:tcPr>
            <w:tcW w:w="2135" w:type="pct"/>
            <w:noWrap/>
            <w:hideMark/>
          </w:tcPr>
          <w:p w14:paraId="578EE70A" w14:textId="77777777" w:rsidR="00F97B25" w:rsidRPr="005048A6" w:rsidRDefault="00F97B25" w:rsidP="00FD3E1B">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cac:PartyTaxScheme</w:t>
            </w:r>
            <w:r>
              <w:rPr>
                <w:rFonts w:hint="eastAsia"/>
                <w:lang w:eastAsia="ja-JP"/>
              </w:rPr>
              <w:t xml:space="preserve">/ </w:t>
            </w:r>
            <w:r w:rsidRPr="005048A6">
              <w:rPr>
                <w:rFonts w:hint="eastAsia"/>
                <w:lang w:eastAsia="ja-JP"/>
              </w:rPr>
              <w:t>cac:TaxScheme</w:t>
            </w:r>
            <w:r>
              <w:rPr>
                <w:rFonts w:hint="eastAsia"/>
                <w:lang w:eastAsia="ja-JP"/>
              </w:rPr>
              <w:t xml:space="preserve">/ </w:t>
            </w:r>
            <w:r w:rsidRPr="005048A6">
              <w:rPr>
                <w:rFonts w:hint="eastAsia"/>
                <w:lang w:eastAsia="ja-JP"/>
              </w:rPr>
              <w:t>cbc:ID</w:t>
            </w:r>
          </w:p>
        </w:tc>
      </w:tr>
      <w:tr w:rsidR="00617483" w:rsidRPr="005048A6" w14:paraId="4BC4F293"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55A846AB" w14:textId="77777777" w:rsidR="00617483" w:rsidRPr="005048A6" w:rsidRDefault="00617483" w:rsidP="00617483">
            <w:pPr>
              <w:pStyle w:val="Tablebody"/>
              <w:jc w:val="left"/>
              <w:rPr>
                <w:lang w:eastAsia="ja-JP"/>
              </w:rPr>
            </w:pPr>
            <w:r w:rsidRPr="005048A6">
              <w:rPr>
                <w:rFonts w:hint="eastAsia"/>
                <w:lang w:eastAsia="ja-JP"/>
              </w:rPr>
              <w:t>ibt-032</w:t>
            </w:r>
          </w:p>
        </w:tc>
        <w:tc>
          <w:tcPr>
            <w:tcW w:w="186" w:type="pct"/>
            <w:noWrap/>
            <w:hideMark/>
          </w:tcPr>
          <w:p w14:paraId="33ABE1BE"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640004C5"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TAX registration identifier</w:t>
            </w:r>
          </w:p>
        </w:tc>
        <w:tc>
          <w:tcPr>
            <w:tcW w:w="1110" w:type="pct"/>
          </w:tcPr>
          <w:p w14:paraId="02254653" w14:textId="50FB2696"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TaxRegistrationID</w:t>
            </w:r>
          </w:p>
        </w:tc>
        <w:tc>
          <w:tcPr>
            <w:tcW w:w="2135" w:type="pct"/>
            <w:noWrap/>
            <w:hideMark/>
          </w:tcPr>
          <w:p w14:paraId="6FC3F618" w14:textId="7E8CFF26"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cac:PartyTaxScheme</w:t>
            </w:r>
            <w:r>
              <w:rPr>
                <w:rFonts w:hint="eastAsia"/>
                <w:lang w:eastAsia="ja-JP"/>
              </w:rPr>
              <w:t xml:space="preserve">/ </w:t>
            </w:r>
            <w:r w:rsidRPr="005048A6">
              <w:rPr>
                <w:rFonts w:hint="eastAsia"/>
                <w:lang w:eastAsia="ja-JP"/>
              </w:rPr>
              <w:t>cbc:CompanyID</w:t>
            </w:r>
          </w:p>
        </w:tc>
      </w:tr>
      <w:tr w:rsidR="00617483" w:rsidRPr="005048A6" w14:paraId="07E78C70"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5D9AD4FB" w14:textId="18278ED8" w:rsidR="00617483" w:rsidRPr="005048A6" w:rsidRDefault="00617483" w:rsidP="00617483">
            <w:pPr>
              <w:pStyle w:val="Tablebody"/>
              <w:jc w:val="left"/>
              <w:rPr>
                <w:lang w:eastAsia="ja-JP"/>
              </w:rPr>
            </w:pPr>
            <w:r w:rsidRPr="005048A6">
              <w:rPr>
                <w:rFonts w:hint="eastAsia"/>
                <w:lang w:eastAsia="ja-JP"/>
              </w:rPr>
              <w:t>ibt-032</w:t>
            </w:r>
            <w:r w:rsidR="00C62EF1">
              <w:rPr>
                <w:lang w:eastAsia="ja-JP"/>
              </w:rPr>
              <w:t>-1</w:t>
            </w:r>
          </w:p>
        </w:tc>
        <w:tc>
          <w:tcPr>
            <w:tcW w:w="186" w:type="pct"/>
            <w:noWrap/>
            <w:hideMark/>
          </w:tcPr>
          <w:p w14:paraId="17E98A63"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756EAC56"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Tax Scheme</w:t>
            </w:r>
          </w:p>
        </w:tc>
        <w:tc>
          <w:tcPr>
            <w:tcW w:w="1110" w:type="pct"/>
          </w:tcPr>
          <w:p w14:paraId="1D7E92C0" w14:textId="3FF8A23E" w:rsidR="00617483" w:rsidRDefault="00F97B25"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lang w:eastAsia="ja-JP"/>
              </w:rPr>
              <w:t>TAX</w:t>
            </w:r>
          </w:p>
        </w:tc>
        <w:tc>
          <w:tcPr>
            <w:tcW w:w="2135" w:type="pct"/>
            <w:noWrap/>
            <w:hideMark/>
          </w:tcPr>
          <w:p w14:paraId="31D65E2C" w14:textId="6B0798D2"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cac:PartyTaxScheme</w:t>
            </w:r>
            <w:r>
              <w:rPr>
                <w:rFonts w:hint="eastAsia"/>
                <w:lang w:eastAsia="ja-JP"/>
              </w:rPr>
              <w:t xml:space="preserve">/ </w:t>
            </w:r>
            <w:r w:rsidRPr="005048A6">
              <w:rPr>
                <w:rFonts w:hint="eastAsia"/>
                <w:lang w:eastAsia="ja-JP"/>
              </w:rPr>
              <w:t>cac:TaxScheme</w:t>
            </w:r>
            <w:r>
              <w:rPr>
                <w:rFonts w:hint="eastAsia"/>
                <w:lang w:eastAsia="ja-JP"/>
              </w:rPr>
              <w:t xml:space="preserve">/ </w:t>
            </w:r>
            <w:r w:rsidRPr="005048A6">
              <w:rPr>
                <w:rFonts w:hint="eastAsia"/>
                <w:lang w:eastAsia="ja-JP"/>
              </w:rPr>
              <w:t>cbc:ID</w:t>
            </w:r>
          </w:p>
        </w:tc>
      </w:tr>
      <w:tr w:rsidR="00617483" w:rsidRPr="005048A6" w14:paraId="09F4BDA5"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59035EFB" w14:textId="77777777" w:rsidR="00617483" w:rsidRPr="005048A6" w:rsidRDefault="00617483" w:rsidP="00617483">
            <w:pPr>
              <w:pStyle w:val="Tablebody"/>
              <w:jc w:val="left"/>
              <w:rPr>
                <w:lang w:eastAsia="ja-JP"/>
              </w:rPr>
            </w:pPr>
            <w:r w:rsidRPr="005048A6">
              <w:rPr>
                <w:rFonts w:hint="eastAsia"/>
                <w:lang w:eastAsia="ja-JP"/>
              </w:rPr>
              <w:t>ibt-033</w:t>
            </w:r>
          </w:p>
        </w:tc>
        <w:tc>
          <w:tcPr>
            <w:tcW w:w="186" w:type="pct"/>
            <w:noWrap/>
            <w:hideMark/>
          </w:tcPr>
          <w:p w14:paraId="715FA929"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7DE96BE6"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additional legal information</w:t>
            </w:r>
          </w:p>
        </w:tc>
        <w:tc>
          <w:tcPr>
            <w:tcW w:w="1110" w:type="pct"/>
          </w:tcPr>
          <w:p w14:paraId="2ADF4761" w14:textId="5367CEEB"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Private Limited Company</w:t>
            </w:r>
          </w:p>
        </w:tc>
        <w:tc>
          <w:tcPr>
            <w:tcW w:w="2135" w:type="pct"/>
            <w:noWrap/>
            <w:hideMark/>
          </w:tcPr>
          <w:p w14:paraId="7EDD46DE" w14:textId="1BD08DDE"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cac:PartyLegalEntity</w:t>
            </w:r>
            <w:r>
              <w:rPr>
                <w:rFonts w:hint="eastAsia"/>
                <w:lang w:eastAsia="ja-JP"/>
              </w:rPr>
              <w:t xml:space="preserve">/ </w:t>
            </w:r>
            <w:r w:rsidRPr="005048A6">
              <w:rPr>
                <w:rFonts w:hint="eastAsia"/>
                <w:lang w:eastAsia="ja-JP"/>
              </w:rPr>
              <w:t>cbc:CompanyLegalForm</w:t>
            </w:r>
          </w:p>
        </w:tc>
      </w:tr>
      <w:tr w:rsidR="00617483" w:rsidRPr="005048A6" w14:paraId="72901AB8"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D1C1453" w14:textId="77777777" w:rsidR="00617483" w:rsidRPr="005048A6" w:rsidRDefault="00617483" w:rsidP="00617483">
            <w:pPr>
              <w:pStyle w:val="Tablebody"/>
              <w:jc w:val="left"/>
              <w:rPr>
                <w:lang w:eastAsia="ja-JP"/>
              </w:rPr>
            </w:pPr>
            <w:r w:rsidRPr="005048A6">
              <w:rPr>
                <w:rFonts w:hint="eastAsia"/>
                <w:lang w:eastAsia="ja-JP"/>
              </w:rPr>
              <w:t>ibt-034</w:t>
            </w:r>
          </w:p>
        </w:tc>
        <w:tc>
          <w:tcPr>
            <w:tcW w:w="186" w:type="pct"/>
            <w:noWrap/>
            <w:hideMark/>
          </w:tcPr>
          <w:p w14:paraId="09445C2B"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1E9090F3"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electronic address</w:t>
            </w:r>
          </w:p>
        </w:tc>
        <w:tc>
          <w:tcPr>
            <w:tcW w:w="1110" w:type="pct"/>
          </w:tcPr>
          <w:p w14:paraId="7CE79886" w14:textId="0734657B" w:rsidR="00617483" w:rsidRDefault="00C62EF1"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C62EF1">
              <w:rPr>
                <w:lang w:eastAsia="ja-JP"/>
              </w:rPr>
              <w:t>7300010000001</w:t>
            </w:r>
          </w:p>
        </w:tc>
        <w:tc>
          <w:tcPr>
            <w:tcW w:w="2135" w:type="pct"/>
            <w:noWrap/>
            <w:hideMark/>
          </w:tcPr>
          <w:p w14:paraId="2B157E04" w14:textId="52C223E3"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cbc:EndpointID</w:t>
            </w:r>
          </w:p>
        </w:tc>
      </w:tr>
      <w:tr w:rsidR="00617483" w:rsidRPr="005048A6" w14:paraId="768C1203"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1D5DF8AF" w14:textId="77777777" w:rsidR="00617483" w:rsidRPr="005048A6" w:rsidRDefault="00617483" w:rsidP="00617483">
            <w:pPr>
              <w:pStyle w:val="Tablebody"/>
              <w:jc w:val="left"/>
              <w:rPr>
                <w:lang w:eastAsia="ja-JP"/>
              </w:rPr>
            </w:pPr>
            <w:r w:rsidRPr="005048A6">
              <w:rPr>
                <w:rFonts w:hint="eastAsia"/>
                <w:lang w:eastAsia="ja-JP"/>
              </w:rPr>
              <w:t>ibt-034-1</w:t>
            </w:r>
          </w:p>
        </w:tc>
        <w:tc>
          <w:tcPr>
            <w:tcW w:w="186" w:type="pct"/>
            <w:noWrap/>
            <w:hideMark/>
          </w:tcPr>
          <w:p w14:paraId="391A2485"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3AF7DF14"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Scheme identifier</w:t>
            </w:r>
          </w:p>
        </w:tc>
        <w:tc>
          <w:tcPr>
            <w:tcW w:w="1110" w:type="pct"/>
          </w:tcPr>
          <w:p w14:paraId="51E9267D" w14:textId="0C3A51C4" w:rsidR="00617483" w:rsidRDefault="00C62EF1"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lang w:eastAsia="ja-JP"/>
              </w:rPr>
              <w:t>0088</w:t>
            </w:r>
          </w:p>
        </w:tc>
        <w:tc>
          <w:tcPr>
            <w:tcW w:w="2135" w:type="pct"/>
            <w:noWrap/>
            <w:hideMark/>
          </w:tcPr>
          <w:p w14:paraId="5235D729" w14:textId="5BD33D72"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cbc:EndpointID</w:t>
            </w:r>
            <w:r>
              <w:rPr>
                <w:rFonts w:hint="eastAsia"/>
                <w:lang w:eastAsia="ja-JP"/>
              </w:rPr>
              <w:t xml:space="preserve">/ </w:t>
            </w:r>
            <w:r w:rsidRPr="005048A6">
              <w:rPr>
                <w:rFonts w:hint="eastAsia"/>
                <w:lang w:eastAsia="ja-JP"/>
              </w:rPr>
              <w:t>@schemeID</w:t>
            </w:r>
          </w:p>
        </w:tc>
      </w:tr>
      <w:tr w:rsidR="00617483" w:rsidRPr="005048A6" w14:paraId="0A2BA6C9"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769C0049" w14:textId="77777777" w:rsidR="00617483" w:rsidRPr="005048A6" w:rsidRDefault="00617483" w:rsidP="00617483">
            <w:pPr>
              <w:pStyle w:val="Tablebody"/>
              <w:jc w:val="left"/>
              <w:rPr>
                <w:lang w:eastAsia="ja-JP"/>
              </w:rPr>
            </w:pPr>
            <w:r w:rsidRPr="005048A6">
              <w:rPr>
                <w:rFonts w:hint="eastAsia"/>
                <w:lang w:eastAsia="ja-JP"/>
              </w:rPr>
              <w:t>ibg-05</w:t>
            </w:r>
          </w:p>
        </w:tc>
        <w:tc>
          <w:tcPr>
            <w:tcW w:w="186" w:type="pct"/>
            <w:noWrap/>
            <w:hideMark/>
          </w:tcPr>
          <w:p w14:paraId="59C3F2D2"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4D473755"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POSTAL ADDRESS</w:t>
            </w:r>
          </w:p>
        </w:tc>
        <w:tc>
          <w:tcPr>
            <w:tcW w:w="1110" w:type="pct"/>
          </w:tcPr>
          <w:p w14:paraId="72822C22" w14:textId="77777777" w:rsid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402297F0" w14:textId="78766EB6"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p>
        </w:tc>
      </w:tr>
      <w:tr w:rsidR="00617483" w:rsidRPr="005048A6" w14:paraId="41EB1009"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7AA2344" w14:textId="77777777" w:rsidR="00617483" w:rsidRPr="005048A6" w:rsidRDefault="00617483" w:rsidP="00617483">
            <w:pPr>
              <w:pStyle w:val="Tablebody"/>
              <w:jc w:val="left"/>
              <w:rPr>
                <w:lang w:eastAsia="ja-JP"/>
              </w:rPr>
            </w:pPr>
            <w:r w:rsidRPr="005048A6">
              <w:rPr>
                <w:rFonts w:hint="eastAsia"/>
                <w:lang w:eastAsia="ja-JP"/>
              </w:rPr>
              <w:t>ibt-035</w:t>
            </w:r>
          </w:p>
        </w:tc>
        <w:tc>
          <w:tcPr>
            <w:tcW w:w="186" w:type="pct"/>
            <w:noWrap/>
            <w:hideMark/>
          </w:tcPr>
          <w:p w14:paraId="6517D506"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5E54218B"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address line 1</w:t>
            </w:r>
          </w:p>
        </w:tc>
        <w:tc>
          <w:tcPr>
            <w:tcW w:w="1110" w:type="pct"/>
          </w:tcPr>
          <w:p w14:paraId="7465FAD1" w14:textId="1FEEF6E9"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Main street 1</w:t>
            </w:r>
          </w:p>
        </w:tc>
        <w:tc>
          <w:tcPr>
            <w:tcW w:w="2135" w:type="pct"/>
            <w:noWrap/>
            <w:hideMark/>
          </w:tcPr>
          <w:p w14:paraId="5C97AD95" w14:textId="06E40379"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cbc:StreetName</w:t>
            </w:r>
          </w:p>
        </w:tc>
      </w:tr>
      <w:tr w:rsidR="00617483" w:rsidRPr="005048A6" w14:paraId="4681FC0F"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71D2FA1D" w14:textId="77777777" w:rsidR="00617483" w:rsidRPr="005048A6" w:rsidRDefault="00617483" w:rsidP="00617483">
            <w:pPr>
              <w:pStyle w:val="Tablebody"/>
              <w:jc w:val="left"/>
              <w:rPr>
                <w:lang w:eastAsia="ja-JP"/>
              </w:rPr>
            </w:pPr>
            <w:r w:rsidRPr="005048A6">
              <w:rPr>
                <w:rFonts w:hint="eastAsia"/>
                <w:lang w:eastAsia="ja-JP"/>
              </w:rPr>
              <w:t>ibt-036</w:t>
            </w:r>
          </w:p>
        </w:tc>
        <w:tc>
          <w:tcPr>
            <w:tcW w:w="186" w:type="pct"/>
            <w:noWrap/>
            <w:hideMark/>
          </w:tcPr>
          <w:p w14:paraId="45D22A5D"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2AB00721"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address line 2</w:t>
            </w:r>
          </w:p>
        </w:tc>
        <w:tc>
          <w:tcPr>
            <w:tcW w:w="1110" w:type="pct"/>
          </w:tcPr>
          <w:p w14:paraId="40098E2F" w14:textId="36559B4E" w:rsidR="00617483" w:rsidRDefault="00F97B25"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F97B25">
              <w:rPr>
                <w:lang w:eastAsia="ja-JP"/>
              </w:rPr>
              <w:t>Postbox 123</w:t>
            </w:r>
          </w:p>
        </w:tc>
        <w:tc>
          <w:tcPr>
            <w:tcW w:w="2135" w:type="pct"/>
            <w:noWrap/>
            <w:hideMark/>
          </w:tcPr>
          <w:p w14:paraId="3E0E528F" w14:textId="0754172B"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cbc:AdditionalStreetName</w:t>
            </w:r>
          </w:p>
        </w:tc>
      </w:tr>
      <w:tr w:rsidR="00617483" w:rsidRPr="005048A6" w14:paraId="064AFA26"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3AFA990" w14:textId="77777777" w:rsidR="00617483" w:rsidRPr="005048A6" w:rsidRDefault="00617483" w:rsidP="00617483">
            <w:pPr>
              <w:pStyle w:val="Tablebody"/>
              <w:jc w:val="left"/>
              <w:rPr>
                <w:lang w:eastAsia="ja-JP"/>
              </w:rPr>
            </w:pPr>
            <w:r w:rsidRPr="005048A6">
              <w:rPr>
                <w:rFonts w:hint="eastAsia"/>
                <w:lang w:eastAsia="ja-JP"/>
              </w:rPr>
              <w:t>ibt-162</w:t>
            </w:r>
          </w:p>
        </w:tc>
        <w:tc>
          <w:tcPr>
            <w:tcW w:w="186" w:type="pct"/>
            <w:noWrap/>
            <w:hideMark/>
          </w:tcPr>
          <w:p w14:paraId="0508B230"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39A889BE"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address line 3</w:t>
            </w:r>
          </w:p>
        </w:tc>
        <w:tc>
          <w:tcPr>
            <w:tcW w:w="1110" w:type="pct"/>
          </w:tcPr>
          <w:p w14:paraId="2C3958F3" w14:textId="6185C097"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Third address line</w:t>
            </w:r>
          </w:p>
        </w:tc>
        <w:tc>
          <w:tcPr>
            <w:tcW w:w="2135" w:type="pct"/>
            <w:noWrap/>
            <w:hideMark/>
          </w:tcPr>
          <w:p w14:paraId="11B9219B" w14:textId="49A07871"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cac:AddressLine</w:t>
            </w:r>
            <w:r>
              <w:rPr>
                <w:rFonts w:hint="eastAsia"/>
                <w:lang w:eastAsia="ja-JP"/>
              </w:rPr>
              <w:t xml:space="preserve">/ </w:t>
            </w:r>
            <w:r w:rsidRPr="005048A6">
              <w:rPr>
                <w:rFonts w:hint="eastAsia"/>
                <w:lang w:eastAsia="ja-JP"/>
              </w:rPr>
              <w:t>cbc:Line</w:t>
            </w:r>
          </w:p>
        </w:tc>
      </w:tr>
      <w:tr w:rsidR="00617483" w:rsidRPr="005048A6" w14:paraId="4CA760C7"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56B382F" w14:textId="77777777" w:rsidR="00617483" w:rsidRPr="005048A6" w:rsidRDefault="00617483" w:rsidP="00617483">
            <w:pPr>
              <w:pStyle w:val="Tablebody"/>
              <w:jc w:val="left"/>
              <w:rPr>
                <w:lang w:eastAsia="ja-JP"/>
              </w:rPr>
            </w:pPr>
            <w:r w:rsidRPr="005048A6">
              <w:rPr>
                <w:rFonts w:hint="eastAsia"/>
                <w:lang w:eastAsia="ja-JP"/>
              </w:rPr>
              <w:t>ibt-037</w:t>
            </w:r>
          </w:p>
        </w:tc>
        <w:tc>
          <w:tcPr>
            <w:tcW w:w="186" w:type="pct"/>
            <w:noWrap/>
            <w:hideMark/>
          </w:tcPr>
          <w:p w14:paraId="7D571546"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10D81319"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city</w:t>
            </w:r>
          </w:p>
        </w:tc>
        <w:tc>
          <w:tcPr>
            <w:tcW w:w="1110" w:type="pct"/>
          </w:tcPr>
          <w:p w14:paraId="005E1B7C" w14:textId="63492A83" w:rsidR="00617483" w:rsidRDefault="00F97B25"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F97B25">
              <w:rPr>
                <w:lang w:eastAsia="ja-JP"/>
              </w:rPr>
              <w:t>London</w:t>
            </w:r>
          </w:p>
        </w:tc>
        <w:tc>
          <w:tcPr>
            <w:tcW w:w="2135" w:type="pct"/>
            <w:noWrap/>
            <w:hideMark/>
          </w:tcPr>
          <w:p w14:paraId="4C615284" w14:textId="2F162A36"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cbc:CityName</w:t>
            </w:r>
          </w:p>
        </w:tc>
      </w:tr>
      <w:tr w:rsidR="00617483" w:rsidRPr="005048A6" w14:paraId="03C568B2"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C388F6E" w14:textId="77777777" w:rsidR="00617483" w:rsidRPr="005048A6" w:rsidRDefault="00617483" w:rsidP="00617483">
            <w:pPr>
              <w:pStyle w:val="Tablebody"/>
              <w:jc w:val="left"/>
              <w:rPr>
                <w:lang w:eastAsia="ja-JP"/>
              </w:rPr>
            </w:pPr>
            <w:r w:rsidRPr="005048A6">
              <w:rPr>
                <w:rFonts w:hint="eastAsia"/>
                <w:lang w:eastAsia="ja-JP"/>
              </w:rPr>
              <w:t>ibt-038</w:t>
            </w:r>
          </w:p>
        </w:tc>
        <w:tc>
          <w:tcPr>
            <w:tcW w:w="186" w:type="pct"/>
            <w:noWrap/>
            <w:hideMark/>
          </w:tcPr>
          <w:p w14:paraId="30E34056"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1927E0C3"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post code</w:t>
            </w:r>
          </w:p>
        </w:tc>
        <w:tc>
          <w:tcPr>
            <w:tcW w:w="1110" w:type="pct"/>
          </w:tcPr>
          <w:p w14:paraId="010EF7BB" w14:textId="2D2431EE"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GB 123 EW</w:t>
            </w:r>
          </w:p>
        </w:tc>
        <w:tc>
          <w:tcPr>
            <w:tcW w:w="2135" w:type="pct"/>
            <w:noWrap/>
            <w:hideMark/>
          </w:tcPr>
          <w:p w14:paraId="29E65130" w14:textId="35510A90"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cbc:PostalZone</w:t>
            </w:r>
          </w:p>
        </w:tc>
      </w:tr>
      <w:tr w:rsidR="00617483" w:rsidRPr="005048A6" w14:paraId="53AC1645"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74E285D" w14:textId="77777777" w:rsidR="00617483" w:rsidRPr="005048A6" w:rsidRDefault="00617483" w:rsidP="00617483">
            <w:pPr>
              <w:pStyle w:val="Tablebody"/>
              <w:jc w:val="left"/>
              <w:rPr>
                <w:lang w:eastAsia="ja-JP"/>
              </w:rPr>
            </w:pPr>
            <w:r w:rsidRPr="005048A6">
              <w:rPr>
                <w:rFonts w:hint="eastAsia"/>
                <w:lang w:eastAsia="ja-JP"/>
              </w:rPr>
              <w:lastRenderedPageBreak/>
              <w:t>ibt-039</w:t>
            </w:r>
          </w:p>
        </w:tc>
        <w:tc>
          <w:tcPr>
            <w:tcW w:w="186" w:type="pct"/>
            <w:noWrap/>
            <w:hideMark/>
          </w:tcPr>
          <w:p w14:paraId="1C6F5E5D"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7783E2CF"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country subdivision</w:t>
            </w:r>
          </w:p>
        </w:tc>
        <w:tc>
          <w:tcPr>
            <w:tcW w:w="1110" w:type="pct"/>
          </w:tcPr>
          <w:p w14:paraId="2E2B1550" w14:textId="40F33E91" w:rsidR="00617483" w:rsidRDefault="00F97B25"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F97B25">
              <w:rPr>
                <w:lang w:eastAsia="ja-JP"/>
              </w:rPr>
              <w:t>West London district</w:t>
            </w:r>
          </w:p>
        </w:tc>
        <w:tc>
          <w:tcPr>
            <w:tcW w:w="2135" w:type="pct"/>
            <w:noWrap/>
            <w:hideMark/>
          </w:tcPr>
          <w:p w14:paraId="19A114EA" w14:textId="36427263"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cbc:CountrySubentity</w:t>
            </w:r>
          </w:p>
        </w:tc>
      </w:tr>
      <w:tr w:rsidR="00617483" w:rsidRPr="005048A6" w14:paraId="73A2F695" w14:textId="77777777" w:rsidTr="00F97B25">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0BDF36ED" w14:textId="77777777" w:rsidR="00617483" w:rsidRPr="005048A6" w:rsidRDefault="00617483" w:rsidP="00617483">
            <w:pPr>
              <w:pStyle w:val="Tablebody"/>
              <w:jc w:val="left"/>
              <w:rPr>
                <w:lang w:eastAsia="ja-JP"/>
              </w:rPr>
            </w:pPr>
            <w:r w:rsidRPr="005048A6">
              <w:rPr>
                <w:rFonts w:hint="eastAsia"/>
                <w:lang w:eastAsia="ja-JP"/>
              </w:rPr>
              <w:t>ibt-040</w:t>
            </w:r>
          </w:p>
        </w:tc>
        <w:tc>
          <w:tcPr>
            <w:tcW w:w="186" w:type="pct"/>
            <w:noWrap/>
            <w:hideMark/>
          </w:tcPr>
          <w:p w14:paraId="0D4ADE1E"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0C37EB56"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country code</w:t>
            </w:r>
          </w:p>
        </w:tc>
        <w:tc>
          <w:tcPr>
            <w:tcW w:w="1110" w:type="pct"/>
          </w:tcPr>
          <w:p w14:paraId="57A1E063" w14:textId="3C76D4BD" w:rsidR="00F97B25" w:rsidRPr="00F97B25" w:rsidRDefault="00F97B25" w:rsidP="00F97B25">
            <w:pPr>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GB</w:t>
            </w:r>
          </w:p>
        </w:tc>
        <w:tc>
          <w:tcPr>
            <w:tcW w:w="2135" w:type="pct"/>
            <w:noWrap/>
            <w:hideMark/>
          </w:tcPr>
          <w:p w14:paraId="584BEBD4" w14:textId="45DD58BB"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cac:PostalAddress</w:t>
            </w:r>
            <w:r>
              <w:rPr>
                <w:rFonts w:hint="eastAsia"/>
                <w:lang w:eastAsia="ja-JP"/>
              </w:rPr>
              <w:t xml:space="preserve">/ </w:t>
            </w:r>
            <w:r w:rsidRPr="005048A6">
              <w:rPr>
                <w:rFonts w:hint="eastAsia"/>
                <w:lang w:eastAsia="ja-JP"/>
              </w:rPr>
              <w:t>cac:Country</w:t>
            </w:r>
            <w:r>
              <w:rPr>
                <w:rFonts w:hint="eastAsia"/>
                <w:lang w:eastAsia="ja-JP"/>
              </w:rPr>
              <w:t xml:space="preserve">/ </w:t>
            </w:r>
            <w:r w:rsidRPr="005048A6">
              <w:rPr>
                <w:rFonts w:hint="eastAsia"/>
                <w:lang w:eastAsia="ja-JP"/>
              </w:rPr>
              <w:t>cbc:IdentificationCode</w:t>
            </w:r>
          </w:p>
        </w:tc>
      </w:tr>
      <w:tr w:rsidR="00617483" w:rsidRPr="005048A6" w14:paraId="5814C307"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DDAB8C6" w14:textId="77777777" w:rsidR="00617483" w:rsidRPr="005048A6" w:rsidRDefault="00617483" w:rsidP="00617483">
            <w:pPr>
              <w:pStyle w:val="Tablebody"/>
              <w:jc w:val="left"/>
              <w:rPr>
                <w:lang w:eastAsia="ja-JP"/>
              </w:rPr>
            </w:pPr>
            <w:r w:rsidRPr="005048A6">
              <w:rPr>
                <w:rFonts w:hint="eastAsia"/>
                <w:lang w:eastAsia="ja-JP"/>
              </w:rPr>
              <w:t>ibg-06</w:t>
            </w:r>
          </w:p>
        </w:tc>
        <w:tc>
          <w:tcPr>
            <w:tcW w:w="186" w:type="pct"/>
            <w:noWrap/>
            <w:hideMark/>
          </w:tcPr>
          <w:p w14:paraId="5AEF6D81"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2</w:t>
            </w:r>
          </w:p>
        </w:tc>
        <w:tc>
          <w:tcPr>
            <w:tcW w:w="1023" w:type="pct"/>
            <w:noWrap/>
            <w:hideMark/>
          </w:tcPr>
          <w:p w14:paraId="2E48C515"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CONTACT</w:t>
            </w:r>
          </w:p>
        </w:tc>
        <w:tc>
          <w:tcPr>
            <w:tcW w:w="1110" w:type="pct"/>
          </w:tcPr>
          <w:p w14:paraId="048FB6C4" w14:textId="77777777" w:rsidR="00617483"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38BD7A97" w14:textId="782A29BA"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cac:Contact</w:t>
            </w:r>
          </w:p>
        </w:tc>
      </w:tr>
      <w:tr w:rsidR="00617483" w:rsidRPr="005048A6" w14:paraId="066756BD"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2F8ACB05" w14:textId="77777777" w:rsidR="00617483" w:rsidRPr="005048A6" w:rsidRDefault="00617483" w:rsidP="00617483">
            <w:pPr>
              <w:pStyle w:val="Tablebody"/>
              <w:jc w:val="left"/>
              <w:rPr>
                <w:lang w:eastAsia="ja-JP"/>
              </w:rPr>
            </w:pPr>
            <w:r w:rsidRPr="005048A6">
              <w:rPr>
                <w:rFonts w:hint="eastAsia"/>
                <w:lang w:eastAsia="ja-JP"/>
              </w:rPr>
              <w:t>ibt-041</w:t>
            </w:r>
          </w:p>
        </w:tc>
        <w:tc>
          <w:tcPr>
            <w:tcW w:w="186" w:type="pct"/>
            <w:noWrap/>
            <w:hideMark/>
          </w:tcPr>
          <w:p w14:paraId="7A9B52BC"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33C1E0EC"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contact point</w:t>
            </w:r>
          </w:p>
        </w:tc>
        <w:tc>
          <w:tcPr>
            <w:tcW w:w="1110" w:type="pct"/>
          </w:tcPr>
          <w:p w14:paraId="2F46E0C8" w14:textId="5077B5FD" w:rsidR="00617483" w:rsidRDefault="00F97B25"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F97B25">
              <w:rPr>
                <w:lang w:eastAsia="ja-JP"/>
              </w:rPr>
              <w:t>John Doe</w:t>
            </w:r>
          </w:p>
        </w:tc>
        <w:tc>
          <w:tcPr>
            <w:tcW w:w="2135" w:type="pct"/>
            <w:noWrap/>
            <w:hideMark/>
          </w:tcPr>
          <w:p w14:paraId="2FDE837E" w14:textId="186329CA"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cac:Contact</w:t>
            </w:r>
            <w:r>
              <w:rPr>
                <w:rFonts w:hint="eastAsia"/>
                <w:lang w:eastAsia="ja-JP"/>
              </w:rPr>
              <w:t xml:space="preserve">/ </w:t>
            </w:r>
            <w:r w:rsidRPr="005048A6">
              <w:rPr>
                <w:rFonts w:hint="eastAsia"/>
                <w:lang w:eastAsia="ja-JP"/>
              </w:rPr>
              <w:t>cbc:Name</w:t>
            </w:r>
          </w:p>
        </w:tc>
      </w:tr>
      <w:tr w:rsidR="00617483" w:rsidRPr="005048A6" w14:paraId="3D5D1C35" w14:textId="77777777" w:rsidTr="00B4399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45773B98" w14:textId="77777777" w:rsidR="00617483" w:rsidRPr="005048A6" w:rsidRDefault="00617483" w:rsidP="00617483">
            <w:pPr>
              <w:pStyle w:val="Tablebody"/>
              <w:jc w:val="left"/>
              <w:rPr>
                <w:lang w:eastAsia="ja-JP"/>
              </w:rPr>
            </w:pPr>
            <w:r w:rsidRPr="005048A6">
              <w:rPr>
                <w:rFonts w:hint="eastAsia"/>
                <w:lang w:eastAsia="ja-JP"/>
              </w:rPr>
              <w:t>ibt-042</w:t>
            </w:r>
          </w:p>
        </w:tc>
        <w:tc>
          <w:tcPr>
            <w:tcW w:w="186" w:type="pct"/>
            <w:noWrap/>
            <w:hideMark/>
          </w:tcPr>
          <w:p w14:paraId="0A361322" w14:textId="77777777" w:rsidR="00617483" w:rsidRPr="005048A6" w:rsidRDefault="00617483" w:rsidP="00617483">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5788BBD1" w14:textId="77777777"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5048A6">
              <w:rPr>
                <w:rFonts w:hint="eastAsia"/>
                <w:lang w:eastAsia="ja-JP"/>
              </w:rPr>
              <w:t>Seller contact telephone number</w:t>
            </w:r>
          </w:p>
        </w:tc>
        <w:tc>
          <w:tcPr>
            <w:tcW w:w="1110" w:type="pct"/>
          </w:tcPr>
          <w:p w14:paraId="66224C58" w14:textId="03ACF018" w:rsidR="00617483" w:rsidRDefault="00F97B25"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F97B25">
              <w:rPr>
                <w:lang w:eastAsia="ja-JP"/>
              </w:rPr>
              <w:t>9384203984</w:t>
            </w:r>
          </w:p>
        </w:tc>
        <w:tc>
          <w:tcPr>
            <w:tcW w:w="2135" w:type="pct"/>
            <w:noWrap/>
            <w:hideMark/>
          </w:tcPr>
          <w:p w14:paraId="339A312B" w14:textId="4D2A2D8D" w:rsidR="00617483" w:rsidRPr="005048A6" w:rsidRDefault="00617483" w:rsidP="00617483">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cac:Contact</w:t>
            </w:r>
            <w:r>
              <w:rPr>
                <w:rFonts w:hint="eastAsia"/>
                <w:lang w:eastAsia="ja-JP"/>
              </w:rPr>
              <w:t xml:space="preserve">/ </w:t>
            </w:r>
            <w:r w:rsidRPr="005048A6">
              <w:rPr>
                <w:rFonts w:hint="eastAsia"/>
                <w:lang w:eastAsia="ja-JP"/>
              </w:rPr>
              <w:t>cbc:Telephone</w:t>
            </w:r>
          </w:p>
        </w:tc>
      </w:tr>
      <w:tr w:rsidR="00617483" w:rsidRPr="005048A6" w14:paraId="44AF5392" w14:textId="77777777" w:rsidTr="00B43998">
        <w:trPr>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380FF213" w14:textId="77777777" w:rsidR="00617483" w:rsidRPr="005048A6" w:rsidRDefault="00617483" w:rsidP="00617483">
            <w:pPr>
              <w:pStyle w:val="Tablebody"/>
              <w:jc w:val="left"/>
              <w:rPr>
                <w:lang w:eastAsia="ja-JP"/>
              </w:rPr>
            </w:pPr>
            <w:r w:rsidRPr="005048A6">
              <w:rPr>
                <w:rFonts w:hint="eastAsia"/>
                <w:lang w:eastAsia="ja-JP"/>
              </w:rPr>
              <w:t>ibt-043</w:t>
            </w:r>
          </w:p>
        </w:tc>
        <w:tc>
          <w:tcPr>
            <w:tcW w:w="186" w:type="pct"/>
            <w:noWrap/>
            <w:hideMark/>
          </w:tcPr>
          <w:p w14:paraId="56C68E0E" w14:textId="77777777" w:rsidR="00617483" w:rsidRPr="005048A6" w:rsidRDefault="00617483" w:rsidP="00617483">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3</w:t>
            </w:r>
          </w:p>
        </w:tc>
        <w:tc>
          <w:tcPr>
            <w:tcW w:w="1023" w:type="pct"/>
            <w:noWrap/>
            <w:hideMark/>
          </w:tcPr>
          <w:p w14:paraId="1A44900C" w14:textId="77777777"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5048A6">
              <w:rPr>
                <w:rFonts w:hint="eastAsia"/>
                <w:lang w:eastAsia="ja-JP"/>
              </w:rPr>
              <w:t>Seller contact email address</w:t>
            </w:r>
          </w:p>
        </w:tc>
        <w:tc>
          <w:tcPr>
            <w:tcW w:w="1110" w:type="pct"/>
          </w:tcPr>
          <w:p w14:paraId="0873C2B4" w14:textId="6C35917E" w:rsidR="00617483" w:rsidRDefault="008F6C70"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sidRPr="008F6C70">
              <w:rPr>
                <w:lang w:eastAsia="ja-JP"/>
              </w:rPr>
              <w:t>john.doe@foo.bar</w:t>
            </w:r>
          </w:p>
        </w:tc>
        <w:tc>
          <w:tcPr>
            <w:tcW w:w="2135" w:type="pct"/>
            <w:noWrap/>
            <w:hideMark/>
          </w:tcPr>
          <w:p w14:paraId="5356D17C" w14:textId="4CD7A8CE" w:rsidR="00617483" w:rsidRPr="005048A6" w:rsidRDefault="00617483" w:rsidP="00617483">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 xml:space="preserve">/Invoice/ </w:t>
            </w:r>
            <w:r w:rsidRPr="005048A6">
              <w:rPr>
                <w:rFonts w:hint="eastAsia"/>
                <w:lang w:eastAsia="ja-JP"/>
              </w:rPr>
              <w:t>cac:AccountingSupplierParty</w:t>
            </w:r>
            <w:r>
              <w:rPr>
                <w:rFonts w:hint="eastAsia"/>
                <w:lang w:eastAsia="ja-JP"/>
              </w:rPr>
              <w:t xml:space="preserve">/ </w:t>
            </w:r>
            <w:r w:rsidRPr="005048A6">
              <w:rPr>
                <w:rFonts w:hint="eastAsia"/>
                <w:lang w:eastAsia="ja-JP"/>
              </w:rPr>
              <w:t>cac:Party</w:t>
            </w:r>
            <w:r>
              <w:rPr>
                <w:rFonts w:hint="eastAsia"/>
                <w:lang w:eastAsia="ja-JP"/>
              </w:rPr>
              <w:t xml:space="preserve">/ </w:t>
            </w:r>
            <w:r w:rsidRPr="005048A6">
              <w:rPr>
                <w:rFonts w:hint="eastAsia"/>
                <w:lang w:eastAsia="ja-JP"/>
              </w:rPr>
              <w:t>cac:Contact</w:t>
            </w:r>
            <w:r>
              <w:rPr>
                <w:rFonts w:hint="eastAsia"/>
                <w:lang w:eastAsia="ja-JP"/>
              </w:rPr>
              <w:t xml:space="preserve">/ </w:t>
            </w:r>
            <w:r w:rsidRPr="005048A6">
              <w:rPr>
                <w:rFonts w:hint="eastAsia"/>
                <w:lang w:eastAsia="ja-JP"/>
              </w:rPr>
              <w:t>cbc:ElectronicMail</w:t>
            </w:r>
          </w:p>
        </w:tc>
      </w:tr>
    </w:tbl>
    <w:p w14:paraId="0258B0CF" w14:textId="77777777" w:rsidR="00E04DA7" w:rsidRDefault="00E04DA7" w:rsidP="008661EB"/>
    <w:p w14:paraId="541EEBFA" w14:textId="028A9E9A" w:rsidR="008661EB" w:rsidRDefault="00E04DA7" w:rsidP="008F6C70">
      <w:pPr>
        <w:pStyle w:val="Example"/>
      </w:pPr>
      <w:r>
        <w:t>Example</w:t>
      </w:r>
      <w:r w:rsidR="008F6C70">
        <w:tab/>
      </w:r>
      <w:r w:rsidR="008F6C70" w:rsidRPr="008F6C70">
        <w:t>cac:AccountingSupplierParty</w:t>
      </w:r>
    </w:p>
    <w:bookmarkEnd w:id="55"/>
    <w:p w14:paraId="0B5B7524" w14:textId="77777777" w:rsidR="00E04DA7" w:rsidRDefault="00E04DA7" w:rsidP="00E04DA7">
      <w:pPr>
        <w:pStyle w:val="Codesnippet"/>
      </w:pPr>
      <w:r>
        <w:t>&lt;cac:AccountingSupplierParty&gt;</w:t>
      </w:r>
    </w:p>
    <w:p w14:paraId="4EA9A684" w14:textId="77777777" w:rsidR="00E04DA7" w:rsidRDefault="00E04DA7" w:rsidP="00E04DA7">
      <w:pPr>
        <w:pStyle w:val="Codesnippet"/>
      </w:pPr>
      <w:r>
        <w:tab/>
        <w:t>&lt;cac:Party&gt;</w:t>
      </w:r>
    </w:p>
    <w:p w14:paraId="5D65F7E2" w14:textId="77777777" w:rsidR="00E04DA7" w:rsidRDefault="00E04DA7" w:rsidP="00E04DA7">
      <w:pPr>
        <w:pStyle w:val="Codesnippet"/>
      </w:pPr>
      <w:r>
        <w:tab/>
      </w:r>
      <w:r>
        <w:tab/>
        <w:t>&lt;cbc:EndpointID schemeID="0088"&gt;7300010000001&lt;/cbc:EndpointID&gt;</w:t>
      </w:r>
    </w:p>
    <w:p w14:paraId="2BE38274" w14:textId="77777777" w:rsidR="00E04DA7" w:rsidRDefault="00E04DA7" w:rsidP="00E04DA7">
      <w:pPr>
        <w:pStyle w:val="Codesnippet"/>
      </w:pPr>
      <w:r>
        <w:tab/>
      </w:r>
      <w:r>
        <w:tab/>
        <w:t>&lt;cac:PartyIdentification&gt;</w:t>
      </w:r>
    </w:p>
    <w:p w14:paraId="52105E74" w14:textId="77777777" w:rsidR="00E04DA7" w:rsidRDefault="00E04DA7" w:rsidP="00E04DA7">
      <w:pPr>
        <w:pStyle w:val="Codesnippet"/>
      </w:pPr>
      <w:r>
        <w:tab/>
      </w:r>
      <w:r>
        <w:tab/>
      </w:r>
      <w:r>
        <w:tab/>
        <w:t>&lt;cbc:ID schemeID="0088"&gt;7300010000001&lt;/cbc:ID&gt;</w:t>
      </w:r>
    </w:p>
    <w:p w14:paraId="59045876" w14:textId="77777777" w:rsidR="00E04DA7" w:rsidRDefault="00E04DA7" w:rsidP="00E04DA7">
      <w:pPr>
        <w:pStyle w:val="Codesnippet"/>
      </w:pPr>
      <w:r>
        <w:tab/>
      </w:r>
      <w:r>
        <w:tab/>
        <w:t>&lt;/cac:PartyIdentification&gt;</w:t>
      </w:r>
    </w:p>
    <w:p w14:paraId="16C29C48" w14:textId="77777777" w:rsidR="00E04DA7" w:rsidRDefault="00E04DA7" w:rsidP="00E04DA7">
      <w:pPr>
        <w:pStyle w:val="Codesnippet"/>
      </w:pPr>
      <w:r>
        <w:tab/>
      </w:r>
      <w:r>
        <w:tab/>
        <w:t>&lt;cac:PartyName&gt;</w:t>
      </w:r>
    </w:p>
    <w:p w14:paraId="42F241D5" w14:textId="77777777" w:rsidR="00E04DA7" w:rsidRDefault="00E04DA7" w:rsidP="00E04DA7">
      <w:pPr>
        <w:pStyle w:val="Codesnippet"/>
      </w:pPr>
      <w:r>
        <w:tab/>
      </w:r>
      <w:r>
        <w:tab/>
      </w:r>
      <w:r>
        <w:tab/>
        <w:t>&lt;cbc:Name&gt;SupplierTradingName Ltd.&lt;/cbc:Name&gt;</w:t>
      </w:r>
    </w:p>
    <w:p w14:paraId="62D473C0" w14:textId="77777777" w:rsidR="00E04DA7" w:rsidRDefault="00E04DA7" w:rsidP="00E04DA7">
      <w:pPr>
        <w:pStyle w:val="Codesnippet"/>
      </w:pPr>
      <w:r>
        <w:tab/>
      </w:r>
      <w:r>
        <w:tab/>
        <w:t>&lt;/cac:PartyName&gt;</w:t>
      </w:r>
    </w:p>
    <w:p w14:paraId="0B6971C2" w14:textId="77777777" w:rsidR="00E04DA7" w:rsidRDefault="00E04DA7" w:rsidP="00E04DA7">
      <w:pPr>
        <w:pStyle w:val="Codesnippet"/>
      </w:pPr>
      <w:r>
        <w:tab/>
      </w:r>
      <w:r>
        <w:tab/>
        <w:t>&lt;cac:PostalAddress&gt;</w:t>
      </w:r>
    </w:p>
    <w:p w14:paraId="673DCD41" w14:textId="77777777" w:rsidR="00E04DA7" w:rsidRDefault="00E04DA7" w:rsidP="00E04DA7">
      <w:pPr>
        <w:pStyle w:val="Codesnippet"/>
      </w:pPr>
      <w:r>
        <w:tab/>
      </w:r>
      <w:r>
        <w:tab/>
      </w:r>
      <w:r>
        <w:tab/>
        <w:t>&lt;cbc:StreetName&gt;Main street 1&lt;/cbc:StreetName&gt;</w:t>
      </w:r>
    </w:p>
    <w:p w14:paraId="48F83624" w14:textId="77777777" w:rsidR="00E04DA7" w:rsidRDefault="00E04DA7" w:rsidP="00E04DA7">
      <w:pPr>
        <w:pStyle w:val="Codesnippet"/>
      </w:pPr>
      <w:r>
        <w:tab/>
      </w:r>
      <w:r>
        <w:tab/>
      </w:r>
      <w:r>
        <w:tab/>
        <w:t>&lt;cbc:AdditionalStreetName&gt;Postbox 123&lt;/cbc:AdditionalStreetName&gt;</w:t>
      </w:r>
    </w:p>
    <w:p w14:paraId="7541E2C2" w14:textId="77777777" w:rsidR="00E04DA7" w:rsidRDefault="00E04DA7" w:rsidP="00E04DA7">
      <w:pPr>
        <w:pStyle w:val="Codesnippet"/>
      </w:pPr>
      <w:r>
        <w:tab/>
      </w:r>
      <w:r>
        <w:tab/>
      </w:r>
      <w:r>
        <w:tab/>
        <w:t>&lt;cbc:CityName&gt;London&lt;/cbc:CityName&gt;</w:t>
      </w:r>
    </w:p>
    <w:p w14:paraId="7BA52AF4" w14:textId="77777777" w:rsidR="00E04DA7" w:rsidRDefault="00E04DA7" w:rsidP="00E04DA7">
      <w:pPr>
        <w:pStyle w:val="Codesnippet"/>
      </w:pPr>
      <w:r>
        <w:tab/>
      </w:r>
      <w:r>
        <w:tab/>
      </w:r>
      <w:r>
        <w:tab/>
        <w:t>&lt;cbc:PostalZone&gt;GB 123 EW&lt;/cbc:PostalZone&gt;</w:t>
      </w:r>
    </w:p>
    <w:p w14:paraId="0A6DC3DC" w14:textId="77777777" w:rsidR="00E04DA7" w:rsidRDefault="00E04DA7" w:rsidP="00E04DA7">
      <w:pPr>
        <w:pStyle w:val="Codesnippet"/>
      </w:pPr>
      <w:r>
        <w:tab/>
      </w:r>
      <w:r>
        <w:tab/>
      </w:r>
      <w:r>
        <w:tab/>
        <w:t>&lt;cbc:CountrySubentity&gt;West London district&lt;/cbc:CountrySubentity&gt;</w:t>
      </w:r>
    </w:p>
    <w:p w14:paraId="2FFF9415" w14:textId="77777777" w:rsidR="00E04DA7" w:rsidRDefault="00E04DA7" w:rsidP="00E04DA7">
      <w:pPr>
        <w:pStyle w:val="Codesnippet"/>
      </w:pPr>
      <w:r>
        <w:tab/>
      </w:r>
      <w:r>
        <w:tab/>
      </w:r>
      <w:r>
        <w:tab/>
        <w:t>&lt;cac:AddressLine&gt;</w:t>
      </w:r>
    </w:p>
    <w:p w14:paraId="7AE0B634" w14:textId="77777777" w:rsidR="00E04DA7" w:rsidRDefault="00E04DA7" w:rsidP="00E04DA7">
      <w:pPr>
        <w:pStyle w:val="Codesnippet"/>
      </w:pPr>
      <w:r>
        <w:tab/>
      </w:r>
      <w:r>
        <w:tab/>
      </w:r>
      <w:r>
        <w:tab/>
      </w:r>
      <w:r>
        <w:tab/>
        <w:t>&lt;cbc:Line&gt;Third address line&lt;/cbc:Line&gt;</w:t>
      </w:r>
    </w:p>
    <w:p w14:paraId="19BADB29" w14:textId="77777777" w:rsidR="00E04DA7" w:rsidRDefault="00E04DA7" w:rsidP="00E04DA7">
      <w:pPr>
        <w:pStyle w:val="Codesnippet"/>
      </w:pPr>
      <w:r>
        <w:tab/>
      </w:r>
      <w:r>
        <w:tab/>
      </w:r>
      <w:r>
        <w:tab/>
        <w:t>&lt;/cac:AddressLine&gt;</w:t>
      </w:r>
    </w:p>
    <w:p w14:paraId="30766785" w14:textId="77777777" w:rsidR="00E04DA7" w:rsidRDefault="00E04DA7" w:rsidP="00E04DA7">
      <w:pPr>
        <w:pStyle w:val="Codesnippet"/>
      </w:pPr>
      <w:r>
        <w:tab/>
      </w:r>
      <w:r>
        <w:tab/>
      </w:r>
      <w:r>
        <w:tab/>
        <w:t>&lt;cac:Country&gt;</w:t>
      </w:r>
    </w:p>
    <w:p w14:paraId="496E38ED" w14:textId="77777777" w:rsidR="00E04DA7" w:rsidRDefault="00E04DA7" w:rsidP="00E04DA7">
      <w:pPr>
        <w:pStyle w:val="Codesnippet"/>
      </w:pPr>
      <w:r>
        <w:tab/>
      </w:r>
      <w:r>
        <w:tab/>
      </w:r>
      <w:r>
        <w:tab/>
      </w:r>
      <w:r>
        <w:tab/>
        <w:t>&lt;cbc:IdentificationCode&gt;GB&lt;/cbc:IdentificationCode&gt;</w:t>
      </w:r>
    </w:p>
    <w:p w14:paraId="248AAD3F" w14:textId="77777777" w:rsidR="00E04DA7" w:rsidRDefault="00E04DA7" w:rsidP="00E04DA7">
      <w:pPr>
        <w:pStyle w:val="Codesnippet"/>
      </w:pPr>
      <w:r>
        <w:tab/>
      </w:r>
      <w:r>
        <w:tab/>
      </w:r>
      <w:r>
        <w:tab/>
        <w:t>&lt;/cac:Country&gt;</w:t>
      </w:r>
    </w:p>
    <w:p w14:paraId="772518DC" w14:textId="77777777" w:rsidR="00E04DA7" w:rsidRDefault="00E04DA7" w:rsidP="00E04DA7">
      <w:pPr>
        <w:pStyle w:val="Codesnippet"/>
      </w:pPr>
      <w:r>
        <w:tab/>
      </w:r>
      <w:r>
        <w:tab/>
        <w:t>&lt;/cac:PostalAddress&gt;</w:t>
      </w:r>
    </w:p>
    <w:p w14:paraId="65379AFE" w14:textId="77777777" w:rsidR="00E04DA7" w:rsidRDefault="00E04DA7" w:rsidP="00E04DA7">
      <w:pPr>
        <w:pStyle w:val="Codesnippet"/>
      </w:pPr>
      <w:r>
        <w:tab/>
      </w:r>
      <w:r>
        <w:tab/>
        <w:t>&lt;cac:PartyTaxScheme&gt;</w:t>
      </w:r>
    </w:p>
    <w:p w14:paraId="2141F1D8" w14:textId="77777777" w:rsidR="00E04DA7" w:rsidRDefault="00E04DA7" w:rsidP="00E04DA7">
      <w:pPr>
        <w:pStyle w:val="Codesnippet"/>
      </w:pPr>
      <w:r>
        <w:tab/>
      </w:r>
      <w:r>
        <w:tab/>
      </w:r>
      <w:r>
        <w:tab/>
        <w:t>&lt;cbc:CompanyID&gt;GB76576657&lt;/cbc:CompanyID&gt;</w:t>
      </w:r>
    </w:p>
    <w:p w14:paraId="79E7B0B3" w14:textId="77777777" w:rsidR="00E04DA7" w:rsidRDefault="00E04DA7" w:rsidP="00E04DA7">
      <w:pPr>
        <w:pStyle w:val="Codesnippet"/>
      </w:pPr>
      <w:r>
        <w:tab/>
      </w:r>
      <w:r>
        <w:tab/>
      </w:r>
      <w:r>
        <w:tab/>
        <w:t>&lt;cac:TaxScheme&gt;</w:t>
      </w:r>
    </w:p>
    <w:p w14:paraId="4872BCEF" w14:textId="77777777" w:rsidR="00E04DA7" w:rsidRDefault="00E04DA7" w:rsidP="00E04DA7">
      <w:pPr>
        <w:pStyle w:val="Codesnippet"/>
      </w:pPr>
      <w:r>
        <w:tab/>
      </w:r>
      <w:r>
        <w:tab/>
      </w:r>
      <w:r>
        <w:tab/>
      </w:r>
      <w:r>
        <w:tab/>
        <w:t>&lt;cbc:ID&gt;VAT&lt;/cbc:ID&gt;</w:t>
      </w:r>
    </w:p>
    <w:p w14:paraId="74C70B0A" w14:textId="77777777" w:rsidR="00E04DA7" w:rsidRDefault="00E04DA7" w:rsidP="00E04DA7">
      <w:pPr>
        <w:pStyle w:val="Codesnippet"/>
      </w:pPr>
      <w:r>
        <w:tab/>
      </w:r>
      <w:r>
        <w:tab/>
      </w:r>
      <w:r>
        <w:tab/>
        <w:t>&lt;/cac:TaxScheme&gt;</w:t>
      </w:r>
    </w:p>
    <w:p w14:paraId="12FF8642" w14:textId="77777777" w:rsidR="00E04DA7" w:rsidRDefault="00E04DA7" w:rsidP="00E04DA7">
      <w:pPr>
        <w:pStyle w:val="Codesnippet"/>
      </w:pPr>
      <w:r>
        <w:tab/>
      </w:r>
      <w:r>
        <w:tab/>
        <w:t>&lt;/cac:PartyTaxScheme&gt;</w:t>
      </w:r>
    </w:p>
    <w:p w14:paraId="6FCE3CC2" w14:textId="77777777" w:rsidR="00E04DA7" w:rsidRDefault="00E04DA7" w:rsidP="00E04DA7">
      <w:pPr>
        <w:pStyle w:val="Codesnippet"/>
      </w:pPr>
      <w:r>
        <w:tab/>
      </w:r>
      <w:r>
        <w:tab/>
        <w:t>&lt;cac:PartyTaxScheme&gt;</w:t>
      </w:r>
    </w:p>
    <w:p w14:paraId="55FDD3D0" w14:textId="77777777" w:rsidR="00E04DA7" w:rsidRDefault="00E04DA7" w:rsidP="00E04DA7">
      <w:pPr>
        <w:pStyle w:val="Codesnippet"/>
      </w:pPr>
      <w:r>
        <w:tab/>
      </w:r>
      <w:r>
        <w:tab/>
      </w:r>
      <w:r>
        <w:tab/>
        <w:t>&lt;cbc:CompanyID&gt;</w:t>
      </w:r>
      <w:bookmarkStart w:id="57" w:name="_Hlk82197413"/>
      <w:r>
        <w:t>TaxRegistrationID</w:t>
      </w:r>
      <w:bookmarkEnd w:id="57"/>
      <w:r>
        <w:t>&lt;/cbc:CompanyID&gt;</w:t>
      </w:r>
    </w:p>
    <w:p w14:paraId="05B3BDCA" w14:textId="77777777" w:rsidR="00E04DA7" w:rsidRDefault="00E04DA7" w:rsidP="00E04DA7">
      <w:pPr>
        <w:pStyle w:val="Codesnippet"/>
      </w:pPr>
      <w:r>
        <w:tab/>
      </w:r>
      <w:r>
        <w:tab/>
      </w:r>
      <w:r>
        <w:tab/>
        <w:t>&lt;cac:TaxScheme&gt;</w:t>
      </w:r>
    </w:p>
    <w:p w14:paraId="5B849F16" w14:textId="77777777" w:rsidR="00E04DA7" w:rsidRDefault="00E04DA7" w:rsidP="00E04DA7">
      <w:pPr>
        <w:pStyle w:val="Codesnippet"/>
      </w:pPr>
      <w:r>
        <w:tab/>
      </w:r>
      <w:r>
        <w:tab/>
      </w:r>
      <w:r>
        <w:tab/>
      </w:r>
      <w:r>
        <w:tab/>
        <w:t>&lt;cbc:ID&gt;TAX&lt;/cbc:ID&gt;</w:t>
      </w:r>
    </w:p>
    <w:p w14:paraId="09D7EB62" w14:textId="77777777" w:rsidR="00E04DA7" w:rsidRDefault="00E04DA7" w:rsidP="00E04DA7">
      <w:pPr>
        <w:pStyle w:val="Codesnippet"/>
      </w:pPr>
      <w:r>
        <w:tab/>
      </w:r>
      <w:r>
        <w:tab/>
      </w:r>
      <w:r>
        <w:tab/>
        <w:t>&lt;/cac:TaxScheme&gt;</w:t>
      </w:r>
    </w:p>
    <w:p w14:paraId="3B6DC0A7" w14:textId="77777777" w:rsidR="00E04DA7" w:rsidRDefault="00E04DA7" w:rsidP="00E04DA7">
      <w:pPr>
        <w:pStyle w:val="Codesnippet"/>
      </w:pPr>
      <w:r>
        <w:tab/>
      </w:r>
      <w:r>
        <w:tab/>
        <w:t>&lt;/cac:PartyTaxScheme&gt;</w:t>
      </w:r>
    </w:p>
    <w:p w14:paraId="7C84AD64" w14:textId="77777777" w:rsidR="00E04DA7" w:rsidRDefault="00E04DA7" w:rsidP="00E04DA7">
      <w:pPr>
        <w:pStyle w:val="Codesnippet"/>
      </w:pPr>
      <w:r>
        <w:tab/>
      </w:r>
      <w:r>
        <w:tab/>
        <w:t>&lt;cac:PartyLegalEntity&gt;</w:t>
      </w:r>
    </w:p>
    <w:p w14:paraId="08FCD6A8" w14:textId="77777777" w:rsidR="00E04DA7" w:rsidRDefault="00E04DA7" w:rsidP="00E04DA7">
      <w:pPr>
        <w:pStyle w:val="Codesnippet"/>
      </w:pPr>
      <w:r>
        <w:tab/>
      </w:r>
      <w:r>
        <w:tab/>
      </w:r>
      <w:r>
        <w:tab/>
        <w:t>&lt;cbc:RegistrationName&gt;SupplierOfficialName Ltd&lt;/cbc:RegistrationName&gt;</w:t>
      </w:r>
    </w:p>
    <w:p w14:paraId="66C3B249" w14:textId="77777777" w:rsidR="00E04DA7" w:rsidRDefault="00E04DA7" w:rsidP="00E04DA7">
      <w:pPr>
        <w:pStyle w:val="Codesnippet"/>
      </w:pPr>
      <w:r>
        <w:lastRenderedPageBreak/>
        <w:tab/>
      </w:r>
      <w:r>
        <w:tab/>
      </w:r>
      <w:r>
        <w:tab/>
        <w:t>&lt;cbc:CompanyID&gt;GB983294&lt;/cbc:CompanyID&gt;</w:t>
      </w:r>
    </w:p>
    <w:p w14:paraId="7C9B90C1" w14:textId="77777777" w:rsidR="00E04DA7" w:rsidRDefault="00E04DA7" w:rsidP="00E04DA7">
      <w:pPr>
        <w:pStyle w:val="Codesnippet"/>
      </w:pPr>
      <w:r>
        <w:tab/>
      </w:r>
      <w:r>
        <w:tab/>
      </w:r>
      <w:r>
        <w:tab/>
        <w:t>&lt;cbc:CompanyLegalForm&gt;Private Limited Company&lt;/cbc:CompanyLegalForm&gt;</w:t>
      </w:r>
    </w:p>
    <w:p w14:paraId="770D2E14" w14:textId="77777777" w:rsidR="00E04DA7" w:rsidRDefault="00E04DA7" w:rsidP="00E04DA7">
      <w:pPr>
        <w:pStyle w:val="Codesnippet"/>
      </w:pPr>
      <w:r>
        <w:tab/>
      </w:r>
      <w:r>
        <w:tab/>
        <w:t>&lt;/cac:PartyLegalEntity&gt;</w:t>
      </w:r>
    </w:p>
    <w:p w14:paraId="4FAD99BE" w14:textId="77777777" w:rsidR="00E04DA7" w:rsidRDefault="00E04DA7" w:rsidP="00E04DA7">
      <w:pPr>
        <w:pStyle w:val="Codesnippet"/>
      </w:pPr>
      <w:r>
        <w:tab/>
      </w:r>
      <w:r>
        <w:tab/>
        <w:t>&lt;cac:Contact&gt;</w:t>
      </w:r>
    </w:p>
    <w:p w14:paraId="51EFFE31" w14:textId="77777777" w:rsidR="00E04DA7" w:rsidRDefault="00E04DA7" w:rsidP="00E04DA7">
      <w:pPr>
        <w:pStyle w:val="Codesnippet"/>
      </w:pPr>
      <w:r>
        <w:tab/>
      </w:r>
      <w:r>
        <w:tab/>
      </w:r>
      <w:r>
        <w:tab/>
        <w:t>&lt;cbc:Name&gt;John Doe&lt;/cbc:Name&gt;</w:t>
      </w:r>
    </w:p>
    <w:p w14:paraId="7EF7746A" w14:textId="77777777" w:rsidR="00E04DA7" w:rsidRDefault="00E04DA7" w:rsidP="00E04DA7">
      <w:pPr>
        <w:pStyle w:val="Codesnippet"/>
      </w:pPr>
      <w:r>
        <w:tab/>
      </w:r>
      <w:r>
        <w:tab/>
      </w:r>
      <w:r>
        <w:tab/>
        <w:t>&lt;cbc:Telephone&gt;9384203984&lt;/cbc:Telephone&gt;</w:t>
      </w:r>
    </w:p>
    <w:p w14:paraId="763A05CF" w14:textId="77777777" w:rsidR="00E04DA7" w:rsidRDefault="00E04DA7" w:rsidP="00E04DA7">
      <w:pPr>
        <w:pStyle w:val="Codesnippet"/>
      </w:pPr>
      <w:r>
        <w:tab/>
      </w:r>
      <w:r>
        <w:tab/>
      </w:r>
      <w:r>
        <w:tab/>
        <w:t>&lt;cbc:ElectronicMail&gt;john.doe@foo.bar&lt;/cbc:ElectronicMail&gt;</w:t>
      </w:r>
    </w:p>
    <w:p w14:paraId="2AFDC76B" w14:textId="77777777" w:rsidR="00E04DA7" w:rsidRDefault="00E04DA7" w:rsidP="00E04DA7">
      <w:pPr>
        <w:pStyle w:val="Codesnippet"/>
      </w:pPr>
      <w:r>
        <w:tab/>
      </w:r>
      <w:r>
        <w:tab/>
        <w:t>&lt;/cac:Contact&gt;</w:t>
      </w:r>
    </w:p>
    <w:p w14:paraId="4C8FD580" w14:textId="2E1E335B" w:rsidR="00E04DA7" w:rsidRDefault="00E04DA7" w:rsidP="00E04DA7">
      <w:pPr>
        <w:pStyle w:val="Codesnippet"/>
      </w:pPr>
      <w:r>
        <w:tab/>
        <w:t>&lt;/cac:Party&gt;</w:t>
      </w:r>
    </w:p>
    <w:p w14:paraId="57A4FFED" w14:textId="331170EA" w:rsidR="008F6C70" w:rsidRDefault="008F6C70" w:rsidP="00E04DA7">
      <w:pPr>
        <w:pStyle w:val="Codesnippet"/>
      </w:pPr>
    </w:p>
    <w:p w14:paraId="3F259EE5" w14:textId="4331D0A1" w:rsidR="008F6C70" w:rsidRDefault="008F6C70" w:rsidP="008F6C70">
      <w:pPr>
        <w:pStyle w:val="Heading2"/>
      </w:pPr>
      <w:r>
        <w:t>Delivery information (Date and Location)</w:t>
      </w:r>
    </w:p>
    <w:p w14:paraId="5971EB77" w14:textId="599873D0" w:rsidR="008F6C70" w:rsidRDefault="008F6C70" w:rsidP="008F6C70">
      <w:pPr>
        <w:pStyle w:val="Heading3"/>
      </w:pPr>
      <w:r>
        <w:t>Overview</w:t>
      </w:r>
    </w:p>
    <w:p w14:paraId="2712CB91" w14:textId="77777777" w:rsidR="008F6C70" w:rsidRDefault="008F6C70" w:rsidP="008F6C70">
      <w:pPr>
        <w:rPr>
          <w:lang w:eastAsia="ja-JP"/>
        </w:rPr>
      </w:pPr>
      <w:r>
        <w:rPr>
          <w:lang w:eastAsia="ja-JP"/>
        </w:rPr>
        <w:t>Delivery details may be given at document level.</w:t>
      </w:r>
    </w:p>
    <w:p w14:paraId="1718303A" w14:textId="5F670EE1" w:rsidR="008F6C70" w:rsidRDefault="008F6C70" w:rsidP="008F6C70">
      <w:pPr>
        <w:rPr>
          <w:lang w:eastAsia="ja-JP"/>
        </w:rPr>
      </w:pPr>
      <w:r>
        <w:rPr>
          <w:lang w:eastAsia="ja-JP"/>
        </w:rPr>
        <w:t xml:space="preserve">Place and date of delivery is </w:t>
      </w:r>
      <w:r>
        <w:rPr>
          <w:lang w:eastAsia="ja-JP"/>
        </w:rPr>
        <w:t>recommended and</w:t>
      </w:r>
      <w:r>
        <w:rPr>
          <w:lang w:eastAsia="ja-JP"/>
        </w:rPr>
        <w:t xml:space="preserve"> should be sent unless this does not affect the ability to ensure the correctness of the invoice.</w:t>
      </w:r>
    </w:p>
    <w:p w14:paraId="489FE9D9" w14:textId="15FEDD8A" w:rsidR="008F6C70" w:rsidRDefault="008F6C70" w:rsidP="008F6C70">
      <w:pPr>
        <w:rPr>
          <w:lang w:eastAsia="ja-JP"/>
        </w:rPr>
      </w:pPr>
      <w:r>
        <w:rPr>
          <w:lang w:eastAsia="ja-JP"/>
        </w:rPr>
        <w:t>The delivery element contains information on name, address and delivery location identifier (cac:Delivery/cac:DeliveryLocation/cbc:ID) which may be used if the place of delivery is defined through an identifier. Examples are GLN (Global Location Number) or GSRN (Global Service Relationship Number) both issued by GS1.</w:t>
      </w:r>
    </w:p>
    <w:p w14:paraId="2325A3C7" w14:textId="530D2F6E" w:rsidR="008F6C70" w:rsidRPr="008F6C70" w:rsidRDefault="008F6C70" w:rsidP="008F6C70">
      <w:pPr>
        <w:pStyle w:val="Heading3"/>
      </w:pPr>
      <w:r>
        <w:t>UBL example for delivery information</w:t>
      </w:r>
    </w:p>
    <w:p w14:paraId="38EB7BA7" w14:textId="77777777" w:rsidR="008F6C70" w:rsidRDefault="008F6C70" w:rsidP="00E04DA7">
      <w:pPr>
        <w:pStyle w:val="Codesnippet"/>
      </w:pPr>
    </w:p>
    <w:p w14:paraId="1899C764" w14:textId="77777777" w:rsidR="00F6700E" w:rsidRDefault="00F6700E" w:rsidP="00F6700E">
      <w:pPr>
        <w:pStyle w:val="Tabletitle"/>
        <w:numPr>
          <w:ilvl w:val="0"/>
          <w:numId w:val="49"/>
        </w:numPr>
      </w:pPr>
      <w:r>
        <w:t>Example Seller</w:t>
      </w:r>
    </w:p>
    <w:tbl>
      <w:tblPr>
        <w:tblStyle w:val="ListTable3-Accent5"/>
        <w:tblW w:w="4994" w:type="pct"/>
        <w:tblLayout w:type="fixed"/>
        <w:tblLook w:val="04A0" w:firstRow="1" w:lastRow="0" w:firstColumn="1" w:lastColumn="0" w:noHBand="0" w:noVBand="1"/>
      </w:tblPr>
      <w:tblGrid>
        <w:gridCol w:w="1062"/>
        <w:gridCol w:w="362"/>
        <w:gridCol w:w="1991"/>
        <w:gridCol w:w="2160"/>
        <w:gridCol w:w="4154"/>
      </w:tblGrid>
      <w:tr w:rsidR="00F6700E" w:rsidRPr="00617483" w14:paraId="12BB3ED3" w14:textId="77777777" w:rsidTr="009D46BA">
        <w:trPr>
          <w:cnfStyle w:val="100000000000" w:firstRow="1" w:lastRow="0" w:firstColumn="0" w:lastColumn="0" w:oddVBand="0" w:evenVBand="0" w:oddHBand="0" w:evenHBand="0" w:firstRowFirstColumn="0" w:firstRowLastColumn="0" w:lastRowFirstColumn="0" w:lastRowLastColumn="0"/>
          <w:cantSplit/>
          <w:trHeight w:val="729"/>
          <w:tblHeader/>
        </w:trPr>
        <w:tc>
          <w:tcPr>
            <w:cnfStyle w:val="001000000100" w:firstRow="0" w:lastRow="0" w:firstColumn="1" w:lastColumn="0" w:oddVBand="0" w:evenVBand="0" w:oddHBand="0" w:evenHBand="0" w:firstRowFirstColumn="1" w:firstRowLastColumn="0" w:lastRowFirstColumn="0" w:lastRowLastColumn="0"/>
            <w:tcW w:w="546" w:type="pct"/>
            <w:shd w:val="clear" w:color="auto" w:fill="D9D9D9" w:themeFill="background1" w:themeFillShade="D9"/>
            <w:noWrap/>
            <w:tcMar>
              <w:left w:w="0" w:type="dxa"/>
              <w:right w:w="0" w:type="dxa"/>
            </w:tcMar>
            <w:vAlign w:val="center"/>
          </w:tcPr>
          <w:p w14:paraId="5E8306CA" w14:textId="77777777" w:rsidR="00F6700E" w:rsidRPr="00617483" w:rsidRDefault="00F6700E" w:rsidP="009D46BA">
            <w:pPr>
              <w:pStyle w:val="Tablebody"/>
              <w:rPr>
                <w:color w:val="auto"/>
                <w:lang w:eastAsia="ja-JP"/>
              </w:rPr>
            </w:pPr>
            <w:r w:rsidRPr="00617483">
              <w:rPr>
                <w:color w:val="auto"/>
              </w:rPr>
              <w:t>ID</w:t>
            </w:r>
          </w:p>
        </w:tc>
        <w:tc>
          <w:tcPr>
            <w:tcW w:w="186" w:type="pct"/>
            <w:shd w:val="clear" w:color="auto" w:fill="D9D9D9" w:themeFill="background1" w:themeFillShade="D9"/>
            <w:noWrap/>
            <w:tcMar>
              <w:left w:w="0" w:type="dxa"/>
              <w:right w:w="0" w:type="dxa"/>
            </w:tcMar>
            <w:textDirection w:val="btLr"/>
            <w:vAlign w:val="center"/>
          </w:tcPr>
          <w:p w14:paraId="63A86DD0" w14:textId="77777777" w:rsidR="00F6700E" w:rsidRPr="00617483" w:rsidRDefault="00F6700E" w:rsidP="009D46BA">
            <w:pPr>
              <w:pStyle w:val="Tablebody"/>
              <w:ind w:left="113" w:right="113"/>
              <w:cnfStyle w:val="100000000000" w:firstRow="1" w:lastRow="0" w:firstColumn="0" w:lastColumn="0" w:oddVBand="0" w:evenVBand="0" w:oddHBand="0" w:evenHBand="0" w:firstRowFirstColumn="0" w:firstRowLastColumn="0" w:lastRowFirstColumn="0" w:lastRowLastColumn="0"/>
              <w:rPr>
                <w:color w:val="auto"/>
                <w:lang w:eastAsia="ja-JP"/>
              </w:rPr>
            </w:pPr>
            <w:r>
              <w:rPr>
                <w:color w:val="auto"/>
                <w:lang w:eastAsia="ja-JP"/>
              </w:rPr>
              <w:t>Level</w:t>
            </w:r>
          </w:p>
        </w:tc>
        <w:tc>
          <w:tcPr>
            <w:tcW w:w="1023" w:type="pct"/>
            <w:shd w:val="clear" w:color="auto" w:fill="D9D9D9" w:themeFill="background1" w:themeFillShade="D9"/>
            <w:noWrap/>
            <w:tcMar>
              <w:left w:w="0" w:type="dxa"/>
              <w:right w:w="0" w:type="dxa"/>
            </w:tcMar>
            <w:vAlign w:val="center"/>
          </w:tcPr>
          <w:p w14:paraId="4F89BD1F" w14:textId="77777777" w:rsidR="00F6700E" w:rsidRPr="00617483" w:rsidRDefault="00F6700E" w:rsidP="009D46BA">
            <w:pPr>
              <w:pStyle w:val="Tablebody"/>
              <w:cnfStyle w:val="100000000000" w:firstRow="1" w:lastRow="0" w:firstColumn="0" w:lastColumn="0" w:oddVBand="0" w:evenVBand="0" w:oddHBand="0" w:evenHBand="0" w:firstRowFirstColumn="0" w:firstRowLastColumn="0" w:lastRowFirstColumn="0" w:lastRowLastColumn="0"/>
              <w:rPr>
                <w:color w:val="auto"/>
                <w:lang w:eastAsia="ja-JP"/>
              </w:rPr>
            </w:pPr>
            <w:r w:rsidRPr="00617483">
              <w:rPr>
                <w:color w:val="auto"/>
              </w:rPr>
              <w:t>Business Term Name</w:t>
            </w:r>
          </w:p>
        </w:tc>
        <w:tc>
          <w:tcPr>
            <w:tcW w:w="1110" w:type="pct"/>
            <w:shd w:val="clear" w:color="auto" w:fill="D9D9D9" w:themeFill="background1" w:themeFillShade="D9"/>
            <w:tcMar>
              <w:left w:w="0" w:type="dxa"/>
              <w:right w:w="0" w:type="dxa"/>
            </w:tcMar>
            <w:vAlign w:val="center"/>
          </w:tcPr>
          <w:p w14:paraId="72293210" w14:textId="77777777" w:rsidR="00F6700E" w:rsidRPr="00C62EF1" w:rsidRDefault="00F6700E" w:rsidP="009D46BA">
            <w:pPr>
              <w:pStyle w:val="Tablebody"/>
              <w:cnfStyle w:val="100000000000" w:firstRow="1" w:lastRow="0" w:firstColumn="0" w:lastColumn="0" w:oddVBand="0" w:evenVBand="0" w:oddHBand="0" w:evenHBand="0" w:firstRowFirstColumn="0" w:firstRowLastColumn="0" w:lastRowFirstColumn="0" w:lastRowLastColumn="0"/>
              <w:rPr>
                <w:color w:val="auto"/>
              </w:rPr>
            </w:pPr>
            <w:r w:rsidRPr="00C62EF1">
              <w:rPr>
                <w:color w:val="auto"/>
              </w:rPr>
              <w:t>Value</w:t>
            </w:r>
          </w:p>
        </w:tc>
        <w:tc>
          <w:tcPr>
            <w:tcW w:w="2135" w:type="pct"/>
            <w:shd w:val="clear" w:color="auto" w:fill="D9D9D9" w:themeFill="background1" w:themeFillShade="D9"/>
            <w:noWrap/>
            <w:tcMar>
              <w:left w:w="0" w:type="dxa"/>
              <w:right w:w="0" w:type="dxa"/>
            </w:tcMar>
            <w:vAlign w:val="center"/>
          </w:tcPr>
          <w:p w14:paraId="31728DEB" w14:textId="77777777" w:rsidR="00F6700E" w:rsidRPr="00617483" w:rsidRDefault="00F6700E" w:rsidP="009D46BA">
            <w:pPr>
              <w:pStyle w:val="Tablebody"/>
              <w:cnfStyle w:val="100000000000" w:firstRow="1" w:lastRow="0" w:firstColumn="0" w:lastColumn="0" w:oddVBand="0" w:evenVBand="0" w:oddHBand="0" w:evenHBand="0" w:firstRowFirstColumn="0" w:firstRowLastColumn="0" w:lastRowFirstColumn="0" w:lastRowLastColumn="0"/>
              <w:rPr>
                <w:color w:val="auto"/>
                <w:lang w:eastAsia="ja-JP"/>
              </w:rPr>
            </w:pPr>
            <w:r w:rsidRPr="00617483">
              <w:rPr>
                <w:color w:val="auto"/>
              </w:rPr>
              <w:t>UBL XPath</w:t>
            </w:r>
          </w:p>
        </w:tc>
      </w:tr>
      <w:tr w:rsidR="00F6700E" w:rsidRPr="00617483" w14:paraId="2E25100B" w14:textId="77777777" w:rsidTr="009D46B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hideMark/>
          </w:tcPr>
          <w:p w14:paraId="3465DEF3" w14:textId="77777777" w:rsidR="00F6700E" w:rsidRPr="00617483" w:rsidRDefault="00F6700E" w:rsidP="009D46BA">
            <w:pPr>
              <w:pStyle w:val="Tablebody"/>
              <w:jc w:val="left"/>
              <w:rPr>
                <w:lang w:eastAsia="ja-JP"/>
              </w:rPr>
            </w:pPr>
            <w:r w:rsidRPr="00617483">
              <w:rPr>
                <w:rFonts w:hint="eastAsia"/>
                <w:lang w:eastAsia="ja-JP"/>
              </w:rPr>
              <w:t>ibg-04</w:t>
            </w:r>
          </w:p>
        </w:tc>
        <w:tc>
          <w:tcPr>
            <w:tcW w:w="186" w:type="pct"/>
            <w:noWrap/>
            <w:hideMark/>
          </w:tcPr>
          <w:p w14:paraId="4326CFE4" w14:textId="77777777" w:rsidR="00F6700E" w:rsidRPr="00617483" w:rsidRDefault="00F6700E" w:rsidP="009D46BA">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617483">
              <w:rPr>
                <w:rFonts w:hint="eastAsia"/>
                <w:lang w:eastAsia="ja-JP"/>
              </w:rPr>
              <w:t>1</w:t>
            </w:r>
          </w:p>
        </w:tc>
        <w:tc>
          <w:tcPr>
            <w:tcW w:w="1023" w:type="pct"/>
            <w:noWrap/>
            <w:hideMark/>
          </w:tcPr>
          <w:p w14:paraId="43023FD6" w14:textId="77777777" w:rsidR="00F6700E" w:rsidRPr="00617483"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sidRPr="00617483">
              <w:rPr>
                <w:rFonts w:hint="eastAsia"/>
                <w:lang w:eastAsia="ja-JP"/>
              </w:rPr>
              <w:t>SELLER</w:t>
            </w:r>
          </w:p>
        </w:tc>
        <w:tc>
          <w:tcPr>
            <w:tcW w:w="1110" w:type="pct"/>
          </w:tcPr>
          <w:p w14:paraId="4857BEB2" w14:textId="77777777" w:rsidR="00F6700E"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hideMark/>
          </w:tcPr>
          <w:p w14:paraId="693B9737" w14:textId="77777777" w:rsidR="00F6700E" w:rsidRPr="00617483"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 xml:space="preserve">/Invoice/ </w:t>
            </w:r>
            <w:r w:rsidRPr="00617483">
              <w:rPr>
                <w:rFonts w:hint="eastAsia"/>
                <w:lang w:eastAsia="ja-JP"/>
              </w:rPr>
              <w:t>cac:AccountingSupplierParty</w:t>
            </w:r>
          </w:p>
        </w:tc>
      </w:tr>
      <w:tr w:rsidR="00F6700E" w:rsidRPr="00617483" w14:paraId="0CB1C9B7" w14:textId="77777777" w:rsidTr="009D46BA">
        <w:trPr>
          <w:trHeight w:val="282"/>
        </w:trPr>
        <w:tc>
          <w:tcPr>
            <w:cnfStyle w:val="001000000000" w:firstRow="0" w:lastRow="0" w:firstColumn="1" w:lastColumn="0" w:oddVBand="0" w:evenVBand="0" w:oddHBand="0" w:evenHBand="0" w:firstRowFirstColumn="0" w:firstRowLastColumn="0" w:lastRowFirstColumn="0" w:lastRowLastColumn="0"/>
            <w:tcW w:w="546" w:type="pct"/>
            <w:noWrap/>
          </w:tcPr>
          <w:p w14:paraId="76E34168" w14:textId="77777777" w:rsidR="00F6700E" w:rsidRPr="00617483" w:rsidRDefault="00F6700E" w:rsidP="009D46BA">
            <w:pPr>
              <w:pStyle w:val="Tablebody"/>
              <w:jc w:val="left"/>
              <w:rPr>
                <w:rFonts w:hint="eastAsia"/>
                <w:lang w:eastAsia="ja-JP"/>
              </w:rPr>
            </w:pPr>
          </w:p>
        </w:tc>
        <w:tc>
          <w:tcPr>
            <w:tcW w:w="186" w:type="pct"/>
            <w:noWrap/>
          </w:tcPr>
          <w:p w14:paraId="0751299F" w14:textId="77777777" w:rsidR="00F6700E" w:rsidRPr="00617483" w:rsidRDefault="00F6700E" w:rsidP="009D46BA">
            <w:pPr>
              <w:pStyle w:val="Tablebody"/>
              <w:cnfStyle w:val="000000000000" w:firstRow="0" w:lastRow="0" w:firstColumn="0" w:lastColumn="0" w:oddVBand="0" w:evenVBand="0" w:oddHBand="0" w:evenHBand="0" w:firstRowFirstColumn="0" w:firstRowLastColumn="0" w:lastRowFirstColumn="0" w:lastRowLastColumn="0"/>
              <w:rPr>
                <w:rFonts w:hint="eastAsia"/>
                <w:lang w:eastAsia="ja-JP"/>
              </w:rPr>
            </w:pPr>
          </w:p>
        </w:tc>
        <w:tc>
          <w:tcPr>
            <w:tcW w:w="1023" w:type="pct"/>
            <w:noWrap/>
          </w:tcPr>
          <w:p w14:paraId="4FB66F89" w14:textId="77777777" w:rsidR="00F6700E" w:rsidRPr="00617483"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rFonts w:hint="eastAsia"/>
                <w:lang w:eastAsia="ja-JP"/>
              </w:rPr>
            </w:pPr>
          </w:p>
        </w:tc>
        <w:tc>
          <w:tcPr>
            <w:tcW w:w="1110" w:type="pct"/>
          </w:tcPr>
          <w:p w14:paraId="24E1AC25" w14:textId="77777777" w:rsidR="00F6700E"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p>
        </w:tc>
        <w:tc>
          <w:tcPr>
            <w:tcW w:w="2135" w:type="pct"/>
            <w:noWrap/>
          </w:tcPr>
          <w:p w14:paraId="0095C4F6" w14:textId="77777777" w:rsidR="00F6700E"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rFonts w:hint="eastAsia"/>
                <w:lang w:eastAsia="ja-JP"/>
              </w:rPr>
            </w:pPr>
          </w:p>
        </w:tc>
      </w:tr>
      <w:tr w:rsidR="00F6700E" w:rsidRPr="00617483" w14:paraId="770CAE84" w14:textId="77777777" w:rsidTr="009D46B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tcPr>
          <w:p w14:paraId="1B943BBD" w14:textId="77777777" w:rsidR="00F6700E" w:rsidRPr="00617483" w:rsidRDefault="00F6700E" w:rsidP="009D46BA">
            <w:pPr>
              <w:pStyle w:val="Tablebody"/>
              <w:jc w:val="left"/>
              <w:rPr>
                <w:rFonts w:hint="eastAsia"/>
                <w:lang w:eastAsia="ja-JP"/>
              </w:rPr>
            </w:pPr>
          </w:p>
        </w:tc>
        <w:tc>
          <w:tcPr>
            <w:tcW w:w="186" w:type="pct"/>
            <w:noWrap/>
          </w:tcPr>
          <w:p w14:paraId="20C480DD" w14:textId="77777777" w:rsidR="00F6700E" w:rsidRPr="00617483" w:rsidRDefault="00F6700E" w:rsidP="009D46BA">
            <w:pPr>
              <w:pStyle w:val="Tablebody"/>
              <w:cnfStyle w:val="000000100000" w:firstRow="0" w:lastRow="0" w:firstColumn="0" w:lastColumn="0" w:oddVBand="0" w:evenVBand="0" w:oddHBand="1" w:evenHBand="0" w:firstRowFirstColumn="0" w:firstRowLastColumn="0" w:lastRowFirstColumn="0" w:lastRowLastColumn="0"/>
              <w:rPr>
                <w:rFonts w:hint="eastAsia"/>
                <w:lang w:eastAsia="ja-JP"/>
              </w:rPr>
            </w:pPr>
          </w:p>
        </w:tc>
        <w:tc>
          <w:tcPr>
            <w:tcW w:w="1023" w:type="pct"/>
            <w:noWrap/>
          </w:tcPr>
          <w:p w14:paraId="2D906D26" w14:textId="77777777" w:rsidR="00F6700E" w:rsidRPr="00617483"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rFonts w:hint="eastAsia"/>
                <w:lang w:eastAsia="ja-JP"/>
              </w:rPr>
            </w:pPr>
          </w:p>
        </w:tc>
        <w:tc>
          <w:tcPr>
            <w:tcW w:w="1110" w:type="pct"/>
          </w:tcPr>
          <w:p w14:paraId="18B8183F" w14:textId="77777777" w:rsidR="00F6700E"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tcPr>
          <w:p w14:paraId="6986E504" w14:textId="77777777" w:rsidR="00F6700E"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rFonts w:hint="eastAsia"/>
                <w:lang w:eastAsia="ja-JP"/>
              </w:rPr>
            </w:pPr>
          </w:p>
        </w:tc>
      </w:tr>
      <w:tr w:rsidR="00F6700E" w:rsidRPr="00617483" w14:paraId="3F0B1C57" w14:textId="77777777" w:rsidTr="009D46BA">
        <w:trPr>
          <w:trHeight w:val="282"/>
        </w:trPr>
        <w:tc>
          <w:tcPr>
            <w:cnfStyle w:val="001000000000" w:firstRow="0" w:lastRow="0" w:firstColumn="1" w:lastColumn="0" w:oddVBand="0" w:evenVBand="0" w:oddHBand="0" w:evenHBand="0" w:firstRowFirstColumn="0" w:firstRowLastColumn="0" w:lastRowFirstColumn="0" w:lastRowLastColumn="0"/>
            <w:tcW w:w="546" w:type="pct"/>
            <w:noWrap/>
          </w:tcPr>
          <w:p w14:paraId="096D2AFC" w14:textId="77777777" w:rsidR="00F6700E" w:rsidRPr="00617483" w:rsidRDefault="00F6700E" w:rsidP="009D46BA">
            <w:pPr>
              <w:pStyle w:val="Tablebody"/>
              <w:jc w:val="left"/>
              <w:rPr>
                <w:rFonts w:hint="eastAsia"/>
                <w:lang w:eastAsia="ja-JP"/>
              </w:rPr>
            </w:pPr>
          </w:p>
        </w:tc>
        <w:tc>
          <w:tcPr>
            <w:tcW w:w="186" w:type="pct"/>
            <w:noWrap/>
          </w:tcPr>
          <w:p w14:paraId="3C16C0E4" w14:textId="77777777" w:rsidR="00F6700E" w:rsidRPr="00617483" w:rsidRDefault="00F6700E" w:rsidP="009D46BA">
            <w:pPr>
              <w:pStyle w:val="Tablebody"/>
              <w:cnfStyle w:val="000000000000" w:firstRow="0" w:lastRow="0" w:firstColumn="0" w:lastColumn="0" w:oddVBand="0" w:evenVBand="0" w:oddHBand="0" w:evenHBand="0" w:firstRowFirstColumn="0" w:firstRowLastColumn="0" w:lastRowFirstColumn="0" w:lastRowLastColumn="0"/>
              <w:rPr>
                <w:rFonts w:hint="eastAsia"/>
                <w:lang w:eastAsia="ja-JP"/>
              </w:rPr>
            </w:pPr>
          </w:p>
        </w:tc>
        <w:tc>
          <w:tcPr>
            <w:tcW w:w="1023" w:type="pct"/>
            <w:noWrap/>
          </w:tcPr>
          <w:p w14:paraId="4FF2BF46" w14:textId="77777777" w:rsidR="00F6700E" w:rsidRPr="00617483"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rFonts w:hint="eastAsia"/>
                <w:lang w:eastAsia="ja-JP"/>
              </w:rPr>
            </w:pPr>
          </w:p>
        </w:tc>
        <w:tc>
          <w:tcPr>
            <w:tcW w:w="1110" w:type="pct"/>
          </w:tcPr>
          <w:p w14:paraId="2EA0AF1B" w14:textId="77777777" w:rsidR="00F6700E"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lang w:eastAsia="ja-JP"/>
              </w:rPr>
            </w:pPr>
          </w:p>
        </w:tc>
        <w:tc>
          <w:tcPr>
            <w:tcW w:w="2135" w:type="pct"/>
            <w:noWrap/>
          </w:tcPr>
          <w:p w14:paraId="656A6E01" w14:textId="77777777" w:rsidR="00F6700E" w:rsidRDefault="00F6700E" w:rsidP="009D46BA">
            <w:pPr>
              <w:pStyle w:val="Tablebody"/>
              <w:jc w:val="left"/>
              <w:cnfStyle w:val="000000000000" w:firstRow="0" w:lastRow="0" w:firstColumn="0" w:lastColumn="0" w:oddVBand="0" w:evenVBand="0" w:oddHBand="0" w:evenHBand="0" w:firstRowFirstColumn="0" w:firstRowLastColumn="0" w:lastRowFirstColumn="0" w:lastRowLastColumn="0"/>
              <w:rPr>
                <w:rFonts w:hint="eastAsia"/>
                <w:lang w:eastAsia="ja-JP"/>
              </w:rPr>
            </w:pPr>
          </w:p>
        </w:tc>
      </w:tr>
      <w:tr w:rsidR="00F6700E" w:rsidRPr="00617483" w14:paraId="4D356204" w14:textId="77777777" w:rsidTr="009D46B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46" w:type="pct"/>
            <w:noWrap/>
          </w:tcPr>
          <w:p w14:paraId="284B18BD" w14:textId="77777777" w:rsidR="00F6700E" w:rsidRPr="00617483" w:rsidRDefault="00F6700E" w:rsidP="009D46BA">
            <w:pPr>
              <w:pStyle w:val="Tablebody"/>
              <w:jc w:val="left"/>
              <w:rPr>
                <w:rFonts w:hint="eastAsia"/>
                <w:lang w:eastAsia="ja-JP"/>
              </w:rPr>
            </w:pPr>
          </w:p>
        </w:tc>
        <w:tc>
          <w:tcPr>
            <w:tcW w:w="186" w:type="pct"/>
            <w:noWrap/>
          </w:tcPr>
          <w:p w14:paraId="6400CA0C" w14:textId="77777777" w:rsidR="00F6700E" w:rsidRPr="00617483" w:rsidRDefault="00F6700E" w:rsidP="009D46BA">
            <w:pPr>
              <w:pStyle w:val="Tablebody"/>
              <w:cnfStyle w:val="000000100000" w:firstRow="0" w:lastRow="0" w:firstColumn="0" w:lastColumn="0" w:oddVBand="0" w:evenVBand="0" w:oddHBand="1" w:evenHBand="0" w:firstRowFirstColumn="0" w:firstRowLastColumn="0" w:lastRowFirstColumn="0" w:lastRowLastColumn="0"/>
              <w:rPr>
                <w:rFonts w:hint="eastAsia"/>
                <w:lang w:eastAsia="ja-JP"/>
              </w:rPr>
            </w:pPr>
          </w:p>
        </w:tc>
        <w:tc>
          <w:tcPr>
            <w:tcW w:w="1023" w:type="pct"/>
            <w:noWrap/>
          </w:tcPr>
          <w:p w14:paraId="0D5421D4" w14:textId="77777777" w:rsidR="00F6700E" w:rsidRPr="00617483"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rFonts w:hint="eastAsia"/>
                <w:lang w:eastAsia="ja-JP"/>
              </w:rPr>
            </w:pPr>
          </w:p>
        </w:tc>
        <w:tc>
          <w:tcPr>
            <w:tcW w:w="1110" w:type="pct"/>
          </w:tcPr>
          <w:p w14:paraId="6FA271F8" w14:textId="77777777" w:rsidR="00F6700E"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lang w:eastAsia="ja-JP"/>
              </w:rPr>
            </w:pPr>
          </w:p>
        </w:tc>
        <w:tc>
          <w:tcPr>
            <w:tcW w:w="2135" w:type="pct"/>
            <w:noWrap/>
          </w:tcPr>
          <w:p w14:paraId="45FB1A86" w14:textId="77777777" w:rsidR="00F6700E" w:rsidRDefault="00F6700E" w:rsidP="009D46BA">
            <w:pPr>
              <w:pStyle w:val="Tablebody"/>
              <w:jc w:val="left"/>
              <w:cnfStyle w:val="000000100000" w:firstRow="0" w:lastRow="0" w:firstColumn="0" w:lastColumn="0" w:oddVBand="0" w:evenVBand="0" w:oddHBand="1" w:evenHBand="0" w:firstRowFirstColumn="0" w:firstRowLastColumn="0" w:lastRowFirstColumn="0" w:lastRowLastColumn="0"/>
              <w:rPr>
                <w:rFonts w:hint="eastAsia"/>
                <w:lang w:eastAsia="ja-JP"/>
              </w:rPr>
            </w:pPr>
          </w:p>
        </w:tc>
      </w:tr>
    </w:tbl>
    <w:p w14:paraId="06B484F2" w14:textId="77777777" w:rsidR="00F6700E" w:rsidRDefault="00F6700E" w:rsidP="00F6700E"/>
    <w:p w14:paraId="54E276C8" w14:textId="1CB5D4E1" w:rsidR="008F6C70" w:rsidRPr="00F6700E" w:rsidRDefault="00F6700E" w:rsidP="00F6700E">
      <w:r w:rsidRPr="00F6700E">
        <w:t>UBL example of delivery information</w:t>
      </w:r>
    </w:p>
    <w:p w14:paraId="4BACC194" w14:textId="12B9DF21" w:rsidR="001A33D0" w:rsidRPr="00BC394B" w:rsidRDefault="001A33D0" w:rsidP="001A33D0">
      <w:pPr>
        <w:pStyle w:val="Heading1"/>
        <w:numPr>
          <w:ilvl w:val="0"/>
          <w:numId w:val="1"/>
        </w:numPr>
        <w:ind w:left="0" w:firstLine="0"/>
      </w:pPr>
      <w:bookmarkStart w:id="58" w:name="_Toc82194636"/>
      <w:r w:rsidRPr="00BC394B">
        <w:t>Clause title</w:t>
      </w:r>
      <w:bookmarkEnd w:id="10"/>
      <w:bookmarkEnd w:id="58"/>
    </w:p>
    <w:p w14:paraId="3D8B3B62" w14:textId="77777777" w:rsidR="001A33D0" w:rsidRDefault="001A33D0" w:rsidP="00ED5FAB">
      <w:r w:rsidRPr="00BC394B">
        <w:t>Type text.</w:t>
      </w:r>
    </w:p>
    <w:p w14:paraId="2171F8AB" w14:textId="77777777" w:rsidR="004417F0" w:rsidRDefault="00396685" w:rsidP="004417F0">
      <w:pPr>
        <w:pStyle w:val="NormalWeb"/>
      </w:pPr>
      <w:r w:rsidRPr="00396685">
        <w:t>EXAMPLE</w:t>
      </w:r>
      <w:r>
        <w:tab/>
        <w:t>Text of the example.</w:t>
      </w:r>
    </w:p>
    <w:p w14:paraId="2C5D7856" w14:textId="77777777" w:rsidR="00C878AB" w:rsidRDefault="00C878AB" w:rsidP="00C878AB">
      <w:pPr>
        <w:jc w:val="center"/>
      </w:pPr>
      <w:r w:rsidRPr="00BC394B">
        <w:rPr>
          <w:noProof/>
        </w:rPr>
        <w:lastRenderedPageBreak/>
        <w:drawing>
          <wp:inline distT="0" distB="0" distL="0" distR="0" wp14:anchorId="2C801C6E" wp14:editId="49CF627B">
            <wp:extent cx="3188335" cy="2409190"/>
            <wp:effectExtent l="0" t="0" r="0" b="0"/>
            <wp:docPr id="1" name="Picture 1"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18DE4845" w14:textId="77777777" w:rsidR="00C878AB" w:rsidRPr="00151B6D" w:rsidRDefault="00426C8C" w:rsidP="00151B6D">
      <w:pPr>
        <w:pStyle w:val="List"/>
      </w:pPr>
      <w:r w:rsidRPr="00151B6D">
        <w:t>Example</w:t>
      </w:r>
    </w:p>
    <w:p w14:paraId="22874E6B" w14:textId="77777777" w:rsidR="001A33D0" w:rsidRPr="00BC394B" w:rsidRDefault="001A33D0" w:rsidP="001A33D0">
      <w:pPr>
        <w:pStyle w:val="Heading1"/>
        <w:numPr>
          <w:ilvl w:val="0"/>
          <w:numId w:val="1"/>
        </w:numPr>
        <w:ind w:left="0" w:firstLine="0"/>
      </w:pPr>
      <w:bookmarkStart w:id="59" w:name="_Toc353798250"/>
      <w:bookmarkStart w:id="60" w:name="_Toc82194637"/>
      <w:r w:rsidRPr="00BC394B">
        <w:t>Clause title</w:t>
      </w:r>
      <w:bookmarkEnd w:id="59"/>
      <w:bookmarkEnd w:id="60"/>
    </w:p>
    <w:p w14:paraId="3BD8200F" w14:textId="77777777" w:rsidR="001A33D0" w:rsidRDefault="001A33D0" w:rsidP="001A33D0">
      <w:pPr>
        <w:pStyle w:val="Heading2"/>
        <w:numPr>
          <w:ilvl w:val="1"/>
          <w:numId w:val="1"/>
        </w:numPr>
      </w:pPr>
      <w:bookmarkStart w:id="61" w:name="_Toc82194638"/>
      <w:r w:rsidRPr="00BC394B">
        <w:t>Subclause</w:t>
      </w:r>
      <w:r w:rsidR="008F2F5F">
        <w:t xml:space="preserve"> title</w:t>
      </w:r>
      <w:r w:rsidR="002813DC">
        <w:t xml:space="preserve"> </w:t>
      </w:r>
      <w:r w:rsidR="00EB5B98">
        <w:t>(first level)</w:t>
      </w:r>
      <w:bookmarkEnd w:id="61"/>
    </w:p>
    <w:p w14:paraId="6D52BA56" w14:textId="77777777" w:rsidR="00CD0D5E" w:rsidRDefault="00CD0D5E" w:rsidP="00CD0D5E">
      <w:r w:rsidRPr="00BC394B">
        <w:t>Type text.</w:t>
      </w:r>
    </w:p>
    <w:p w14:paraId="19C35BBF" w14:textId="77777777" w:rsidR="00CB117B" w:rsidRDefault="00CB117B" w:rsidP="00CB117B">
      <w:pPr>
        <w:pStyle w:val="BalloonText"/>
      </w:pPr>
      <w:r>
        <w:t>List text.</w:t>
      </w:r>
    </w:p>
    <w:p w14:paraId="76A37471" w14:textId="77777777" w:rsidR="00CD0D5E" w:rsidRPr="004417F0" w:rsidRDefault="00CD0D5E" w:rsidP="00CD0D5E">
      <w:pPr>
        <w:pStyle w:val="Source"/>
      </w:pPr>
      <w:r w:rsidRPr="004417F0">
        <w:t>NOTE</w:t>
      </w:r>
      <w:r w:rsidRPr="004417F0">
        <w:tab/>
      </w:r>
      <w:r>
        <w:t>Text of the note.</w:t>
      </w:r>
    </w:p>
    <w:p w14:paraId="77B70CE2" w14:textId="77777777" w:rsidR="00CD0D5E" w:rsidRPr="00CD0D5E" w:rsidRDefault="00CD0D5E" w:rsidP="00CD0D5E">
      <w:pPr>
        <w:rPr>
          <w:i/>
          <w:color w:val="0070C0"/>
        </w:rPr>
      </w:pPr>
      <w:r w:rsidRPr="00BC394B">
        <w:rPr>
          <w:i/>
          <w:color w:val="0070C0"/>
        </w:rPr>
        <w:t>Use subclauses if required e.g. 5.1</w:t>
      </w:r>
      <w:r w:rsidR="00162783">
        <w:rPr>
          <w:i/>
          <w:color w:val="0070C0"/>
        </w:rPr>
        <w:t>, 5.2</w:t>
      </w:r>
      <w:r w:rsidR="00C80DEE">
        <w:rPr>
          <w:i/>
          <w:color w:val="0070C0"/>
        </w:rPr>
        <w:t>, etc.</w:t>
      </w:r>
      <w:r w:rsidRPr="00BC394B">
        <w:rPr>
          <w:i/>
          <w:color w:val="0070C0"/>
        </w:rPr>
        <w:t xml:space="preserve"> or 5.1.1</w:t>
      </w:r>
      <w:r w:rsidR="00C80DEE">
        <w:rPr>
          <w:i/>
          <w:color w:val="0070C0"/>
        </w:rPr>
        <w:t>, 5.1.2, etc</w:t>
      </w:r>
      <w:r w:rsidRPr="00BC394B">
        <w:rPr>
          <w:i/>
          <w:color w:val="0070C0"/>
        </w:rPr>
        <w:t>. For example:</w:t>
      </w:r>
    </w:p>
    <w:p w14:paraId="4476216E" w14:textId="77777777" w:rsidR="004B049A" w:rsidRDefault="004B049A" w:rsidP="004B049A">
      <w:pPr>
        <w:pStyle w:val="Heading2"/>
        <w:numPr>
          <w:ilvl w:val="1"/>
          <w:numId w:val="1"/>
        </w:numPr>
      </w:pPr>
      <w:bookmarkStart w:id="62" w:name="_Toc82194639"/>
      <w:r w:rsidRPr="00BC394B">
        <w:t>Subclause</w:t>
      </w:r>
      <w:r w:rsidR="00EB5B98">
        <w:t xml:space="preserve"> title (first level)</w:t>
      </w:r>
      <w:bookmarkEnd w:id="62"/>
    </w:p>
    <w:p w14:paraId="02ED3F06" w14:textId="77777777" w:rsidR="001A33D0" w:rsidRPr="00BC394B" w:rsidRDefault="001A33D0" w:rsidP="001A33D0">
      <w:pPr>
        <w:pStyle w:val="Heading3"/>
        <w:numPr>
          <w:ilvl w:val="2"/>
          <w:numId w:val="1"/>
        </w:numPr>
      </w:pPr>
      <w:bookmarkStart w:id="63" w:name="_Toc82194640"/>
      <w:r w:rsidRPr="00BC394B">
        <w:t>Subclause</w:t>
      </w:r>
      <w:r w:rsidR="00EB5B98">
        <w:t xml:space="preserve"> title (second level)</w:t>
      </w:r>
      <w:bookmarkEnd w:id="63"/>
    </w:p>
    <w:p w14:paraId="62977649" w14:textId="77777777" w:rsidR="00F85048" w:rsidRPr="0097303B" w:rsidRDefault="00BA1F97" w:rsidP="00314414">
      <w:pPr>
        <w:rPr>
          <w:i/>
          <w:color w:val="0070C0"/>
          <w:lang w:eastAsia="ja-JP"/>
        </w:rPr>
      </w:pPr>
      <w:r w:rsidRPr="0097303B">
        <w:rPr>
          <w:i/>
          <w:color w:val="0070C0"/>
          <w:lang w:eastAsia="ja-JP"/>
        </w:rPr>
        <w:t xml:space="preserve">There are two options </w:t>
      </w:r>
      <w:r w:rsidR="00DE4393" w:rsidRPr="0097303B">
        <w:rPr>
          <w:i/>
          <w:color w:val="0070C0"/>
          <w:lang w:eastAsia="ja-JP"/>
        </w:rPr>
        <w:t>for providing</w:t>
      </w:r>
      <w:r w:rsidRPr="0097303B">
        <w:rPr>
          <w:i/>
          <w:color w:val="0070C0"/>
          <w:lang w:eastAsia="ja-JP"/>
        </w:rPr>
        <w:t xml:space="preserve"> formulae</w:t>
      </w:r>
      <w:r w:rsidR="00F85048" w:rsidRPr="0097303B">
        <w:rPr>
          <w:i/>
          <w:color w:val="0070C0"/>
          <w:lang w:eastAsia="ja-JP"/>
        </w:rPr>
        <w:t xml:space="preserve">: </w:t>
      </w:r>
      <w:r w:rsidR="00EA7BD6" w:rsidRPr="0097303B">
        <w:rPr>
          <w:i/>
          <w:color w:val="0070C0"/>
          <w:lang w:eastAsia="ja-JP"/>
        </w:rPr>
        <w:t>Equation Editor in MS Word</w:t>
      </w:r>
      <w:r w:rsidR="00395E39" w:rsidRPr="0097303B">
        <w:rPr>
          <w:i/>
          <w:color w:val="0070C0"/>
          <w:lang w:eastAsia="ja-JP"/>
        </w:rPr>
        <w:t>,</w:t>
      </w:r>
      <w:r w:rsidR="00F85048" w:rsidRPr="0097303B">
        <w:rPr>
          <w:i/>
          <w:color w:val="0070C0"/>
          <w:lang w:eastAsia="ja-JP"/>
        </w:rPr>
        <w:t xml:space="preserve"> or MathType Equation.</w:t>
      </w:r>
      <w:r w:rsidR="00BA6E9D" w:rsidRPr="0097303B">
        <w:rPr>
          <w:i/>
          <w:color w:val="0070C0"/>
          <w:lang w:eastAsia="ja-JP"/>
        </w:rPr>
        <w:t xml:space="preserve"> </w:t>
      </w:r>
    </w:p>
    <w:p w14:paraId="67A1B5B2" w14:textId="77777777" w:rsidR="00314414" w:rsidRPr="00BC394B" w:rsidRDefault="00314414" w:rsidP="00ED5FAB">
      <w:pPr>
        <w:rPr>
          <w:lang w:eastAsia="ja-JP"/>
        </w:rPr>
      </w:pPr>
      <w:r w:rsidRPr="00BC394B">
        <w:rPr>
          <w:lang w:eastAsia="ja-JP"/>
        </w:rPr>
        <w:t xml:space="preserve">Example of </w:t>
      </w:r>
      <w:r w:rsidR="002E0796" w:rsidRPr="00BC394B">
        <w:rPr>
          <w:lang w:eastAsia="ja-JP"/>
        </w:rPr>
        <w:t>formula</w:t>
      </w:r>
      <w:r w:rsidR="00F85048">
        <w:rPr>
          <w:lang w:eastAsia="ja-JP"/>
        </w:rPr>
        <w:t xml:space="preserve"> in MS </w:t>
      </w:r>
      <w:r w:rsidR="00EA7BD6">
        <w:rPr>
          <w:lang w:eastAsia="ja-JP"/>
        </w:rPr>
        <w:t>Equation Editor</w:t>
      </w:r>
      <w:r w:rsidRPr="00BC394B">
        <w:rPr>
          <w:lang w:eastAsia="ja-JP"/>
        </w:rPr>
        <w:t>:</w:t>
      </w:r>
    </w:p>
    <w:p w14:paraId="41C46314" w14:textId="77777777" w:rsidR="00314414" w:rsidRPr="003E18DF" w:rsidRDefault="00B1413B" w:rsidP="003E18DF">
      <w:pPr>
        <w:tabs>
          <w:tab w:val="clear" w:pos="403"/>
          <w:tab w:val="right" w:pos="9749"/>
        </w:tabs>
        <w:autoSpaceDE w:val="0"/>
        <w:autoSpaceDN w:val="0"/>
        <w:adjustRightInd w:val="0"/>
        <w:spacing w:after="220"/>
        <w:ind w:left="403"/>
        <w:jc w:val="left"/>
        <w:rPr>
          <w:rFonts w:eastAsia="Times New Roman"/>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2A</m:t>
            </m:r>
          </m:sub>
        </m:sSub>
        <m:r>
          <w:rPr>
            <w:rFonts w:ascii="Cambria Math" w:hAnsi="Cambria Math"/>
            <w:szCs w:val="24"/>
          </w:rPr>
          <m:t>=10</m:t>
        </m:r>
        <m:func>
          <m:funcPr>
            <m:ctrlPr>
              <w:rPr>
                <w:rFonts w:ascii="Cambria Math" w:hAnsi="Cambria Math"/>
                <w:i/>
                <w:szCs w:val="24"/>
              </w:rPr>
            </m:ctrlPr>
          </m:funcPr>
          <m:fName>
            <m:r>
              <m:rPr>
                <m:sty m:val="p"/>
              </m:rPr>
              <w:rPr>
                <w:rFonts w:ascii="Cambria Math" w:hAnsi="Cambria Math"/>
                <w:szCs w:val="24"/>
              </w:rPr>
              <m:t>log</m:t>
            </m:r>
            <m:ctrlPr>
              <w:rPr>
                <w:rFonts w:ascii="Cambria Math" w:hAnsi="Cambria Math"/>
                <w:szCs w:val="24"/>
              </w:rPr>
            </m:ctrlPr>
          </m:fName>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4S</m:t>
                    </m:r>
                  </m:num>
                  <m:den>
                    <m:r>
                      <w:rPr>
                        <w:rFonts w:ascii="Cambria Math" w:hAnsi="Cambria Math"/>
                        <w:szCs w:val="24"/>
                      </w:rPr>
                      <m:t>A</m:t>
                    </m:r>
                  </m:den>
                </m:f>
              </m:e>
            </m:d>
          </m:e>
        </m:func>
      </m:oMath>
      <w:r w:rsidR="00F42FEA">
        <w:rPr>
          <w:rFonts w:eastAsia="Times New Roman"/>
          <w:szCs w:val="24"/>
        </w:rPr>
        <w:tab/>
      </w:r>
      <w:r w:rsidR="003E18DF">
        <w:rPr>
          <w:rFonts w:eastAsia="Times New Roman"/>
          <w:szCs w:val="24"/>
        </w:rPr>
        <w:t>(1)</w:t>
      </w:r>
    </w:p>
    <w:p w14:paraId="2619C1F2" w14:textId="77777777" w:rsidR="00314414" w:rsidRPr="00BC394B" w:rsidRDefault="00314414" w:rsidP="00ED5FAB">
      <w:proofErr w:type="gramStart"/>
      <w:r w:rsidRPr="00BC394B">
        <w:t>where</w:t>
      </w:r>
      <w:proofErr w:type="gramEnd"/>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BC394B" w14:paraId="52431100" w14:textId="77777777" w:rsidTr="00314414">
        <w:trPr>
          <w:cantSplit/>
        </w:trPr>
        <w:tc>
          <w:tcPr>
            <w:tcW w:w="397" w:type="dxa"/>
          </w:tcPr>
          <w:p w14:paraId="453225EC" w14:textId="77777777" w:rsidR="00314414" w:rsidRPr="00BC394B" w:rsidRDefault="00314414" w:rsidP="00314414">
            <w:pPr>
              <w:jc w:val="left"/>
            </w:pPr>
            <w:r w:rsidRPr="00BC394B">
              <w:t> </w:t>
            </w:r>
          </w:p>
        </w:tc>
        <w:tc>
          <w:tcPr>
            <w:tcW w:w="567" w:type="dxa"/>
          </w:tcPr>
          <w:p w14:paraId="2FE5B3BD" w14:textId="77777777" w:rsidR="00314414" w:rsidRPr="00BC394B" w:rsidRDefault="00314414" w:rsidP="00314414">
            <w:pPr>
              <w:jc w:val="left"/>
              <w:rPr>
                <w:i/>
              </w:rPr>
            </w:pPr>
            <w:r w:rsidRPr="00BC394B">
              <w:rPr>
                <w:i/>
              </w:rPr>
              <w:t>A</w:t>
            </w:r>
          </w:p>
        </w:tc>
        <w:tc>
          <w:tcPr>
            <w:tcW w:w="8787" w:type="dxa"/>
          </w:tcPr>
          <w:p w14:paraId="1A2D2DCF" w14:textId="77777777" w:rsidR="00314414" w:rsidRPr="00BC394B" w:rsidRDefault="00314414" w:rsidP="00314414">
            <w:pPr>
              <w:jc w:val="left"/>
            </w:pPr>
            <w:r w:rsidRPr="00BC394B">
              <w:t>is the equivalent absorption area of the room</w:t>
            </w:r>
            <w:r w:rsidR="000C033F">
              <w:t>,</w:t>
            </w:r>
            <w:r w:rsidRPr="00BC394B">
              <w:t xml:space="preserve"> in square meters;</w:t>
            </w:r>
          </w:p>
        </w:tc>
      </w:tr>
      <w:tr w:rsidR="00314414" w:rsidRPr="00BC394B" w14:paraId="4DAAC59D" w14:textId="77777777" w:rsidTr="00314414">
        <w:trPr>
          <w:cantSplit/>
        </w:trPr>
        <w:tc>
          <w:tcPr>
            <w:tcW w:w="397" w:type="dxa"/>
          </w:tcPr>
          <w:p w14:paraId="71F00CAE" w14:textId="77777777" w:rsidR="00314414" w:rsidRPr="00BC394B" w:rsidRDefault="00314414" w:rsidP="00314414">
            <w:pPr>
              <w:jc w:val="left"/>
            </w:pPr>
            <w:r w:rsidRPr="00BC394B">
              <w:t> </w:t>
            </w:r>
          </w:p>
        </w:tc>
        <w:tc>
          <w:tcPr>
            <w:tcW w:w="567" w:type="dxa"/>
          </w:tcPr>
          <w:p w14:paraId="21236DB1" w14:textId="77777777" w:rsidR="00314414" w:rsidRPr="00BC394B" w:rsidRDefault="00314414" w:rsidP="00314414">
            <w:pPr>
              <w:jc w:val="left"/>
              <w:rPr>
                <w:i/>
              </w:rPr>
            </w:pPr>
            <w:r w:rsidRPr="00BC394B">
              <w:rPr>
                <w:i/>
              </w:rPr>
              <w:t>S</w:t>
            </w:r>
          </w:p>
        </w:tc>
        <w:tc>
          <w:tcPr>
            <w:tcW w:w="8787" w:type="dxa"/>
          </w:tcPr>
          <w:p w14:paraId="6733EA27" w14:textId="77777777" w:rsidR="00314414" w:rsidRPr="00BC394B" w:rsidRDefault="00314414" w:rsidP="00B77025">
            <w:pPr>
              <w:jc w:val="left"/>
            </w:pPr>
            <w:r w:rsidRPr="00BC394B">
              <w:t>is the area in square meters of the measurement surface</w:t>
            </w:r>
            <w:r w:rsidR="00E45DE1">
              <w:t xml:space="preserve"> (i</w:t>
            </w:r>
            <w:r w:rsidRPr="00BC394B">
              <w:t xml:space="preserve">n the case of this procedure, </w:t>
            </w:r>
            <w:r w:rsidRPr="00BC394B">
              <w:rPr>
                <w:i/>
              </w:rPr>
              <w:t>S</w:t>
            </w:r>
            <w:r w:rsidRPr="00BC394B">
              <w:t xml:space="preserve"> is a</w:t>
            </w:r>
            <w:r w:rsidR="00B77025" w:rsidRPr="00BC394B">
              <w:t xml:space="preserve"> </w:t>
            </w:r>
            <w:r w:rsidRPr="00BC394B">
              <w:t xml:space="preserve">sphere with a radius of 1 m, i.e. </w:t>
            </w:r>
            <w:r w:rsidRPr="00BC394B">
              <w:rPr>
                <w:i/>
              </w:rPr>
              <w:t>S</w:t>
            </w:r>
            <w:r w:rsidRPr="00BC394B">
              <w:t> = </w:t>
            </w:r>
            <w:proofErr w:type="gramStart"/>
            <w:r w:rsidRPr="00BC394B">
              <w:t>4</w:t>
            </w:r>
            <w:r w:rsidRPr="00CD0D5E">
              <w:rPr>
                <w:iCs/>
              </w:rPr>
              <w:t>π</w:t>
            </w:r>
            <w:r w:rsidR="00400F60">
              <w:t>)</w:t>
            </w:r>
            <w:r w:rsidRPr="00BC394B">
              <w:t>.</w:t>
            </w:r>
            <w:proofErr w:type="gramEnd"/>
          </w:p>
        </w:tc>
      </w:tr>
    </w:tbl>
    <w:p w14:paraId="2B6C0402" w14:textId="77777777" w:rsidR="00BC394B" w:rsidRPr="00BC394B" w:rsidRDefault="00BC394B" w:rsidP="00ED5FAB">
      <w:bookmarkStart w:id="64" w:name="_Toc353798251"/>
      <w:r w:rsidRPr="00BC394B">
        <w:t>The same formula in MathType Equation:</w:t>
      </w:r>
    </w:p>
    <w:p w14:paraId="69E290BF" w14:textId="77777777" w:rsidR="00BC394B" w:rsidRPr="00BC394B" w:rsidRDefault="00BC394B" w:rsidP="00501F28">
      <w:r w:rsidRPr="00BC394B">
        <w:object w:dxaOrig="2060" w:dyaOrig="660" w14:anchorId="3401D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36pt" o:ole="">
            <v:imagedata r:id="rId19" o:title=""/>
          </v:shape>
          <o:OLEObject Type="Embed" ProgID="Equation.DSMT4" ShapeID="_x0000_i1025" DrawAspect="Content" ObjectID="_1692878605" r:id="rId20"/>
        </w:object>
      </w:r>
      <w:r w:rsidR="00982C54">
        <w:tab/>
      </w:r>
      <w:r w:rsidR="003E18DF">
        <w:t>(2)</w:t>
      </w:r>
    </w:p>
    <w:p w14:paraId="33D7EF4A" w14:textId="77777777" w:rsidR="00C4462E" w:rsidRPr="00BC394B" w:rsidRDefault="00C4462E" w:rsidP="00C4462E">
      <w:pPr>
        <w:pStyle w:val="Heading3"/>
        <w:numPr>
          <w:ilvl w:val="2"/>
          <w:numId w:val="1"/>
        </w:numPr>
      </w:pPr>
      <w:bookmarkStart w:id="65" w:name="_Toc82194641"/>
      <w:r w:rsidRPr="00BC394B">
        <w:t>Subclause</w:t>
      </w:r>
      <w:r w:rsidR="00EB5B98">
        <w:t xml:space="preserve"> title (second level)</w:t>
      </w:r>
      <w:bookmarkEnd w:id="65"/>
    </w:p>
    <w:p w14:paraId="7E03C60B" w14:textId="77777777" w:rsidR="00C4462E" w:rsidRDefault="00C4462E" w:rsidP="00C4462E">
      <w:r w:rsidRPr="00BC394B">
        <w:t>Type text.</w:t>
      </w:r>
    </w:p>
    <w:p w14:paraId="71D17DDE" w14:textId="77777777" w:rsidR="001A33D0" w:rsidRPr="00BC394B" w:rsidRDefault="001A33D0" w:rsidP="001A33D0">
      <w:pPr>
        <w:pStyle w:val="Heading1"/>
        <w:numPr>
          <w:ilvl w:val="0"/>
          <w:numId w:val="1"/>
        </w:numPr>
        <w:ind w:left="0" w:firstLine="0"/>
      </w:pPr>
      <w:bookmarkStart w:id="66" w:name="_Toc82194642"/>
      <w:r w:rsidRPr="00BC394B">
        <w:lastRenderedPageBreak/>
        <w:t>Clause title</w:t>
      </w:r>
      <w:bookmarkEnd w:id="64"/>
      <w:bookmarkEnd w:id="66"/>
    </w:p>
    <w:p w14:paraId="0CD6A0D1" w14:textId="77777777" w:rsidR="001A33D0" w:rsidRPr="00BC394B" w:rsidRDefault="00B9118A" w:rsidP="00ED5FAB">
      <w:r w:rsidRPr="00BC394B">
        <w:t>Example of codes:</w:t>
      </w:r>
    </w:p>
    <w:p w14:paraId="20E42C72" w14:textId="77777777" w:rsidR="00B9118A" w:rsidRPr="00BC394B" w:rsidRDefault="00762AED" w:rsidP="005B3EC6">
      <w:r w:rsidRPr="00BC394B">
        <w:t>&lt;xs:complexType name="Route"&gt;</w:t>
      </w:r>
    </w:p>
    <w:p w14:paraId="6C89E5EE" w14:textId="77777777" w:rsidR="00B9118A" w:rsidRPr="00BC394B" w:rsidRDefault="00762AED" w:rsidP="005B3EC6">
      <w:r w:rsidRPr="00BC394B">
        <w:t> &lt;xs:sequence&gt;</w:t>
      </w:r>
    </w:p>
    <w:p w14:paraId="0146D779" w14:textId="77777777" w:rsidR="00B9118A" w:rsidRPr="00BC394B" w:rsidRDefault="00B9118A" w:rsidP="005B3EC6">
      <w:r w:rsidRPr="00BC394B">
        <w:t> &lt;xs:element name="routeID" type="tdt:Int</w:t>
      </w:r>
      <w:r w:rsidR="00762AED" w:rsidRPr="00BC394B">
        <w:t>UnLoMB"/&gt;</w:t>
      </w:r>
    </w:p>
    <w:p w14:paraId="15C4E1C0" w14:textId="77777777" w:rsidR="00B9118A" w:rsidRPr="00BC394B" w:rsidRDefault="00B9118A" w:rsidP="005B3EC6">
      <w:r w:rsidRPr="00BC394B">
        <w:t> &lt;xs:element name="rout</w:t>
      </w:r>
      <w:r w:rsidR="00762AED" w:rsidRPr="00BC394B">
        <w:t>eListID" type="tdt:IntUnLoMB"/&gt;</w:t>
      </w:r>
    </w:p>
    <w:p w14:paraId="3D153D58" w14:textId="77777777" w:rsidR="00B9118A" w:rsidRPr="00BC394B" w:rsidRDefault="00B9118A" w:rsidP="005B3EC6">
      <w:r w:rsidRPr="00BC394B">
        <w:t> &lt;xs:element name="li</w:t>
      </w:r>
      <w:r w:rsidR="00762AED" w:rsidRPr="00BC394B">
        <w:t>stCount" type="tdt:IntUnLoMB"/&gt;</w:t>
      </w:r>
    </w:p>
    <w:p w14:paraId="72DF3FF4" w14:textId="77777777" w:rsidR="00B9118A" w:rsidRPr="00426C8C" w:rsidRDefault="00762AED" w:rsidP="005B3EC6">
      <w:pPr>
        <w:rPr>
          <w:lang w:val="fr-CH"/>
        </w:rPr>
      </w:pPr>
      <w:r w:rsidRPr="00BC394B">
        <w:t> </w:t>
      </w:r>
      <w:r w:rsidRPr="00426C8C">
        <w:rPr>
          <w:lang w:val="fr-CH"/>
        </w:rPr>
        <w:t>&lt;/</w:t>
      </w:r>
      <w:proofErr w:type="gramStart"/>
      <w:r w:rsidRPr="00426C8C">
        <w:rPr>
          <w:lang w:val="fr-CH"/>
        </w:rPr>
        <w:t>xs:sequence</w:t>
      </w:r>
      <w:proofErr w:type="gramEnd"/>
      <w:r w:rsidRPr="00426C8C">
        <w:rPr>
          <w:lang w:val="fr-CH"/>
        </w:rPr>
        <w:t>&gt;</w:t>
      </w:r>
    </w:p>
    <w:p w14:paraId="79A57A35" w14:textId="77777777" w:rsidR="00B9118A" w:rsidRPr="00426C8C" w:rsidRDefault="00762AED" w:rsidP="005B3EC6">
      <w:pPr>
        <w:rPr>
          <w:lang w:val="fr-CH"/>
        </w:rPr>
      </w:pPr>
      <w:r w:rsidRPr="00426C8C">
        <w:rPr>
          <w:lang w:val="fr-CH"/>
        </w:rPr>
        <w:t>&lt;/</w:t>
      </w:r>
      <w:proofErr w:type="gramStart"/>
      <w:r w:rsidRPr="00426C8C">
        <w:rPr>
          <w:lang w:val="fr-CH"/>
        </w:rPr>
        <w:t>xs:complexType</w:t>
      </w:r>
      <w:proofErr w:type="gramEnd"/>
      <w:r w:rsidRPr="00426C8C">
        <w:rPr>
          <w:lang w:val="fr-CH"/>
        </w:rPr>
        <w:t>&gt;</w:t>
      </w:r>
    </w:p>
    <w:p w14:paraId="5C4E4C26" w14:textId="77777777" w:rsidR="006C48BF" w:rsidRPr="00BC394B" w:rsidRDefault="006C48BF" w:rsidP="006C48BF">
      <w:pPr>
        <w:pStyle w:val="Heading1"/>
        <w:numPr>
          <w:ilvl w:val="0"/>
          <w:numId w:val="1"/>
        </w:numPr>
        <w:ind w:left="0" w:firstLine="0"/>
      </w:pPr>
      <w:bookmarkStart w:id="67" w:name="_Toc82194643"/>
      <w:r w:rsidRPr="00BC394B">
        <w:t>Clause title</w:t>
      </w:r>
      <w:bookmarkEnd w:id="67"/>
    </w:p>
    <w:p w14:paraId="42CC2240" w14:textId="77777777" w:rsidR="007C16D2" w:rsidRPr="00BC394B" w:rsidRDefault="007C16D2" w:rsidP="007C16D2">
      <w:r>
        <w:t>An e</w:t>
      </w:r>
      <w:r w:rsidRPr="00BC394B">
        <w:t xml:space="preserve">xample of </w:t>
      </w:r>
      <w:r>
        <w:t>a table is given in Table 1.</w:t>
      </w:r>
    </w:p>
    <w:p w14:paraId="2C4ABFED" w14:textId="77777777" w:rsidR="00426C8C" w:rsidRPr="00426C8C" w:rsidRDefault="00426C8C" w:rsidP="00426C8C">
      <w:pPr>
        <w:pStyle w:val="FigureTitle"/>
      </w:pPr>
      <w:r>
        <w:t>E</w:t>
      </w:r>
      <w:r w:rsidRPr="00426C8C">
        <w:t>xample</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29"/>
        <w:gridCol w:w="2430"/>
        <w:gridCol w:w="2431"/>
        <w:gridCol w:w="2431"/>
      </w:tblGrid>
      <w:tr w:rsidR="00426C8C" w14:paraId="08DBEC3E" w14:textId="77777777" w:rsidTr="00426C8C">
        <w:tc>
          <w:tcPr>
            <w:tcW w:w="2435" w:type="dxa"/>
            <w:tcBorders>
              <w:bottom w:val="single" w:sz="12" w:space="0" w:color="auto"/>
              <w:right w:val="single" w:sz="4" w:space="0" w:color="auto"/>
            </w:tcBorders>
            <w:vAlign w:val="center"/>
          </w:tcPr>
          <w:p w14:paraId="4AB1B64C" w14:textId="77777777" w:rsidR="00426C8C" w:rsidRPr="00652F34" w:rsidRDefault="00426C8C" w:rsidP="00652F34">
            <w:pPr>
              <w:pStyle w:val="Code"/>
              <w:rPr>
                <w:lang w:val="fr-CH"/>
              </w:rPr>
            </w:pPr>
            <w:r w:rsidRPr="00652F34">
              <w:t>Type</w:t>
            </w:r>
          </w:p>
        </w:tc>
        <w:tc>
          <w:tcPr>
            <w:tcW w:w="2435" w:type="dxa"/>
            <w:tcBorders>
              <w:left w:val="single" w:sz="4" w:space="0" w:color="auto"/>
              <w:bottom w:val="single" w:sz="12" w:space="0" w:color="auto"/>
              <w:right w:val="single" w:sz="4" w:space="0" w:color="auto"/>
            </w:tcBorders>
            <w:vAlign w:val="center"/>
          </w:tcPr>
          <w:p w14:paraId="1EAB5B3A" w14:textId="77777777" w:rsidR="00426C8C" w:rsidRPr="00652F34" w:rsidRDefault="00426C8C" w:rsidP="00652F34">
            <w:pPr>
              <w:pStyle w:val="Code"/>
              <w:rPr>
                <w:lang w:val="fr-CH"/>
              </w:rPr>
            </w:pPr>
            <w:r w:rsidRPr="00652F34">
              <w:t>No. series</w:t>
            </w:r>
          </w:p>
        </w:tc>
        <w:tc>
          <w:tcPr>
            <w:tcW w:w="2435" w:type="dxa"/>
            <w:tcBorders>
              <w:left w:val="single" w:sz="4" w:space="0" w:color="auto"/>
              <w:bottom w:val="single" w:sz="12" w:space="0" w:color="auto"/>
              <w:right w:val="single" w:sz="4" w:space="0" w:color="auto"/>
            </w:tcBorders>
            <w:vAlign w:val="center"/>
          </w:tcPr>
          <w:p w14:paraId="2ED77CD7" w14:textId="77777777" w:rsidR="00426C8C" w:rsidRPr="00652F34" w:rsidRDefault="00426C8C" w:rsidP="00652F34">
            <w:pPr>
              <w:pStyle w:val="Code"/>
              <w:rPr>
                <w:lang w:val="fr-CH"/>
              </w:rPr>
            </w:pPr>
            <w:r w:rsidRPr="00652F34">
              <w:t>Pressure</w:t>
            </w:r>
          </w:p>
        </w:tc>
        <w:tc>
          <w:tcPr>
            <w:tcW w:w="2436" w:type="dxa"/>
            <w:tcBorders>
              <w:left w:val="single" w:sz="4" w:space="0" w:color="auto"/>
              <w:bottom w:val="single" w:sz="12" w:space="0" w:color="auto"/>
            </w:tcBorders>
            <w:vAlign w:val="center"/>
          </w:tcPr>
          <w:p w14:paraId="1BDD037F" w14:textId="77777777" w:rsidR="00426C8C" w:rsidRPr="00652F34" w:rsidRDefault="00426C8C" w:rsidP="00652F34">
            <w:pPr>
              <w:pStyle w:val="Code"/>
              <w:rPr>
                <w:lang w:val="fr-CH"/>
              </w:rPr>
            </w:pPr>
            <w:r w:rsidRPr="00652F34">
              <w:t>Length</w:t>
            </w:r>
          </w:p>
        </w:tc>
      </w:tr>
      <w:tr w:rsidR="00426C8C" w14:paraId="2A23083F" w14:textId="77777777" w:rsidTr="00426C8C">
        <w:tc>
          <w:tcPr>
            <w:tcW w:w="2435" w:type="dxa"/>
            <w:tcBorders>
              <w:bottom w:val="single" w:sz="4" w:space="0" w:color="auto"/>
              <w:right w:val="single" w:sz="4" w:space="0" w:color="auto"/>
            </w:tcBorders>
            <w:vAlign w:val="center"/>
          </w:tcPr>
          <w:p w14:paraId="7802B679" w14:textId="77777777" w:rsidR="00426C8C" w:rsidRDefault="00426C8C" w:rsidP="00652F34">
            <w:pPr>
              <w:pStyle w:val="Code"/>
              <w:rPr>
                <w:lang w:val="fr-CH"/>
              </w:rPr>
            </w:pPr>
            <w:r w:rsidRPr="00BC394B">
              <w:t>A</w:t>
            </w:r>
          </w:p>
        </w:tc>
        <w:tc>
          <w:tcPr>
            <w:tcW w:w="2435" w:type="dxa"/>
            <w:tcBorders>
              <w:left w:val="single" w:sz="4" w:space="0" w:color="auto"/>
              <w:bottom w:val="single" w:sz="4" w:space="0" w:color="auto"/>
              <w:right w:val="single" w:sz="4" w:space="0" w:color="auto"/>
            </w:tcBorders>
            <w:vAlign w:val="center"/>
          </w:tcPr>
          <w:p w14:paraId="1B1F49C1" w14:textId="77777777" w:rsidR="00426C8C" w:rsidRDefault="00426C8C" w:rsidP="00652F34">
            <w:pPr>
              <w:pStyle w:val="Code"/>
              <w:rPr>
                <w:lang w:val="fr-CH"/>
              </w:rPr>
            </w:pPr>
            <w:r w:rsidRPr="00BC394B">
              <w:t>248-i</w:t>
            </w:r>
          </w:p>
        </w:tc>
        <w:tc>
          <w:tcPr>
            <w:tcW w:w="2435" w:type="dxa"/>
            <w:tcBorders>
              <w:left w:val="single" w:sz="4" w:space="0" w:color="auto"/>
              <w:bottom w:val="single" w:sz="4" w:space="0" w:color="auto"/>
              <w:right w:val="single" w:sz="4" w:space="0" w:color="auto"/>
            </w:tcBorders>
            <w:vAlign w:val="center"/>
          </w:tcPr>
          <w:p w14:paraId="1A5D2617" w14:textId="77777777" w:rsidR="00426C8C" w:rsidRDefault="00426C8C" w:rsidP="00652F34">
            <w:pPr>
              <w:pStyle w:val="Code"/>
              <w:rPr>
                <w:lang w:val="fr-CH"/>
              </w:rPr>
            </w:pPr>
            <w:r w:rsidRPr="00BC394B">
              <w:t>50</w:t>
            </w:r>
          </w:p>
        </w:tc>
        <w:tc>
          <w:tcPr>
            <w:tcW w:w="2436" w:type="dxa"/>
            <w:tcBorders>
              <w:left w:val="single" w:sz="4" w:space="0" w:color="auto"/>
              <w:bottom w:val="single" w:sz="4" w:space="0" w:color="auto"/>
            </w:tcBorders>
            <w:vAlign w:val="center"/>
          </w:tcPr>
          <w:p w14:paraId="028B03F2" w14:textId="77777777" w:rsidR="00426C8C" w:rsidRDefault="00426C8C" w:rsidP="00652F34">
            <w:pPr>
              <w:pStyle w:val="Code"/>
              <w:rPr>
                <w:lang w:val="fr-CH"/>
              </w:rPr>
            </w:pPr>
            <w:r w:rsidRPr="00BC394B">
              <w:t>216</w:t>
            </w:r>
          </w:p>
        </w:tc>
      </w:tr>
      <w:tr w:rsidR="00426C8C" w14:paraId="0E1C7782" w14:textId="77777777" w:rsidTr="00426C8C">
        <w:tc>
          <w:tcPr>
            <w:tcW w:w="2435" w:type="dxa"/>
            <w:tcBorders>
              <w:top w:val="single" w:sz="4" w:space="0" w:color="auto"/>
              <w:bottom w:val="single" w:sz="4" w:space="0" w:color="auto"/>
              <w:right w:val="single" w:sz="4" w:space="0" w:color="auto"/>
            </w:tcBorders>
            <w:vAlign w:val="center"/>
          </w:tcPr>
          <w:p w14:paraId="1D002E9C" w14:textId="77777777" w:rsidR="00426C8C" w:rsidRPr="00BC394B" w:rsidRDefault="00426C8C" w:rsidP="00652F34">
            <w:pPr>
              <w:pStyle w:val="Code"/>
            </w:pPr>
            <w:r w:rsidRPr="00BC394B">
              <w:t>B</w:t>
            </w:r>
          </w:p>
        </w:tc>
        <w:tc>
          <w:tcPr>
            <w:tcW w:w="2435" w:type="dxa"/>
            <w:tcBorders>
              <w:top w:val="single" w:sz="4" w:space="0" w:color="auto"/>
              <w:left w:val="single" w:sz="4" w:space="0" w:color="auto"/>
              <w:bottom w:val="single" w:sz="4" w:space="0" w:color="auto"/>
              <w:right w:val="single" w:sz="4" w:space="0" w:color="auto"/>
            </w:tcBorders>
            <w:vAlign w:val="center"/>
          </w:tcPr>
          <w:p w14:paraId="2B08D95C" w14:textId="77777777" w:rsidR="00426C8C" w:rsidRPr="00BC394B" w:rsidRDefault="00426C8C" w:rsidP="00652F34">
            <w:pPr>
              <w:pStyle w:val="Code"/>
            </w:pPr>
            <w:r w:rsidRPr="00BC394B">
              <w:t>556-i</w:t>
            </w:r>
          </w:p>
        </w:tc>
        <w:tc>
          <w:tcPr>
            <w:tcW w:w="2435" w:type="dxa"/>
            <w:tcBorders>
              <w:top w:val="single" w:sz="4" w:space="0" w:color="auto"/>
              <w:left w:val="single" w:sz="4" w:space="0" w:color="auto"/>
              <w:bottom w:val="single" w:sz="4" w:space="0" w:color="auto"/>
              <w:right w:val="single" w:sz="4" w:space="0" w:color="auto"/>
            </w:tcBorders>
            <w:vAlign w:val="center"/>
          </w:tcPr>
          <w:p w14:paraId="0D876B3A" w14:textId="77777777" w:rsidR="00426C8C" w:rsidRPr="00BC394B" w:rsidRDefault="00426C8C" w:rsidP="00652F34">
            <w:pPr>
              <w:pStyle w:val="Code"/>
            </w:pPr>
            <w:r w:rsidRPr="00BC394B">
              <w:t xml:space="preserve">100 </w:t>
            </w:r>
            <w:r w:rsidRPr="00BC394B">
              <w:rPr>
                <w:vertAlign w:val="superscript"/>
              </w:rPr>
              <w:t>b</w:t>
            </w:r>
          </w:p>
        </w:tc>
        <w:tc>
          <w:tcPr>
            <w:tcW w:w="2436" w:type="dxa"/>
            <w:tcBorders>
              <w:top w:val="single" w:sz="4" w:space="0" w:color="auto"/>
              <w:left w:val="single" w:sz="4" w:space="0" w:color="auto"/>
              <w:bottom w:val="single" w:sz="4" w:space="0" w:color="auto"/>
            </w:tcBorders>
            <w:vAlign w:val="center"/>
          </w:tcPr>
          <w:p w14:paraId="1F294A84" w14:textId="77777777" w:rsidR="00426C8C" w:rsidRPr="00BC394B" w:rsidRDefault="00426C8C" w:rsidP="00652F34">
            <w:pPr>
              <w:pStyle w:val="Code"/>
            </w:pPr>
            <w:r w:rsidRPr="00BC394B">
              <w:t>287</w:t>
            </w:r>
          </w:p>
        </w:tc>
      </w:tr>
      <w:tr w:rsidR="00426C8C" w14:paraId="0A48992D" w14:textId="77777777" w:rsidTr="00426C8C">
        <w:tc>
          <w:tcPr>
            <w:tcW w:w="2435" w:type="dxa"/>
            <w:tcBorders>
              <w:top w:val="single" w:sz="4" w:space="0" w:color="auto"/>
              <w:right w:val="single" w:sz="4" w:space="0" w:color="auto"/>
            </w:tcBorders>
            <w:vAlign w:val="center"/>
          </w:tcPr>
          <w:p w14:paraId="752169A0" w14:textId="77777777" w:rsidR="00426C8C" w:rsidRPr="00BC394B" w:rsidRDefault="00426C8C" w:rsidP="00652F34">
            <w:pPr>
              <w:pStyle w:val="Code"/>
            </w:pPr>
            <w:r w:rsidRPr="00BC394B">
              <w:t>C</w:t>
            </w:r>
          </w:p>
        </w:tc>
        <w:tc>
          <w:tcPr>
            <w:tcW w:w="2435" w:type="dxa"/>
            <w:tcBorders>
              <w:top w:val="single" w:sz="4" w:space="0" w:color="auto"/>
              <w:left w:val="single" w:sz="4" w:space="0" w:color="auto"/>
              <w:right w:val="single" w:sz="4" w:space="0" w:color="auto"/>
            </w:tcBorders>
            <w:vAlign w:val="center"/>
          </w:tcPr>
          <w:p w14:paraId="1DDE1032" w14:textId="77777777" w:rsidR="00426C8C" w:rsidRPr="00BC394B" w:rsidRDefault="00426C8C" w:rsidP="00652F34">
            <w:pPr>
              <w:pStyle w:val="Code"/>
            </w:pPr>
            <w:r w:rsidRPr="00BC394B">
              <w:t>43-ii</w:t>
            </w:r>
          </w:p>
        </w:tc>
        <w:tc>
          <w:tcPr>
            <w:tcW w:w="2435" w:type="dxa"/>
            <w:tcBorders>
              <w:top w:val="single" w:sz="4" w:space="0" w:color="auto"/>
              <w:left w:val="single" w:sz="4" w:space="0" w:color="auto"/>
              <w:right w:val="single" w:sz="4" w:space="0" w:color="auto"/>
            </w:tcBorders>
            <w:vAlign w:val="center"/>
          </w:tcPr>
          <w:p w14:paraId="6B200562" w14:textId="77777777" w:rsidR="00426C8C" w:rsidRPr="00BC394B" w:rsidRDefault="00426C8C" w:rsidP="00652F34">
            <w:pPr>
              <w:pStyle w:val="Code"/>
            </w:pPr>
            <w:r w:rsidRPr="00BC394B">
              <w:t>200</w:t>
            </w:r>
          </w:p>
        </w:tc>
        <w:tc>
          <w:tcPr>
            <w:tcW w:w="2436" w:type="dxa"/>
            <w:tcBorders>
              <w:top w:val="single" w:sz="4" w:space="0" w:color="auto"/>
              <w:left w:val="single" w:sz="4" w:space="0" w:color="auto"/>
            </w:tcBorders>
            <w:vAlign w:val="center"/>
          </w:tcPr>
          <w:p w14:paraId="467B7BC9" w14:textId="77777777" w:rsidR="00426C8C" w:rsidRPr="00BC394B" w:rsidRDefault="00426C8C" w:rsidP="00652F34">
            <w:pPr>
              <w:pStyle w:val="Code"/>
            </w:pPr>
            <w:r w:rsidRPr="00BC394B">
              <w:t>300</w:t>
            </w:r>
          </w:p>
        </w:tc>
      </w:tr>
    </w:tbl>
    <w:p w14:paraId="1E290DF2" w14:textId="77777777" w:rsidR="00426C8C" w:rsidRDefault="00426C8C" w:rsidP="00B9118A">
      <w:pPr>
        <w:rPr>
          <w:lang w:val="fr-CH"/>
        </w:rPr>
      </w:pPr>
    </w:p>
    <w:p w14:paraId="2808B20A" w14:textId="77777777" w:rsidR="001A33D0" w:rsidRPr="00BC394B" w:rsidRDefault="001A33D0" w:rsidP="00F91C0C">
      <w:pPr>
        <w:pStyle w:val="a4"/>
        <w:numPr>
          <w:ilvl w:val="0"/>
          <w:numId w:val="3"/>
        </w:numPr>
      </w:pPr>
      <w:bookmarkStart w:id="68" w:name="_Toc450303222"/>
      <w:bookmarkStart w:id="69" w:name="_Toc9996972"/>
      <w:bookmarkStart w:id="70" w:name="_Toc438968655"/>
      <w:bookmarkStart w:id="71" w:name="_Toc443461103"/>
      <w:bookmarkStart w:id="72" w:name="_Toc353342675"/>
      <w:r w:rsidRPr="00AD6264">
        <w:rPr>
          <w:lang w:val="en-US"/>
        </w:rPr>
        <w:br/>
      </w:r>
      <w:bookmarkStart w:id="73" w:name="_Toc82194644"/>
      <w:r w:rsidRPr="00BC394B">
        <w:rPr>
          <w:b w:val="0"/>
        </w:rPr>
        <w:t>(informative)</w:t>
      </w:r>
      <w:bookmarkEnd w:id="68"/>
      <w:bookmarkEnd w:id="69"/>
      <w:bookmarkEnd w:id="70"/>
      <w:bookmarkEnd w:id="71"/>
      <w:bookmarkEnd w:id="72"/>
      <w:r w:rsidRPr="00BC394B">
        <w:br/>
      </w:r>
      <w:r w:rsidRPr="00BC394B">
        <w:br/>
        <w:t>Annex title e.g. Example of a figure and a table</w:t>
      </w:r>
      <w:bookmarkEnd w:id="73"/>
    </w:p>
    <w:p w14:paraId="70A2FB27" w14:textId="77777777" w:rsidR="001A33D0" w:rsidRPr="00BC394B" w:rsidRDefault="001A33D0" w:rsidP="00F91C0C">
      <w:pPr>
        <w:numPr>
          <w:ilvl w:val="1"/>
          <w:numId w:val="3"/>
        </w:numPr>
      </w:pPr>
      <w:r w:rsidRPr="00BC394B">
        <w:t>Clause title</w:t>
      </w:r>
    </w:p>
    <w:p w14:paraId="3789F8FC" w14:textId="77777777" w:rsidR="001A33D0" w:rsidRPr="00BC394B" w:rsidRDefault="001A33D0" w:rsidP="001A33D0">
      <w:pPr>
        <w:rPr>
          <w:i/>
          <w:color w:val="0070C0"/>
        </w:rPr>
      </w:pPr>
      <w:r w:rsidRPr="00BC394B">
        <w:rPr>
          <w:i/>
          <w:color w:val="0070C0"/>
        </w:rPr>
        <w:t>Use subclauses if required e.g. A.1.1</w:t>
      </w:r>
      <w:r w:rsidR="005C3646">
        <w:rPr>
          <w:i/>
          <w:color w:val="0070C0"/>
        </w:rPr>
        <w:t>, A.1.2</w:t>
      </w:r>
      <w:r w:rsidR="002C4667">
        <w:rPr>
          <w:i/>
          <w:color w:val="0070C0"/>
        </w:rPr>
        <w:t>, etc.</w:t>
      </w:r>
      <w:r w:rsidRPr="00BC394B">
        <w:rPr>
          <w:i/>
          <w:color w:val="0070C0"/>
        </w:rPr>
        <w:t xml:space="preserve"> or A.1.1.1</w:t>
      </w:r>
      <w:r w:rsidR="002C4667">
        <w:rPr>
          <w:i/>
          <w:color w:val="0070C0"/>
        </w:rPr>
        <w:t xml:space="preserve">, A.1.1.2, </w:t>
      </w:r>
      <w:proofErr w:type="gramStart"/>
      <w:r w:rsidR="002C4667">
        <w:rPr>
          <w:i/>
          <w:color w:val="0070C0"/>
        </w:rPr>
        <w:t>etc.</w:t>
      </w:r>
      <w:r w:rsidRPr="00BC394B">
        <w:rPr>
          <w:i/>
          <w:color w:val="0070C0"/>
        </w:rPr>
        <w:t>.</w:t>
      </w:r>
      <w:proofErr w:type="gramEnd"/>
      <w:r w:rsidRPr="00BC394B">
        <w:rPr>
          <w:i/>
          <w:color w:val="0070C0"/>
        </w:rPr>
        <w:t xml:space="preserve"> For example:</w:t>
      </w:r>
    </w:p>
    <w:p w14:paraId="4321B217" w14:textId="77777777" w:rsidR="001A33D0" w:rsidRDefault="001A33D0" w:rsidP="00F91C0C">
      <w:pPr>
        <w:numPr>
          <w:ilvl w:val="2"/>
          <w:numId w:val="3"/>
        </w:numPr>
      </w:pPr>
      <w:r w:rsidRPr="00BC394B">
        <w:t>Subclause</w:t>
      </w:r>
      <w:r w:rsidR="00DB6BB6">
        <w:t xml:space="preserve"> title</w:t>
      </w:r>
    </w:p>
    <w:p w14:paraId="7EB9EE53" w14:textId="77777777" w:rsidR="00CD0D5E" w:rsidRPr="00CD0D5E" w:rsidRDefault="00CD0D5E" w:rsidP="00CD0D5E">
      <w:pPr>
        <w:rPr>
          <w:lang w:eastAsia="ja-JP"/>
        </w:rPr>
      </w:pPr>
      <w:r>
        <w:rPr>
          <w:lang w:eastAsia="ja-JP"/>
        </w:rPr>
        <w:t>Type text.</w:t>
      </w:r>
    </w:p>
    <w:p w14:paraId="3DF8DB6A" w14:textId="77777777" w:rsidR="005C3646" w:rsidRDefault="005C3646" w:rsidP="00F91C0C">
      <w:pPr>
        <w:numPr>
          <w:ilvl w:val="2"/>
          <w:numId w:val="3"/>
        </w:numPr>
      </w:pPr>
      <w:r w:rsidRPr="00BC394B">
        <w:t>Subclause</w:t>
      </w:r>
      <w:r w:rsidR="00DB6BB6">
        <w:t xml:space="preserve"> title</w:t>
      </w:r>
    </w:p>
    <w:p w14:paraId="0F0655B1" w14:textId="77777777" w:rsidR="001A33D0" w:rsidRPr="00BC394B" w:rsidRDefault="001A33D0" w:rsidP="00F91C0C">
      <w:pPr>
        <w:numPr>
          <w:ilvl w:val="3"/>
          <w:numId w:val="3"/>
        </w:numPr>
      </w:pPr>
      <w:r w:rsidRPr="00BC394B">
        <w:t>Subclause</w:t>
      </w:r>
      <w:r w:rsidR="00DB6BB6">
        <w:t xml:space="preserve"> title</w:t>
      </w:r>
    </w:p>
    <w:p w14:paraId="01121529" w14:textId="77777777" w:rsidR="001A33D0" w:rsidRDefault="001A33D0" w:rsidP="00ED5FAB">
      <w:r w:rsidRPr="00BC394B">
        <w:t>Type text.</w:t>
      </w:r>
    </w:p>
    <w:p w14:paraId="2DC27FAA" w14:textId="77777777" w:rsidR="00C4462E" w:rsidRPr="00BC394B" w:rsidRDefault="00C4462E" w:rsidP="00F91C0C">
      <w:pPr>
        <w:numPr>
          <w:ilvl w:val="3"/>
          <w:numId w:val="3"/>
        </w:numPr>
      </w:pPr>
      <w:r w:rsidRPr="00BC394B">
        <w:t>Subclause</w:t>
      </w:r>
      <w:r w:rsidR="00DB6BB6">
        <w:t xml:space="preserve"> title</w:t>
      </w:r>
    </w:p>
    <w:p w14:paraId="19A87853" w14:textId="77777777" w:rsidR="00C4462E" w:rsidRDefault="00C4462E" w:rsidP="00C4462E">
      <w:r w:rsidRPr="00BC394B">
        <w:t>Type text.</w:t>
      </w:r>
    </w:p>
    <w:p w14:paraId="6F1CC5C7" w14:textId="77777777" w:rsidR="00F81286" w:rsidRPr="00BC394B" w:rsidRDefault="00F81286" w:rsidP="00F91C0C">
      <w:pPr>
        <w:numPr>
          <w:ilvl w:val="1"/>
          <w:numId w:val="3"/>
        </w:numPr>
      </w:pPr>
      <w:r w:rsidRPr="00BC394B">
        <w:t>Clause title</w:t>
      </w:r>
    </w:p>
    <w:p w14:paraId="3DDC5FA3" w14:textId="77777777" w:rsidR="00F81286" w:rsidRPr="00BC394B" w:rsidRDefault="00F81286" w:rsidP="00ED5FAB">
      <w:r>
        <w:t>An example of a figure is given in Figure A.1.</w:t>
      </w:r>
    </w:p>
    <w:p w14:paraId="4A4DC782" w14:textId="77777777" w:rsidR="001A33D0" w:rsidRPr="00BC394B" w:rsidRDefault="001A33D0" w:rsidP="001B0F4C">
      <w:pPr>
        <w:keepNext/>
        <w:pageBreakBefore/>
        <w:spacing w:before="120"/>
        <w:jc w:val="right"/>
        <w:rPr>
          <w:sz w:val="20"/>
        </w:rPr>
      </w:pPr>
      <w:r w:rsidRPr="00BC394B">
        <w:rPr>
          <w:sz w:val="20"/>
        </w:rPr>
        <w:lastRenderedPageBreak/>
        <w:t>Dimensions in millimetres</w:t>
      </w:r>
    </w:p>
    <w:p w14:paraId="24EB9128" w14:textId="77777777" w:rsidR="001A33D0" w:rsidRPr="00BC394B" w:rsidRDefault="00673172" w:rsidP="001A33D0">
      <w:pPr>
        <w:keepNext/>
        <w:jc w:val="center"/>
      </w:pPr>
      <w:r w:rsidRPr="00BC394B">
        <w:rPr>
          <w:noProof/>
        </w:rPr>
        <w:drawing>
          <wp:inline distT="0" distB="0" distL="0" distR="0" wp14:anchorId="468FE989" wp14:editId="19FEF7DA">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7C2C7795" w14:textId="77777777" w:rsidR="001A33D0" w:rsidRPr="00BC394B" w:rsidRDefault="001A33D0" w:rsidP="001A33D0">
      <w:pPr>
        <w:keepNext/>
        <w:spacing w:after="60"/>
        <w:jc w:val="left"/>
        <w:rPr>
          <w:b/>
          <w:sz w:val="20"/>
        </w:rPr>
      </w:pPr>
      <w:r w:rsidRPr="00BC394B">
        <w:rPr>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BC394B" w14:paraId="472FBB93" w14:textId="77777777" w:rsidTr="004421EF">
        <w:trPr>
          <w:cantSplit/>
        </w:trPr>
        <w:tc>
          <w:tcPr>
            <w:tcW w:w="397" w:type="dxa"/>
            <w:shd w:val="clear" w:color="auto" w:fill="auto"/>
          </w:tcPr>
          <w:p w14:paraId="50F476FB" w14:textId="77777777" w:rsidR="001A33D0" w:rsidRPr="00BC394B" w:rsidRDefault="001A33D0" w:rsidP="004421EF">
            <w:pPr>
              <w:spacing w:after="60"/>
              <w:jc w:val="left"/>
              <w:rPr>
                <w:sz w:val="20"/>
              </w:rPr>
            </w:pPr>
            <w:r w:rsidRPr="00BC394B">
              <w:rPr>
                <w:sz w:val="20"/>
              </w:rPr>
              <w:t>1</w:t>
            </w:r>
          </w:p>
        </w:tc>
        <w:tc>
          <w:tcPr>
            <w:tcW w:w="4479" w:type="dxa"/>
            <w:shd w:val="clear" w:color="auto" w:fill="auto"/>
          </w:tcPr>
          <w:p w14:paraId="4D854BBB" w14:textId="77777777" w:rsidR="001A33D0" w:rsidRPr="00BC394B" w:rsidRDefault="001A33D0" w:rsidP="004421EF">
            <w:pPr>
              <w:spacing w:after="60"/>
              <w:jc w:val="left"/>
              <w:rPr>
                <w:sz w:val="20"/>
              </w:rPr>
            </w:pPr>
            <w:r w:rsidRPr="00BC394B">
              <w:rPr>
                <w:sz w:val="20"/>
              </w:rPr>
              <w:t>desiccant/aqueous saturated salt solution</w:t>
            </w:r>
          </w:p>
        </w:tc>
        <w:tc>
          <w:tcPr>
            <w:tcW w:w="397" w:type="dxa"/>
            <w:shd w:val="clear" w:color="auto" w:fill="auto"/>
          </w:tcPr>
          <w:p w14:paraId="0DB728E4" w14:textId="77777777" w:rsidR="001A33D0" w:rsidRPr="00BC394B" w:rsidRDefault="001A33D0" w:rsidP="004421EF">
            <w:pPr>
              <w:spacing w:after="60"/>
              <w:jc w:val="left"/>
              <w:rPr>
                <w:sz w:val="20"/>
              </w:rPr>
            </w:pPr>
          </w:p>
        </w:tc>
        <w:tc>
          <w:tcPr>
            <w:tcW w:w="4479" w:type="dxa"/>
            <w:shd w:val="clear" w:color="auto" w:fill="auto"/>
          </w:tcPr>
          <w:p w14:paraId="46A87224" w14:textId="77777777" w:rsidR="001A33D0" w:rsidRPr="00BC394B" w:rsidRDefault="001A33D0" w:rsidP="004421EF">
            <w:pPr>
              <w:spacing w:after="60"/>
              <w:jc w:val="left"/>
              <w:rPr>
                <w:sz w:val="20"/>
              </w:rPr>
            </w:pPr>
          </w:p>
        </w:tc>
      </w:tr>
      <w:tr w:rsidR="001A33D0" w:rsidRPr="00BC394B" w14:paraId="2AB8FE45" w14:textId="77777777" w:rsidTr="004421EF">
        <w:trPr>
          <w:cantSplit/>
        </w:trPr>
        <w:tc>
          <w:tcPr>
            <w:tcW w:w="397" w:type="dxa"/>
            <w:shd w:val="clear" w:color="auto" w:fill="auto"/>
          </w:tcPr>
          <w:p w14:paraId="0D3BD0D8" w14:textId="77777777" w:rsidR="001A33D0" w:rsidRPr="00BC394B" w:rsidRDefault="001A33D0" w:rsidP="004421EF">
            <w:pPr>
              <w:spacing w:after="60"/>
              <w:jc w:val="left"/>
              <w:rPr>
                <w:sz w:val="20"/>
              </w:rPr>
            </w:pPr>
            <w:r w:rsidRPr="00BC394B">
              <w:rPr>
                <w:sz w:val="20"/>
              </w:rPr>
              <w:t>2</w:t>
            </w:r>
          </w:p>
        </w:tc>
        <w:tc>
          <w:tcPr>
            <w:tcW w:w="4479" w:type="dxa"/>
            <w:shd w:val="clear" w:color="auto" w:fill="auto"/>
          </w:tcPr>
          <w:p w14:paraId="4AC7AB29" w14:textId="77777777" w:rsidR="001A33D0" w:rsidRPr="00BC394B" w:rsidRDefault="001A33D0" w:rsidP="004421EF">
            <w:pPr>
              <w:spacing w:after="60"/>
              <w:jc w:val="left"/>
              <w:rPr>
                <w:sz w:val="20"/>
              </w:rPr>
            </w:pPr>
            <w:r w:rsidRPr="00BC394B">
              <w:rPr>
                <w:sz w:val="20"/>
              </w:rPr>
              <w:t>test specimen</w:t>
            </w:r>
          </w:p>
        </w:tc>
        <w:tc>
          <w:tcPr>
            <w:tcW w:w="397" w:type="dxa"/>
            <w:shd w:val="clear" w:color="auto" w:fill="auto"/>
          </w:tcPr>
          <w:p w14:paraId="68FE22AD" w14:textId="77777777" w:rsidR="001A33D0" w:rsidRPr="00BC394B" w:rsidRDefault="001A33D0" w:rsidP="004421EF">
            <w:pPr>
              <w:spacing w:after="60"/>
              <w:jc w:val="left"/>
              <w:rPr>
                <w:sz w:val="20"/>
              </w:rPr>
            </w:pPr>
          </w:p>
        </w:tc>
        <w:tc>
          <w:tcPr>
            <w:tcW w:w="4479" w:type="dxa"/>
            <w:shd w:val="clear" w:color="auto" w:fill="auto"/>
          </w:tcPr>
          <w:p w14:paraId="78853E6E" w14:textId="77777777" w:rsidR="001A33D0" w:rsidRPr="00BC394B" w:rsidRDefault="001A33D0" w:rsidP="004421EF">
            <w:pPr>
              <w:spacing w:after="60"/>
              <w:jc w:val="left"/>
              <w:rPr>
                <w:sz w:val="20"/>
              </w:rPr>
            </w:pPr>
          </w:p>
        </w:tc>
      </w:tr>
      <w:tr w:rsidR="001A33D0" w:rsidRPr="00BC394B" w14:paraId="3CA11996" w14:textId="77777777" w:rsidTr="004421EF">
        <w:trPr>
          <w:cantSplit/>
        </w:trPr>
        <w:tc>
          <w:tcPr>
            <w:tcW w:w="397" w:type="dxa"/>
            <w:shd w:val="clear" w:color="auto" w:fill="auto"/>
          </w:tcPr>
          <w:p w14:paraId="15FF5DBB" w14:textId="77777777" w:rsidR="001A33D0" w:rsidRPr="00BC394B" w:rsidRDefault="001A33D0" w:rsidP="004421EF">
            <w:pPr>
              <w:spacing w:after="60"/>
              <w:jc w:val="left"/>
              <w:rPr>
                <w:sz w:val="20"/>
              </w:rPr>
            </w:pPr>
            <w:r w:rsidRPr="00BC394B">
              <w:rPr>
                <w:sz w:val="20"/>
              </w:rPr>
              <w:t>3</w:t>
            </w:r>
          </w:p>
        </w:tc>
        <w:tc>
          <w:tcPr>
            <w:tcW w:w="4479" w:type="dxa"/>
            <w:shd w:val="clear" w:color="auto" w:fill="auto"/>
          </w:tcPr>
          <w:p w14:paraId="00BB9F69" w14:textId="77777777" w:rsidR="001A33D0" w:rsidRPr="00BC394B" w:rsidRDefault="001A33D0" w:rsidP="004421EF">
            <w:pPr>
              <w:spacing w:after="60"/>
              <w:jc w:val="left"/>
              <w:rPr>
                <w:sz w:val="20"/>
              </w:rPr>
            </w:pPr>
            <w:r w:rsidRPr="00BC394B">
              <w:rPr>
                <w:sz w:val="20"/>
              </w:rPr>
              <w:t>sealant</w:t>
            </w:r>
          </w:p>
        </w:tc>
        <w:tc>
          <w:tcPr>
            <w:tcW w:w="397" w:type="dxa"/>
            <w:shd w:val="clear" w:color="auto" w:fill="auto"/>
          </w:tcPr>
          <w:p w14:paraId="38DF35C5" w14:textId="77777777" w:rsidR="001A33D0" w:rsidRPr="00BC394B" w:rsidRDefault="001A33D0" w:rsidP="004421EF">
            <w:pPr>
              <w:spacing w:after="60"/>
              <w:jc w:val="left"/>
              <w:rPr>
                <w:sz w:val="20"/>
              </w:rPr>
            </w:pPr>
          </w:p>
        </w:tc>
        <w:tc>
          <w:tcPr>
            <w:tcW w:w="4479" w:type="dxa"/>
            <w:shd w:val="clear" w:color="auto" w:fill="auto"/>
          </w:tcPr>
          <w:p w14:paraId="661E8A00" w14:textId="77777777" w:rsidR="001A33D0" w:rsidRPr="00BC394B" w:rsidRDefault="001A33D0" w:rsidP="004421EF">
            <w:pPr>
              <w:spacing w:after="60"/>
              <w:jc w:val="left"/>
              <w:rPr>
                <w:sz w:val="20"/>
              </w:rPr>
            </w:pPr>
          </w:p>
        </w:tc>
      </w:tr>
      <w:tr w:rsidR="001A33D0" w:rsidRPr="00BC394B" w14:paraId="410EC0E8" w14:textId="77777777" w:rsidTr="004421EF">
        <w:trPr>
          <w:cantSplit/>
        </w:trPr>
        <w:tc>
          <w:tcPr>
            <w:tcW w:w="397" w:type="dxa"/>
            <w:shd w:val="clear" w:color="auto" w:fill="auto"/>
          </w:tcPr>
          <w:p w14:paraId="0B5F6570" w14:textId="77777777" w:rsidR="001A33D0" w:rsidRPr="00BC394B" w:rsidRDefault="001A33D0" w:rsidP="004421EF">
            <w:pPr>
              <w:spacing w:after="60"/>
              <w:jc w:val="left"/>
              <w:rPr>
                <w:sz w:val="20"/>
              </w:rPr>
            </w:pPr>
            <w:r w:rsidRPr="00BC394B">
              <w:rPr>
                <w:sz w:val="20"/>
              </w:rPr>
              <w:t>4</w:t>
            </w:r>
          </w:p>
        </w:tc>
        <w:tc>
          <w:tcPr>
            <w:tcW w:w="4479" w:type="dxa"/>
            <w:shd w:val="clear" w:color="auto" w:fill="auto"/>
          </w:tcPr>
          <w:p w14:paraId="65C33A46" w14:textId="77777777" w:rsidR="001A33D0" w:rsidRPr="00BC394B" w:rsidRDefault="001A33D0" w:rsidP="004421EF">
            <w:pPr>
              <w:spacing w:after="60"/>
              <w:jc w:val="left"/>
              <w:rPr>
                <w:sz w:val="20"/>
              </w:rPr>
            </w:pPr>
            <w:r w:rsidRPr="00BC394B">
              <w:rPr>
                <w:sz w:val="20"/>
              </w:rPr>
              <w:t>template</w:t>
            </w:r>
          </w:p>
        </w:tc>
        <w:tc>
          <w:tcPr>
            <w:tcW w:w="397" w:type="dxa"/>
            <w:shd w:val="clear" w:color="auto" w:fill="auto"/>
          </w:tcPr>
          <w:p w14:paraId="0D9F7F4D" w14:textId="77777777" w:rsidR="001A33D0" w:rsidRPr="00BC394B" w:rsidRDefault="001A33D0" w:rsidP="004421EF">
            <w:pPr>
              <w:spacing w:after="60"/>
              <w:jc w:val="left"/>
              <w:rPr>
                <w:sz w:val="20"/>
              </w:rPr>
            </w:pPr>
          </w:p>
        </w:tc>
        <w:tc>
          <w:tcPr>
            <w:tcW w:w="4479" w:type="dxa"/>
            <w:shd w:val="clear" w:color="auto" w:fill="auto"/>
          </w:tcPr>
          <w:p w14:paraId="3AE367B8" w14:textId="77777777" w:rsidR="001A33D0" w:rsidRPr="00BC394B" w:rsidRDefault="001A33D0" w:rsidP="004421EF">
            <w:pPr>
              <w:spacing w:after="60"/>
              <w:jc w:val="left"/>
              <w:rPr>
                <w:sz w:val="20"/>
              </w:rPr>
            </w:pPr>
          </w:p>
        </w:tc>
      </w:tr>
    </w:tbl>
    <w:p w14:paraId="6E0B4D8F" w14:textId="77777777" w:rsidR="001A33D0" w:rsidRPr="004417F0" w:rsidRDefault="001A33D0" w:rsidP="004417F0">
      <w:pPr>
        <w:pStyle w:val="Source"/>
      </w:pPr>
      <w:r w:rsidRPr="004417F0">
        <w:t>NOTE</w:t>
      </w:r>
      <w:r w:rsidRPr="004417F0">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4417F0" w14:paraId="0C9CED45" w14:textId="77777777" w:rsidTr="00B52EBE">
        <w:trPr>
          <w:cantSplit/>
        </w:trPr>
        <w:tc>
          <w:tcPr>
            <w:tcW w:w="397" w:type="dxa"/>
            <w:shd w:val="clear" w:color="auto" w:fill="auto"/>
          </w:tcPr>
          <w:p w14:paraId="42AB5984" w14:textId="77777777" w:rsidR="008713ED" w:rsidRPr="004417F0" w:rsidRDefault="008713ED" w:rsidP="00B52EBE">
            <w:pPr>
              <w:spacing w:after="60"/>
              <w:jc w:val="left"/>
              <w:rPr>
                <w:sz w:val="20"/>
                <w:vertAlign w:val="superscript"/>
              </w:rPr>
            </w:pPr>
            <w:r w:rsidRPr="004417F0">
              <w:rPr>
                <w:sz w:val="20"/>
                <w:vertAlign w:val="superscript"/>
              </w:rPr>
              <w:t>a</w:t>
            </w:r>
          </w:p>
        </w:tc>
        <w:tc>
          <w:tcPr>
            <w:tcW w:w="9355" w:type="dxa"/>
            <w:shd w:val="clear" w:color="auto" w:fill="auto"/>
          </w:tcPr>
          <w:p w14:paraId="4295EC74" w14:textId="77777777" w:rsidR="008713ED" w:rsidRPr="004417F0" w:rsidRDefault="008713ED" w:rsidP="00B52EBE">
            <w:pPr>
              <w:spacing w:after="60"/>
              <w:jc w:val="left"/>
              <w:rPr>
                <w:sz w:val="20"/>
              </w:rPr>
            </w:pPr>
            <w:r w:rsidRPr="004417F0">
              <w:rPr>
                <w:sz w:val="20"/>
              </w:rPr>
              <w:t>It is the upper exposed area.</w:t>
            </w:r>
          </w:p>
        </w:tc>
      </w:tr>
      <w:tr w:rsidR="008713ED" w:rsidRPr="00BC394B" w14:paraId="073A5EA9" w14:textId="77777777" w:rsidTr="00B52EBE">
        <w:trPr>
          <w:cantSplit/>
        </w:trPr>
        <w:tc>
          <w:tcPr>
            <w:tcW w:w="397" w:type="dxa"/>
            <w:shd w:val="clear" w:color="auto" w:fill="auto"/>
          </w:tcPr>
          <w:p w14:paraId="7B471C59" w14:textId="77777777" w:rsidR="008713ED" w:rsidRPr="004417F0" w:rsidRDefault="008713ED" w:rsidP="008713ED">
            <w:pPr>
              <w:jc w:val="left"/>
              <w:rPr>
                <w:sz w:val="20"/>
                <w:vertAlign w:val="superscript"/>
              </w:rPr>
            </w:pPr>
            <w:r w:rsidRPr="004417F0">
              <w:rPr>
                <w:sz w:val="20"/>
                <w:vertAlign w:val="superscript"/>
              </w:rPr>
              <w:t>b</w:t>
            </w:r>
          </w:p>
        </w:tc>
        <w:tc>
          <w:tcPr>
            <w:tcW w:w="9355" w:type="dxa"/>
            <w:shd w:val="clear" w:color="auto" w:fill="auto"/>
          </w:tcPr>
          <w:p w14:paraId="72176995" w14:textId="77777777" w:rsidR="008713ED" w:rsidRPr="00BC394B" w:rsidRDefault="008713ED" w:rsidP="008713ED">
            <w:pPr>
              <w:jc w:val="left"/>
              <w:rPr>
                <w:sz w:val="20"/>
              </w:rPr>
            </w:pPr>
            <w:r w:rsidRPr="004417F0">
              <w:rPr>
                <w:sz w:val="20"/>
              </w:rPr>
              <w:t>It is the lower exposed area.</w:t>
            </w:r>
          </w:p>
        </w:tc>
      </w:tr>
    </w:tbl>
    <w:p w14:paraId="654E31AA" w14:textId="77777777" w:rsidR="001A33D0" w:rsidRPr="00BC394B" w:rsidRDefault="001A33D0" w:rsidP="00151B6D">
      <w:pPr>
        <w:pStyle w:val="Example"/>
      </w:pPr>
      <w:r w:rsidRPr="00151B6D">
        <w:t>Example</w:t>
      </w:r>
    </w:p>
    <w:p w14:paraId="03D43069" w14:textId="77777777" w:rsidR="00C800D6" w:rsidRDefault="00C800D6" w:rsidP="00C507FB"/>
    <w:p w14:paraId="7E51E3F6" w14:textId="77777777" w:rsidR="00C507FB" w:rsidRPr="00BC394B" w:rsidRDefault="00C507FB" w:rsidP="001B0F4C">
      <w:r>
        <w:t xml:space="preserve">An example of a table is given in </w:t>
      </w:r>
      <w:r w:rsidR="00C800D6">
        <w:t>Tabl</w:t>
      </w:r>
      <w:r>
        <w:t>e A.1.</w:t>
      </w:r>
    </w:p>
    <w:p w14:paraId="26A360EF" w14:textId="77777777" w:rsidR="001A33D0" w:rsidRPr="00C878AB" w:rsidRDefault="001A33D0" w:rsidP="001B0F4C">
      <w:r w:rsidRPr="00C878AB">
        <w:t>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BC394B" w14:paraId="42B6C3FD" w14:textId="77777777" w:rsidTr="00526284">
        <w:trPr>
          <w:cantSplit/>
          <w:jc w:val="center"/>
        </w:trPr>
        <w:tc>
          <w:tcPr>
            <w:tcW w:w="1928" w:type="dxa"/>
            <w:vMerge w:val="restart"/>
            <w:tcBorders>
              <w:top w:val="single" w:sz="12" w:space="0" w:color="auto"/>
              <w:bottom w:val="single" w:sz="12" w:space="0" w:color="auto"/>
            </w:tcBorders>
            <w:shd w:val="clear" w:color="auto" w:fill="auto"/>
            <w:vAlign w:val="center"/>
          </w:tcPr>
          <w:p w14:paraId="64CA815F" w14:textId="77777777" w:rsidR="001A33D0" w:rsidRPr="00BC394B" w:rsidRDefault="001A33D0" w:rsidP="004421EF">
            <w:pPr>
              <w:spacing w:before="60" w:after="60"/>
              <w:jc w:val="center"/>
              <w:rPr>
                <w:sz w:val="20"/>
              </w:rPr>
            </w:pPr>
            <w:r w:rsidRPr="00BC394B">
              <w:rPr>
                <w:b/>
                <w:sz w:val="20"/>
              </w:rPr>
              <w:t>Type</w:t>
            </w:r>
            <w:r w:rsidRPr="00BC394B">
              <w:rPr>
                <w:sz w:val="20"/>
              </w:rPr>
              <w:t xml:space="preserve"> </w:t>
            </w:r>
            <w:r w:rsidRPr="00BC394B">
              <w:rPr>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14:paraId="47D1FD77" w14:textId="77777777" w:rsidR="001A33D0" w:rsidRPr="00BC394B" w:rsidRDefault="001A33D0" w:rsidP="004421EF">
            <w:pPr>
              <w:spacing w:before="60" w:after="60"/>
              <w:jc w:val="center"/>
              <w:rPr>
                <w:b/>
                <w:sz w:val="20"/>
              </w:rPr>
            </w:pPr>
            <w:r w:rsidRPr="00BC394B">
              <w:rPr>
                <w:b/>
                <w:sz w:val="20"/>
              </w:rPr>
              <w:t>No. series</w:t>
            </w:r>
          </w:p>
        </w:tc>
        <w:tc>
          <w:tcPr>
            <w:tcW w:w="1928" w:type="dxa"/>
            <w:tcBorders>
              <w:top w:val="single" w:sz="12" w:space="0" w:color="auto"/>
              <w:bottom w:val="nil"/>
            </w:tcBorders>
            <w:shd w:val="clear" w:color="auto" w:fill="auto"/>
            <w:vAlign w:val="center"/>
          </w:tcPr>
          <w:p w14:paraId="5DF5A3E8" w14:textId="77777777" w:rsidR="001A33D0" w:rsidRPr="00BC394B" w:rsidRDefault="001A33D0" w:rsidP="004421EF">
            <w:pPr>
              <w:spacing w:before="60" w:after="60"/>
              <w:jc w:val="center"/>
              <w:rPr>
                <w:b/>
                <w:sz w:val="20"/>
              </w:rPr>
            </w:pPr>
            <w:r w:rsidRPr="00BC394B">
              <w:rPr>
                <w:b/>
                <w:sz w:val="20"/>
              </w:rPr>
              <w:t>Pressure</w:t>
            </w:r>
          </w:p>
        </w:tc>
        <w:tc>
          <w:tcPr>
            <w:tcW w:w="1928" w:type="dxa"/>
            <w:tcBorders>
              <w:top w:val="single" w:sz="12" w:space="0" w:color="auto"/>
              <w:bottom w:val="nil"/>
            </w:tcBorders>
            <w:shd w:val="clear" w:color="auto" w:fill="auto"/>
            <w:vAlign w:val="center"/>
          </w:tcPr>
          <w:p w14:paraId="339DE7C7" w14:textId="77777777" w:rsidR="001A33D0" w:rsidRPr="00BC394B" w:rsidRDefault="001A33D0" w:rsidP="004421EF">
            <w:pPr>
              <w:spacing w:before="60" w:after="60"/>
              <w:jc w:val="center"/>
              <w:rPr>
                <w:b/>
                <w:sz w:val="20"/>
              </w:rPr>
            </w:pPr>
            <w:r w:rsidRPr="00BC394B">
              <w:rPr>
                <w:b/>
                <w:sz w:val="20"/>
              </w:rPr>
              <w:t>Length</w:t>
            </w:r>
          </w:p>
        </w:tc>
        <w:tc>
          <w:tcPr>
            <w:tcW w:w="1984" w:type="dxa"/>
            <w:tcBorders>
              <w:top w:val="single" w:sz="12" w:space="0" w:color="auto"/>
              <w:bottom w:val="nil"/>
            </w:tcBorders>
            <w:shd w:val="clear" w:color="auto" w:fill="auto"/>
            <w:vAlign w:val="center"/>
          </w:tcPr>
          <w:p w14:paraId="4BD197BB" w14:textId="77777777" w:rsidR="001A33D0" w:rsidRPr="00BC394B" w:rsidRDefault="001A33D0" w:rsidP="004421EF">
            <w:pPr>
              <w:spacing w:before="60" w:after="60"/>
              <w:jc w:val="center"/>
              <w:rPr>
                <w:b/>
                <w:sz w:val="20"/>
              </w:rPr>
            </w:pPr>
            <w:r w:rsidRPr="00BC394B">
              <w:rPr>
                <w:b/>
                <w:sz w:val="20"/>
              </w:rPr>
              <w:t>Temperature</w:t>
            </w:r>
          </w:p>
        </w:tc>
      </w:tr>
      <w:tr w:rsidR="001A33D0" w:rsidRPr="00BC394B" w14:paraId="1B427895"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78899FB1"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52C040E3" w14:textId="77777777" w:rsidR="001A33D0" w:rsidRPr="00BC394B" w:rsidRDefault="001A33D0" w:rsidP="004421EF">
            <w:pPr>
              <w:spacing w:before="60" w:after="60"/>
              <w:jc w:val="center"/>
              <w:rPr>
                <w:sz w:val="20"/>
              </w:rPr>
            </w:pPr>
          </w:p>
        </w:tc>
        <w:tc>
          <w:tcPr>
            <w:tcW w:w="1928" w:type="dxa"/>
            <w:tcBorders>
              <w:top w:val="nil"/>
              <w:bottom w:val="nil"/>
            </w:tcBorders>
            <w:shd w:val="clear" w:color="auto" w:fill="auto"/>
            <w:vAlign w:val="center"/>
          </w:tcPr>
          <w:p w14:paraId="34861A69" w14:textId="77777777" w:rsidR="001A33D0" w:rsidRPr="00BC394B" w:rsidRDefault="001A33D0" w:rsidP="004421EF">
            <w:pPr>
              <w:spacing w:before="60" w:after="60"/>
              <w:jc w:val="center"/>
              <w:rPr>
                <w:sz w:val="20"/>
              </w:rPr>
            </w:pPr>
            <w:r w:rsidRPr="00BC394B">
              <w:rPr>
                <w:i/>
                <w:sz w:val="20"/>
              </w:rPr>
              <w:t>p</w:t>
            </w:r>
            <w:r w:rsidRPr="00BC394B">
              <w:rPr>
                <w:sz w:val="20"/>
                <w:vertAlign w:val="subscript"/>
              </w:rPr>
              <w:t>1</w:t>
            </w:r>
          </w:p>
        </w:tc>
        <w:tc>
          <w:tcPr>
            <w:tcW w:w="1928" w:type="dxa"/>
            <w:tcBorders>
              <w:top w:val="nil"/>
              <w:bottom w:val="nil"/>
            </w:tcBorders>
            <w:shd w:val="clear" w:color="auto" w:fill="auto"/>
            <w:vAlign w:val="center"/>
          </w:tcPr>
          <w:p w14:paraId="17AFEEBC" w14:textId="77777777" w:rsidR="001A33D0" w:rsidRPr="00BC394B" w:rsidRDefault="001A33D0" w:rsidP="004421EF">
            <w:pPr>
              <w:spacing w:before="60" w:after="60"/>
              <w:jc w:val="center"/>
              <w:rPr>
                <w:sz w:val="20"/>
              </w:rPr>
            </w:pPr>
            <w:r w:rsidRPr="00BC394B">
              <w:rPr>
                <w:i/>
                <w:sz w:val="20"/>
              </w:rPr>
              <w:t>l</w:t>
            </w:r>
            <w:r w:rsidRPr="00BC394B">
              <w:rPr>
                <w:sz w:val="20"/>
                <w:vertAlign w:val="subscript"/>
              </w:rPr>
              <w:t>2</w:t>
            </w:r>
          </w:p>
        </w:tc>
        <w:tc>
          <w:tcPr>
            <w:tcW w:w="1984" w:type="dxa"/>
            <w:tcBorders>
              <w:top w:val="nil"/>
              <w:bottom w:val="nil"/>
            </w:tcBorders>
            <w:shd w:val="clear" w:color="auto" w:fill="auto"/>
            <w:vAlign w:val="center"/>
          </w:tcPr>
          <w:p w14:paraId="53666BCD" w14:textId="77777777" w:rsidR="001A33D0" w:rsidRPr="00BC394B" w:rsidRDefault="001A33D0" w:rsidP="004421EF">
            <w:pPr>
              <w:spacing w:before="60" w:after="60"/>
              <w:jc w:val="center"/>
              <w:rPr>
                <w:sz w:val="20"/>
              </w:rPr>
            </w:pPr>
            <w:r w:rsidRPr="00BC394B">
              <w:rPr>
                <w:i/>
                <w:sz w:val="20"/>
              </w:rPr>
              <w:t>T</w:t>
            </w:r>
            <w:r w:rsidRPr="00BC394B">
              <w:rPr>
                <w:sz w:val="20"/>
                <w:vertAlign w:val="subscript"/>
              </w:rPr>
              <w:t>1</w:t>
            </w:r>
          </w:p>
        </w:tc>
      </w:tr>
      <w:tr w:rsidR="001A33D0" w:rsidRPr="00BC394B" w14:paraId="12CDE81E"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6018AF30"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2E05B415" w14:textId="77777777" w:rsidR="001A33D0" w:rsidRPr="00BC394B" w:rsidRDefault="001A33D0" w:rsidP="004421EF">
            <w:pPr>
              <w:spacing w:before="60" w:after="60"/>
              <w:jc w:val="center"/>
              <w:rPr>
                <w:sz w:val="20"/>
              </w:rPr>
            </w:pPr>
          </w:p>
        </w:tc>
        <w:tc>
          <w:tcPr>
            <w:tcW w:w="1928" w:type="dxa"/>
            <w:tcBorders>
              <w:top w:val="nil"/>
              <w:bottom w:val="single" w:sz="12" w:space="0" w:color="auto"/>
            </w:tcBorders>
            <w:shd w:val="clear" w:color="auto" w:fill="auto"/>
            <w:vAlign w:val="center"/>
          </w:tcPr>
          <w:p w14:paraId="2BDA55D5" w14:textId="77777777" w:rsidR="001A33D0" w:rsidRPr="00BC394B" w:rsidRDefault="001A33D0" w:rsidP="004421EF">
            <w:pPr>
              <w:spacing w:before="60" w:after="60"/>
              <w:jc w:val="center"/>
              <w:rPr>
                <w:sz w:val="20"/>
              </w:rPr>
            </w:pPr>
            <w:r w:rsidRPr="00BC394B">
              <w:rPr>
                <w:sz w:val="20"/>
              </w:rPr>
              <w:t>MPa</w:t>
            </w:r>
          </w:p>
        </w:tc>
        <w:tc>
          <w:tcPr>
            <w:tcW w:w="1928" w:type="dxa"/>
            <w:tcBorders>
              <w:top w:val="nil"/>
              <w:bottom w:val="single" w:sz="12" w:space="0" w:color="auto"/>
            </w:tcBorders>
            <w:shd w:val="clear" w:color="auto" w:fill="auto"/>
            <w:vAlign w:val="center"/>
          </w:tcPr>
          <w:p w14:paraId="721B9BCD" w14:textId="77777777" w:rsidR="001A33D0" w:rsidRPr="00BC394B" w:rsidRDefault="001A33D0" w:rsidP="004421EF">
            <w:pPr>
              <w:spacing w:before="60" w:after="60"/>
              <w:jc w:val="center"/>
              <w:rPr>
                <w:sz w:val="20"/>
              </w:rPr>
            </w:pPr>
            <w:r w:rsidRPr="00BC394B">
              <w:rPr>
                <w:sz w:val="20"/>
              </w:rPr>
              <w:t>mm</w:t>
            </w:r>
          </w:p>
        </w:tc>
        <w:tc>
          <w:tcPr>
            <w:tcW w:w="1984" w:type="dxa"/>
            <w:tcBorders>
              <w:top w:val="nil"/>
              <w:bottom w:val="single" w:sz="12" w:space="0" w:color="auto"/>
            </w:tcBorders>
            <w:shd w:val="clear" w:color="auto" w:fill="auto"/>
            <w:vAlign w:val="center"/>
          </w:tcPr>
          <w:p w14:paraId="2834F5FE" w14:textId="77777777" w:rsidR="001A33D0" w:rsidRPr="00BC394B" w:rsidRDefault="001A33D0" w:rsidP="004421EF">
            <w:pPr>
              <w:spacing w:before="60" w:after="60"/>
              <w:jc w:val="center"/>
              <w:rPr>
                <w:sz w:val="20"/>
              </w:rPr>
            </w:pPr>
            <w:r w:rsidRPr="00BC394B">
              <w:rPr>
                <w:sz w:val="20"/>
              </w:rPr>
              <w:t>°C</w:t>
            </w:r>
          </w:p>
        </w:tc>
      </w:tr>
      <w:tr w:rsidR="001A33D0" w:rsidRPr="00BC394B" w14:paraId="0C98F30F" w14:textId="77777777" w:rsidTr="00526284">
        <w:trPr>
          <w:cantSplit/>
          <w:jc w:val="center"/>
        </w:trPr>
        <w:tc>
          <w:tcPr>
            <w:tcW w:w="1928" w:type="dxa"/>
            <w:tcBorders>
              <w:top w:val="single" w:sz="12" w:space="0" w:color="auto"/>
            </w:tcBorders>
            <w:shd w:val="clear" w:color="auto" w:fill="auto"/>
            <w:vAlign w:val="center"/>
          </w:tcPr>
          <w:p w14:paraId="004E8E62" w14:textId="77777777" w:rsidR="001A33D0" w:rsidRPr="00652F34" w:rsidRDefault="001A33D0" w:rsidP="00652F34">
            <w:pPr>
              <w:pStyle w:val="Code"/>
            </w:pPr>
            <w:r w:rsidRPr="00652F34">
              <w:t>A</w:t>
            </w:r>
          </w:p>
        </w:tc>
        <w:tc>
          <w:tcPr>
            <w:tcW w:w="1928" w:type="dxa"/>
            <w:tcBorders>
              <w:top w:val="single" w:sz="12" w:space="0" w:color="auto"/>
            </w:tcBorders>
            <w:shd w:val="clear" w:color="auto" w:fill="auto"/>
            <w:vAlign w:val="center"/>
          </w:tcPr>
          <w:p w14:paraId="60B90404" w14:textId="77777777" w:rsidR="001A33D0" w:rsidRPr="00652F34" w:rsidRDefault="001A33D0" w:rsidP="00652F34">
            <w:pPr>
              <w:pStyle w:val="Code"/>
            </w:pPr>
            <w:r w:rsidRPr="00652F34">
              <w:t>248-i</w:t>
            </w:r>
          </w:p>
        </w:tc>
        <w:tc>
          <w:tcPr>
            <w:tcW w:w="1928" w:type="dxa"/>
            <w:tcBorders>
              <w:top w:val="single" w:sz="12" w:space="0" w:color="auto"/>
            </w:tcBorders>
            <w:shd w:val="clear" w:color="auto" w:fill="auto"/>
            <w:vAlign w:val="center"/>
          </w:tcPr>
          <w:p w14:paraId="34DBF30F" w14:textId="77777777" w:rsidR="001A33D0" w:rsidRPr="00652F34" w:rsidRDefault="001A33D0" w:rsidP="00652F34">
            <w:pPr>
              <w:pStyle w:val="Code"/>
            </w:pPr>
            <w:r w:rsidRPr="00652F34">
              <w:t>50</w:t>
            </w:r>
          </w:p>
        </w:tc>
        <w:tc>
          <w:tcPr>
            <w:tcW w:w="1928" w:type="dxa"/>
            <w:tcBorders>
              <w:top w:val="single" w:sz="12" w:space="0" w:color="auto"/>
            </w:tcBorders>
            <w:shd w:val="clear" w:color="auto" w:fill="auto"/>
            <w:vAlign w:val="center"/>
          </w:tcPr>
          <w:p w14:paraId="750853FF" w14:textId="77777777" w:rsidR="001A33D0" w:rsidRPr="00652F34" w:rsidRDefault="001A33D0" w:rsidP="00652F34">
            <w:pPr>
              <w:pStyle w:val="Code"/>
            </w:pPr>
            <w:r w:rsidRPr="00652F34">
              <w:t>216</w:t>
            </w:r>
          </w:p>
        </w:tc>
        <w:tc>
          <w:tcPr>
            <w:tcW w:w="1984" w:type="dxa"/>
            <w:tcBorders>
              <w:top w:val="single" w:sz="12" w:space="0" w:color="auto"/>
            </w:tcBorders>
            <w:shd w:val="clear" w:color="auto" w:fill="auto"/>
            <w:vAlign w:val="center"/>
          </w:tcPr>
          <w:p w14:paraId="5B8B5DC3" w14:textId="77777777" w:rsidR="001A33D0" w:rsidRPr="00652F34" w:rsidRDefault="001A33D0" w:rsidP="00652F34">
            <w:pPr>
              <w:pStyle w:val="Code"/>
            </w:pPr>
            <w:r w:rsidRPr="00652F34">
              <w:t>50</w:t>
            </w:r>
          </w:p>
        </w:tc>
      </w:tr>
      <w:tr w:rsidR="001A33D0" w:rsidRPr="00BC394B" w14:paraId="63EE0C6D" w14:textId="77777777" w:rsidTr="004421EF">
        <w:trPr>
          <w:cantSplit/>
          <w:jc w:val="center"/>
        </w:trPr>
        <w:tc>
          <w:tcPr>
            <w:tcW w:w="1928" w:type="dxa"/>
            <w:shd w:val="clear" w:color="auto" w:fill="auto"/>
            <w:vAlign w:val="center"/>
          </w:tcPr>
          <w:p w14:paraId="62B14B88" w14:textId="77777777" w:rsidR="001A33D0" w:rsidRPr="00652F34" w:rsidRDefault="001A33D0" w:rsidP="00652F34">
            <w:pPr>
              <w:pStyle w:val="Code"/>
            </w:pPr>
            <w:r w:rsidRPr="00652F34">
              <w:t>B</w:t>
            </w:r>
          </w:p>
        </w:tc>
        <w:tc>
          <w:tcPr>
            <w:tcW w:w="1928" w:type="dxa"/>
            <w:shd w:val="clear" w:color="auto" w:fill="auto"/>
            <w:vAlign w:val="center"/>
          </w:tcPr>
          <w:p w14:paraId="46AB8C61" w14:textId="77777777" w:rsidR="001A33D0" w:rsidRPr="00652F34" w:rsidRDefault="001A33D0" w:rsidP="00652F34">
            <w:pPr>
              <w:pStyle w:val="Code"/>
            </w:pPr>
            <w:r w:rsidRPr="00652F34">
              <w:t>556-i</w:t>
            </w:r>
          </w:p>
        </w:tc>
        <w:tc>
          <w:tcPr>
            <w:tcW w:w="1928" w:type="dxa"/>
            <w:shd w:val="clear" w:color="auto" w:fill="auto"/>
            <w:vAlign w:val="center"/>
          </w:tcPr>
          <w:p w14:paraId="3E353543" w14:textId="77777777" w:rsidR="001A33D0" w:rsidRPr="00652F34" w:rsidRDefault="001A33D0" w:rsidP="00652F34">
            <w:pPr>
              <w:pStyle w:val="Code"/>
            </w:pPr>
            <w:r w:rsidRPr="00652F34">
              <w:t xml:space="preserve">100 </w:t>
            </w:r>
            <w:r w:rsidRPr="001B0F4C">
              <w:rPr>
                <w:vertAlign w:val="superscript"/>
              </w:rPr>
              <w:t>b</w:t>
            </w:r>
          </w:p>
        </w:tc>
        <w:tc>
          <w:tcPr>
            <w:tcW w:w="1928" w:type="dxa"/>
            <w:shd w:val="clear" w:color="auto" w:fill="auto"/>
            <w:vAlign w:val="center"/>
          </w:tcPr>
          <w:p w14:paraId="1A4924E2" w14:textId="77777777" w:rsidR="001A33D0" w:rsidRPr="00652F34" w:rsidRDefault="001A33D0" w:rsidP="00652F34">
            <w:pPr>
              <w:pStyle w:val="Code"/>
            </w:pPr>
            <w:r w:rsidRPr="00652F34">
              <w:t>287</w:t>
            </w:r>
          </w:p>
        </w:tc>
        <w:tc>
          <w:tcPr>
            <w:tcW w:w="1984" w:type="dxa"/>
            <w:shd w:val="clear" w:color="auto" w:fill="auto"/>
            <w:vAlign w:val="center"/>
          </w:tcPr>
          <w:p w14:paraId="0318A7E7" w14:textId="77777777" w:rsidR="001A33D0" w:rsidRPr="00652F34" w:rsidRDefault="001A33D0" w:rsidP="00652F34">
            <w:pPr>
              <w:pStyle w:val="Code"/>
            </w:pPr>
            <w:r w:rsidRPr="00652F34">
              <w:t>60,5</w:t>
            </w:r>
          </w:p>
        </w:tc>
      </w:tr>
      <w:tr w:rsidR="001A33D0" w:rsidRPr="00BC394B" w14:paraId="2C1D0F56" w14:textId="77777777" w:rsidTr="004421EF">
        <w:trPr>
          <w:cantSplit/>
          <w:jc w:val="center"/>
        </w:trPr>
        <w:tc>
          <w:tcPr>
            <w:tcW w:w="1928" w:type="dxa"/>
            <w:tcBorders>
              <w:bottom w:val="single" w:sz="12" w:space="0" w:color="auto"/>
            </w:tcBorders>
            <w:shd w:val="clear" w:color="auto" w:fill="auto"/>
            <w:vAlign w:val="center"/>
          </w:tcPr>
          <w:p w14:paraId="3E5FA4B1" w14:textId="77777777" w:rsidR="001A33D0" w:rsidRPr="00652F34" w:rsidRDefault="001A33D0" w:rsidP="00652F34">
            <w:pPr>
              <w:pStyle w:val="Code"/>
            </w:pPr>
            <w:r w:rsidRPr="00652F34">
              <w:t>C</w:t>
            </w:r>
          </w:p>
        </w:tc>
        <w:tc>
          <w:tcPr>
            <w:tcW w:w="1928" w:type="dxa"/>
            <w:tcBorders>
              <w:bottom w:val="single" w:sz="12" w:space="0" w:color="auto"/>
            </w:tcBorders>
            <w:shd w:val="clear" w:color="auto" w:fill="auto"/>
            <w:vAlign w:val="center"/>
          </w:tcPr>
          <w:p w14:paraId="763DE4C7" w14:textId="77777777" w:rsidR="001A33D0" w:rsidRPr="00652F34" w:rsidRDefault="001A33D0" w:rsidP="00652F34">
            <w:pPr>
              <w:pStyle w:val="Code"/>
            </w:pPr>
            <w:r w:rsidRPr="00652F34">
              <w:t>43-ii</w:t>
            </w:r>
          </w:p>
        </w:tc>
        <w:tc>
          <w:tcPr>
            <w:tcW w:w="1928" w:type="dxa"/>
            <w:tcBorders>
              <w:bottom w:val="single" w:sz="12" w:space="0" w:color="auto"/>
            </w:tcBorders>
            <w:shd w:val="clear" w:color="auto" w:fill="auto"/>
            <w:vAlign w:val="center"/>
          </w:tcPr>
          <w:p w14:paraId="3F7E9543" w14:textId="77777777" w:rsidR="001A33D0" w:rsidRPr="00652F34" w:rsidRDefault="001A33D0" w:rsidP="00652F34">
            <w:pPr>
              <w:pStyle w:val="Code"/>
            </w:pPr>
            <w:r w:rsidRPr="00652F34">
              <w:t>200</w:t>
            </w:r>
          </w:p>
        </w:tc>
        <w:tc>
          <w:tcPr>
            <w:tcW w:w="1928" w:type="dxa"/>
            <w:tcBorders>
              <w:bottom w:val="single" w:sz="12" w:space="0" w:color="auto"/>
            </w:tcBorders>
            <w:shd w:val="clear" w:color="auto" w:fill="auto"/>
            <w:vAlign w:val="center"/>
          </w:tcPr>
          <w:p w14:paraId="763105A0" w14:textId="77777777" w:rsidR="001A33D0" w:rsidRPr="00652F34" w:rsidRDefault="001A33D0" w:rsidP="00652F34">
            <w:pPr>
              <w:pStyle w:val="Code"/>
            </w:pPr>
            <w:r w:rsidRPr="00652F34">
              <w:t>300</w:t>
            </w:r>
          </w:p>
        </w:tc>
        <w:tc>
          <w:tcPr>
            <w:tcW w:w="1984" w:type="dxa"/>
            <w:tcBorders>
              <w:bottom w:val="single" w:sz="12" w:space="0" w:color="auto"/>
            </w:tcBorders>
            <w:shd w:val="clear" w:color="auto" w:fill="auto"/>
            <w:vAlign w:val="center"/>
          </w:tcPr>
          <w:p w14:paraId="51B1C69B" w14:textId="77777777" w:rsidR="001A33D0" w:rsidRPr="00652F34" w:rsidRDefault="001A33D0" w:rsidP="00652F34">
            <w:pPr>
              <w:pStyle w:val="Code"/>
            </w:pPr>
            <w:r w:rsidRPr="00652F34">
              <w:t>38</w:t>
            </w:r>
          </w:p>
        </w:tc>
      </w:tr>
      <w:tr w:rsidR="001A33D0" w:rsidRPr="00BC394B" w14:paraId="46374A89" w14:textId="77777777" w:rsidTr="004421EF">
        <w:trPr>
          <w:cantSplit/>
          <w:jc w:val="center"/>
        </w:trPr>
        <w:tc>
          <w:tcPr>
            <w:tcW w:w="9696" w:type="dxa"/>
            <w:gridSpan w:val="5"/>
            <w:tcBorders>
              <w:top w:val="single" w:sz="12" w:space="0" w:color="auto"/>
            </w:tcBorders>
            <w:shd w:val="clear" w:color="auto" w:fill="auto"/>
          </w:tcPr>
          <w:p w14:paraId="71E226B6" w14:textId="77777777" w:rsidR="001A33D0" w:rsidRPr="00BC394B" w:rsidRDefault="001A33D0" w:rsidP="004421EF">
            <w:pPr>
              <w:spacing w:before="60" w:after="60"/>
              <w:rPr>
                <w:rFonts w:eastAsia="Times New Roman"/>
                <w:sz w:val="18"/>
                <w:szCs w:val="18"/>
              </w:rPr>
            </w:pPr>
            <w:r w:rsidRPr="00BC394B">
              <w:rPr>
                <w:rFonts w:eastAsia="Times New Roman"/>
                <w:sz w:val="18"/>
                <w:szCs w:val="18"/>
              </w:rPr>
              <w:t>NOTE   Table note.</w:t>
            </w:r>
          </w:p>
          <w:p w14:paraId="0BF41778"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a</w:t>
            </w:r>
            <w:r w:rsidRPr="00BC394B">
              <w:rPr>
                <w:rFonts w:eastAsia="Times New Roman"/>
                <w:sz w:val="18"/>
                <w:szCs w:val="18"/>
              </w:rPr>
              <w:t>   Table footnote.</w:t>
            </w:r>
          </w:p>
          <w:p w14:paraId="2E351A1B"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b</w:t>
            </w:r>
            <w:r w:rsidRPr="00BC394B">
              <w:rPr>
                <w:rFonts w:eastAsia="Times New Roman"/>
                <w:sz w:val="18"/>
                <w:szCs w:val="18"/>
              </w:rPr>
              <w:t>   Second table footnote.</w:t>
            </w:r>
          </w:p>
        </w:tc>
      </w:tr>
    </w:tbl>
    <w:p w14:paraId="5233439C" w14:textId="77777777" w:rsidR="001A33D0" w:rsidRPr="00151B6D" w:rsidRDefault="001A33D0" w:rsidP="00151B6D"/>
    <w:p w14:paraId="13B58959" w14:textId="77777777" w:rsidR="001A33D0" w:rsidRPr="00BC394B" w:rsidRDefault="001A33D0" w:rsidP="001A33D0">
      <w:pPr>
        <w:pStyle w:val="a5"/>
        <w:pageBreakBefore/>
      </w:pPr>
      <w:bookmarkStart w:id="74" w:name="_Toc443470372"/>
      <w:bookmarkStart w:id="75" w:name="_Toc450303224"/>
      <w:bookmarkStart w:id="76" w:name="_Toc9996979"/>
      <w:bookmarkStart w:id="77" w:name="_Toc353342679"/>
      <w:bookmarkStart w:id="78" w:name="_Toc82194645"/>
      <w:r w:rsidRPr="00BC394B">
        <w:lastRenderedPageBreak/>
        <w:t>Bibliography</w:t>
      </w:r>
      <w:bookmarkEnd w:id="74"/>
      <w:bookmarkEnd w:id="75"/>
      <w:bookmarkEnd w:id="76"/>
      <w:bookmarkEnd w:id="77"/>
      <w:bookmarkEnd w:id="78"/>
    </w:p>
    <w:p w14:paraId="3662CE5C" w14:textId="02916A81" w:rsidR="001A33D0" w:rsidRPr="00CD0D5E" w:rsidRDefault="00A36509" w:rsidP="00BF1FA0">
      <w:pPr>
        <w:tabs>
          <w:tab w:val="clear" w:pos="403"/>
          <w:tab w:val="left" w:pos="426"/>
        </w:tabs>
      </w:pPr>
      <w:r>
        <w:t xml:space="preserve">[ </w:t>
      </w:r>
      <w:r w:rsidR="001A33D0" w:rsidRPr="00CD0D5E">
        <w:t>1]</w:t>
      </w:r>
      <w:r w:rsidR="001A33D0" w:rsidRPr="00CD0D5E">
        <w:tab/>
        <w:t>ISO #####</w:t>
      </w:r>
      <w:r w:rsidR="001A33D0" w:rsidRPr="00CD0D5E">
        <w:noBreakHyphen/>
        <w:t xml:space="preserve">#, </w:t>
      </w:r>
      <w:r w:rsidR="001A33D0" w:rsidRPr="00CD0D5E">
        <w:rPr>
          <w:i/>
          <w:iCs/>
        </w:rPr>
        <w:t>General title — Part #: Title of part</w:t>
      </w:r>
    </w:p>
    <w:p w14:paraId="07936DA7" w14:textId="2B190BC4" w:rsidR="001A33D0" w:rsidRPr="00BC394B" w:rsidRDefault="00A36509" w:rsidP="00BF1FA0">
      <w:pPr>
        <w:tabs>
          <w:tab w:val="clear" w:pos="403"/>
          <w:tab w:val="left" w:pos="426"/>
        </w:tabs>
      </w:pPr>
      <w:r>
        <w:t xml:space="preserve">[ </w:t>
      </w:r>
      <w:r w:rsidR="001A33D0" w:rsidRPr="00BC394B">
        <w:t>2]</w:t>
      </w:r>
      <w:r w:rsidR="001A33D0" w:rsidRPr="00BC394B">
        <w:tab/>
        <w:t>ISO #####</w:t>
      </w:r>
      <w:r w:rsidR="001A33D0" w:rsidRPr="00BC394B">
        <w:noBreakHyphen/>
        <w:t xml:space="preserve">##:20##, </w:t>
      </w:r>
      <w:r w:rsidR="001A33D0" w:rsidRPr="00BC394B">
        <w:rPr>
          <w:i/>
        </w:rPr>
        <w:t>General title — Part ##: Title of part</w:t>
      </w:r>
    </w:p>
    <w:p w14:paraId="3DE2450F" w14:textId="77777777" w:rsidR="001A33D0" w:rsidRPr="00BC394B" w:rsidRDefault="001A33D0"/>
    <w:sectPr w:rsidR="001A33D0" w:rsidRPr="00BC394B" w:rsidSect="00C845B4">
      <w:footerReference w:type="even" r:id="rId21"/>
      <w:footerReference w:type="default" r:id="rId22"/>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26DC" w14:textId="77777777" w:rsidR="00177FB1" w:rsidRDefault="00177FB1">
      <w:pPr>
        <w:spacing w:after="0" w:line="240" w:lineRule="auto"/>
      </w:pPr>
      <w:r>
        <w:separator/>
      </w:r>
    </w:p>
  </w:endnote>
  <w:endnote w:type="continuationSeparator" w:id="0">
    <w:p w14:paraId="35D5CA5A" w14:textId="77777777" w:rsidR="00177FB1" w:rsidRDefault="0017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3545" w14:textId="77777777" w:rsidR="004421EF" w:rsidRPr="00BA1CC8" w:rsidRDefault="004421EF" w:rsidP="003B153F">
    <w:pPr>
      <w:pStyle w:val="zzContents"/>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BDDB" w14:textId="77777777" w:rsidR="004421EF" w:rsidRPr="00BA1CC8" w:rsidRDefault="004421EF" w:rsidP="003B153F">
    <w:pPr>
      <w:pStyle w:val="zzContents"/>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8AF5" w14:textId="0883AB90" w:rsidR="004421EF" w:rsidRPr="00BA1CC8" w:rsidRDefault="004421EF" w:rsidP="003B153F">
    <w:pPr>
      <w:pStyle w:val="zzContents"/>
      <w:spacing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8A6D64">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6C40" w14:textId="44DA7974" w:rsidR="004421EF" w:rsidRPr="00BA1CC8" w:rsidRDefault="004421EF" w:rsidP="003B153F">
    <w:pPr>
      <w:pStyle w:val="zzContents"/>
      <w:spacing w:after="480" w:line="240" w:lineRule="exact"/>
      <w:rPr>
        <w:sz w:val="20"/>
      </w:rPr>
    </w:pPr>
    <w:r w:rsidRPr="00864D32">
      <w:rPr>
        <w:sz w:val="18"/>
        <w:szCs w:val="18"/>
      </w:rPr>
      <w:t>© – All rights reserved</w:t>
    </w:r>
    <w:r w:rsidRPr="00BA1CC8">
      <w:rPr>
        <w:sz w:val="20"/>
      </w:rPr>
      <w:tab/>
    </w:r>
    <w:r w:rsidRPr="00864D32">
      <w:rPr>
        <w:b w:val="0"/>
      </w:rPr>
      <w:fldChar w:fldCharType="begin"/>
    </w:r>
    <w:r w:rsidRPr="00864D32">
      <w:instrText xml:space="preserve"> PAGE   \* MERGEFORMAT </w:instrText>
    </w:r>
    <w:r w:rsidRPr="00864D32">
      <w:rPr>
        <w:b w:val="0"/>
      </w:rPr>
      <w:fldChar w:fldCharType="separate"/>
    </w:r>
    <w:r w:rsidR="002C453D" w:rsidRPr="00864D32">
      <w:rPr>
        <w:noProof/>
      </w:rPr>
      <w:t>5</w:t>
    </w:r>
    <w:r w:rsidRPr="00864D32">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19D2" w14:textId="77777777" w:rsidR="00177FB1" w:rsidRDefault="00177FB1">
      <w:pPr>
        <w:spacing w:after="0" w:line="240" w:lineRule="auto"/>
      </w:pPr>
      <w:r>
        <w:separator/>
      </w:r>
    </w:p>
  </w:footnote>
  <w:footnote w:type="continuationSeparator" w:id="0">
    <w:p w14:paraId="4E2C84B4" w14:textId="77777777" w:rsidR="00177FB1" w:rsidRDefault="00177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ADCC" w14:textId="0D90C819" w:rsidR="004421EF" w:rsidRPr="004D16C0" w:rsidRDefault="004421EF" w:rsidP="004D16C0">
    <w:pPr>
      <w:pStyle w:val="zzSTDTitle"/>
      <w:spacing w:after="720" w:line="240" w:lineRule="exact"/>
      <w:rPr>
        <w:sz w:val="24"/>
        <w:szCs w:val="24"/>
      </w:rPr>
    </w:pPr>
    <w:r w:rsidRPr="004D16C0">
      <w:rPr>
        <w:sz w:val="24"/>
        <w:szCs w:val="24"/>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6A43" w14:textId="2A818E5C" w:rsidR="004421EF" w:rsidRPr="004D16C0" w:rsidRDefault="004421EF" w:rsidP="00864D32">
    <w:pPr>
      <w:pStyle w:val="zzSTDTitle"/>
      <w:spacing w:after="720" w:line="240" w:lineRule="exact"/>
      <w:jc w:val="right"/>
      <w:rPr>
        <w:sz w:val="24"/>
        <w:szCs w:val="24"/>
      </w:rPr>
    </w:pPr>
    <w:r w:rsidRPr="004D16C0">
      <w:rPr>
        <w:sz w:val="24"/>
        <w:szCs w:val="24"/>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78D1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A2A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487E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88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78F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FEC2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D650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CA45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7842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4EF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cs="Wingdings" w:hint="default"/>
      </w:rPr>
    </w:lvl>
    <w:lvl w:ilvl="3" w:tplc="040F0001" w:tentative="1">
      <w:start w:val="1"/>
      <w:numFmt w:val="bullet"/>
      <w:lvlText w:val=""/>
      <w:lvlJc w:val="left"/>
      <w:pPr>
        <w:ind w:left="2880" w:hanging="360"/>
      </w:pPr>
      <w:rPr>
        <w:rFonts w:ascii="Symbol" w:hAnsi="Symbol" w:cs="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cs="Wingdings" w:hint="default"/>
      </w:rPr>
    </w:lvl>
    <w:lvl w:ilvl="6" w:tplc="040F0001" w:tentative="1">
      <w:start w:val="1"/>
      <w:numFmt w:val="bullet"/>
      <w:lvlText w:val=""/>
      <w:lvlJc w:val="left"/>
      <w:pPr>
        <w:ind w:left="5040" w:hanging="360"/>
      </w:pPr>
      <w:rPr>
        <w:rFonts w:ascii="Symbol" w:hAnsi="Symbol" w:cs="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64D65CC"/>
    <w:multiLevelType w:val="hybridMultilevel"/>
    <w:tmpl w:val="389ACCE4"/>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179D055C"/>
    <w:multiLevelType w:val="hybridMultilevel"/>
    <w:tmpl w:val="B22CD63E"/>
    <w:lvl w:ilvl="0" w:tplc="B9044116">
      <w:start w:val="1"/>
      <w:numFmt w:val="bullet"/>
      <w:lvlText w:val="•"/>
      <w:lvlJc w:val="left"/>
      <w:pPr>
        <w:tabs>
          <w:tab w:val="num" w:pos="720"/>
        </w:tabs>
        <w:ind w:left="720" w:hanging="360"/>
      </w:pPr>
      <w:rPr>
        <w:rFonts w:ascii="Arial" w:hAnsi="Arial" w:hint="default"/>
      </w:rPr>
    </w:lvl>
    <w:lvl w:ilvl="1" w:tplc="49F6DC7E" w:tentative="1">
      <w:start w:val="1"/>
      <w:numFmt w:val="bullet"/>
      <w:lvlText w:val="•"/>
      <w:lvlJc w:val="left"/>
      <w:pPr>
        <w:tabs>
          <w:tab w:val="num" w:pos="1440"/>
        </w:tabs>
        <w:ind w:left="1440" w:hanging="360"/>
      </w:pPr>
      <w:rPr>
        <w:rFonts w:ascii="Arial" w:hAnsi="Arial" w:hint="default"/>
      </w:rPr>
    </w:lvl>
    <w:lvl w:ilvl="2" w:tplc="70E8F0DE" w:tentative="1">
      <w:start w:val="1"/>
      <w:numFmt w:val="bullet"/>
      <w:lvlText w:val="•"/>
      <w:lvlJc w:val="left"/>
      <w:pPr>
        <w:tabs>
          <w:tab w:val="num" w:pos="2160"/>
        </w:tabs>
        <w:ind w:left="2160" w:hanging="360"/>
      </w:pPr>
      <w:rPr>
        <w:rFonts w:ascii="Arial" w:hAnsi="Arial" w:hint="default"/>
      </w:rPr>
    </w:lvl>
    <w:lvl w:ilvl="3" w:tplc="2A44C0EE" w:tentative="1">
      <w:start w:val="1"/>
      <w:numFmt w:val="bullet"/>
      <w:lvlText w:val="•"/>
      <w:lvlJc w:val="left"/>
      <w:pPr>
        <w:tabs>
          <w:tab w:val="num" w:pos="2880"/>
        </w:tabs>
        <w:ind w:left="2880" w:hanging="360"/>
      </w:pPr>
      <w:rPr>
        <w:rFonts w:ascii="Arial" w:hAnsi="Arial" w:hint="default"/>
      </w:rPr>
    </w:lvl>
    <w:lvl w:ilvl="4" w:tplc="13A608F2" w:tentative="1">
      <w:start w:val="1"/>
      <w:numFmt w:val="bullet"/>
      <w:lvlText w:val="•"/>
      <w:lvlJc w:val="left"/>
      <w:pPr>
        <w:tabs>
          <w:tab w:val="num" w:pos="3600"/>
        </w:tabs>
        <w:ind w:left="3600" w:hanging="360"/>
      </w:pPr>
      <w:rPr>
        <w:rFonts w:ascii="Arial" w:hAnsi="Arial" w:hint="default"/>
      </w:rPr>
    </w:lvl>
    <w:lvl w:ilvl="5" w:tplc="7C30E4FE" w:tentative="1">
      <w:start w:val="1"/>
      <w:numFmt w:val="bullet"/>
      <w:lvlText w:val="•"/>
      <w:lvlJc w:val="left"/>
      <w:pPr>
        <w:tabs>
          <w:tab w:val="num" w:pos="4320"/>
        </w:tabs>
        <w:ind w:left="4320" w:hanging="360"/>
      </w:pPr>
      <w:rPr>
        <w:rFonts w:ascii="Arial" w:hAnsi="Arial" w:hint="default"/>
      </w:rPr>
    </w:lvl>
    <w:lvl w:ilvl="6" w:tplc="820A3300" w:tentative="1">
      <w:start w:val="1"/>
      <w:numFmt w:val="bullet"/>
      <w:lvlText w:val="•"/>
      <w:lvlJc w:val="left"/>
      <w:pPr>
        <w:tabs>
          <w:tab w:val="num" w:pos="5040"/>
        </w:tabs>
        <w:ind w:left="5040" w:hanging="360"/>
      </w:pPr>
      <w:rPr>
        <w:rFonts w:ascii="Arial" w:hAnsi="Arial" w:hint="default"/>
      </w:rPr>
    </w:lvl>
    <w:lvl w:ilvl="7" w:tplc="09507E34" w:tentative="1">
      <w:start w:val="1"/>
      <w:numFmt w:val="bullet"/>
      <w:lvlText w:val="•"/>
      <w:lvlJc w:val="left"/>
      <w:pPr>
        <w:tabs>
          <w:tab w:val="num" w:pos="5760"/>
        </w:tabs>
        <w:ind w:left="5760" w:hanging="360"/>
      </w:pPr>
      <w:rPr>
        <w:rFonts w:ascii="Arial" w:hAnsi="Arial" w:hint="default"/>
      </w:rPr>
    </w:lvl>
    <w:lvl w:ilvl="8" w:tplc="15105C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7"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D77D98"/>
    <w:multiLevelType w:val="hybridMultilevel"/>
    <w:tmpl w:val="E6E2E99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9"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C7EB8"/>
    <w:multiLevelType w:val="multilevel"/>
    <w:tmpl w:val="975087F0"/>
    <w:lvl w:ilvl="0">
      <w:start w:val="1"/>
      <w:numFmt w:val="decimal"/>
      <w:pStyle w:val="Heading1"/>
      <w:lvlText w:val="%1"/>
      <w:lvlJc w:val="left"/>
      <w:pPr>
        <w:tabs>
          <w:tab w:val="num" w:pos="5832"/>
        </w:tabs>
        <w:ind w:left="5832" w:hanging="432"/>
      </w:pPr>
      <w:rPr>
        <w:rFonts w:cs="Times New Roman"/>
        <w:b/>
        <w:i w:val="0"/>
      </w:rPr>
    </w:lvl>
    <w:lvl w:ilvl="1">
      <w:start w:val="1"/>
      <w:numFmt w:val="decimal"/>
      <w:pStyle w:val="Heading2"/>
      <w:lvlText w:val="%1.%2"/>
      <w:lvlJc w:val="left"/>
      <w:pPr>
        <w:tabs>
          <w:tab w:val="num" w:pos="5760"/>
        </w:tabs>
      </w:pPr>
      <w:rPr>
        <w:rFonts w:cs="Times New Roman"/>
        <w:b/>
        <w:i w:val="0"/>
      </w:rPr>
    </w:lvl>
    <w:lvl w:ilvl="2">
      <w:start w:val="1"/>
      <w:numFmt w:val="decimal"/>
      <w:pStyle w:val="Heading3"/>
      <w:lvlText w:val="%1.%2.%3"/>
      <w:lvlJc w:val="left"/>
      <w:pPr>
        <w:tabs>
          <w:tab w:val="num" w:pos="6120"/>
        </w:tabs>
      </w:pPr>
      <w:rPr>
        <w:rFonts w:cs="Times New Roman"/>
        <w:b/>
        <w:i w:val="0"/>
      </w:rPr>
    </w:lvl>
    <w:lvl w:ilvl="3">
      <w:start w:val="1"/>
      <w:numFmt w:val="decimal"/>
      <w:pStyle w:val="Heading4"/>
      <w:lvlText w:val="%1.%2.%3.%4"/>
      <w:lvlJc w:val="left"/>
      <w:pPr>
        <w:tabs>
          <w:tab w:val="num" w:pos="6480"/>
        </w:tabs>
      </w:pPr>
      <w:rPr>
        <w:rFonts w:cs="Times New Roman"/>
        <w:b/>
        <w:i w:val="0"/>
      </w:rPr>
    </w:lvl>
    <w:lvl w:ilvl="4">
      <w:start w:val="1"/>
      <w:numFmt w:val="decimal"/>
      <w:pStyle w:val="Heading5"/>
      <w:lvlText w:val="%1.%2.%3.%4.%5"/>
      <w:lvlJc w:val="left"/>
      <w:pPr>
        <w:tabs>
          <w:tab w:val="num" w:pos="6480"/>
        </w:tabs>
      </w:pPr>
      <w:rPr>
        <w:rFonts w:cs="Times New Roman"/>
        <w:b/>
        <w:i w:val="0"/>
      </w:rPr>
    </w:lvl>
    <w:lvl w:ilvl="5">
      <w:start w:val="1"/>
      <w:numFmt w:val="decimal"/>
      <w:pStyle w:val="Heading6"/>
      <w:lvlText w:val="%1.%2.%3.%4.%5.%6"/>
      <w:lvlJc w:val="left"/>
      <w:pPr>
        <w:tabs>
          <w:tab w:val="num" w:pos="6840"/>
        </w:tabs>
      </w:pPr>
      <w:rPr>
        <w:rFonts w:cs="Times New Roman"/>
        <w:b/>
        <w:i w:val="0"/>
      </w:rPr>
    </w:lvl>
    <w:lvl w:ilvl="6">
      <w:start w:val="1"/>
      <w:numFmt w:val="decimal"/>
      <w:lvlText w:val="%1.%2.%3.%4.%5.%6.%7"/>
      <w:lvlJc w:val="left"/>
      <w:pPr>
        <w:tabs>
          <w:tab w:val="num" w:pos="6840"/>
        </w:tabs>
      </w:pPr>
      <w:rPr>
        <w:rFonts w:cs="Times New Roman"/>
      </w:rPr>
    </w:lvl>
    <w:lvl w:ilvl="7">
      <w:start w:val="1"/>
      <w:numFmt w:val="decimal"/>
      <w:lvlText w:val="%1.%2.%3.%4.%5.%6.%7.%8"/>
      <w:lvlJc w:val="left"/>
      <w:pPr>
        <w:tabs>
          <w:tab w:val="num" w:pos="7200"/>
        </w:tabs>
      </w:pPr>
      <w:rPr>
        <w:rFonts w:cs="Times New Roman"/>
      </w:rPr>
    </w:lvl>
    <w:lvl w:ilvl="8">
      <w:start w:val="1"/>
      <w:numFmt w:val="decimal"/>
      <w:lvlText w:val="%1.%2.%3.%4.%5.%6.%7.%8.%9"/>
      <w:lvlJc w:val="left"/>
      <w:pPr>
        <w:tabs>
          <w:tab w:val="num" w:pos="7200"/>
        </w:tabs>
      </w:pPr>
      <w:rPr>
        <w:rFonts w:cs="Times New Roman"/>
      </w:rPr>
    </w:lvl>
  </w:abstractNum>
  <w:abstractNum w:abstractNumId="22"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41076154"/>
    <w:multiLevelType w:val="multilevel"/>
    <w:tmpl w:val="43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457AE"/>
    <w:multiLevelType w:val="multilevel"/>
    <w:tmpl w:val="5C780086"/>
    <w:lvl w:ilvl="0">
      <w:start w:val="1"/>
      <w:numFmt w:val="decimal"/>
      <w:lvlText w:val="%1"/>
      <w:lvlJc w:val="left"/>
      <w:pPr>
        <w:ind w:left="3268"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4A145F"/>
    <w:multiLevelType w:val="hybridMultilevel"/>
    <w:tmpl w:val="F18C1898"/>
    <w:lvl w:ilvl="0" w:tplc="D734956C">
      <w:start w:val="1"/>
      <w:numFmt w:val="decimal"/>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2"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4E4C7705"/>
    <w:multiLevelType w:val="hybridMultilevel"/>
    <w:tmpl w:val="9C922A4C"/>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0"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2"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3" w15:restartNumberingAfterBreak="0">
    <w:nsid w:val="7E3178A4"/>
    <w:multiLevelType w:val="hybridMultilevel"/>
    <w:tmpl w:val="1C6A88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4" w15:restartNumberingAfterBreak="0">
    <w:nsid w:val="7E915AA0"/>
    <w:multiLevelType w:val="hybridMultilevel"/>
    <w:tmpl w:val="1082915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5"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12"/>
  </w:num>
  <w:num w:numId="4">
    <w:abstractNumId w:val="12"/>
  </w:num>
  <w:num w:numId="5">
    <w:abstractNumId w:val="25"/>
  </w:num>
  <w:num w:numId="6">
    <w:abstractNumId w:val="20"/>
  </w:num>
  <w:num w:numId="7">
    <w:abstractNumId w:val="37"/>
  </w:num>
  <w:num w:numId="8">
    <w:abstractNumId w:val="45"/>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40"/>
  </w:num>
  <w:num w:numId="21">
    <w:abstractNumId w:val="19"/>
  </w:num>
  <w:num w:numId="22">
    <w:abstractNumId w:val="15"/>
  </w:num>
  <w:num w:numId="23">
    <w:abstractNumId w:val="28"/>
  </w:num>
  <w:num w:numId="24">
    <w:abstractNumId w:val="26"/>
  </w:num>
  <w:num w:numId="25">
    <w:abstractNumId w:val="33"/>
  </w:num>
  <w:num w:numId="26">
    <w:abstractNumId w:val="22"/>
  </w:num>
  <w:num w:numId="27">
    <w:abstractNumId w:val="35"/>
  </w:num>
  <w:num w:numId="28">
    <w:abstractNumId w:val="17"/>
  </w:num>
  <w:num w:numId="29">
    <w:abstractNumId w:val="32"/>
  </w:num>
  <w:num w:numId="30">
    <w:abstractNumId w:val="36"/>
  </w:num>
  <w:num w:numId="31">
    <w:abstractNumId w:val="24"/>
  </w:num>
  <w:num w:numId="32">
    <w:abstractNumId w:val="41"/>
  </w:num>
  <w:num w:numId="33">
    <w:abstractNumId w:val="29"/>
  </w:num>
  <w:num w:numId="34">
    <w:abstractNumId w:val="16"/>
  </w:num>
  <w:num w:numId="35">
    <w:abstractNumId w:val="39"/>
  </w:num>
  <w:num w:numId="36">
    <w:abstractNumId w:val="42"/>
  </w:num>
  <w:num w:numId="37">
    <w:abstractNumId w:val="38"/>
  </w:num>
  <w:num w:numId="38">
    <w:abstractNumId w:val="23"/>
  </w:num>
  <w:num w:numId="39">
    <w:abstractNumId w:val="10"/>
  </w:num>
  <w:num w:numId="40">
    <w:abstractNumId w:val="27"/>
  </w:num>
  <w:num w:numId="41">
    <w:abstractNumId w:val="13"/>
  </w:num>
  <w:num w:numId="42">
    <w:abstractNumId w:val="14"/>
  </w:num>
  <w:num w:numId="43">
    <w:abstractNumId w:val="44"/>
  </w:num>
  <w:num w:numId="44">
    <w:abstractNumId w:val="43"/>
  </w:num>
  <w:num w:numId="45">
    <w:abstractNumId w:val="34"/>
  </w:num>
  <w:num w:numId="46">
    <w:abstractNumId w:val="11"/>
  </w:num>
  <w:num w:numId="47">
    <w:abstractNumId w:val="18"/>
  </w:num>
  <w:num w:numId="48">
    <w:abstractNumId w:val="31"/>
  </w:num>
  <w:num w:numId="49">
    <w:abstractNumId w:val="3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B1"/>
    <w:rsid w:val="00035D2B"/>
    <w:rsid w:val="0004257F"/>
    <w:rsid w:val="000518A1"/>
    <w:rsid w:val="00052262"/>
    <w:rsid w:val="00055455"/>
    <w:rsid w:val="00060093"/>
    <w:rsid w:val="00072D10"/>
    <w:rsid w:val="00096387"/>
    <w:rsid w:val="000A1C98"/>
    <w:rsid w:val="000A5695"/>
    <w:rsid w:val="000C033F"/>
    <w:rsid w:val="000D278C"/>
    <w:rsid w:val="000F0E7A"/>
    <w:rsid w:val="00151B6D"/>
    <w:rsid w:val="0015226D"/>
    <w:rsid w:val="00162783"/>
    <w:rsid w:val="00177FB1"/>
    <w:rsid w:val="001A0B0F"/>
    <w:rsid w:val="001A33D0"/>
    <w:rsid w:val="001A6FE7"/>
    <w:rsid w:val="001B0F4C"/>
    <w:rsid w:val="001B51CD"/>
    <w:rsid w:val="001C6575"/>
    <w:rsid w:val="001E7B83"/>
    <w:rsid w:val="00264095"/>
    <w:rsid w:val="002813DC"/>
    <w:rsid w:val="00294FB0"/>
    <w:rsid w:val="002A2544"/>
    <w:rsid w:val="002C453D"/>
    <w:rsid w:val="002C4667"/>
    <w:rsid w:val="002E0796"/>
    <w:rsid w:val="00314414"/>
    <w:rsid w:val="003259B9"/>
    <w:rsid w:val="00333718"/>
    <w:rsid w:val="003621EE"/>
    <w:rsid w:val="00395E39"/>
    <w:rsid w:val="00396685"/>
    <w:rsid w:val="003B153F"/>
    <w:rsid w:val="003E18DF"/>
    <w:rsid w:val="00400F60"/>
    <w:rsid w:val="00404DBD"/>
    <w:rsid w:val="00426C8C"/>
    <w:rsid w:val="004417F0"/>
    <w:rsid w:val="004421EF"/>
    <w:rsid w:val="00464576"/>
    <w:rsid w:val="00471DB7"/>
    <w:rsid w:val="00481387"/>
    <w:rsid w:val="00490CBC"/>
    <w:rsid w:val="00494DC9"/>
    <w:rsid w:val="004A63D9"/>
    <w:rsid w:val="004B049A"/>
    <w:rsid w:val="004C241D"/>
    <w:rsid w:val="004D16C0"/>
    <w:rsid w:val="004D3DEB"/>
    <w:rsid w:val="004E6E8E"/>
    <w:rsid w:val="00501F28"/>
    <w:rsid w:val="005048A6"/>
    <w:rsid w:val="00526284"/>
    <w:rsid w:val="0054733A"/>
    <w:rsid w:val="00560717"/>
    <w:rsid w:val="00596E93"/>
    <w:rsid w:val="005B3EC6"/>
    <w:rsid w:val="005C3646"/>
    <w:rsid w:val="005D6017"/>
    <w:rsid w:val="00610D56"/>
    <w:rsid w:val="00617483"/>
    <w:rsid w:val="00652F34"/>
    <w:rsid w:val="00673172"/>
    <w:rsid w:val="00675DB0"/>
    <w:rsid w:val="0067791C"/>
    <w:rsid w:val="0068101F"/>
    <w:rsid w:val="00692383"/>
    <w:rsid w:val="006C48BF"/>
    <w:rsid w:val="006D3D76"/>
    <w:rsid w:val="006F20EE"/>
    <w:rsid w:val="0073389D"/>
    <w:rsid w:val="00736962"/>
    <w:rsid w:val="0074628E"/>
    <w:rsid w:val="00762AED"/>
    <w:rsid w:val="007812F0"/>
    <w:rsid w:val="007B5DAA"/>
    <w:rsid w:val="007C16D2"/>
    <w:rsid w:val="007C6648"/>
    <w:rsid w:val="007F3B91"/>
    <w:rsid w:val="007F7F35"/>
    <w:rsid w:val="00802CBC"/>
    <w:rsid w:val="0082154F"/>
    <w:rsid w:val="00863A4E"/>
    <w:rsid w:val="00864D32"/>
    <w:rsid w:val="008661EB"/>
    <w:rsid w:val="00870753"/>
    <w:rsid w:val="008713ED"/>
    <w:rsid w:val="008814B2"/>
    <w:rsid w:val="00885E28"/>
    <w:rsid w:val="00897961"/>
    <w:rsid w:val="008A6D64"/>
    <w:rsid w:val="008F2F5F"/>
    <w:rsid w:val="008F6C70"/>
    <w:rsid w:val="00906D0C"/>
    <w:rsid w:val="00914FA0"/>
    <w:rsid w:val="009548CD"/>
    <w:rsid w:val="0097303B"/>
    <w:rsid w:val="00982C54"/>
    <w:rsid w:val="00982D8C"/>
    <w:rsid w:val="009D442A"/>
    <w:rsid w:val="009E4AC7"/>
    <w:rsid w:val="009E7B5A"/>
    <w:rsid w:val="00A10C28"/>
    <w:rsid w:val="00A36509"/>
    <w:rsid w:val="00A4141A"/>
    <w:rsid w:val="00A45AE0"/>
    <w:rsid w:val="00A50D78"/>
    <w:rsid w:val="00A752AD"/>
    <w:rsid w:val="00AD6264"/>
    <w:rsid w:val="00B1413B"/>
    <w:rsid w:val="00B16F7C"/>
    <w:rsid w:val="00B43998"/>
    <w:rsid w:val="00B77025"/>
    <w:rsid w:val="00B80F08"/>
    <w:rsid w:val="00B83404"/>
    <w:rsid w:val="00B87606"/>
    <w:rsid w:val="00B9118A"/>
    <w:rsid w:val="00B93B77"/>
    <w:rsid w:val="00BA1F97"/>
    <w:rsid w:val="00BA6E9D"/>
    <w:rsid w:val="00BC394B"/>
    <w:rsid w:val="00BE5F1A"/>
    <w:rsid w:val="00BF1FA0"/>
    <w:rsid w:val="00BF5AB7"/>
    <w:rsid w:val="00BF7921"/>
    <w:rsid w:val="00C33932"/>
    <w:rsid w:val="00C4462E"/>
    <w:rsid w:val="00C507FB"/>
    <w:rsid w:val="00C618F1"/>
    <w:rsid w:val="00C62EF1"/>
    <w:rsid w:val="00C800D6"/>
    <w:rsid w:val="00C80DEE"/>
    <w:rsid w:val="00C83357"/>
    <w:rsid w:val="00C8416D"/>
    <w:rsid w:val="00C845B4"/>
    <w:rsid w:val="00C878AB"/>
    <w:rsid w:val="00C92ECA"/>
    <w:rsid w:val="00C961A1"/>
    <w:rsid w:val="00CA0F77"/>
    <w:rsid w:val="00CB117B"/>
    <w:rsid w:val="00CB289E"/>
    <w:rsid w:val="00CB5EBE"/>
    <w:rsid w:val="00CD0D5E"/>
    <w:rsid w:val="00CE4B6B"/>
    <w:rsid w:val="00D16849"/>
    <w:rsid w:val="00D21A10"/>
    <w:rsid w:val="00D33289"/>
    <w:rsid w:val="00D831C5"/>
    <w:rsid w:val="00D97317"/>
    <w:rsid w:val="00DB6BB6"/>
    <w:rsid w:val="00DC03A3"/>
    <w:rsid w:val="00DD1BA4"/>
    <w:rsid w:val="00DE4393"/>
    <w:rsid w:val="00DF121D"/>
    <w:rsid w:val="00DF6AAF"/>
    <w:rsid w:val="00E014A1"/>
    <w:rsid w:val="00E04DA7"/>
    <w:rsid w:val="00E45DE1"/>
    <w:rsid w:val="00E66E01"/>
    <w:rsid w:val="00E70C15"/>
    <w:rsid w:val="00EA7BD6"/>
    <w:rsid w:val="00EB5B98"/>
    <w:rsid w:val="00EB5FF5"/>
    <w:rsid w:val="00ED0975"/>
    <w:rsid w:val="00ED5FAB"/>
    <w:rsid w:val="00F42FEA"/>
    <w:rsid w:val="00F44352"/>
    <w:rsid w:val="00F6700E"/>
    <w:rsid w:val="00F77E4F"/>
    <w:rsid w:val="00F81286"/>
    <w:rsid w:val="00F81ACE"/>
    <w:rsid w:val="00F828CA"/>
    <w:rsid w:val="00F85048"/>
    <w:rsid w:val="00F91C0C"/>
    <w:rsid w:val="00F952B9"/>
    <w:rsid w:val="00F97B25"/>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CE9013"/>
  <w15:chartTrackingRefBased/>
  <w15:docId w15:val="{7977341D-EE69-4A42-A267-4A4C5668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0E"/>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1B51CD"/>
    <w:pPr>
      <w:keepNext/>
      <w:numPr>
        <w:numId w:val="2"/>
      </w:numPr>
      <w:tabs>
        <w:tab w:val="clear" w:pos="403"/>
        <w:tab w:val="left" w:pos="400"/>
        <w:tab w:val="left" w:pos="560"/>
      </w:tabs>
      <w:suppressAutoHyphens/>
      <w:spacing w:before="270" w:line="270" w:lineRule="atLeast"/>
      <w:ind w:left="0" w:firstLine="0"/>
      <w:jc w:val="left"/>
      <w:outlineLvl w:val="0"/>
    </w:pPr>
    <w:rPr>
      <w:rFonts w:eastAsia="ＭＳ 明朝"/>
      <w:b/>
      <w:sz w:val="26"/>
      <w:lang w:eastAsia="ja-JP"/>
    </w:rPr>
  </w:style>
  <w:style w:type="paragraph" w:styleId="Heading2">
    <w:name w:val="heading 2"/>
    <w:basedOn w:val="Heading1"/>
    <w:next w:val="Normal"/>
    <w:link w:val="Heading2Char"/>
    <w:uiPriority w:val="9"/>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9"/>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0A5695"/>
    <w:pPr>
      <w:keepNext/>
      <w:keepLines/>
      <w:tabs>
        <w:tab w:val="clear" w:pos="403"/>
      </w:tabs>
      <w:spacing w:before="40" w:after="0" w:line="240" w:lineRule="auto"/>
      <w:ind w:left="1296" w:hanging="1296"/>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0A5695"/>
    <w:pPr>
      <w:keepNext/>
      <w:keepLines/>
      <w:tabs>
        <w:tab w:val="clear" w:pos="403"/>
      </w:tabs>
      <w:spacing w:before="40" w:after="0" w:line="240" w:lineRule="auto"/>
      <w:ind w:left="144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5695"/>
    <w:pPr>
      <w:keepNext/>
      <w:keepLines/>
      <w:tabs>
        <w:tab w:val="clear" w:pos="403"/>
      </w:tabs>
      <w:spacing w:before="40" w:after="0" w:line="240" w:lineRule="auto"/>
      <w:ind w:left="1584" w:hanging="1584"/>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ＭＳ 明朝"/>
      <w:b/>
      <w:sz w:val="26"/>
      <w:szCs w:val="22"/>
      <w:lang w:val="en-GB" w:eastAsia="ja-JP"/>
    </w:rPr>
  </w:style>
  <w:style w:type="character" w:customStyle="1" w:styleId="Heading2Char">
    <w:name w:val="Heading 2 Char"/>
    <w:link w:val="Heading2"/>
    <w:uiPriority w:val="9"/>
    <w:rsid w:val="001B51CD"/>
    <w:rPr>
      <w:rFonts w:eastAsia="ＭＳ 明朝"/>
      <w:b/>
      <w:sz w:val="24"/>
      <w:szCs w:val="22"/>
      <w:lang w:val="en-GB" w:eastAsia="ja-JP"/>
    </w:rPr>
  </w:style>
  <w:style w:type="character" w:customStyle="1" w:styleId="Heading3Char">
    <w:name w:val="Heading 3 Char"/>
    <w:link w:val="Heading3"/>
    <w:uiPriority w:val="9"/>
    <w:rsid w:val="001B51CD"/>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0A569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0A569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A569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6284"/>
    <w:pPr>
      <w:tabs>
        <w:tab w:val="clear" w:pos="403"/>
        <w:tab w:val="right" w:pos="9752"/>
      </w:tabs>
      <w:spacing w:before="360" w:line="220" w:lineRule="exact"/>
    </w:pPr>
  </w:style>
  <w:style w:type="character" w:customStyle="1" w:styleId="FooterChar">
    <w:name w:val="Footer Char"/>
    <w:link w:val="Footer"/>
    <w:uiPriority w:val="99"/>
    <w:rsid w:val="00526284"/>
    <w:rPr>
      <w:sz w:val="22"/>
      <w:szCs w:val="22"/>
      <w:lang w:val="en-GB"/>
    </w:rPr>
  </w:style>
  <w:style w:type="paragraph" w:styleId="Header">
    <w:name w:val="header"/>
    <w:basedOn w:val="Normal"/>
    <w:link w:val="HeaderChar"/>
    <w:uiPriority w:val="99"/>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rsid w:val="00CB117B"/>
    <w:pPr>
      <w:keepNext/>
      <w:numPr>
        <w:numId w:val="9"/>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semiHidden/>
    <w:rsid w:val="00C878AB"/>
    <w:rPr>
      <w:sz w:val="22"/>
      <w:szCs w:val="22"/>
      <w:lang w:val="en-GB"/>
    </w:rPr>
  </w:style>
  <w:style w:type="paragraph" w:customStyle="1" w:styleId="Example">
    <w:name w:val="Example"/>
    <w:basedOn w:val="Normal"/>
    <w:link w:val="ExampleChar"/>
    <w:qFormat/>
    <w:rsid w:val="00396685"/>
    <w:rPr>
      <w:sz w:val="20"/>
      <w:szCs w:val="20"/>
    </w:rPr>
  </w:style>
  <w:style w:type="character" w:customStyle="1" w:styleId="ExampleChar">
    <w:name w:val="Example Char"/>
    <w:basedOn w:val="DefaultParagraphFont"/>
    <w:link w:val="Example"/>
    <w:rsid w:val="00396685"/>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qFormat/>
    <w:rsid w:val="00151B6D"/>
    <w:pPr>
      <w:numPr>
        <w:numId w:val="8"/>
      </w:numPr>
      <w:jc w:val="center"/>
    </w:pPr>
    <w:rPr>
      <w:b/>
      <w:bCs/>
    </w:rPr>
  </w:style>
  <w:style w:type="character" w:customStyle="1" w:styleId="FigureTitleChar">
    <w:name w:val="Figure Title Char"/>
    <w:basedOn w:val="ListParagraphChar"/>
    <w:link w:val="FigureTitle"/>
    <w:rsid w:val="00151B6D"/>
    <w:rPr>
      <w:b/>
      <w:bCs/>
      <w:sz w:val="22"/>
      <w:szCs w:val="22"/>
      <w:lang w:val="en-GB"/>
    </w:rPr>
  </w:style>
  <w:style w:type="paragraph" w:customStyle="1" w:styleId="AnnexFigureTitle">
    <w:name w:val="Annex Figure Title"/>
    <w:basedOn w:val="Normal"/>
    <w:link w:val="AnnexFigureTitleChar"/>
    <w:qFormat/>
    <w:rsid w:val="00151B6D"/>
    <w:pPr>
      <w:numPr>
        <w:numId w:val="5"/>
      </w:numPr>
      <w:jc w:val="center"/>
    </w:pPr>
    <w:rPr>
      <w:b/>
      <w:bCs/>
    </w:rPr>
  </w:style>
  <w:style w:type="character" w:customStyle="1" w:styleId="AnnexFigureTitleChar">
    <w:name w:val="Annex Figure Title Char"/>
    <w:basedOn w:val="DefaultParagraphFont"/>
    <w:link w:val="AnnexFigureTitle"/>
    <w:rsid w:val="00151B6D"/>
    <w:rPr>
      <w:b/>
      <w:bCs/>
      <w:sz w:val="22"/>
      <w:szCs w:val="22"/>
      <w:lang w:val="en-GB"/>
    </w:rPr>
  </w:style>
  <w:style w:type="paragraph" w:customStyle="1" w:styleId="AnnexTableTitle">
    <w:name w:val="Annex Table Title"/>
    <w:basedOn w:val="ListParagraph"/>
    <w:link w:val="AnnexTableTitleChar"/>
    <w:qFormat/>
    <w:rsid w:val="00C878AB"/>
    <w:pPr>
      <w:keepNext/>
      <w:pageBreakBefore/>
      <w:numPr>
        <w:numId w:val="6"/>
      </w:numPr>
      <w:jc w:val="center"/>
    </w:pPr>
    <w:rPr>
      <w: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7"/>
      </w:numPr>
      <w:jc w:val="center"/>
    </w:pPr>
    <w:rPr>
      <w:b/>
      <w:bCs/>
      <w:lang w:val="fr-CH"/>
    </w:rPr>
  </w:style>
  <w:style w:type="character" w:customStyle="1" w:styleId="TabletitleChar">
    <w:name w:val="Table title Char"/>
    <w:basedOn w:val="ListParagraphChar"/>
    <w:link w:val="Tabletitle"/>
    <w:rsid w:val="00426C8C"/>
    <w:rPr>
      <w:b/>
      <w:bCs/>
      <w:sz w:val="22"/>
      <w:szCs w:val="22"/>
      <w:lang w:val="fr-CH"/>
    </w:rPr>
  </w:style>
  <w:style w:type="character" w:styleId="UnresolvedMention">
    <w:name w:val="Unresolved Mention"/>
    <w:basedOn w:val="DefaultParagraphFont"/>
    <w:uiPriority w:val="99"/>
    <w:unhideWhenUsed/>
    <w:rsid w:val="004D3DEB"/>
    <w:rPr>
      <w:color w:val="605E5C"/>
      <w:shd w:val="clear" w:color="auto" w:fill="E1DFDD"/>
    </w:rPr>
  </w:style>
  <w:style w:type="paragraph" w:styleId="ListContinue">
    <w:name w:val="List Continue"/>
    <w:basedOn w:val="Normal"/>
    <w:uiPriority w:val="99"/>
    <w:unhideWhenUsed/>
    <w:rsid w:val="00464576"/>
    <w:pPr>
      <w:ind w:left="283"/>
      <w:contextualSpacing/>
    </w:pPr>
  </w:style>
  <w:style w:type="character" w:styleId="LineNumber">
    <w:name w:val="line number"/>
    <w:basedOn w:val="DefaultParagraphFont"/>
    <w:uiPriority w:val="99"/>
    <w:unhideWhenUsed/>
    <w:rsid w:val="00464576"/>
  </w:style>
  <w:style w:type="paragraph" w:styleId="List2">
    <w:name w:val="List 2"/>
    <w:basedOn w:val="Normal"/>
    <w:uiPriority w:val="99"/>
    <w:unhideWhenUsed/>
    <w:rsid w:val="00471DB7"/>
    <w:pPr>
      <w:ind w:left="566" w:hanging="283"/>
      <w:contextualSpacing/>
    </w:pPr>
  </w:style>
  <w:style w:type="paragraph" w:styleId="ListBullet">
    <w:name w:val="List Bullet"/>
    <w:basedOn w:val="Normal"/>
    <w:uiPriority w:val="99"/>
    <w:unhideWhenUsed/>
    <w:rsid w:val="00471DB7"/>
    <w:pPr>
      <w:numPr>
        <w:numId w:val="10"/>
      </w:numPr>
      <w:contextualSpacing/>
    </w:pPr>
  </w:style>
  <w:style w:type="paragraph" w:styleId="ListBullet2">
    <w:name w:val="List Bullet 2"/>
    <w:basedOn w:val="Normal"/>
    <w:uiPriority w:val="99"/>
    <w:unhideWhenUsed/>
    <w:rsid w:val="00471DB7"/>
    <w:pPr>
      <w:numPr>
        <w:numId w:val="11"/>
      </w:numPr>
      <w:contextualSpacing/>
    </w:pPr>
  </w:style>
  <w:style w:type="paragraph" w:styleId="ListContinue2">
    <w:name w:val="List Continue 2"/>
    <w:basedOn w:val="Normal"/>
    <w:uiPriority w:val="99"/>
    <w:unhideWhenUsed/>
    <w:rsid w:val="00471DB7"/>
    <w:pPr>
      <w:ind w:left="566"/>
      <w:contextualSpacing/>
    </w:pPr>
  </w:style>
  <w:style w:type="paragraph" w:styleId="ListContinue3">
    <w:name w:val="List Continue 3"/>
    <w:basedOn w:val="Normal"/>
    <w:uiPriority w:val="99"/>
    <w:unhideWhenUsed/>
    <w:rsid w:val="00471DB7"/>
    <w:pPr>
      <w:ind w:left="849"/>
      <w:contextualSpacing/>
    </w:pPr>
  </w:style>
  <w:style w:type="paragraph" w:styleId="ListBullet3">
    <w:name w:val="List Bullet 3"/>
    <w:basedOn w:val="Normal"/>
    <w:uiPriority w:val="99"/>
    <w:unhideWhenUsed/>
    <w:rsid w:val="00471DB7"/>
    <w:pPr>
      <w:numPr>
        <w:numId w:val="12"/>
      </w:numPr>
      <w:contextualSpacing/>
    </w:pPr>
  </w:style>
  <w:style w:type="table" w:styleId="TableGridLight">
    <w:name w:val="Grid Table Light"/>
    <w:basedOn w:val="TableNormal"/>
    <w:uiPriority w:val="40"/>
    <w:rsid w:val="00035D2B"/>
    <w:rPr>
      <w:rFonts w:asciiTheme="minorHAnsi" w:eastAsia="ＭＳ 明朝" w:hAnsiTheme="minorHAnsi" w:cstheme="minorBidi"/>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67791C"/>
    <w:rPr>
      <w:rFonts w:asciiTheme="minorHAnsi" w:hAnsiTheme="minorHAnsi" w:cstheme="minorBidi"/>
      <w:sz w:val="22"/>
      <w:szCs w:val="22"/>
      <w:lang w:eastAsia="zh-CN"/>
    </w:rPr>
  </w:style>
  <w:style w:type="character" w:customStyle="1" w:styleId="NoSpacingChar">
    <w:name w:val="No Spacing Char"/>
    <w:basedOn w:val="DefaultParagraphFont"/>
    <w:link w:val="NoSpacing"/>
    <w:uiPriority w:val="1"/>
    <w:rsid w:val="0067791C"/>
    <w:rPr>
      <w:rFonts w:asciiTheme="minorHAnsi" w:eastAsiaTheme="minorEastAsia" w:hAnsiTheme="minorHAnsi" w:cstheme="minorBidi"/>
      <w:sz w:val="22"/>
      <w:szCs w:val="22"/>
      <w:lang w:eastAsia="zh-CN"/>
    </w:rPr>
  </w:style>
  <w:style w:type="paragraph" w:styleId="Title">
    <w:name w:val="Title"/>
    <w:basedOn w:val="Normal"/>
    <w:next w:val="Normal"/>
    <w:link w:val="TitleChar"/>
    <w:uiPriority w:val="10"/>
    <w:qFormat/>
    <w:rsid w:val="0067791C"/>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67791C"/>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67791C"/>
    <w:pPr>
      <w:numPr>
        <w:ilvl w:val="1"/>
      </w:num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67791C"/>
    <w:rPr>
      <w:rFonts w:ascii="Arial" w:eastAsia="ＭＳ 明朝" w:hAnsi="Arial" w:cstheme="minorBidi"/>
      <w:color w:val="3274BA"/>
      <w:sz w:val="40"/>
      <w:szCs w:val="40"/>
      <w:lang w:val="en-GB"/>
    </w:rPr>
  </w:style>
  <w:style w:type="table" w:styleId="GridTable4-Accent1">
    <w:name w:val="Grid Table 4 Accent 1"/>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67791C"/>
    <w:rPr>
      <w:rFonts w:asciiTheme="minorHAnsi" w:eastAsia="ＭＳ 明朝" w:hAnsiTheme="minorHAnsi" w:cstheme="minorBidi"/>
      <w:sz w:val="24"/>
      <w:szCs w:val="24"/>
      <w:lang w:val="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67791C"/>
    <w:pPr>
      <w:keepLines/>
      <w:numPr>
        <w:numId w:val="0"/>
      </w:numPr>
      <w:tabs>
        <w:tab w:val="clear" w:pos="400"/>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BlockText">
    <w:name w:val="Block Text"/>
    <w:basedOn w:val="Normal"/>
    <w:uiPriority w:val="99"/>
    <w:semiHidden/>
    <w:unhideWhenUsed/>
    <w:rsid w:val="0067791C"/>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paragraph" w:customStyle="1" w:styleId="Codesnippet">
    <w:name w:val="Code snippet"/>
    <w:basedOn w:val="BodyText"/>
    <w:link w:val="CodesnippetChar"/>
    <w:qFormat/>
    <w:rsid w:val="0067791C"/>
    <w:pPr>
      <w:tabs>
        <w:tab w:val="clear" w:pos="403"/>
      </w:tabs>
      <w:spacing w:after="0" w:line="240" w:lineRule="auto"/>
      <w:ind w:left="426"/>
      <w:jc w:val="left"/>
    </w:pPr>
    <w:rPr>
      <w:rFonts w:ascii="Courier New" w:eastAsia="ＭＳ 明朝" w:hAnsi="Courier New" w:cs="Courier New"/>
      <w:noProof/>
      <w:sz w:val="18"/>
      <w:szCs w:val="18"/>
    </w:rPr>
  </w:style>
  <w:style w:type="character" w:customStyle="1" w:styleId="CodesnippetChar">
    <w:name w:val="Code snippet Char"/>
    <w:basedOn w:val="BodyTextChar"/>
    <w:link w:val="Codesnippet"/>
    <w:rsid w:val="0067791C"/>
    <w:rPr>
      <w:rFonts w:ascii="Courier New" w:eastAsia="ＭＳ 明朝" w:hAnsi="Courier New" w:cs="Courier New"/>
      <w:noProof/>
      <w:sz w:val="18"/>
      <w:szCs w:val="18"/>
      <w:lang w:val="en-GB"/>
    </w:rPr>
  </w:style>
  <w:style w:type="paragraph" w:styleId="FootnoteText">
    <w:name w:val="footnote text"/>
    <w:basedOn w:val="Normal"/>
    <w:link w:val="FootnoteTextChar"/>
    <w:uiPriority w:val="99"/>
    <w:semiHidden/>
    <w:unhideWhenUsed/>
    <w:rsid w:val="0067791C"/>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67791C"/>
    <w:rPr>
      <w:rFonts w:ascii="Arial" w:eastAsia="ＭＳ 明朝" w:hAnsi="Arial" w:cstheme="minorBidi"/>
      <w:lang w:val="en-GB"/>
    </w:rPr>
  </w:style>
  <w:style w:type="character" w:styleId="FootnoteReference">
    <w:name w:val="footnote reference"/>
    <w:basedOn w:val="DefaultParagraphFont"/>
    <w:uiPriority w:val="99"/>
    <w:semiHidden/>
    <w:unhideWhenUsed/>
    <w:rsid w:val="0067791C"/>
    <w:rPr>
      <w:vertAlign w:val="superscript"/>
    </w:rPr>
  </w:style>
  <w:style w:type="paragraph" w:styleId="EndnoteText">
    <w:name w:val="endnote text"/>
    <w:basedOn w:val="Normal"/>
    <w:link w:val="EndnoteTextChar"/>
    <w:uiPriority w:val="99"/>
    <w:semiHidden/>
    <w:unhideWhenUsed/>
    <w:rsid w:val="0067791C"/>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67791C"/>
    <w:rPr>
      <w:rFonts w:ascii="Arial" w:eastAsia="ＭＳ 明朝" w:hAnsi="Arial" w:cstheme="minorBidi"/>
      <w:lang w:val="en-GB"/>
    </w:rPr>
  </w:style>
  <w:style w:type="character" w:styleId="EndnoteReference">
    <w:name w:val="endnote reference"/>
    <w:basedOn w:val="DefaultParagraphFont"/>
    <w:uiPriority w:val="99"/>
    <w:semiHidden/>
    <w:unhideWhenUsed/>
    <w:rsid w:val="0067791C"/>
    <w:rPr>
      <w:vertAlign w:val="superscript"/>
    </w:rPr>
  </w:style>
  <w:style w:type="character" w:styleId="CommentReference">
    <w:name w:val="annotation reference"/>
    <w:basedOn w:val="DefaultParagraphFont"/>
    <w:uiPriority w:val="99"/>
    <w:semiHidden/>
    <w:unhideWhenUsed/>
    <w:rsid w:val="0067791C"/>
    <w:rPr>
      <w:sz w:val="16"/>
      <w:szCs w:val="16"/>
    </w:rPr>
  </w:style>
  <w:style w:type="paragraph" w:styleId="CommentText">
    <w:name w:val="annotation text"/>
    <w:basedOn w:val="Normal"/>
    <w:link w:val="CommentTextChar"/>
    <w:uiPriority w:val="99"/>
    <w:semiHidden/>
    <w:unhideWhenUsed/>
    <w:rsid w:val="0067791C"/>
    <w:pPr>
      <w:tabs>
        <w:tab w:val="clear" w:pos="403"/>
      </w:tabs>
      <w:spacing w:after="0" w:line="240" w:lineRule="auto"/>
      <w:jc w:val="left"/>
    </w:pPr>
    <w:rPr>
      <w:rFonts w:ascii="Arial" w:eastAsia="ＭＳ 明朝" w:hAnsi="Arial" w:cstheme="minorBidi"/>
      <w:sz w:val="20"/>
      <w:szCs w:val="20"/>
    </w:rPr>
  </w:style>
  <w:style w:type="character" w:customStyle="1" w:styleId="CommentTextChar">
    <w:name w:val="Comment Text Char"/>
    <w:basedOn w:val="DefaultParagraphFont"/>
    <w:link w:val="CommentText"/>
    <w:uiPriority w:val="99"/>
    <w:semiHidden/>
    <w:rsid w:val="0067791C"/>
    <w:rPr>
      <w:rFonts w:ascii="Arial" w:eastAsia="ＭＳ 明朝" w:hAnsi="Arial" w:cstheme="minorBidi"/>
      <w:lang w:val="en-GB"/>
    </w:rPr>
  </w:style>
  <w:style w:type="paragraph" w:styleId="CommentSubject">
    <w:name w:val="annotation subject"/>
    <w:basedOn w:val="CommentText"/>
    <w:next w:val="CommentText"/>
    <w:link w:val="CommentSubjectChar"/>
    <w:uiPriority w:val="99"/>
    <w:semiHidden/>
    <w:unhideWhenUsed/>
    <w:rsid w:val="0067791C"/>
    <w:rPr>
      <w:b/>
      <w:bCs/>
    </w:rPr>
  </w:style>
  <w:style w:type="character" w:customStyle="1" w:styleId="CommentSubjectChar">
    <w:name w:val="Comment Subject Char"/>
    <w:basedOn w:val="CommentTextChar"/>
    <w:link w:val="CommentSubject"/>
    <w:uiPriority w:val="99"/>
    <w:semiHidden/>
    <w:rsid w:val="0067791C"/>
    <w:rPr>
      <w:rFonts w:ascii="Arial" w:eastAsia="ＭＳ 明朝" w:hAnsi="Arial" w:cstheme="minorBidi"/>
      <w:b/>
      <w:bCs/>
      <w:lang w:val="en-GB"/>
    </w:rPr>
  </w:style>
  <w:style w:type="paragraph" w:styleId="Quote">
    <w:name w:val="Quote"/>
    <w:basedOn w:val="Normal"/>
    <w:next w:val="Normal"/>
    <w:link w:val="QuoteChar"/>
    <w:uiPriority w:val="29"/>
    <w:qFormat/>
    <w:rsid w:val="0067791C"/>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67791C"/>
    <w:rPr>
      <w:rFonts w:ascii="Arial" w:eastAsia="ＭＳ 明朝" w:hAnsi="Arial" w:cstheme="minorBidi"/>
      <w:i/>
      <w:iCs/>
      <w:color w:val="404040" w:themeColor="text1" w:themeTint="BF"/>
      <w:szCs w:val="22"/>
      <w:lang w:val="en-GB"/>
    </w:rPr>
  </w:style>
  <w:style w:type="table" w:customStyle="1" w:styleId="GridTable4-Accent11">
    <w:name w:val="Grid Table 4 - Accent 11"/>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67791C"/>
    <w:rPr>
      <w:rFonts w:asciiTheme="minorHAnsi" w:eastAsia="ＭＳ 明朝" w:hAnsiTheme="minorHAnsi" w:cstheme="minorBidi"/>
      <w:sz w:val="24"/>
      <w:szCs w:val="24"/>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rsid w:val="0067791C"/>
    <w:rPr>
      <w:color w:val="605E5C"/>
      <w:shd w:val="clear" w:color="auto" w:fill="E1DFDD"/>
    </w:rPr>
  </w:style>
  <w:style w:type="paragraph" w:customStyle="1" w:styleId="tableblock">
    <w:name w:val="tableblock"/>
    <w:basedOn w:val="Normal"/>
    <w:rsid w:val="0067791C"/>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character" w:customStyle="1" w:styleId="mo">
    <w:name w:val="mo"/>
    <w:basedOn w:val="DefaultParagraphFont"/>
    <w:rsid w:val="0067791C"/>
  </w:style>
  <w:style w:type="character" w:customStyle="1" w:styleId="mtext">
    <w:name w:val="mtext"/>
    <w:basedOn w:val="DefaultParagraphFont"/>
    <w:rsid w:val="0067791C"/>
  </w:style>
  <w:style w:type="paragraph" w:customStyle="1" w:styleId="msonormal0">
    <w:name w:val="msonormal"/>
    <w:basedOn w:val="Normal"/>
    <w:rsid w:val="0067791C"/>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69">
    <w:name w:val="xl69"/>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70">
    <w:name w:val="xl70"/>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71">
    <w:name w:val="xl71"/>
    <w:basedOn w:val="Normal"/>
    <w:rsid w:val="0067791C"/>
    <w:pP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72">
    <w:name w:val="xl72"/>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73">
    <w:name w:val="xl73"/>
    <w:basedOn w:val="Normal"/>
    <w:rsid w:val="0067791C"/>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74">
    <w:name w:val="xl74"/>
    <w:basedOn w:val="Normal"/>
    <w:rsid w:val="0067791C"/>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75">
    <w:name w:val="xl75"/>
    <w:basedOn w:val="Normal"/>
    <w:rsid w:val="0067791C"/>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76">
    <w:name w:val="xl76"/>
    <w:basedOn w:val="Normal"/>
    <w:rsid w:val="0067791C"/>
    <w:pPr>
      <w:pBdr>
        <w:top w:val="single" w:sz="8" w:space="0" w:color="auto"/>
        <w:left w:val="single" w:sz="4" w:space="0" w:color="auto"/>
        <w:bottom w:val="single" w:sz="8" w:space="0" w:color="auto"/>
        <w:right w:val="single" w:sz="4" w:space="0" w:color="auto"/>
      </w:pBdr>
      <w:shd w:val="clear" w:color="000000" w:fill="8DB4E2"/>
      <w:tabs>
        <w:tab w:val="clear" w:pos="403"/>
      </w:tabs>
      <w:spacing w:before="100" w:beforeAutospacing="1" w:after="100" w:afterAutospacing="1" w:line="240" w:lineRule="auto"/>
      <w:jc w:val="center"/>
      <w:textAlignment w:val="top"/>
    </w:pPr>
    <w:rPr>
      <w:rFonts w:ascii="Times New Roman" w:eastAsia="Times New Roman" w:hAnsi="Times New Roman"/>
      <w:b/>
      <w:bCs/>
      <w:sz w:val="20"/>
      <w:szCs w:val="20"/>
      <w:lang w:val="is-IS" w:eastAsia="is-IS"/>
    </w:rPr>
  </w:style>
  <w:style w:type="paragraph" w:customStyle="1" w:styleId="xl77">
    <w:name w:val="xl77"/>
    <w:basedOn w:val="Normal"/>
    <w:rsid w:val="0067791C"/>
    <w:pPr>
      <w:pBdr>
        <w:top w:val="single" w:sz="8" w:space="0" w:color="auto"/>
        <w:left w:val="single" w:sz="4" w:space="0" w:color="auto"/>
        <w:bottom w:val="single" w:sz="8" w:space="0" w:color="auto"/>
        <w:right w:val="single" w:sz="4" w:space="0" w:color="auto"/>
      </w:pBdr>
      <w:shd w:val="clear" w:color="000000" w:fill="8DB4E2"/>
      <w:tabs>
        <w:tab w:val="clear" w:pos="403"/>
      </w:tabs>
      <w:spacing w:before="100" w:beforeAutospacing="1" w:after="100" w:afterAutospacing="1" w:line="240" w:lineRule="auto"/>
      <w:jc w:val="left"/>
      <w:textAlignment w:val="top"/>
    </w:pPr>
    <w:rPr>
      <w:rFonts w:ascii="Times New Roman" w:eastAsia="Times New Roman" w:hAnsi="Times New Roman"/>
      <w:b/>
      <w:bCs/>
      <w:sz w:val="20"/>
      <w:szCs w:val="20"/>
      <w:lang w:val="is-IS" w:eastAsia="is-IS"/>
    </w:rPr>
  </w:style>
  <w:style w:type="paragraph" w:customStyle="1" w:styleId="xl78">
    <w:name w:val="xl78"/>
    <w:basedOn w:val="Normal"/>
    <w:rsid w:val="0067791C"/>
    <w:pPr>
      <w:pBdr>
        <w:top w:val="single" w:sz="8" w:space="0" w:color="auto"/>
        <w:left w:val="single" w:sz="4" w:space="0" w:color="auto"/>
        <w:bottom w:val="single" w:sz="8" w:space="0" w:color="auto"/>
      </w:pBdr>
      <w:shd w:val="clear" w:color="000000" w:fill="8DB4E2"/>
      <w:tabs>
        <w:tab w:val="clear" w:pos="403"/>
      </w:tabs>
      <w:spacing w:before="100" w:beforeAutospacing="1" w:after="100" w:afterAutospacing="1" w:line="240" w:lineRule="auto"/>
      <w:jc w:val="center"/>
      <w:textAlignment w:val="top"/>
    </w:pPr>
    <w:rPr>
      <w:rFonts w:ascii="Times New Roman" w:eastAsia="Times New Roman" w:hAnsi="Times New Roman"/>
      <w:b/>
      <w:bCs/>
      <w:sz w:val="20"/>
      <w:szCs w:val="20"/>
      <w:lang w:val="is-IS" w:eastAsia="is-IS"/>
    </w:rPr>
  </w:style>
  <w:style w:type="paragraph" w:customStyle="1" w:styleId="xl79">
    <w:name w:val="xl79"/>
    <w:basedOn w:val="Normal"/>
    <w:rsid w:val="0067791C"/>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80">
    <w:name w:val="xl80"/>
    <w:basedOn w:val="Normal"/>
    <w:rsid w:val="0067791C"/>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81">
    <w:name w:val="xl81"/>
    <w:basedOn w:val="Normal"/>
    <w:rsid w:val="0067791C"/>
    <w:pPr>
      <w:pBdr>
        <w:top w:val="single" w:sz="8" w:space="0" w:color="auto"/>
        <w:left w:val="single" w:sz="4" w:space="0" w:color="auto"/>
        <w:bottom w:val="single" w:sz="8" w:space="0" w:color="auto"/>
        <w:right w:val="single" w:sz="4" w:space="0" w:color="auto"/>
      </w:pBdr>
      <w:shd w:val="clear" w:color="000000" w:fill="8DB4E2"/>
      <w:tabs>
        <w:tab w:val="clear" w:pos="403"/>
      </w:tabs>
      <w:spacing w:before="100" w:beforeAutospacing="1" w:after="100" w:afterAutospacing="1" w:line="240" w:lineRule="auto"/>
      <w:jc w:val="left"/>
      <w:textAlignment w:val="top"/>
    </w:pPr>
    <w:rPr>
      <w:rFonts w:ascii="Times New Roman" w:eastAsia="Times New Roman" w:hAnsi="Times New Roman"/>
      <w:b/>
      <w:bCs/>
      <w:sz w:val="20"/>
      <w:szCs w:val="20"/>
      <w:lang w:val="is-IS" w:eastAsia="is-IS"/>
    </w:rPr>
  </w:style>
  <w:style w:type="paragraph" w:customStyle="1" w:styleId="xl82">
    <w:name w:val="xl82"/>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3">
    <w:name w:val="xl83"/>
    <w:basedOn w:val="Normal"/>
    <w:rsid w:val="0067791C"/>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4">
    <w:name w:val="xl84"/>
    <w:basedOn w:val="Normal"/>
    <w:rsid w:val="0067791C"/>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5">
    <w:name w:val="xl85"/>
    <w:basedOn w:val="Normal"/>
    <w:rsid w:val="0067791C"/>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6">
    <w:name w:val="xl86"/>
    <w:basedOn w:val="Normal"/>
    <w:rsid w:val="0067791C"/>
    <w:pPr>
      <w:pBdr>
        <w:top w:val="single" w:sz="4" w:space="0" w:color="auto"/>
        <w:left w:val="single" w:sz="4" w:space="0" w:color="auto"/>
        <w:bottom w:val="single" w:sz="4" w:space="0" w:color="auto"/>
        <w:right w:val="single" w:sz="4" w:space="0" w:color="auto"/>
      </w:pBdr>
      <w:shd w:val="clear" w:color="000000" w:fill="8DB4E2"/>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7">
    <w:name w:val="xl87"/>
    <w:basedOn w:val="Normal"/>
    <w:rsid w:val="0067791C"/>
    <w:pPr>
      <w:pBdr>
        <w:top w:val="single" w:sz="4" w:space="0" w:color="auto"/>
        <w:left w:val="single" w:sz="4" w:space="0" w:color="auto"/>
        <w:bottom w:val="single" w:sz="4" w:space="0" w:color="auto"/>
        <w:right w:val="single" w:sz="4" w:space="0" w:color="auto"/>
      </w:pBdr>
      <w:shd w:val="clear" w:color="000000" w:fill="8DB4E2"/>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88">
    <w:name w:val="xl88"/>
    <w:basedOn w:val="Normal"/>
    <w:rsid w:val="0067791C"/>
    <w:pPr>
      <w:pBdr>
        <w:top w:val="single" w:sz="4" w:space="0" w:color="auto"/>
        <w:left w:val="single" w:sz="4" w:space="0" w:color="auto"/>
        <w:bottom w:val="single" w:sz="4" w:space="0" w:color="auto"/>
        <w:right w:val="single" w:sz="4" w:space="0" w:color="auto"/>
      </w:pBdr>
      <w:shd w:val="clear" w:color="000000" w:fill="8DB4E2"/>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89">
    <w:name w:val="xl89"/>
    <w:basedOn w:val="Normal"/>
    <w:rsid w:val="0067791C"/>
    <w:pPr>
      <w:pBdr>
        <w:top w:val="single" w:sz="4" w:space="0" w:color="auto"/>
        <w:left w:val="single" w:sz="4" w:space="0" w:color="auto"/>
        <w:bottom w:val="single" w:sz="4" w:space="0" w:color="auto"/>
      </w:pBdr>
      <w:shd w:val="clear" w:color="000000" w:fill="8DB4E2"/>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customStyle="1" w:styleId="xl90">
    <w:name w:val="xl90"/>
    <w:basedOn w:val="Normal"/>
    <w:rsid w:val="0067791C"/>
    <w:pPr>
      <w:pBdr>
        <w:top w:val="single" w:sz="4" w:space="0" w:color="auto"/>
        <w:left w:val="single" w:sz="4" w:space="0" w:color="auto"/>
        <w:bottom w:val="single" w:sz="4" w:space="0" w:color="auto"/>
        <w:right w:val="single" w:sz="4" w:space="0" w:color="auto"/>
      </w:pBdr>
      <w:shd w:val="clear" w:color="000000" w:fill="8DB4E2"/>
      <w:tabs>
        <w:tab w:val="clear" w:pos="403"/>
      </w:tabs>
      <w:spacing w:before="100" w:beforeAutospacing="1" w:after="100" w:afterAutospacing="1" w:line="240" w:lineRule="auto"/>
      <w:jc w:val="left"/>
      <w:textAlignment w:val="top"/>
    </w:pPr>
    <w:rPr>
      <w:rFonts w:ascii="Times New Roman" w:eastAsia="Times New Roman" w:hAnsi="Times New Roman"/>
      <w:i/>
      <w:iCs/>
      <w:sz w:val="20"/>
      <w:szCs w:val="20"/>
      <w:lang w:val="is-IS" w:eastAsia="is-IS"/>
    </w:rPr>
  </w:style>
  <w:style w:type="paragraph" w:customStyle="1" w:styleId="xl91">
    <w:name w:val="xl91"/>
    <w:basedOn w:val="Normal"/>
    <w:rsid w:val="0067791C"/>
    <w:pPr>
      <w:pBdr>
        <w:top w:val="single" w:sz="4" w:space="0" w:color="auto"/>
        <w:left w:val="single" w:sz="4" w:space="0" w:color="auto"/>
        <w:bottom w:val="single" w:sz="4" w:space="0" w:color="auto"/>
        <w:right w:val="single" w:sz="4" w:space="0" w:color="auto"/>
      </w:pBdr>
      <w:shd w:val="clear" w:color="000000" w:fill="FFFF00"/>
      <w:tabs>
        <w:tab w:val="clear" w:pos="403"/>
      </w:tabs>
      <w:spacing w:before="100" w:beforeAutospacing="1" w:after="100" w:afterAutospacing="1" w:line="240" w:lineRule="auto"/>
      <w:jc w:val="left"/>
      <w:textAlignment w:val="top"/>
    </w:pPr>
    <w:rPr>
      <w:rFonts w:ascii="Times New Roman" w:eastAsia="Times New Roman" w:hAnsi="Times New Roman"/>
      <w:sz w:val="20"/>
      <w:szCs w:val="20"/>
      <w:lang w:val="is-IS" w:eastAsia="is-IS"/>
    </w:rPr>
  </w:style>
  <w:style w:type="paragraph" w:customStyle="1" w:styleId="xl92">
    <w:name w:val="xl92"/>
    <w:basedOn w:val="Normal"/>
    <w:rsid w:val="0067791C"/>
    <w:pPr>
      <w:pBdr>
        <w:top w:val="single" w:sz="4" w:space="0" w:color="auto"/>
        <w:left w:val="single" w:sz="4" w:space="0" w:color="auto"/>
        <w:bottom w:val="single" w:sz="4" w:space="0" w:color="auto"/>
        <w:right w:val="single" w:sz="4" w:space="0" w:color="auto"/>
      </w:pBdr>
      <w:shd w:val="clear" w:color="000000" w:fill="FFFF00"/>
      <w:tabs>
        <w:tab w:val="clear" w:pos="403"/>
      </w:tabs>
      <w:spacing w:before="100" w:beforeAutospacing="1" w:after="100" w:afterAutospacing="1" w:line="240" w:lineRule="auto"/>
      <w:jc w:val="center"/>
      <w:textAlignment w:val="top"/>
    </w:pPr>
    <w:rPr>
      <w:rFonts w:ascii="Times New Roman" w:eastAsia="Times New Roman" w:hAnsi="Times New Roman"/>
      <w:sz w:val="20"/>
      <w:szCs w:val="20"/>
      <w:lang w:val="is-IS" w:eastAsia="is-IS"/>
    </w:rPr>
  </w:style>
  <w:style w:type="paragraph" w:styleId="HTMLPreformatted">
    <w:name w:val="HTML Preformatted"/>
    <w:basedOn w:val="Normal"/>
    <w:link w:val="HTMLPreformattedChar"/>
    <w:uiPriority w:val="99"/>
    <w:semiHidden/>
    <w:unhideWhenUsed/>
    <w:rsid w:val="0067791C"/>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character" w:customStyle="1" w:styleId="HTMLPreformattedChar">
    <w:name w:val="HTML Preformatted Char"/>
    <w:basedOn w:val="DefaultParagraphFont"/>
    <w:link w:val="HTMLPreformatted"/>
    <w:uiPriority w:val="99"/>
    <w:semiHidden/>
    <w:rsid w:val="0067791C"/>
    <w:rPr>
      <w:rFonts w:ascii="Courier New" w:eastAsia="Times New Roman" w:hAnsi="Courier New" w:cs="Courier New"/>
      <w:lang w:val="is-IS" w:eastAsia="is-IS"/>
    </w:rPr>
  </w:style>
  <w:style w:type="paragraph" w:styleId="Revision">
    <w:name w:val="Revision"/>
    <w:hidden/>
    <w:uiPriority w:val="99"/>
    <w:semiHidden/>
    <w:rsid w:val="00D831C5"/>
    <w:rPr>
      <w:rFonts w:ascii="Arial" w:eastAsia="ＭＳ 明朝" w:hAnsi="Arial" w:cstheme="minorBidi"/>
      <w:szCs w:val="22"/>
      <w:lang w:val="en-GB"/>
    </w:rPr>
  </w:style>
  <w:style w:type="numbering" w:customStyle="1" w:styleId="NoList1">
    <w:name w:val="No List1"/>
    <w:next w:val="NoList"/>
    <w:uiPriority w:val="99"/>
    <w:semiHidden/>
    <w:unhideWhenUsed/>
    <w:rsid w:val="00B93B77"/>
  </w:style>
  <w:style w:type="paragraph" w:customStyle="1" w:styleId="xl65">
    <w:name w:val="xl65"/>
    <w:basedOn w:val="Normal"/>
    <w:rsid w:val="00B93B77"/>
    <w:pPr>
      <w:tabs>
        <w:tab w:val="clear" w:pos="403"/>
      </w:tabs>
      <w:spacing w:before="100" w:beforeAutospacing="1" w:after="100" w:afterAutospacing="1" w:line="240" w:lineRule="auto"/>
      <w:jc w:val="left"/>
      <w:textAlignment w:val="center"/>
    </w:pPr>
    <w:rPr>
      <w:rFonts w:ascii="ＭＳ Ｐゴシック" w:eastAsia="ＭＳ Ｐゴシック" w:hAnsi="ＭＳ Ｐゴシック"/>
      <w:sz w:val="24"/>
      <w:szCs w:val="24"/>
      <w:lang w:eastAsia="ja-JP"/>
    </w:rPr>
  </w:style>
  <w:style w:type="paragraph" w:customStyle="1" w:styleId="xl66">
    <w:name w:val="xl66"/>
    <w:basedOn w:val="Normal"/>
    <w:rsid w:val="00B93B77"/>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textAlignment w:val="top"/>
    </w:pPr>
    <w:rPr>
      <w:rFonts w:ascii="ＭＳ Ｐゴシック" w:eastAsia="ＭＳ Ｐゴシック" w:hAnsi="ＭＳ Ｐゴシック"/>
      <w:sz w:val="24"/>
      <w:szCs w:val="24"/>
      <w:lang w:eastAsia="ja-JP"/>
    </w:rPr>
  </w:style>
  <w:style w:type="paragraph" w:customStyle="1" w:styleId="xl67">
    <w:name w:val="xl67"/>
    <w:basedOn w:val="Normal"/>
    <w:rsid w:val="00B93B77"/>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textAlignment w:val="top"/>
    </w:pPr>
    <w:rPr>
      <w:rFonts w:ascii="ＭＳ Ｐゴシック" w:eastAsia="ＭＳ Ｐゴシック" w:hAnsi="ＭＳ Ｐゴシック"/>
      <w:sz w:val="24"/>
      <w:szCs w:val="24"/>
      <w:lang w:eastAsia="ja-JP"/>
    </w:rPr>
  </w:style>
  <w:style w:type="paragraph" w:customStyle="1" w:styleId="xl93">
    <w:name w:val="xl93"/>
    <w:basedOn w:val="Normal"/>
    <w:rsid w:val="00863A4E"/>
    <w:pPr>
      <w:pBdr>
        <w:top w:val="single" w:sz="4" w:space="0" w:color="000000"/>
        <w:left w:val="single" w:sz="4" w:space="0" w:color="000000"/>
        <w:bottom w:val="single" w:sz="4" w:space="0" w:color="000000"/>
        <w:right w:val="single" w:sz="4" w:space="0" w:color="000000"/>
      </w:pBdr>
      <w:shd w:val="clear" w:color="D6DCE4" w:fill="D6DCE4"/>
      <w:tabs>
        <w:tab w:val="clear" w:pos="403"/>
      </w:tabs>
      <w:spacing w:before="100" w:beforeAutospacing="1" w:after="100" w:afterAutospacing="1" w:line="240" w:lineRule="auto"/>
      <w:jc w:val="left"/>
      <w:textAlignment w:val="top"/>
    </w:pPr>
    <w:rPr>
      <w:rFonts w:ascii="ＭＳ Ｐゴシック" w:eastAsia="ＭＳ Ｐゴシック" w:hAnsi="ＭＳ Ｐゴシック"/>
      <w:color w:val="FF0000"/>
      <w:sz w:val="24"/>
      <w:szCs w:val="24"/>
      <w:lang w:eastAsia="ja-JP"/>
    </w:rPr>
  </w:style>
  <w:style w:type="paragraph" w:customStyle="1" w:styleId="xl94">
    <w:name w:val="xl94"/>
    <w:basedOn w:val="Normal"/>
    <w:rsid w:val="00863A4E"/>
    <w:pPr>
      <w:pBdr>
        <w:top w:val="single" w:sz="4" w:space="0" w:color="000000"/>
        <w:left w:val="single" w:sz="4" w:space="0" w:color="000000"/>
        <w:bottom w:val="single" w:sz="4" w:space="0" w:color="000000"/>
        <w:right w:val="single" w:sz="4" w:space="0" w:color="000000"/>
      </w:pBdr>
      <w:shd w:val="clear" w:color="FFFF00" w:fill="FFFF00"/>
      <w:tabs>
        <w:tab w:val="clear" w:pos="403"/>
      </w:tabs>
      <w:spacing w:before="100" w:beforeAutospacing="1" w:after="100" w:afterAutospacing="1" w:line="240" w:lineRule="auto"/>
      <w:jc w:val="left"/>
      <w:textAlignment w:val="top"/>
    </w:pPr>
    <w:rPr>
      <w:rFonts w:ascii="ＭＳ Ｐゴシック" w:eastAsia="ＭＳ Ｐゴシック" w:hAnsi="ＭＳ Ｐゴシック"/>
      <w:color w:val="FF0000"/>
      <w:sz w:val="24"/>
      <w:szCs w:val="24"/>
      <w:lang w:eastAsia="ja-JP"/>
    </w:rPr>
  </w:style>
  <w:style w:type="paragraph" w:customStyle="1" w:styleId="xl95">
    <w:name w:val="xl95"/>
    <w:basedOn w:val="Normal"/>
    <w:rsid w:val="00863A4E"/>
    <w:pPr>
      <w:pBdr>
        <w:top w:val="single" w:sz="4" w:space="0" w:color="000000"/>
        <w:left w:val="single" w:sz="4" w:space="0" w:color="000000"/>
        <w:bottom w:val="single" w:sz="4" w:space="0" w:color="000000"/>
        <w:right w:val="single" w:sz="4" w:space="0" w:color="000000"/>
      </w:pBdr>
      <w:shd w:val="clear" w:color="000000" w:fill="FFFF00"/>
      <w:tabs>
        <w:tab w:val="clear" w:pos="403"/>
      </w:tabs>
      <w:spacing w:before="100" w:beforeAutospacing="1" w:after="100" w:afterAutospacing="1" w:line="240" w:lineRule="auto"/>
      <w:jc w:val="center"/>
      <w:textAlignment w:val="top"/>
    </w:pPr>
    <w:rPr>
      <w:rFonts w:ascii="ＭＳ Ｐゴシック" w:eastAsia="ＭＳ Ｐゴシック" w:hAnsi="ＭＳ Ｐゴシック"/>
      <w:sz w:val="24"/>
      <w:szCs w:val="24"/>
      <w:lang w:eastAsia="ja-JP"/>
    </w:rPr>
  </w:style>
  <w:style w:type="paragraph" w:customStyle="1" w:styleId="xl96">
    <w:name w:val="xl96"/>
    <w:basedOn w:val="Normal"/>
    <w:rsid w:val="00863A4E"/>
    <w:pPr>
      <w:pBdr>
        <w:top w:val="single" w:sz="4" w:space="0" w:color="000000"/>
        <w:left w:val="single" w:sz="4" w:space="0" w:color="000000"/>
        <w:bottom w:val="single" w:sz="4" w:space="0" w:color="000000"/>
        <w:right w:val="single" w:sz="4" w:space="0" w:color="000000"/>
      </w:pBdr>
      <w:shd w:val="clear" w:color="000000" w:fill="FFFF00"/>
      <w:tabs>
        <w:tab w:val="clear" w:pos="403"/>
      </w:tabs>
      <w:spacing w:before="100" w:beforeAutospacing="1" w:after="100" w:afterAutospacing="1" w:line="240" w:lineRule="auto"/>
      <w:jc w:val="left"/>
      <w:textAlignment w:val="top"/>
    </w:pPr>
    <w:rPr>
      <w:rFonts w:ascii="ＭＳ Ｐゴシック" w:eastAsia="ＭＳ Ｐゴシック" w:hAnsi="ＭＳ Ｐゴシック"/>
      <w:sz w:val="24"/>
      <w:szCs w:val="24"/>
      <w:lang w:eastAsia="ja-JP"/>
    </w:rPr>
  </w:style>
  <w:style w:type="paragraph" w:customStyle="1" w:styleId="xl97">
    <w:name w:val="xl97"/>
    <w:basedOn w:val="Normal"/>
    <w:rsid w:val="00863A4E"/>
    <w:pPr>
      <w:pBdr>
        <w:top w:val="single" w:sz="4" w:space="0" w:color="000000"/>
        <w:left w:val="single" w:sz="4" w:space="9" w:color="000000"/>
        <w:bottom w:val="single" w:sz="4" w:space="0" w:color="000000"/>
        <w:right w:val="single" w:sz="4" w:space="0" w:color="000000"/>
      </w:pBdr>
      <w:shd w:val="clear" w:color="000000" w:fill="FFFF00"/>
      <w:tabs>
        <w:tab w:val="clear" w:pos="403"/>
      </w:tabs>
      <w:spacing w:before="100" w:beforeAutospacing="1" w:after="100" w:afterAutospacing="1" w:line="240" w:lineRule="auto"/>
      <w:ind w:firstLineChars="100" w:firstLine="100"/>
      <w:jc w:val="left"/>
      <w:textAlignment w:val="top"/>
    </w:pPr>
    <w:rPr>
      <w:rFonts w:ascii="ＭＳ Ｐゴシック" w:eastAsia="ＭＳ Ｐゴシック" w:hAnsi="ＭＳ Ｐゴシック"/>
      <w:sz w:val="24"/>
      <w:szCs w:val="24"/>
      <w:lang w:eastAsia="ja-JP"/>
    </w:rPr>
  </w:style>
  <w:style w:type="paragraph" w:customStyle="1" w:styleId="xl98">
    <w:name w:val="xl98"/>
    <w:basedOn w:val="Normal"/>
    <w:rsid w:val="00863A4E"/>
    <w:pPr>
      <w:pBdr>
        <w:top w:val="single" w:sz="4" w:space="0" w:color="000000"/>
        <w:left w:val="single" w:sz="4" w:space="0" w:color="000000"/>
        <w:bottom w:val="single" w:sz="4" w:space="0" w:color="000000"/>
        <w:right w:val="single" w:sz="4" w:space="0" w:color="000000"/>
      </w:pBdr>
      <w:shd w:val="clear" w:color="000000" w:fill="FFFF00"/>
      <w:tabs>
        <w:tab w:val="clear" w:pos="403"/>
      </w:tabs>
      <w:spacing w:before="100" w:beforeAutospacing="1" w:after="100" w:afterAutospacing="1" w:line="240" w:lineRule="auto"/>
      <w:jc w:val="left"/>
      <w:textAlignment w:val="top"/>
    </w:pPr>
    <w:rPr>
      <w:rFonts w:ascii="ＭＳ Ｐゴシック" w:eastAsia="ＭＳ Ｐゴシック" w:hAnsi="ＭＳ Ｐゴシック"/>
      <w:sz w:val="24"/>
      <w:szCs w:val="24"/>
      <w:lang w:eastAsia="ja-JP"/>
    </w:rPr>
  </w:style>
  <w:style w:type="paragraph" w:customStyle="1" w:styleId="xl99">
    <w:name w:val="xl99"/>
    <w:basedOn w:val="Normal"/>
    <w:rsid w:val="00863A4E"/>
    <w:pPr>
      <w:pBdr>
        <w:top w:val="single" w:sz="4" w:space="0" w:color="000000"/>
        <w:left w:val="single" w:sz="4" w:space="9" w:color="000000"/>
        <w:bottom w:val="single" w:sz="4" w:space="0" w:color="000000"/>
        <w:right w:val="single" w:sz="4" w:space="0" w:color="000000"/>
      </w:pBdr>
      <w:shd w:val="clear" w:color="FFFF00" w:fill="FFFF00"/>
      <w:tabs>
        <w:tab w:val="clear" w:pos="403"/>
      </w:tabs>
      <w:spacing w:before="100" w:beforeAutospacing="1" w:after="100" w:afterAutospacing="1" w:line="240" w:lineRule="auto"/>
      <w:ind w:firstLineChars="100" w:firstLine="100"/>
      <w:jc w:val="left"/>
      <w:textAlignment w:val="top"/>
    </w:pPr>
    <w:rPr>
      <w:rFonts w:ascii="ＭＳ Ｐゴシック" w:eastAsia="ＭＳ Ｐゴシック" w:hAnsi="ＭＳ Ｐゴシック"/>
      <w:sz w:val="24"/>
      <w:szCs w:val="24"/>
      <w:lang w:eastAsia="ja-JP"/>
    </w:rPr>
  </w:style>
  <w:style w:type="paragraph" w:customStyle="1" w:styleId="xl100">
    <w:name w:val="xl100"/>
    <w:basedOn w:val="Normal"/>
    <w:rsid w:val="00863A4E"/>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textAlignment w:val="top"/>
    </w:pPr>
    <w:rPr>
      <w:rFonts w:ascii="ＭＳ Ｐゴシック" w:eastAsia="ＭＳ Ｐゴシック" w:hAnsi="ＭＳ Ｐゴシック"/>
      <w:color w:val="FF0000"/>
      <w:sz w:val="24"/>
      <w:szCs w:val="24"/>
      <w:lang w:eastAsia="ja-JP"/>
    </w:rPr>
  </w:style>
  <w:style w:type="paragraph" w:customStyle="1" w:styleId="xl101">
    <w:name w:val="xl101"/>
    <w:basedOn w:val="Normal"/>
    <w:rsid w:val="00863A4E"/>
    <w:pPr>
      <w:tabs>
        <w:tab w:val="clear" w:pos="403"/>
      </w:tabs>
      <w:spacing w:before="100" w:beforeAutospacing="1" w:after="100" w:afterAutospacing="1" w:line="240" w:lineRule="auto"/>
      <w:ind w:firstLineChars="300" w:firstLine="300"/>
      <w:jc w:val="left"/>
      <w:textAlignment w:val="center"/>
    </w:pPr>
    <w:rPr>
      <w:rFonts w:ascii="ＭＳ Ｐゴシック" w:eastAsia="ＭＳ Ｐゴシック" w:hAnsi="ＭＳ Ｐゴシック"/>
      <w:sz w:val="24"/>
      <w:szCs w:val="24"/>
      <w:lang w:eastAsia="ja-JP"/>
    </w:rPr>
  </w:style>
  <w:style w:type="paragraph" w:customStyle="1" w:styleId="xl102">
    <w:name w:val="xl102"/>
    <w:basedOn w:val="Normal"/>
    <w:rsid w:val="00863A4E"/>
    <w:pPr>
      <w:pBdr>
        <w:top w:val="single" w:sz="4" w:space="0" w:color="000000"/>
        <w:left w:val="single" w:sz="4" w:space="0" w:color="000000"/>
        <w:right w:val="single" w:sz="4" w:space="0" w:color="000000"/>
      </w:pBdr>
      <w:shd w:val="clear" w:color="D6DCE4" w:fill="D6DCE4"/>
      <w:tabs>
        <w:tab w:val="clear" w:pos="403"/>
      </w:tabs>
      <w:spacing w:before="100" w:beforeAutospacing="1" w:after="100" w:afterAutospacing="1" w:line="240" w:lineRule="auto"/>
      <w:jc w:val="left"/>
      <w:textAlignment w:val="top"/>
    </w:pPr>
    <w:rPr>
      <w:rFonts w:ascii="ＭＳ Ｐゴシック" w:eastAsia="ＭＳ Ｐゴシック" w:hAnsi="ＭＳ Ｐゴシック"/>
      <w:sz w:val="24"/>
      <w:szCs w:val="24"/>
      <w:lang w:eastAsia="ja-JP"/>
    </w:rPr>
  </w:style>
  <w:style w:type="paragraph" w:customStyle="1" w:styleId="xl103">
    <w:name w:val="xl103"/>
    <w:basedOn w:val="Normal"/>
    <w:rsid w:val="00863A4E"/>
    <w:pPr>
      <w:pBdr>
        <w:top w:val="single" w:sz="4" w:space="0" w:color="000000"/>
        <w:left w:val="single" w:sz="4" w:space="0" w:color="000000"/>
        <w:right w:val="single" w:sz="4" w:space="0" w:color="000000"/>
      </w:pBdr>
      <w:shd w:val="clear" w:color="D6DCE4" w:fill="D6DCE4"/>
      <w:tabs>
        <w:tab w:val="clear" w:pos="403"/>
      </w:tabs>
      <w:spacing w:before="100" w:beforeAutospacing="1" w:after="100" w:afterAutospacing="1" w:line="240" w:lineRule="auto"/>
      <w:jc w:val="center"/>
      <w:textAlignment w:val="top"/>
    </w:pPr>
    <w:rPr>
      <w:rFonts w:ascii="ＭＳ Ｐゴシック" w:eastAsia="ＭＳ Ｐゴシック" w:hAnsi="ＭＳ Ｐゴシック"/>
      <w:sz w:val="24"/>
      <w:szCs w:val="24"/>
      <w:lang w:eastAsia="ja-JP"/>
    </w:rPr>
  </w:style>
  <w:style w:type="paragraph" w:customStyle="1" w:styleId="xl104">
    <w:name w:val="xl104"/>
    <w:basedOn w:val="Normal"/>
    <w:rsid w:val="00863A4E"/>
    <w:pPr>
      <w:pBdr>
        <w:top w:val="single" w:sz="4" w:space="0" w:color="000000"/>
        <w:left w:val="single" w:sz="4" w:space="27" w:color="000000"/>
        <w:right w:val="single" w:sz="4" w:space="0" w:color="000000"/>
      </w:pBdr>
      <w:shd w:val="clear" w:color="D6DCE4" w:fill="D6DCE4"/>
      <w:tabs>
        <w:tab w:val="clear" w:pos="403"/>
      </w:tabs>
      <w:spacing w:before="100" w:beforeAutospacing="1" w:after="100" w:afterAutospacing="1" w:line="240" w:lineRule="auto"/>
      <w:ind w:firstLineChars="300" w:firstLine="300"/>
      <w:jc w:val="left"/>
      <w:textAlignment w:val="top"/>
    </w:pPr>
    <w:rPr>
      <w:rFonts w:ascii="ＭＳ Ｐゴシック" w:eastAsia="ＭＳ Ｐゴシック" w:hAnsi="ＭＳ Ｐゴシック"/>
      <w:sz w:val="24"/>
      <w:szCs w:val="24"/>
      <w:lang w:eastAsia="ja-JP"/>
    </w:rPr>
  </w:style>
  <w:style w:type="paragraph" w:customStyle="1" w:styleId="xl105">
    <w:name w:val="xl105"/>
    <w:basedOn w:val="Normal"/>
    <w:rsid w:val="00863A4E"/>
    <w:pPr>
      <w:pBdr>
        <w:top w:val="single" w:sz="4" w:space="0" w:color="000000"/>
        <w:left w:val="single" w:sz="4" w:space="27" w:color="000000"/>
        <w:bottom w:val="single" w:sz="4" w:space="0" w:color="000000"/>
        <w:right w:val="single" w:sz="4" w:space="0" w:color="000000"/>
      </w:pBdr>
      <w:shd w:val="clear" w:color="FFC000" w:fill="FFC000"/>
      <w:tabs>
        <w:tab w:val="clear" w:pos="403"/>
      </w:tabs>
      <w:spacing w:before="100" w:beforeAutospacing="1" w:after="100" w:afterAutospacing="1" w:line="240" w:lineRule="auto"/>
      <w:ind w:firstLineChars="300" w:firstLine="300"/>
      <w:jc w:val="left"/>
      <w:textAlignment w:val="top"/>
    </w:pPr>
    <w:rPr>
      <w:rFonts w:ascii="ＭＳ Ｐゴシック" w:eastAsia="ＭＳ Ｐゴシック" w:hAnsi="ＭＳ Ｐゴシック"/>
      <w:sz w:val="24"/>
      <w:szCs w:val="24"/>
      <w:lang w:eastAsia="ja-JP"/>
    </w:rPr>
  </w:style>
  <w:style w:type="paragraph" w:customStyle="1" w:styleId="xl106">
    <w:name w:val="xl106"/>
    <w:basedOn w:val="Normal"/>
    <w:rsid w:val="00863A4E"/>
    <w:pPr>
      <w:pBdr>
        <w:top w:val="single" w:sz="4" w:space="0" w:color="000000"/>
        <w:left w:val="single" w:sz="4" w:space="0" w:color="000000"/>
        <w:right w:val="single" w:sz="4" w:space="0" w:color="000000"/>
      </w:pBdr>
      <w:shd w:val="clear" w:color="D6DCE4" w:fill="D6DCE4"/>
      <w:tabs>
        <w:tab w:val="clear" w:pos="403"/>
      </w:tabs>
      <w:spacing w:before="100" w:beforeAutospacing="1" w:after="100" w:afterAutospacing="1" w:line="240" w:lineRule="auto"/>
      <w:jc w:val="left"/>
      <w:textAlignment w:val="top"/>
    </w:pPr>
    <w:rPr>
      <w:rFonts w:ascii="ＭＳ Ｐゴシック" w:eastAsia="ＭＳ Ｐゴシック" w:hAnsi="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278">
      <w:bodyDiv w:val="1"/>
      <w:marLeft w:val="0"/>
      <w:marRight w:val="0"/>
      <w:marTop w:val="0"/>
      <w:marBottom w:val="0"/>
      <w:divBdr>
        <w:top w:val="none" w:sz="0" w:space="0" w:color="auto"/>
        <w:left w:val="none" w:sz="0" w:space="0" w:color="auto"/>
        <w:bottom w:val="none" w:sz="0" w:space="0" w:color="auto"/>
        <w:right w:val="none" w:sz="0" w:space="0" w:color="auto"/>
      </w:divBdr>
    </w:div>
    <w:div w:id="167990335">
      <w:bodyDiv w:val="1"/>
      <w:marLeft w:val="0"/>
      <w:marRight w:val="0"/>
      <w:marTop w:val="0"/>
      <w:marBottom w:val="0"/>
      <w:divBdr>
        <w:top w:val="none" w:sz="0" w:space="0" w:color="auto"/>
        <w:left w:val="none" w:sz="0" w:space="0" w:color="auto"/>
        <w:bottom w:val="none" w:sz="0" w:space="0" w:color="auto"/>
        <w:right w:val="none" w:sz="0" w:space="0" w:color="auto"/>
      </w:divBdr>
    </w:div>
    <w:div w:id="549810002">
      <w:bodyDiv w:val="1"/>
      <w:marLeft w:val="0"/>
      <w:marRight w:val="0"/>
      <w:marTop w:val="0"/>
      <w:marBottom w:val="0"/>
      <w:divBdr>
        <w:top w:val="none" w:sz="0" w:space="0" w:color="auto"/>
        <w:left w:val="none" w:sz="0" w:space="0" w:color="auto"/>
        <w:bottom w:val="none" w:sz="0" w:space="0" w:color="auto"/>
        <w:right w:val="none" w:sz="0" w:space="0" w:color="auto"/>
      </w:divBdr>
    </w:div>
    <w:div w:id="17056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1057</TotalTime>
  <Pages>72</Pages>
  <Words>19682</Words>
  <Characters>112194</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131613</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9</cp:revision>
  <dcterms:created xsi:type="dcterms:W3CDTF">2021-09-10T02:10:00Z</dcterms:created>
  <dcterms:modified xsi:type="dcterms:W3CDTF">2021-09-11T06:17:00Z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