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778"/>
      </w:tblGrid>
      <w:tr w:rsidR="00CF75F9" w:rsidRPr="00C021A4" w14:paraId="4930CF67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CEE9E03" w14:textId="77777777" w:rsidR="00CF75F9" w:rsidRPr="00C021A4" w:rsidRDefault="00CF75F9" w:rsidP="00CF75F9">
            <w:pPr>
              <w:pStyle w:val="NoSpacing"/>
              <w:rPr>
                <w:rFonts w:ascii="FreeUniversal" w:hAnsi="FreeUniversal"/>
                <w:lang w:val="is-IS"/>
              </w:rPr>
            </w:pPr>
            <w:r w:rsidRPr="00C021A4">
              <w:rPr>
                <w:rFonts w:ascii="FreeUniversal" w:hAnsi="FreeUniversal"/>
                <w:lang w:val="is-IS"/>
              </w:rPr>
              <w:t>Staðlar</w:t>
            </w:r>
            <w:bookmarkStart w:id="0" w:name="_GoBack"/>
            <w:bookmarkEnd w:id="0"/>
            <w:r w:rsidRPr="00C021A4">
              <w:rPr>
                <w:rFonts w:ascii="FreeUniversal" w:hAnsi="FreeUniversal"/>
                <w:lang w:val="is-IS"/>
              </w:rPr>
              <w:t>áð Íslands – Íslenskir staðlar</w:t>
            </w:r>
          </w:p>
        </w:tc>
      </w:tr>
      <w:tr w:rsidR="00CF75F9" w:rsidRPr="00C021A4" w14:paraId="1741EE32" w14:textId="77777777">
        <w:tc>
          <w:tcPr>
            <w:tcW w:w="7672" w:type="dxa"/>
          </w:tcPr>
          <w:p w14:paraId="709174FC" w14:textId="77777777" w:rsidR="00801877" w:rsidRPr="00C021A4" w:rsidRDefault="00DC5C8A" w:rsidP="0092573B">
            <w:pPr>
              <w:pStyle w:val="NoSpacing"/>
              <w:rPr>
                <w:rFonts w:ascii="FreeUniversal" w:hAnsi="FreeUniversal"/>
                <w:color w:val="4F81BD"/>
                <w:sz w:val="52"/>
                <w:szCs w:val="52"/>
                <w:lang w:val="is-IS"/>
              </w:rPr>
            </w:pPr>
            <w:r w:rsidRPr="00C021A4">
              <w:rPr>
                <w:rFonts w:ascii="FreeUniversal" w:hAnsi="FreeUniversal"/>
                <w:color w:val="4F81BD"/>
                <w:sz w:val="52"/>
                <w:szCs w:val="52"/>
                <w:lang w:val="is-IS"/>
              </w:rPr>
              <w:t>Greiðslutilkynning</w:t>
            </w:r>
            <w:r w:rsidR="00E10608" w:rsidRPr="00C021A4">
              <w:rPr>
                <w:rFonts w:ascii="FreeUniversal" w:hAnsi="FreeUniversal"/>
                <w:color w:val="4F81BD"/>
                <w:sz w:val="52"/>
                <w:szCs w:val="52"/>
                <w:lang w:val="is-IS"/>
              </w:rPr>
              <w:t xml:space="preserve"> </w:t>
            </w:r>
          </w:p>
        </w:tc>
      </w:tr>
      <w:tr w:rsidR="00CF75F9" w:rsidRPr="00C021A4" w14:paraId="73F3E413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75BB760" w14:textId="77777777" w:rsidR="00CF75F9" w:rsidRPr="00C021A4" w:rsidRDefault="00D467D6" w:rsidP="00C3369C">
            <w:pPr>
              <w:pStyle w:val="NoSpacing"/>
              <w:rPr>
                <w:rFonts w:ascii="FreeUniversal" w:hAnsi="FreeUniversal"/>
                <w:lang w:val="is-IS"/>
              </w:rPr>
            </w:pPr>
            <w:r w:rsidRPr="00C021A4">
              <w:rPr>
                <w:rFonts w:ascii="FreeUniversal" w:hAnsi="FreeUniversal"/>
                <w:lang w:val="is-IS"/>
              </w:rPr>
              <w:t>TS142</w:t>
            </w:r>
          </w:p>
          <w:p w14:paraId="7496B517" w14:textId="77777777" w:rsidR="00A1577A" w:rsidRPr="00C021A4" w:rsidRDefault="00A1577A" w:rsidP="00C3369C">
            <w:pPr>
              <w:pStyle w:val="NoSpacing"/>
              <w:rPr>
                <w:rFonts w:ascii="FreeUniversal" w:hAnsi="FreeUniversal"/>
                <w:lang w:val="is-IS"/>
              </w:rPr>
            </w:pPr>
          </w:p>
          <w:p w14:paraId="54AE1DAE" w14:textId="77777777" w:rsidR="00A1577A" w:rsidRPr="00C021A4" w:rsidRDefault="00A1577A" w:rsidP="00C3369C">
            <w:pPr>
              <w:pStyle w:val="NoSpacing"/>
              <w:rPr>
                <w:rFonts w:ascii="FreeUniversal" w:hAnsi="FreeUniversal"/>
                <w:lang w:val="is-IS"/>
              </w:rPr>
            </w:pPr>
          </w:p>
          <w:p w14:paraId="36B56C76" w14:textId="7C56B1D0" w:rsidR="00A1577A" w:rsidRPr="00C021A4" w:rsidRDefault="00A1577A" w:rsidP="00C3369C">
            <w:pPr>
              <w:pStyle w:val="NoSpacing"/>
              <w:rPr>
                <w:rFonts w:ascii="FreeUniversal" w:hAnsi="FreeUniversal"/>
                <w:lang w:val="is-IS"/>
              </w:rPr>
            </w:pPr>
            <w:r w:rsidRPr="00C021A4">
              <w:rPr>
                <w:rFonts w:ascii="FreeUniversal" w:hAnsi="FreeUniversal"/>
                <w:lang w:val="is-IS"/>
              </w:rPr>
              <w:t>Vinnuskjal</w:t>
            </w:r>
            <w:r w:rsidR="000174AD">
              <w:rPr>
                <w:rFonts w:ascii="FreeUniversal" w:hAnsi="FreeUniversal"/>
                <w:lang w:val="is-IS"/>
              </w:rPr>
              <w:t xml:space="preserve"> 12</w:t>
            </w:r>
            <w:r w:rsidRPr="00C021A4">
              <w:rPr>
                <w:rFonts w:ascii="FreeUniversal" w:hAnsi="FreeUniversal"/>
                <w:lang w:val="is-IS"/>
              </w:rPr>
              <w:t xml:space="preserve"> — </w:t>
            </w:r>
            <w:r w:rsidR="00CF7BFE">
              <w:rPr>
                <w:rFonts w:ascii="FreeUniversal" w:hAnsi="FreeUniversal"/>
                <w:lang w:val="is-IS"/>
              </w:rPr>
              <w:t>Lokaútgáfa</w:t>
            </w:r>
          </w:p>
          <w:p w14:paraId="690EB2F2" w14:textId="4213A480" w:rsidR="00A1577A" w:rsidRPr="00C021A4" w:rsidRDefault="00D467D6" w:rsidP="00023823">
            <w:pPr>
              <w:pStyle w:val="NoSpacing"/>
              <w:rPr>
                <w:rFonts w:ascii="FreeUniversal" w:hAnsi="FreeUniversal"/>
                <w:lang w:val="is-IS"/>
              </w:rPr>
            </w:pPr>
            <w:r w:rsidRPr="00C021A4">
              <w:rPr>
                <w:rFonts w:ascii="FreeUniversal" w:hAnsi="FreeUniversal"/>
                <w:lang w:val="is-IS"/>
              </w:rPr>
              <w:t>2019-</w:t>
            </w:r>
            <w:r w:rsidR="00CF7BFE">
              <w:rPr>
                <w:rFonts w:ascii="FreeUniversal" w:hAnsi="FreeUniversal"/>
                <w:lang w:val="is-IS"/>
              </w:rPr>
              <w:t>04</w:t>
            </w:r>
            <w:r w:rsidRPr="00C021A4">
              <w:rPr>
                <w:rFonts w:ascii="FreeUniversal" w:hAnsi="FreeUniversal"/>
                <w:lang w:val="is-IS"/>
              </w:rPr>
              <w:t>-</w:t>
            </w:r>
            <w:r w:rsidR="00544F90">
              <w:rPr>
                <w:rFonts w:ascii="FreeUniversal" w:hAnsi="FreeUniversal"/>
                <w:lang w:val="is-IS"/>
              </w:rPr>
              <w:t>08</w:t>
            </w:r>
          </w:p>
        </w:tc>
      </w:tr>
    </w:tbl>
    <w:p w14:paraId="6E8197E6" w14:textId="77777777" w:rsidR="00CF75F9" w:rsidRPr="00C021A4" w:rsidRDefault="00CF75F9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797"/>
      </w:tblGrid>
      <w:tr w:rsidR="00CF75F9" w:rsidRPr="00C021A4" w14:paraId="1CC05718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AD3B14" w14:textId="77777777" w:rsidR="00CF75F9" w:rsidRPr="00C021A4" w:rsidRDefault="00CF75F9" w:rsidP="008D6F0D">
            <w:pPr>
              <w:pStyle w:val="NoSpacing"/>
              <w:rPr>
                <w:rFonts w:ascii="FreeUniversal" w:hAnsi="FreeUniversal"/>
                <w:color w:val="4F81BD"/>
                <w:lang w:val="is-IS"/>
              </w:rPr>
            </w:pPr>
          </w:p>
        </w:tc>
      </w:tr>
    </w:tbl>
    <w:p w14:paraId="19D9EBB1" w14:textId="2477738C" w:rsidR="00CF75F9" w:rsidRPr="00C021A4" w:rsidRDefault="00CF75F9">
      <w:pPr>
        <w:spacing w:after="200" w:line="276" w:lineRule="auto"/>
        <w:rPr>
          <w:b/>
          <w:sz w:val="22"/>
        </w:rPr>
      </w:pPr>
      <w:r w:rsidRPr="00C021A4">
        <w:br w:type="page"/>
      </w:r>
    </w:p>
    <w:p w14:paraId="5833B313" w14:textId="77777777" w:rsidR="00246456" w:rsidRPr="00C021A4" w:rsidRDefault="00371D02" w:rsidP="00371D02">
      <w:pPr>
        <w:pStyle w:val="Heading1"/>
        <w:numPr>
          <w:ilvl w:val="0"/>
          <w:numId w:val="0"/>
        </w:numPr>
      </w:pPr>
      <w:bookmarkStart w:id="1" w:name="_Toc238955188"/>
      <w:bookmarkStart w:id="2" w:name="_Ref238972123"/>
      <w:bookmarkStart w:id="3" w:name="_Ref262580112"/>
      <w:bookmarkStart w:id="4" w:name="_Toc313372015"/>
      <w:bookmarkStart w:id="5" w:name="_Toc5616495"/>
      <w:r w:rsidRPr="00C021A4">
        <w:lastRenderedPageBreak/>
        <w:t>Formáli</w:t>
      </w:r>
      <w:bookmarkEnd w:id="1"/>
      <w:bookmarkEnd w:id="2"/>
      <w:bookmarkEnd w:id="3"/>
      <w:bookmarkEnd w:id="4"/>
      <w:bookmarkEnd w:id="5"/>
    </w:p>
    <w:p w14:paraId="5269CE92" w14:textId="77777777" w:rsidR="00115086" w:rsidRPr="00C021A4" w:rsidRDefault="00115086" w:rsidP="00462EDD">
      <w:pPr>
        <w:pStyle w:val="BodyText"/>
      </w:pPr>
      <w:r w:rsidRPr="00C021A4">
        <w:t xml:space="preserve">Tækniforskrift </w:t>
      </w:r>
      <w:r w:rsidR="00EE2424" w:rsidRPr="00C021A4">
        <w:t xml:space="preserve">fyrir </w:t>
      </w:r>
      <w:r w:rsidR="00DC5C8A" w:rsidRPr="00C021A4">
        <w:t>greiðslutilkynningu</w:t>
      </w:r>
      <w:r w:rsidRPr="00C021A4">
        <w:t xml:space="preserve"> er skjal sem er ætlað að styðja við uppsetningu og innleiðingu </w:t>
      </w:r>
      <w:r w:rsidR="00DC5C8A" w:rsidRPr="00C021A4">
        <w:t>rafrænna greiðslutilkynninga milli</w:t>
      </w:r>
      <w:r w:rsidRPr="00C021A4">
        <w:t xml:space="preserve"> viðskiptakerf</w:t>
      </w:r>
      <w:r w:rsidR="00DC5C8A" w:rsidRPr="00C021A4">
        <w:t>a</w:t>
      </w:r>
      <w:r w:rsidRPr="00C021A4">
        <w:t xml:space="preserve"> fyrirtækja og stofnana þannig að þau geti </w:t>
      </w:r>
      <w:proofErr w:type="spellStart"/>
      <w:r w:rsidR="00723011" w:rsidRPr="00C021A4">
        <w:t>sundurliðað</w:t>
      </w:r>
      <w:proofErr w:type="spellEnd"/>
      <w:r w:rsidR="00723011" w:rsidRPr="00C021A4">
        <w:t xml:space="preserve"> og stemmt af </w:t>
      </w:r>
      <w:r w:rsidR="00EC7237" w:rsidRPr="00C021A4">
        <w:t xml:space="preserve">mótteknar </w:t>
      </w:r>
      <w:r w:rsidR="00723011" w:rsidRPr="00C021A4">
        <w:t>greiðslur</w:t>
      </w:r>
      <w:r w:rsidRPr="00C021A4">
        <w:t>.</w:t>
      </w:r>
    </w:p>
    <w:p w14:paraId="40269BBE" w14:textId="23DEAFED" w:rsidR="00115086" w:rsidRPr="00C021A4" w:rsidRDefault="00723011" w:rsidP="00462EDD">
      <w:pPr>
        <w:pStyle w:val="BodyText"/>
      </w:pPr>
      <w:r w:rsidRPr="00C021A4">
        <w:t xml:space="preserve">Tækniforskriftin er útfærð og unnin af Staðlaráði Íslands en byggir á aðferðafræði </w:t>
      </w:r>
      <w:proofErr w:type="spellStart"/>
      <w:r w:rsidR="00534BF6" w:rsidRPr="00C021A4">
        <w:t>staðals</w:t>
      </w:r>
      <w:proofErr w:type="spellEnd"/>
      <w:r w:rsidR="00534BF6" w:rsidRPr="00C021A4">
        <w:t xml:space="preserve"> um rafrænan reikning </w:t>
      </w:r>
      <w:r w:rsidR="00E3745E">
        <w:t xml:space="preserve">ÍST </w:t>
      </w:r>
      <w:r w:rsidR="00534BF6" w:rsidRPr="00C021A4">
        <w:t xml:space="preserve">EN 16931 sem útgefinn er af CEN, </w:t>
      </w:r>
      <w:proofErr w:type="spellStart"/>
      <w:r w:rsidR="00534BF6" w:rsidRPr="00C021A4">
        <w:t>Staðlanefnd</w:t>
      </w:r>
      <w:proofErr w:type="spellEnd"/>
      <w:r w:rsidR="00534BF6" w:rsidRPr="00C021A4">
        <w:t xml:space="preserve"> Evrópu</w:t>
      </w:r>
      <w:r w:rsidR="00E3745E">
        <w:t>, staðfest af Staðlaráði Íslands</w:t>
      </w:r>
      <w:r w:rsidR="00534BF6" w:rsidRPr="00C021A4">
        <w:t xml:space="preserve"> og </w:t>
      </w:r>
      <w:r w:rsidR="00E3745E">
        <w:t>höfð er</w:t>
      </w:r>
      <w:r w:rsidR="00E3745E" w:rsidRPr="00C021A4">
        <w:t xml:space="preserve"> </w:t>
      </w:r>
      <w:r w:rsidR="00534BF6" w:rsidRPr="00C021A4">
        <w:t>hliðsjón af innleiðingu OpenPEPPOL á staðlinum</w:t>
      </w:r>
      <w:r w:rsidRPr="00C021A4">
        <w:t>.</w:t>
      </w:r>
    </w:p>
    <w:p w14:paraId="1DAF6A6E" w14:textId="1448B54A" w:rsidR="00A363F3" w:rsidRDefault="00213AD8" w:rsidP="00444993">
      <w:pPr>
        <w:pStyle w:val="BodyText"/>
      </w:pPr>
      <w:r w:rsidRPr="00C021A4">
        <w:t xml:space="preserve">Tækniforskrift </w:t>
      </w:r>
      <w:r w:rsidR="000D70A9" w:rsidRPr="00C021A4">
        <w:t xml:space="preserve">fyrir </w:t>
      </w:r>
      <w:r w:rsidR="00723011" w:rsidRPr="00C021A4">
        <w:t>greiðsluti</w:t>
      </w:r>
      <w:r w:rsidR="00444993">
        <w:t>l</w:t>
      </w:r>
      <w:r w:rsidR="00723011" w:rsidRPr="00C021A4">
        <w:t xml:space="preserve">kynningu er </w:t>
      </w:r>
      <w:r w:rsidR="001E5E06" w:rsidRPr="00C021A4">
        <w:t xml:space="preserve">unnin af tækninefnd </w:t>
      </w:r>
      <w:r w:rsidRPr="00C021A4">
        <w:t xml:space="preserve">um grunngerð rafrænna viðskipta (Tækninefnd GRV). Á vegum </w:t>
      </w:r>
      <w:r w:rsidR="00CE65C3" w:rsidRPr="00C021A4">
        <w:t>t</w:t>
      </w:r>
      <w:r w:rsidRPr="00C021A4">
        <w:t>ækninefndar</w:t>
      </w:r>
      <w:r w:rsidR="000D70A9" w:rsidRPr="00C021A4">
        <w:t>innar</w:t>
      </w:r>
      <w:r w:rsidRPr="00C021A4">
        <w:t xml:space="preserve"> var stofnaður vinnuhópur sem bar hitann og þungann af gerð tækniforskriftarinnar</w:t>
      </w:r>
      <w:r w:rsidR="00C02BE1" w:rsidRPr="00C021A4">
        <w:t>, undir stjórn</w:t>
      </w:r>
      <w:r w:rsidR="00EC0C0E" w:rsidRPr="00C021A4">
        <w:t xml:space="preserve"> </w:t>
      </w:r>
      <w:r w:rsidR="00723011" w:rsidRPr="00C021A4">
        <w:t>Bergþórs Skúlasonar</w:t>
      </w:r>
      <w:r w:rsidR="00C02BE1" w:rsidRPr="00C021A4">
        <w:t>. Vinnuhópurinn naut aðstoðar Georgs Birgissonar</w:t>
      </w:r>
      <w:r w:rsidR="00370E52" w:rsidRPr="00C021A4">
        <w:t xml:space="preserve"> </w:t>
      </w:r>
      <w:r w:rsidR="000D70A9" w:rsidRPr="00C021A4">
        <w:t>(</w:t>
      </w:r>
      <w:r w:rsidR="006461C9" w:rsidRPr="00C021A4">
        <w:t>Midran ehf</w:t>
      </w:r>
      <w:r w:rsidR="000D70A9" w:rsidRPr="00C021A4">
        <w:t>)</w:t>
      </w:r>
      <w:r w:rsidR="00723011" w:rsidRPr="00C021A4">
        <w:t xml:space="preserve">. </w:t>
      </w:r>
      <w:r w:rsidR="00115086" w:rsidRPr="00C021A4">
        <w:t>Umsjón með störfum</w:t>
      </w:r>
      <w:r w:rsidR="00C70918" w:rsidRPr="00C021A4">
        <w:t xml:space="preserve"> </w:t>
      </w:r>
      <w:r w:rsidR="00115086" w:rsidRPr="00C021A4">
        <w:t>tækninefndar</w:t>
      </w:r>
      <w:r w:rsidR="000D70A9" w:rsidRPr="00C021A4">
        <w:t>innar</w:t>
      </w:r>
      <w:r w:rsidR="00115086" w:rsidRPr="00C021A4">
        <w:t xml:space="preserve"> af hálfu Staðlaráðs </w:t>
      </w:r>
      <w:r w:rsidR="00E3745E">
        <w:t xml:space="preserve">Íslands </w:t>
      </w:r>
      <w:r w:rsidR="002F4DE5" w:rsidRPr="00C021A4">
        <w:t>hafði</w:t>
      </w:r>
      <w:r w:rsidR="00C70918" w:rsidRPr="00C021A4">
        <w:t xml:space="preserve"> </w:t>
      </w:r>
      <w:r w:rsidR="00444D93" w:rsidRPr="00C021A4">
        <w:t>Guðmundur Valsson.</w:t>
      </w:r>
    </w:p>
    <w:p w14:paraId="79D6FFA1" w14:textId="36D8474B" w:rsidR="00A363F3" w:rsidRDefault="003C707C" w:rsidP="00444993">
      <w:pPr>
        <w:pStyle w:val="BodyText"/>
      </w:pPr>
      <w:r>
        <w:t>G</w:t>
      </w:r>
      <w:r w:rsidR="00A363F3">
        <w:t>erð TS 142 var kost</w:t>
      </w:r>
      <w:r>
        <w:t>u</w:t>
      </w:r>
      <w:r w:rsidR="00A363F3">
        <w:t>ð af Orkuveitu Reykjavíkur, Fjársýslu ríkisins, Fjármála</w:t>
      </w:r>
      <w:r>
        <w:t>-</w:t>
      </w:r>
      <w:r w:rsidR="00A363F3">
        <w:t xml:space="preserve"> og efnahagsráðuneyti og Atvinnu</w:t>
      </w:r>
      <w:r>
        <w:t>-</w:t>
      </w:r>
      <w:r w:rsidR="00A363F3">
        <w:t xml:space="preserve"> og nýsköpunarráðuneyti.</w:t>
      </w:r>
    </w:p>
    <w:p w14:paraId="0CF3D49E" w14:textId="5A5E9716" w:rsidR="00371D02" w:rsidRPr="00444993" w:rsidRDefault="000E05E4" w:rsidP="00444993">
      <w:pPr>
        <w:pStyle w:val="BodyText"/>
      </w:pPr>
      <w:r w:rsidRPr="00C021A4">
        <w:br w:type="page"/>
      </w:r>
      <w:r w:rsidR="003A7B85" w:rsidRPr="00C021A4">
        <w:rPr>
          <w:b/>
          <w:sz w:val="22"/>
        </w:rPr>
        <w:lastRenderedPageBreak/>
        <w:t>Efnisyfirlit</w:t>
      </w:r>
    </w:p>
    <w:p w14:paraId="29DF78A5" w14:textId="1DFF4B4C" w:rsidR="00783180" w:rsidRDefault="00E75910">
      <w:pPr>
        <w:pStyle w:val="TOC1"/>
        <w:tabs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s-I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</w:instrText>
      </w:r>
      <w:r>
        <w:rPr>
          <w:b w:val="0"/>
          <w:bCs w:val="0"/>
          <w:caps w:val="0"/>
        </w:rPr>
        <w:fldChar w:fldCharType="separate"/>
      </w:r>
      <w:hyperlink w:anchor="_Toc5616495" w:history="1">
        <w:r w:rsidR="00783180" w:rsidRPr="007E3362">
          <w:rPr>
            <w:rStyle w:val="Hyperlink"/>
            <w:noProof/>
          </w:rPr>
          <w:t>Formáli</w:t>
        </w:r>
        <w:r w:rsidR="00783180">
          <w:rPr>
            <w:noProof/>
            <w:webHidden/>
          </w:rPr>
          <w:tab/>
        </w:r>
        <w:r w:rsidR="00783180">
          <w:rPr>
            <w:noProof/>
            <w:webHidden/>
          </w:rPr>
          <w:fldChar w:fldCharType="begin"/>
        </w:r>
        <w:r w:rsidR="00783180">
          <w:rPr>
            <w:noProof/>
            <w:webHidden/>
          </w:rPr>
          <w:instrText xml:space="preserve"> PAGEREF _Toc5616495 \h </w:instrText>
        </w:r>
        <w:r w:rsidR="00783180">
          <w:rPr>
            <w:noProof/>
            <w:webHidden/>
          </w:rPr>
        </w:r>
        <w:r w:rsidR="00783180">
          <w:rPr>
            <w:noProof/>
            <w:webHidden/>
          </w:rPr>
          <w:fldChar w:fldCharType="separate"/>
        </w:r>
        <w:r w:rsidR="00783180">
          <w:rPr>
            <w:noProof/>
            <w:webHidden/>
          </w:rPr>
          <w:t>2</w:t>
        </w:r>
        <w:r w:rsidR="00783180">
          <w:rPr>
            <w:noProof/>
            <w:webHidden/>
          </w:rPr>
          <w:fldChar w:fldCharType="end"/>
        </w:r>
      </w:hyperlink>
    </w:p>
    <w:p w14:paraId="7D240E41" w14:textId="05D5F840" w:rsidR="00783180" w:rsidRDefault="00783180">
      <w:pPr>
        <w:pStyle w:val="TOC1"/>
        <w:tabs>
          <w:tab w:val="left" w:pos="36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s-IS"/>
        </w:rPr>
      </w:pPr>
      <w:hyperlink w:anchor="_Toc5616496" w:history="1">
        <w:r w:rsidRPr="007E3362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Inngangur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43DC48" w14:textId="4F9B9255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497" w:history="1">
        <w:r w:rsidRPr="007E3362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Gildissvið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669BFC" w14:textId="2BC82AB6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498" w:history="1">
        <w:r w:rsidRPr="007E3362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Markmið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7AE6B0" w14:textId="3A07D38A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499" w:history="1">
        <w:r w:rsidRPr="007E3362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Notkun umgjarðar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F0ED77" w14:textId="602944E8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00" w:history="1">
        <w:r w:rsidRPr="007E3362">
          <w:rPr>
            <w:rStyle w:val="Hyperlink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Stuðningur við umgjörð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D2CE10" w14:textId="2C883DEE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01" w:history="1">
        <w:r w:rsidRPr="007E3362">
          <w:rPr>
            <w:rStyle w:val="Hyperlink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Tilvísanir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3821DD" w14:textId="09CBE49F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02" w:history="1">
        <w:r w:rsidRPr="007E3362">
          <w:rPr>
            <w:rStyle w:val="Hyperlink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Hugtök og skilgreiningar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80443" w14:textId="536E0DB5" w:rsidR="00783180" w:rsidRDefault="00783180">
      <w:pPr>
        <w:pStyle w:val="TOC1"/>
        <w:tabs>
          <w:tab w:val="left" w:pos="36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s-IS"/>
        </w:rPr>
      </w:pPr>
      <w:hyperlink w:anchor="_Toc5616503" w:history="1">
        <w:r w:rsidRPr="007E3362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Viðskiptaferlar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48443F" w14:textId="0192D39F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04" w:history="1">
        <w:r w:rsidRPr="007E3362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Almennt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F10C8" w14:textId="46103496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05" w:history="1">
        <w:r w:rsidRPr="007E3362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Viðskiptaþarfir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E3B812" w14:textId="5C0D86DA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06" w:history="1">
        <w:r w:rsidRPr="007E3362">
          <w:rPr>
            <w:rStyle w:val="Hyperlink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Birting rafrænna greiðslutilkynningar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198E90" w14:textId="10CF2BE1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07" w:history="1">
        <w:r w:rsidRPr="007E3362">
          <w:rPr>
            <w:rStyle w:val="Hyperlink"/>
            <w:noProof/>
          </w:rPr>
          <w:t>2.4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Viðskiptaferli rafrænnar greiðslutilkynningar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7F0641" w14:textId="5A275DE5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08" w:history="1">
        <w:r w:rsidRPr="007E3362">
          <w:rPr>
            <w:rStyle w:val="Hyperlink"/>
            <w:noProof/>
          </w:rPr>
          <w:t>2.5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Notkunartilvik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1F9A37" w14:textId="3F9F4495" w:rsidR="00783180" w:rsidRDefault="00783180">
      <w:pPr>
        <w:pStyle w:val="TOC1"/>
        <w:tabs>
          <w:tab w:val="left" w:pos="36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s-IS"/>
        </w:rPr>
      </w:pPr>
      <w:hyperlink w:anchor="_Toc5616509" w:history="1">
        <w:r w:rsidRPr="007E3362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Uppbygging skjalsins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6C2F6E" w14:textId="20D248BE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10" w:history="1">
        <w:r w:rsidRPr="007E3362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Reglur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648E1E" w14:textId="17CF9BD3" w:rsidR="00783180" w:rsidRDefault="00783180">
      <w:pPr>
        <w:pStyle w:val="TOC1"/>
        <w:tabs>
          <w:tab w:val="left" w:pos="36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s-IS"/>
        </w:rPr>
      </w:pPr>
      <w:hyperlink w:anchor="_Toc5616511" w:history="1">
        <w:r w:rsidRPr="007E3362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Innihald greiðslutilkynningar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ACD1D0" w14:textId="13AD578D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12" w:history="1">
        <w:r w:rsidRPr="007E3362">
          <w:rPr>
            <w:rStyle w:val="Hyperlink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Númer greiðslutilkynningar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A0C40" w14:textId="4F4D8CC4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13" w:history="1">
        <w:r w:rsidRPr="007E3362">
          <w:rPr>
            <w:rStyle w:val="Hyperlink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Útgáfudagur og tími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B4DE79" w14:textId="016EE2B1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14" w:history="1">
        <w:r w:rsidRPr="007E3362">
          <w:rPr>
            <w:rStyle w:val="Hyperlink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Gjaldmiðill greiðslutilkynningar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C79F1A" w14:textId="333AD333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15" w:history="1">
        <w:r w:rsidRPr="007E3362">
          <w:rPr>
            <w:rStyle w:val="Hyperlink"/>
            <w:noProof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Upphæð greiðslu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2F6571" w14:textId="00EC4C68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16" w:history="1">
        <w:r w:rsidRPr="007E3362">
          <w:rPr>
            <w:rStyle w:val="Hyperlink"/>
            <w:noProof/>
          </w:rPr>
          <w:t>4.5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Tilvísun greiðanda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534DFC" w14:textId="7793D788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17" w:history="1">
        <w:r w:rsidRPr="007E3362">
          <w:rPr>
            <w:rStyle w:val="Hyperlink"/>
            <w:noProof/>
          </w:rPr>
          <w:t>4.6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Tilvísun seljanda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E37D48" w14:textId="4F737BC3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18" w:history="1">
        <w:r w:rsidRPr="007E3362">
          <w:rPr>
            <w:rStyle w:val="Hyperlink"/>
            <w:noProof/>
          </w:rPr>
          <w:t>4.7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Greiðandi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4A30F6" w14:textId="77887C49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19" w:history="1">
        <w:r w:rsidRPr="007E3362">
          <w:rPr>
            <w:rStyle w:val="Hyperlink"/>
            <w:noProof/>
          </w:rPr>
          <w:t>4.8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Seljandi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45264E" w14:textId="297D9659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20" w:history="1">
        <w:r w:rsidRPr="007E3362">
          <w:rPr>
            <w:rStyle w:val="Hyperlink"/>
            <w:noProof/>
          </w:rPr>
          <w:t>4.9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Viðtakandi greiðslu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DB6F7A" w14:textId="2D835489" w:rsidR="00783180" w:rsidRDefault="00783180">
      <w:pPr>
        <w:pStyle w:val="TOC2"/>
        <w:tabs>
          <w:tab w:val="left" w:pos="90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21" w:history="1">
        <w:r w:rsidRPr="007E3362">
          <w:rPr>
            <w:rStyle w:val="Hyperlink"/>
            <w:noProof/>
          </w:rPr>
          <w:t>4.10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Greiðsluupplýsingar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507FF3" w14:textId="74C917F8" w:rsidR="00783180" w:rsidRDefault="00783180">
      <w:pPr>
        <w:pStyle w:val="TOC2"/>
        <w:tabs>
          <w:tab w:val="left" w:pos="90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22" w:history="1">
        <w:r w:rsidRPr="007E3362">
          <w:rPr>
            <w:rStyle w:val="Hyperlink"/>
            <w:noProof/>
          </w:rPr>
          <w:t>4.11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Línur greiðslutilkynningar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4964F1" w14:textId="382EC0E6" w:rsidR="00783180" w:rsidRDefault="00783180">
      <w:pPr>
        <w:pStyle w:val="TOC2"/>
        <w:tabs>
          <w:tab w:val="left" w:pos="90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23" w:history="1">
        <w:r w:rsidRPr="007E3362">
          <w:rPr>
            <w:rStyle w:val="Hyperlink"/>
            <w:noProof/>
          </w:rPr>
          <w:t>4.12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Stýribreytur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7B25F53" w14:textId="3815A82B" w:rsidR="00783180" w:rsidRDefault="00783180">
      <w:pPr>
        <w:pStyle w:val="TOC1"/>
        <w:tabs>
          <w:tab w:val="left" w:pos="360"/>
          <w:tab w:val="right" w:leader="dot" w:pos="97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s-IS"/>
        </w:rPr>
      </w:pPr>
      <w:hyperlink w:anchor="_Toc5616524" w:history="1">
        <w:r w:rsidRPr="007E3362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Stoðupplýsingar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FFAA99" w14:textId="0AB73910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25" w:history="1">
        <w:r w:rsidRPr="007E3362">
          <w:rPr>
            <w:rStyle w:val="Hyperlink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Auðkenni aðila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40994E" w14:textId="55C5676C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26" w:history="1">
        <w:r w:rsidRPr="007E3362">
          <w:rPr>
            <w:rStyle w:val="Hyperlink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Rafrænt póstfang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462A7E" w14:textId="56695EF5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27" w:history="1">
        <w:r w:rsidRPr="007E3362">
          <w:rPr>
            <w:rStyle w:val="Hyperlink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Myntkótar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D8DF7F" w14:textId="2BCD73CC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28" w:history="1">
        <w:r w:rsidRPr="007E3362">
          <w:rPr>
            <w:rStyle w:val="Hyperlink"/>
            <w:noProof/>
          </w:rPr>
          <w:t>5.4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Tegund skjals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02B5B2" w14:textId="05D98733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29" w:history="1">
        <w:r w:rsidRPr="007E3362">
          <w:rPr>
            <w:rStyle w:val="Hyperlink"/>
            <w:noProof/>
          </w:rPr>
          <w:t>5.5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Form dagsetninga og tíma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8014E1A" w14:textId="59FCCAF8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30" w:history="1">
        <w:r w:rsidRPr="007E3362">
          <w:rPr>
            <w:rStyle w:val="Hyperlink"/>
            <w:noProof/>
          </w:rPr>
          <w:t>5.6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Stoðskjöl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1DE628" w14:textId="7B6CBC86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31" w:history="1">
        <w:r w:rsidRPr="007E3362">
          <w:rPr>
            <w:rStyle w:val="Hyperlink"/>
            <w:noProof/>
          </w:rPr>
          <w:t>5.7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Sannprófun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135489" w14:textId="3EF7EF95" w:rsidR="00783180" w:rsidRDefault="00783180">
      <w:pPr>
        <w:pStyle w:val="TOC2"/>
        <w:tabs>
          <w:tab w:val="left" w:pos="720"/>
          <w:tab w:val="right" w:leader="dot" w:pos="9736"/>
        </w:tabs>
        <w:rPr>
          <w:rFonts w:eastAsiaTheme="minorEastAsia" w:cstheme="minorBidi"/>
          <w:smallCaps w:val="0"/>
          <w:noProof/>
          <w:sz w:val="22"/>
          <w:szCs w:val="22"/>
          <w:lang w:eastAsia="is-IS"/>
        </w:rPr>
      </w:pPr>
      <w:hyperlink w:anchor="_Toc5616532" w:history="1">
        <w:r w:rsidRPr="007E3362">
          <w:rPr>
            <w:rStyle w:val="Hyperlink"/>
            <w:noProof/>
          </w:rPr>
          <w:t>5.8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s-IS"/>
          </w:rPr>
          <w:tab/>
        </w:r>
        <w:r w:rsidRPr="007E3362">
          <w:rPr>
            <w:rStyle w:val="Hyperlink"/>
            <w:noProof/>
          </w:rPr>
          <w:t>XML dæmi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03761D5" w14:textId="3A069719" w:rsidR="00371D02" w:rsidRPr="00C021A4" w:rsidRDefault="00E75910" w:rsidP="00C122E7">
      <w:pPr>
        <w:pStyle w:val="BodyText"/>
        <w:rPr>
          <w:b/>
          <w:sz w:val="22"/>
          <w:szCs w:val="22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fldChar w:fldCharType="end"/>
      </w:r>
    </w:p>
    <w:p w14:paraId="67B0DE40" w14:textId="77777777" w:rsidR="00065D7D" w:rsidRPr="00C021A4" w:rsidRDefault="00583E45" w:rsidP="00065D7D">
      <w:pPr>
        <w:pStyle w:val="Heading1"/>
        <w:numPr>
          <w:ilvl w:val="0"/>
          <w:numId w:val="10"/>
        </w:numPr>
      </w:pPr>
      <w:bookmarkStart w:id="6" w:name="_Toc238636894"/>
      <w:bookmarkStart w:id="7" w:name="_Toc238955196"/>
      <w:r w:rsidRPr="00C021A4">
        <w:br w:type="page"/>
      </w:r>
      <w:bookmarkStart w:id="8" w:name="_Toc313372017"/>
      <w:bookmarkStart w:id="9" w:name="_Toc5616496"/>
      <w:r w:rsidR="00891260" w:rsidRPr="00C021A4">
        <w:lastRenderedPageBreak/>
        <w:t>Inngangur</w:t>
      </w:r>
      <w:bookmarkEnd w:id="6"/>
      <w:bookmarkEnd w:id="8"/>
      <w:bookmarkEnd w:id="9"/>
    </w:p>
    <w:p w14:paraId="074B2E19" w14:textId="77777777" w:rsidR="00515EB5" w:rsidRPr="00C021A4" w:rsidRDefault="00515EB5" w:rsidP="00444993">
      <w:pPr>
        <w:pStyle w:val="Heading2"/>
      </w:pPr>
      <w:bookmarkStart w:id="10" w:name="_Toc313372018"/>
      <w:bookmarkStart w:id="11" w:name="_Toc5616497"/>
      <w:r w:rsidRPr="00C021A4">
        <w:t>Gildissvið</w:t>
      </w:r>
      <w:bookmarkEnd w:id="10"/>
      <w:bookmarkEnd w:id="11"/>
    </w:p>
    <w:p w14:paraId="6A3425B5" w14:textId="0CB3CD04" w:rsidR="007313A2" w:rsidRPr="00C021A4" w:rsidRDefault="00891260" w:rsidP="00515EB5">
      <w:pPr>
        <w:pStyle w:val="BodyText"/>
      </w:pPr>
      <w:r w:rsidRPr="00C021A4">
        <w:t xml:space="preserve">Tækniforskriftin </w:t>
      </w:r>
      <w:r w:rsidR="00534BF6" w:rsidRPr="00C021A4">
        <w:t xml:space="preserve">byggir á aðferðafræði sem felst í að lýsa </w:t>
      </w:r>
      <w:r w:rsidR="007313A2" w:rsidRPr="00C021A4">
        <w:t xml:space="preserve">þeim viðskiptaþörfum og viðskiptaferli sem ætlunin er að styðja með rafrænum skeytum og greina þær þarfir sem þarf að uppfylla. </w:t>
      </w:r>
      <w:r w:rsidR="003C707C">
        <w:t>Þær þarfir eru notaðar til að</w:t>
      </w:r>
      <w:r w:rsidR="007313A2" w:rsidRPr="00C021A4">
        <w:t xml:space="preserve"> grein</w:t>
      </w:r>
      <w:r w:rsidR="003C707C">
        <w:t>a</w:t>
      </w:r>
      <w:r w:rsidR="007313A2" w:rsidRPr="00C021A4">
        <w:t xml:space="preserve"> hvaða upplýsingar þurfa að fara á milli viðskiptaaðila til að hægt sé að uppfylla tilætlaðar þarfir. Að lokum er því lýst hvernig þessum upplýsingum er raðað inn í rafrænt skeyt</w:t>
      </w:r>
      <w:r w:rsidR="00EC7237" w:rsidRPr="00C021A4">
        <w:t>i</w:t>
      </w:r>
      <w:r w:rsidR="007313A2" w:rsidRPr="00C021A4">
        <w:t xml:space="preserve"> og hvaða reglur gilda þar um.</w:t>
      </w:r>
    </w:p>
    <w:p w14:paraId="6D978C88" w14:textId="69E6C974" w:rsidR="00891260" w:rsidRPr="00C021A4" w:rsidRDefault="007313A2" w:rsidP="00515EB5">
      <w:pPr>
        <w:pStyle w:val="BodyText"/>
      </w:pPr>
      <w:r w:rsidRPr="00C021A4">
        <w:t>Tækniforskrift þessi lýsir viðskiptaferli þar sem kaupandi sem tekið hefur við mörgum reikningum og kreditreikningum frá sama birgja</w:t>
      </w:r>
      <w:r w:rsidR="00534BF6" w:rsidRPr="00C021A4">
        <w:t xml:space="preserve">, </w:t>
      </w:r>
      <w:r w:rsidRPr="00C021A4">
        <w:t>greiðir einn eða fleiri þeirra með einni greiðslu. Vegna þess að kaupandinn velur reikningana til greiðslu þarf hann að upplýsa seljandann um hvaða reik</w:t>
      </w:r>
      <w:r w:rsidR="00C021A4">
        <w:t>n</w:t>
      </w:r>
      <w:r w:rsidRPr="00C021A4">
        <w:t>ingar og kreditreikningar eru teknir inn í greiðsluna.</w:t>
      </w:r>
      <w:r w:rsidR="00534BF6" w:rsidRPr="00C021A4">
        <w:t xml:space="preserve"> Þær upplýsingar nýtast seljandanum til að stemma af útgefna reikninga.</w:t>
      </w:r>
    </w:p>
    <w:p w14:paraId="69F7404E" w14:textId="77777777" w:rsidR="00891260" w:rsidRPr="00C021A4" w:rsidRDefault="00891260" w:rsidP="00515EB5">
      <w:pPr>
        <w:pStyle w:val="BodyText"/>
      </w:pPr>
      <w:r w:rsidRPr="00C021A4">
        <w:t xml:space="preserve">Tækniforskriftin gerir ráð fyrir að lesandinn hafi almenna þekkingu á forritun og notkun XML </w:t>
      </w:r>
      <w:r w:rsidR="000769AA" w:rsidRPr="00C021A4">
        <w:t xml:space="preserve">skjala </w:t>
      </w:r>
      <w:r w:rsidRPr="00C021A4">
        <w:t xml:space="preserve">(e. </w:t>
      </w:r>
      <w:proofErr w:type="spellStart"/>
      <w:r w:rsidRPr="00C021A4">
        <w:t>Extensible</w:t>
      </w:r>
      <w:proofErr w:type="spellEnd"/>
      <w:r w:rsidRPr="00C021A4">
        <w:t xml:space="preserve"> </w:t>
      </w:r>
      <w:proofErr w:type="spellStart"/>
      <w:r w:rsidRPr="00C021A4">
        <w:t>Markup</w:t>
      </w:r>
      <w:proofErr w:type="spellEnd"/>
      <w:r w:rsidRPr="00C021A4">
        <w:t xml:space="preserve"> Language) og grunnþekkingu á UBL</w:t>
      </w:r>
      <w:r w:rsidR="00704CFA" w:rsidRPr="00C021A4">
        <w:t xml:space="preserve"> </w:t>
      </w:r>
      <w:proofErr w:type="spellStart"/>
      <w:r w:rsidR="00704CFA" w:rsidRPr="00C021A4">
        <w:t>skeytastaðlinum</w:t>
      </w:r>
      <w:proofErr w:type="spellEnd"/>
      <w:r w:rsidRPr="00C021A4">
        <w:t>.</w:t>
      </w:r>
    </w:p>
    <w:p w14:paraId="4D6AD6C3" w14:textId="77777777" w:rsidR="00891260" w:rsidRPr="00C021A4" w:rsidRDefault="00891260" w:rsidP="00515EB5">
      <w:pPr>
        <w:pStyle w:val="BodyText"/>
      </w:pPr>
      <w:r w:rsidRPr="00C021A4">
        <w:t xml:space="preserve">Markmiðið með útgáfu </w:t>
      </w:r>
      <w:r w:rsidR="005F5466" w:rsidRPr="00C021A4">
        <w:t>tækniforskriftarinnar</w:t>
      </w:r>
      <w:r w:rsidRPr="00C021A4">
        <w:t xml:space="preserve"> er </w:t>
      </w:r>
      <w:r w:rsidR="00583E45" w:rsidRPr="00C021A4">
        <w:t>að styðja við</w:t>
      </w:r>
      <w:r w:rsidR="001E5E06" w:rsidRPr="00C021A4">
        <w:t xml:space="preserve"> </w:t>
      </w:r>
      <w:r w:rsidRPr="00C021A4">
        <w:t>innleiðing</w:t>
      </w:r>
      <w:r w:rsidR="00583E45" w:rsidRPr="00C021A4">
        <w:t>u</w:t>
      </w:r>
      <w:r w:rsidR="00AE29AB" w:rsidRPr="00C021A4">
        <w:t xml:space="preserve"> á</w:t>
      </w:r>
      <w:r w:rsidRPr="00C021A4">
        <w:t xml:space="preserve"> </w:t>
      </w:r>
      <w:r w:rsidR="001363A5" w:rsidRPr="00C021A4">
        <w:t xml:space="preserve">rafrænni reikningagerð </w:t>
      </w:r>
      <w:r w:rsidRPr="00C021A4">
        <w:t>hjá litlum og meðalstórum fyrirtækjum og stofnunum</w:t>
      </w:r>
      <w:r w:rsidR="007229CF" w:rsidRPr="00C021A4">
        <w:t xml:space="preserve"> </w:t>
      </w:r>
      <w:r w:rsidR="00534BF6" w:rsidRPr="00C021A4">
        <w:t>á Íslandi</w:t>
      </w:r>
      <w:r w:rsidR="007229CF" w:rsidRPr="00C021A4">
        <w:t>.</w:t>
      </w:r>
    </w:p>
    <w:p w14:paraId="16BDDC4C" w14:textId="77777777" w:rsidR="00DC5C8A" w:rsidRPr="00444993" w:rsidRDefault="00DC5C8A" w:rsidP="00444993">
      <w:pPr>
        <w:pStyle w:val="Heading2"/>
      </w:pPr>
      <w:bookmarkStart w:id="12" w:name="_Toc5616498"/>
      <w:r w:rsidRPr="00444993">
        <w:t>Markmið</w:t>
      </w:r>
      <w:bookmarkEnd w:id="12"/>
    </w:p>
    <w:p w14:paraId="0CB900D7" w14:textId="3C21B9E6" w:rsidR="00E279BC" w:rsidRPr="00C021A4" w:rsidRDefault="00E3745E" w:rsidP="00E279BC">
      <w:pPr>
        <w:pStyle w:val="BodyText"/>
      </w:pPr>
      <w:r>
        <w:t>Að g</w:t>
      </w:r>
      <w:r w:rsidR="00E279BC" w:rsidRPr="00C021A4">
        <w:t xml:space="preserve">era greiðendum mögulegt að tilkynna </w:t>
      </w:r>
      <w:r w:rsidR="00A1577A" w:rsidRPr="00C021A4">
        <w:t>seljendum</w:t>
      </w:r>
      <w:r w:rsidR="00E279BC" w:rsidRPr="00C021A4">
        <w:t xml:space="preserve"> að greiðslan hafi verið framkvæmd og </w:t>
      </w:r>
      <w:proofErr w:type="spellStart"/>
      <w:r w:rsidR="00E279BC" w:rsidRPr="00C021A4">
        <w:t>sundurliða</w:t>
      </w:r>
      <w:proofErr w:type="spellEnd"/>
      <w:r w:rsidR="00E279BC" w:rsidRPr="00C021A4">
        <w:t xml:space="preserve"> hvað verið er að greiða með færslunni. Þannig er greiðendum </w:t>
      </w:r>
      <w:r>
        <w:t xml:space="preserve">gert </w:t>
      </w:r>
      <w:r w:rsidR="00E279BC" w:rsidRPr="00C021A4">
        <w:t xml:space="preserve">mögulegt að taka saman fleiri en einn reikning, kreditreikninga og önnur skjöl s.s. afborganir, vaxtaútreikninga </w:t>
      </w:r>
      <w:r w:rsidR="00981EF4" w:rsidRPr="00C021A4">
        <w:t>o.fl.</w:t>
      </w:r>
      <w:r w:rsidR="00E279BC" w:rsidRPr="00C021A4">
        <w:t xml:space="preserve"> og greiða með einni millifærslu. </w:t>
      </w:r>
      <w:r w:rsidR="00A1577A" w:rsidRPr="00C021A4">
        <w:t>Seljanda</w:t>
      </w:r>
      <w:r w:rsidR="00E279BC" w:rsidRPr="00C021A4">
        <w:t xml:space="preserve"> er um leið gert mögulegt að stemma af á móti samsvarandi skjölum í viðskiptakerfum sínum</w:t>
      </w:r>
      <w:r w:rsidR="00A1577A" w:rsidRPr="00C021A4">
        <w:t xml:space="preserve"> og </w:t>
      </w:r>
      <w:proofErr w:type="spellStart"/>
      <w:r w:rsidR="00A1577A" w:rsidRPr="00C021A4">
        <w:t>sundurliða</w:t>
      </w:r>
      <w:proofErr w:type="spellEnd"/>
      <w:r w:rsidR="00A1577A" w:rsidRPr="00C021A4">
        <w:t xml:space="preserve"> greiðsluna</w:t>
      </w:r>
      <w:r w:rsidR="00E279BC" w:rsidRPr="00C021A4">
        <w:t>.</w:t>
      </w:r>
    </w:p>
    <w:p w14:paraId="3061F88C" w14:textId="77777777" w:rsidR="00891260" w:rsidRPr="00C021A4" w:rsidRDefault="00891260" w:rsidP="00444993">
      <w:pPr>
        <w:pStyle w:val="Heading2"/>
      </w:pPr>
      <w:bookmarkStart w:id="13" w:name="_Toc238636895"/>
      <w:bookmarkStart w:id="14" w:name="_Toc313372022"/>
      <w:bookmarkStart w:id="15" w:name="_Toc5616499"/>
      <w:r w:rsidRPr="00C021A4">
        <w:t xml:space="preserve">Notkun </w:t>
      </w:r>
      <w:proofErr w:type="spellStart"/>
      <w:r w:rsidRPr="00C021A4">
        <w:t>umgjarðar</w:t>
      </w:r>
      <w:bookmarkEnd w:id="13"/>
      <w:bookmarkEnd w:id="14"/>
      <w:bookmarkEnd w:id="15"/>
      <w:proofErr w:type="spellEnd"/>
    </w:p>
    <w:p w14:paraId="3988CE6E" w14:textId="77777777" w:rsidR="00891260" w:rsidRPr="00C021A4" w:rsidRDefault="00891260" w:rsidP="00515EB5">
      <w:pPr>
        <w:pStyle w:val="BodyText"/>
      </w:pPr>
      <w:r w:rsidRPr="00C021A4">
        <w:t xml:space="preserve">Markmiðið með innleiðingu </w:t>
      </w:r>
      <w:proofErr w:type="spellStart"/>
      <w:r w:rsidRPr="00C021A4">
        <w:t>umgjarðar</w:t>
      </w:r>
      <w:proofErr w:type="spellEnd"/>
      <w:r w:rsidRPr="00C021A4">
        <w:t xml:space="preserve"> er að viðskiptaaðili komi sér upp stöðluðu viðmóti til að gefa út og/eða taka við </w:t>
      </w:r>
      <w:r w:rsidR="007313A2" w:rsidRPr="00C021A4">
        <w:t>rafrænni greiðslutilkyn</w:t>
      </w:r>
      <w:r w:rsidR="00534BF6" w:rsidRPr="00C021A4">
        <w:t>n</w:t>
      </w:r>
      <w:r w:rsidR="007313A2" w:rsidRPr="00C021A4">
        <w:t>ingu</w:t>
      </w:r>
      <w:r w:rsidRPr="00C021A4">
        <w:t>. Þetta staðlaða viðmót má nýta einhliða eða tvíhliða.</w:t>
      </w:r>
    </w:p>
    <w:p w14:paraId="506414F2" w14:textId="77777777" w:rsidR="00891260" w:rsidRPr="00C021A4" w:rsidRDefault="00891260" w:rsidP="00515EB5">
      <w:pPr>
        <w:pStyle w:val="BodyText"/>
        <w:tabs>
          <w:tab w:val="left" w:pos="851"/>
        </w:tabs>
        <w:ind w:left="851" w:hanging="851"/>
      </w:pPr>
      <w:r w:rsidRPr="00C021A4">
        <w:t xml:space="preserve">Tvíhliða: </w:t>
      </w:r>
      <w:r w:rsidRPr="00C021A4">
        <w:tab/>
        <w:t xml:space="preserve">Þegar tveir </w:t>
      </w:r>
      <w:r w:rsidR="00983144" w:rsidRPr="00C021A4">
        <w:t>viðskiptaaðilar</w:t>
      </w:r>
      <w:r w:rsidRPr="00C021A4">
        <w:t xml:space="preserve"> ákveða sín á milli að nota ákveðna umgjörð fyrir rafræn samskipti þá er um að ræða tvíhliða samkomulag þeirra um að samskiptin fari fram með </w:t>
      </w:r>
      <w:r w:rsidR="001D0E90" w:rsidRPr="00C021A4">
        <w:t>skilgreindum hætti</w:t>
      </w:r>
      <w:r w:rsidRPr="00C021A4">
        <w:t>, m.a. hvað varðar viðskiptareglur og skuldbindingar aðila.</w:t>
      </w:r>
    </w:p>
    <w:p w14:paraId="2A847097" w14:textId="77777777" w:rsidR="00891260" w:rsidRPr="00C021A4" w:rsidRDefault="00891260" w:rsidP="00515EB5">
      <w:pPr>
        <w:pStyle w:val="BodyText"/>
        <w:tabs>
          <w:tab w:val="left" w:pos="851"/>
        </w:tabs>
        <w:ind w:left="851" w:hanging="851"/>
      </w:pPr>
      <w:r w:rsidRPr="00C021A4">
        <w:t xml:space="preserve">Einhliða: </w:t>
      </w:r>
      <w:r w:rsidRPr="00C021A4">
        <w:tab/>
        <w:t>Einhliða stuðningur við umgjörð felst í yfirlýsingu viðskiptaaðila um að hann taki við og vinni úr skjölum sem eru gerð samkvæmt tilgreindri umgjörð.</w:t>
      </w:r>
    </w:p>
    <w:p w14:paraId="35E0212E" w14:textId="52E3B3FF" w:rsidR="00891260" w:rsidRPr="00C021A4" w:rsidRDefault="00891260" w:rsidP="00515EB5">
      <w:pPr>
        <w:pStyle w:val="BodyText"/>
      </w:pPr>
      <w:r w:rsidRPr="00C021A4">
        <w:t xml:space="preserve">Aðili sem gefur út </w:t>
      </w:r>
      <w:r w:rsidR="00B015C3" w:rsidRPr="00C021A4">
        <w:t>rafræna greiðslutilkynningu</w:t>
      </w:r>
      <w:r w:rsidR="001D0E90" w:rsidRPr="00C021A4">
        <w:t xml:space="preserve"> samkvæmt </w:t>
      </w:r>
      <w:r w:rsidR="00981EF4">
        <w:t>þessari</w:t>
      </w:r>
      <w:r w:rsidR="001D0E90" w:rsidRPr="00C021A4">
        <w:t xml:space="preserve"> umgjörð </w:t>
      </w:r>
      <w:r w:rsidRPr="00C021A4">
        <w:t xml:space="preserve">getur við </w:t>
      </w:r>
      <w:r w:rsidR="00B015C3" w:rsidRPr="00C021A4">
        <w:t xml:space="preserve">sendingu </w:t>
      </w:r>
      <w:r w:rsidR="00426019">
        <w:t>hennar</w:t>
      </w:r>
      <w:r w:rsidR="00B015C3" w:rsidRPr="00C021A4">
        <w:t xml:space="preserve"> </w:t>
      </w:r>
      <w:r w:rsidRPr="00C021A4">
        <w:t xml:space="preserve">valið um dreifileiðir, þ.e. sent </w:t>
      </w:r>
      <w:r w:rsidR="00ED17CD" w:rsidRPr="00C021A4">
        <w:t>reikninginn</w:t>
      </w:r>
      <w:r w:rsidRPr="00C021A4">
        <w:t xml:space="preserve"> sjálfvirkt með rafrænum hætti</w:t>
      </w:r>
      <w:r w:rsidR="00E3745E">
        <w:t xml:space="preserve"> og</w:t>
      </w:r>
      <w:r w:rsidRPr="00C021A4">
        <w:t xml:space="preserve"> sent hann sem viðhengi í tölvupósti eða </w:t>
      </w:r>
      <w:r w:rsidR="00981EF4">
        <w:t>á annan hátt.</w:t>
      </w:r>
    </w:p>
    <w:p w14:paraId="7265B0C2" w14:textId="77777777" w:rsidR="00891260" w:rsidRPr="00C021A4" w:rsidRDefault="00891260" w:rsidP="00444993">
      <w:pPr>
        <w:pStyle w:val="Heading2"/>
      </w:pPr>
      <w:bookmarkStart w:id="16" w:name="_Toc238636896"/>
      <w:bookmarkStart w:id="17" w:name="_Toc313372023"/>
      <w:bookmarkStart w:id="18" w:name="_Toc5616500"/>
      <w:r w:rsidRPr="00C021A4">
        <w:t>Stuðningur við umgjörð</w:t>
      </w:r>
      <w:bookmarkEnd w:id="16"/>
      <w:bookmarkEnd w:id="17"/>
      <w:bookmarkEnd w:id="18"/>
    </w:p>
    <w:p w14:paraId="423AF485" w14:textId="4E28C7FE" w:rsidR="00891260" w:rsidRPr="00C021A4" w:rsidRDefault="00891260" w:rsidP="00515EB5">
      <w:pPr>
        <w:pStyle w:val="BodyText"/>
      </w:pPr>
      <w:r w:rsidRPr="00C021A4">
        <w:t xml:space="preserve">Útgefandi </w:t>
      </w:r>
      <w:r w:rsidR="00B015C3" w:rsidRPr="00C021A4">
        <w:t>greiðslutilkynningar</w:t>
      </w:r>
      <w:r w:rsidRPr="00C021A4">
        <w:t>, seljandi, telst styðja umgjörð</w:t>
      </w:r>
      <w:r w:rsidR="00B015C3" w:rsidRPr="00C021A4">
        <w:t>ina</w:t>
      </w:r>
      <w:r w:rsidRPr="00C021A4">
        <w:t xml:space="preserve"> ef hann gefur út </w:t>
      </w:r>
      <w:r w:rsidR="00B015C3" w:rsidRPr="00C021A4">
        <w:t>greiðslutilkynningu sem inniheldur</w:t>
      </w:r>
      <w:r w:rsidRPr="00C021A4">
        <w:t xml:space="preserve"> </w:t>
      </w:r>
      <w:r w:rsidR="00501B75" w:rsidRPr="00C021A4">
        <w:t xml:space="preserve">tilskildar </w:t>
      </w:r>
      <w:r w:rsidR="00B90401" w:rsidRPr="00C021A4">
        <w:t>u</w:t>
      </w:r>
      <w:r w:rsidRPr="00C021A4">
        <w:t xml:space="preserve">pplýsingar á skilgreindu </w:t>
      </w:r>
      <w:r w:rsidR="00A46377" w:rsidRPr="00C021A4">
        <w:t xml:space="preserve">sniði </w:t>
      </w:r>
      <w:r w:rsidRPr="00C021A4">
        <w:t xml:space="preserve">og lýsir </w:t>
      </w:r>
      <w:r w:rsidR="00E3745E">
        <w:t xml:space="preserve">því </w:t>
      </w:r>
      <w:r w:rsidRPr="00C021A4">
        <w:t xml:space="preserve">yfir að merking </w:t>
      </w:r>
      <w:r w:rsidR="005042E0" w:rsidRPr="00C021A4">
        <w:t>upplýsinganna sé</w:t>
      </w:r>
      <w:r w:rsidRPr="00C021A4">
        <w:t xml:space="preserve"> sú sem lýst er í umgjörðinni. Útgefandi </w:t>
      </w:r>
      <w:r w:rsidR="00A8673E" w:rsidRPr="00C021A4">
        <w:t>getur gert</w:t>
      </w:r>
      <w:r w:rsidRPr="00C021A4">
        <w:t xml:space="preserve"> ráð fyrir að móttakandi </w:t>
      </w:r>
      <w:r w:rsidR="00704CFA" w:rsidRPr="00C021A4">
        <w:t>taki tillit til allra</w:t>
      </w:r>
      <w:r w:rsidRPr="00C021A4">
        <w:t xml:space="preserve"> upplýsinga sem lýst er í umgjörðinni</w:t>
      </w:r>
      <w:r w:rsidR="00A8673E" w:rsidRPr="00C021A4">
        <w:t>.</w:t>
      </w:r>
      <w:r w:rsidRPr="00C021A4">
        <w:t xml:space="preserve"> </w:t>
      </w:r>
      <w:r w:rsidR="00A8673E" w:rsidRPr="00C021A4">
        <w:t>Ef</w:t>
      </w:r>
      <w:r w:rsidRPr="00C021A4">
        <w:t xml:space="preserve"> rafræna sk</w:t>
      </w:r>
      <w:r w:rsidR="00A46377" w:rsidRPr="00C021A4">
        <w:t>j</w:t>
      </w:r>
      <w:r w:rsidRPr="00C021A4">
        <w:t xml:space="preserve">alið inniheldur upplýsingar umfram það </w:t>
      </w:r>
      <w:r w:rsidR="00981EF4">
        <w:t xml:space="preserve">sem skilgreint er </w:t>
      </w:r>
      <w:r w:rsidRPr="00C021A4">
        <w:t xml:space="preserve">þá getur </w:t>
      </w:r>
      <w:r w:rsidR="00704CFA" w:rsidRPr="00C021A4">
        <w:t>útgefandinn</w:t>
      </w:r>
      <w:r w:rsidRPr="00C021A4">
        <w:t xml:space="preserve"> ekki gert ráð fyrir </w:t>
      </w:r>
      <w:r w:rsidR="00A46377" w:rsidRPr="00C021A4">
        <w:t xml:space="preserve">að </w:t>
      </w:r>
      <w:r w:rsidRPr="00C021A4">
        <w:t xml:space="preserve">unnið sé úr þeim nema með sérstöku </w:t>
      </w:r>
      <w:r w:rsidR="00981EF4">
        <w:t>viðbótar</w:t>
      </w:r>
      <w:r w:rsidRPr="00C021A4">
        <w:t xml:space="preserve">samkomulagi við móttakanda. Útgefandi sem nýtir sér </w:t>
      </w:r>
      <w:r w:rsidR="00B015C3" w:rsidRPr="00C021A4">
        <w:t xml:space="preserve">þessa </w:t>
      </w:r>
      <w:r w:rsidRPr="00C021A4">
        <w:t>umgjörð gerir ekki ráð fyrir viðskiptalegu svari frá móttakan</w:t>
      </w:r>
      <w:r w:rsidR="00A46377" w:rsidRPr="00C021A4">
        <w:t>d</w:t>
      </w:r>
      <w:r w:rsidRPr="00C021A4">
        <w:t xml:space="preserve">a </w:t>
      </w:r>
      <w:r w:rsidR="001D0E90" w:rsidRPr="00C021A4">
        <w:t xml:space="preserve">þar sem móttaka </w:t>
      </w:r>
      <w:r w:rsidR="00B015C3" w:rsidRPr="00C021A4">
        <w:t>greiðslutilkynningar</w:t>
      </w:r>
      <w:r w:rsidR="001D0E90" w:rsidRPr="00C021A4">
        <w:t xml:space="preserve"> er formlega staðfest </w:t>
      </w:r>
      <w:r w:rsidRPr="00C021A4">
        <w:t>(mögulegt er að dreifikerfið gefi staðfestingu á því að tekist hafi að koma skjalinu til skila en slíkt svar telst tæknilegt en ekki viðskiptalegt</w:t>
      </w:r>
      <w:r w:rsidR="008A1786" w:rsidRPr="00C021A4">
        <w:t>, þ.e. tekur ekki afstöðu til efni máls</w:t>
      </w:r>
      <w:r w:rsidRPr="00C021A4">
        <w:t>).</w:t>
      </w:r>
    </w:p>
    <w:p w14:paraId="6AC35779" w14:textId="77777777" w:rsidR="00891260" w:rsidRPr="00C021A4" w:rsidRDefault="00B015C3" w:rsidP="00515EB5">
      <w:pPr>
        <w:pStyle w:val="BodyText"/>
      </w:pPr>
      <w:r w:rsidRPr="00C021A4">
        <w:lastRenderedPageBreak/>
        <w:t xml:space="preserve">Móttakandi rafrænnar greiðslutilkynningar </w:t>
      </w:r>
      <w:r w:rsidR="00891260" w:rsidRPr="00C021A4">
        <w:t>telst styðja umgjörð</w:t>
      </w:r>
      <w:r w:rsidR="001D0E90" w:rsidRPr="00C021A4">
        <w:t xml:space="preserve"> </w:t>
      </w:r>
      <w:r w:rsidR="00891260" w:rsidRPr="00C021A4">
        <w:t xml:space="preserve">ef hann vinnur úr þeim upplýsingum sem lýst er í </w:t>
      </w:r>
      <w:r w:rsidR="0039353E" w:rsidRPr="00C021A4">
        <w:t>umgjörðinni</w:t>
      </w:r>
      <w:r w:rsidR="00AE29AB" w:rsidRPr="00C021A4">
        <w:t>,</w:t>
      </w:r>
      <w:r w:rsidR="009355EC" w:rsidRPr="00C021A4">
        <w:t xml:space="preserve"> </w:t>
      </w:r>
      <w:r w:rsidR="00AE29AB" w:rsidRPr="00C021A4">
        <w:t>e</w:t>
      </w:r>
      <w:r w:rsidR="00891260" w:rsidRPr="00C021A4">
        <w:t xml:space="preserve">innig þeim sem eru </w:t>
      </w:r>
      <w:proofErr w:type="spellStart"/>
      <w:r w:rsidR="00690DB1" w:rsidRPr="00C021A4">
        <w:t>valkvæ</w:t>
      </w:r>
      <w:r w:rsidR="000D70A9" w:rsidRPr="00C021A4">
        <w:t>ð</w:t>
      </w:r>
      <w:r w:rsidR="00690DB1" w:rsidRPr="00C021A4">
        <w:t>ar</w:t>
      </w:r>
      <w:proofErr w:type="spellEnd"/>
      <w:r w:rsidR="00690DB1" w:rsidRPr="00C021A4">
        <w:t xml:space="preserve"> </w:t>
      </w:r>
      <w:r w:rsidR="0039353E" w:rsidRPr="00C021A4">
        <w:t>innan hennar</w:t>
      </w:r>
      <w:r w:rsidR="00690DB1" w:rsidRPr="00C021A4">
        <w:t xml:space="preserve"> </w:t>
      </w:r>
      <w:r w:rsidR="00A46377" w:rsidRPr="00C021A4">
        <w:t>og</w:t>
      </w:r>
      <w:r w:rsidR="00891260" w:rsidRPr="00C021A4">
        <w:t xml:space="preserve"> </w:t>
      </w:r>
      <w:r w:rsidR="004512A6" w:rsidRPr="00C021A4">
        <w:t xml:space="preserve">gildir </w:t>
      </w:r>
      <w:r w:rsidR="00891260" w:rsidRPr="00C021A4">
        <w:t>þá einu hvort hann vinnur úr þeim handvirkt eða sjálfvirkt.</w:t>
      </w:r>
    </w:p>
    <w:p w14:paraId="62FFAFE5" w14:textId="77777777" w:rsidR="00515EB5" w:rsidRPr="00C021A4" w:rsidRDefault="00515EB5" w:rsidP="00444993">
      <w:pPr>
        <w:pStyle w:val="Heading2"/>
      </w:pPr>
      <w:bookmarkStart w:id="19" w:name="_Ref236796846"/>
      <w:bookmarkStart w:id="20" w:name="_Ref236796856"/>
      <w:bookmarkStart w:id="21" w:name="_Toc238955243"/>
      <w:bookmarkStart w:id="22" w:name="_Ref238972833"/>
      <w:bookmarkStart w:id="23" w:name="_Ref238973108"/>
      <w:bookmarkStart w:id="24" w:name="_Ref239216114"/>
      <w:bookmarkStart w:id="25" w:name="_Toc313372025"/>
      <w:bookmarkStart w:id="26" w:name="_Toc238636897"/>
      <w:bookmarkStart w:id="27" w:name="_Toc5616501"/>
      <w:r w:rsidRPr="00C021A4">
        <w:t>Tilvísanir</w:t>
      </w:r>
      <w:bookmarkEnd w:id="19"/>
      <w:bookmarkEnd w:id="20"/>
      <w:bookmarkEnd w:id="21"/>
      <w:bookmarkEnd w:id="22"/>
      <w:bookmarkEnd w:id="23"/>
      <w:bookmarkEnd w:id="24"/>
      <w:bookmarkEnd w:id="25"/>
      <w:bookmarkEnd w:id="27"/>
    </w:p>
    <w:p w14:paraId="060BD676" w14:textId="77777777" w:rsidR="004330DB" w:rsidRPr="00C021A4" w:rsidRDefault="004330DB" w:rsidP="00981EF4">
      <w:pPr>
        <w:pStyle w:val="TSBodyText"/>
        <w:numPr>
          <w:ilvl w:val="0"/>
          <w:numId w:val="84"/>
        </w:numPr>
      </w:pPr>
      <w:r w:rsidRPr="00C021A4">
        <w:rPr>
          <w:rStyle w:val="productlistdescription"/>
        </w:rPr>
        <w:t xml:space="preserve">ISO 4217 </w:t>
      </w:r>
      <w:proofErr w:type="spellStart"/>
      <w:r w:rsidRPr="00C021A4">
        <w:t>Codes</w:t>
      </w:r>
      <w:proofErr w:type="spellEnd"/>
      <w:r w:rsidRPr="00C021A4">
        <w:t xml:space="preserve"> for </w:t>
      </w:r>
      <w:proofErr w:type="spellStart"/>
      <w:r w:rsidRPr="00C021A4">
        <w:t>the</w:t>
      </w:r>
      <w:proofErr w:type="spellEnd"/>
      <w:r w:rsidRPr="00C021A4">
        <w:t xml:space="preserve"> </w:t>
      </w:r>
      <w:proofErr w:type="spellStart"/>
      <w:r w:rsidRPr="00C021A4">
        <w:t>representation</w:t>
      </w:r>
      <w:proofErr w:type="spellEnd"/>
      <w:r w:rsidRPr="00C021A4">
        <w:t xml:space="preserve"> of </w:t>
      </w:r>
      <w:proofErr w:type="spellStart"/>
      <w:r w:rsidRPr="00C021A4">
        <w:t>currencies</w:t>
      </w:r>
      <w:proofErr w:type="spellEnd"/>
      <w:r w:rsidRPr="00C021A4">
        <w:t xml:space="preserve"> </w:t>
      </w:r>
      <w:proofErr w:type="spellStart"/>
      <w:r w:rsidRPr="00C021A4">
        <w:t>and</w:t>
      </w:r>
      <w:proofErr w:type="spellEnd"/>
      <w:r w:rsidRPr="00C021A4">
        <w:t xml:space="preserve"> </w:t>
      </w:r>
      <w:proofErr w:type="spellStart"/>
      <w:r w:rsidRPr="00C021A4">
        <w:t>funds</w:t>
      </w:r>
      <w:proofErr w:type="spellEnd"/>
    </w:p>
    <w:p w14:paraId="0F2F206C" w14:textId="77777777" w:rsidR="00515EB5" w:rsidRPr="00C021A4" w:rsidRDefault="00515EB5" w:rsidP="00444993">
      <w:pPr>
        <w:pStyle w:val="Heading2"/>
      </w:pPr>
      <w:bookmarkStart w:id="28" w:name="_Toc313372026"/>
      <w:bookmarkStart w:id="29" w:name="_Toc5616502"/>
      <w:r w:rsidRPr="00C021A4">
        <w:t>Hugtök og skilgreiningar</w:t>
      </w:r>
      <w:bookmarkEnd w:id="28"/>
      <w:bookmarkEnd w:id="29"/>
    </w:p>
    <w:tbl>
      <w:tblPr>
        <w:tblW w:w="949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3"/>
        <w:gridCol w:w="2209"/>
        <w:gridCol w:w="5425"/>
      </w:tblGrid>
      <w:tr w:rsidR="00515EB5" w:rsidRPr="00C021A4" w14:paraId="7971F5E8" w14:textId="77777777" w:rsidTr="00230190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1DFB8183" w14:textId="77777777" w:rsidR="00515EB5" w:rsidRPr="00C021A4" w:rsidRDefault="00515EB5" w:rsidP="00AA31E6">
            <w:pPr>
              <w:rPr>
                <w:b/>
                <w:bCs/>
                <w:color w:val="000000"/>
                <w:szCs w:val="18"/>
                <w:lang w:eastAsia="is-IS"/>
              </w:rPr>
            </w:pPr>
            <w:r w:rsidRPr="00C021A4">
              <w:rPr>
                <w:b/>
                <w:bCs/>
                <w:color w:val="000000"/>
                <w:szCs w:val="18"/>
                <w:lang w:eastAsia="is-IS"/>
              </w:rPr>
              <w:t>Hugtak</w:t>
            </w:r>
          </w:p>
        </w:tc>
        <w:tc>
          <w:tcPr>
            <w:tcW w:w="2209" w:type="dxa"/>
            <w:shd w:val="clear" w:color="auto" w:fill="auto"/>
            <w:hideMark/>
          </w:tcPr>
          <w:p w14:paraId="54A453DB" w14:textId="77777777" w:rsidR="00515EB5" w:rsidRPr="00C021A4" w:rsidRDefault="00515EB5" w:rsidP="00AA31E6">
            <w:pPr>
              <w:rPr>
                <w:b/>
                <w:bCs/>
                <w:color w:val="000000"/>
                <w:szCs w:val="18"/>
                <w:lang w:eastAsia="is-IS"/>
              </w:rPr>
            </w:pPr>
            <w:r w:rsidRPr="00C021A4">
              <w:rPr>
                <w:b/>
                <w:bCs/>
                <w:color w:val="000000"/>
                <w:szCs w:val="18"/>
                <w:lang w:eastAsia="is-IS"/>
              </w:rPr>
              <w:t>Enska</w:t>
            </w:r>
          </w:p>
        </w:tc>
        <w:tc>
          <w:tcPr>
            <w:tcW w:w="5425" w:type="dxa"/>
            <w:shd w:val="clear" w:color="auto" w:fill="auto"/>
            <w:hideMark/>
          </w:tcPr>
          <w:p w14:paraId="3F31ED86" w14:textId="77777777" w:rsidR="00515EB5" w:rsidRPr="00C021A4" w:rsidRDefault="00515EB5" w:rsidP="00AA31E6">
            <w:pPr>
              <w:rPr>
                <w:b/>
                <w:bCs/>
                <w:color w:val="000000"/>
                <w:szCs w:val="18"/>
                <w:lang w:eastAsia="is-IS"/>
              </w:rPr>
            </w:pPr>
            <w:r w:rsidRPr="00C021A4">
              <w:rPr>
                <w:b/>
                <w:bCs/>
                <w:color w:val="000000"/>
                <w:szCs w:val="18"/>
                <w:lang w:eastAsia="is-IS"/>
              </w:rPr>
              <w:t>Skýring</w:t>
            </w:r>
          </w:p>
        </w:tc>
      </w:tr>
      <w:tr w:rsidR="00D56530" w:rsidRPr="00C021A4" w14:paraId="29CA1E8C" w14:textId="77777777" w:rsidTr="000E713F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7150495C" w14:textId="77777777" w:rsidR="00D56530" w:rsidRPr="00C021A4" w:rsidRDefault="00D56530" w:rsidP="000E713F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Aðili</w:t>
            </w:r>
          </w:p>
        </w:tc>
        <w:tc>
          <w:tcPr>
            <w:tcW w:w="2209" w:type="dxa"/>
            <w:shd w:val="clear" w:color="auto" w:fill="auto"/>
            <w:hideMark/>
          </w:tcPr>
          <w:p w14:paraId="301B39F2" w14:textId="77777777" w:rsidR="00D56530" w:rsidRPr="00C021A4" w:rsidRDefault="00D56530" w:rsidP="000E713F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Party</w:t>
            </w:r>
          </w:p>
        </w:tc>
        <w:tc>
          <w:tcPr>
            <w:tcW w:w="5425" w:type="dxa"/>
            <w:shd w:val="clear" w:color="auto" w:fill="auto"/>
            <w:hideMark/>
          </w:tcPr>
          <w:p w14:paraId="1F8AC591" w14:textId="77777777" w:rsidR="00D56530" w:rsidRPr="00C021A4" w:rsidRDefault="00D56530" w:rsidP="000E713F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 xml:space="preserve">Aðili er sá einstaklingur eða lögaðili sem </w:t>
            </w:r>
            <w:r>
              <w:rPr>
                <w:color w:val="000000"/>
                <w:szCs w:val="18"/>
                <w:lang w:eastAsia="is-IS"/>
              </w:rPr>
              <w:t xml:space="preserve">fer með ákveðið hlutverk í </w:t>
            </w:r>
            <w:r w:rsidRPr="00C021A4">
              <w:rPr>
                <w:color w:val="000000"/>
                <w:szCs w:val="18"/>
                <w:lang w:eastAsia="is-IS"/>
              </w:rPr>
              <w:t>viðskiptaferli / umgjörð</w:t>
            </w:r>
            <w:r>
              <w:rPr>
                <w:color w:val="000000"/>
                <w:szCs w:val="18"/>
                <w:lang w:eastAsia="is-IS"/>
              </w:rPr>
              <w:t>.</w:t>
            </w:r>
          </w:p>
        </w:tc>
      </w:tr>
      <w:tr w:rsidR="00D56530" w:rsidRPr="00C021A4" w14:paraId="121EA3D2" w14:textId="77777777" w:rsidTr="00CE7AA8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7B5B15B9" w14:textId="77777777" w:rsidR="00D56530" w:rsidRPr="00C021A4" w:rsidRDefault="00D56530" w:rsidP="00CE7AA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Aðgerð</w:t>
            </w:r>
          </w:p>
        </w:tc>
        <w:tc>
          <w:tcPr>
            <w:tcW w:w="2209" w:type="dxa"/>
            <w:shd w:val="clear" w:color="auto" w:fill="auto"/>
            <w:hideMark/>
          </w:tcPr>
          <w:p w14:paraId="705D511E" w14:textId="77777777" w:rsidR="00D56530" w:rsidRPr="00C021A4" w:rsidRDefault="00D56530" w:rsidP="00CE7AA8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Activity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46FDCFED" w14:textId="77777777" w:rsidR="00D56530" w:rsidRPr="00C021A4" w:rsidRDefault="00D56530" w:rsidP="00CE7AA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Einstakar aðgerðir eða verk sem unnin eru í verkferli og leiða af sér breytingu á stöðu og/eða innihaldi þess sem unnið er við.</w:t>
            </w:r>
          </w:p>
        </w:tc>
      </w:tr>
      <w:tr w:rsidR="00D56530" w:rsidRPr="00C021A4" w14:paraId="50E9D8F9" w14:textId="77777777" w:rsidTr="00B10903">
        <w:trPr>
          <w:trHeight w:val="20"/>
        </w:trPr>
        <w:tc>
          <w:tcPr>
            <w:tcW w:w="1863" w:type="dxa"/>
            <w:shd w:val="clear" w:color="auto" w:fill="auto"/>
          </w:tcPr>
          <w:p w14:paraId="32E50F4C" w14:textId="77777777" w:rsidR="00D56530" w:rsidRDefault="00D56530" w:rsidP="00B10903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Ábending</w:t>
            </w:r>
          </w:p>
        </w:tc>
        <w:tc>
          <w:tcPr>
            <w:tcW w:w="2209" w:type="dxa"/>
            <w:shd w:val="clear" w:color="auto" w:fill="auto"/>
          </w:tcPr>
          <w:p w14:paraId="1888A390" w14:textId="77777777" w:rsidR="00D56530" w:rsidRDefault="00D56530" w:rsidP="00B10903">
            <w:pPr>
              <w:rPr>
                <w:color w:val="000000"/>
                <w:szCs w:val="18"/>
                <w:lang w:eastAsia="is-IS"/>
              </w:rPr>
            </w:pPr>
            <w:proofErr w:type="spellStart"/>
            <w:r>
              <w:rPr>
                <w:color w:val="000000"/>
                <w:szCs w:val="18"/>
                <w:lang w:eastAsia="is-IS"/>
              </w:rPr>
              <w:t>Warning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4CF793B1" w14:textId="77777777" w:rsidR="00D56530" w:rsidRDefault="00D56530" w:rsidP="00B10903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Regla sem sendandi skal hafa til hliðsjónar en gefur ekki tilefni til að móttakandi hafni skjali.</w:t>
            </w:r>
          </w:p>
        </w:tc>
      </w:tr>
      <w:tr w:rsidR="00D56530" w:rsidRPr="00C021A4" w14:paraId="46C6A2D6" w14:textId="77777777" w:rsidTr="009301BC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4141D340" w14:textId="77777777" w:rsidR="00D56530" w:rsidRPr="00C021A4" w:rsidRDefault="00D56530" w:rsidP="009301BC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Eigindi</w:t>
            </w:r>
            <w:proofErr w:type="spellEnd"/>
          </w:p>
        </w:tc>
        <w:tc>
          <w:tcPr>
            <w:tcW w:w="2209" w:type="dxa"/>
            <w:shd w:val="clear" w:color="auto" w:fill="auto"/>
            <w:hideMark/>
          </w:tcPr>
          <w:p w14:paraId="15520F40" w14:textId="77777777" w:rsidR="00D56530" w:rsidRPr="00C021A4" w:rsidRDefault="00D56530" w:rsidP="009301BC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Attribute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081FCB4B" w14:textId="77777777" w:rsidR="00D56530" w:rsidRPr="00C021A4" w:rsidRDefault="00D56530" w:rsidP="009301BC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Eigindi</w:t>
            </w:r>
            <w:proofErr w:type="spellEnd"/>
            <w:r w:rsidRPr="00C021A4">
              <w:rPr>
                <w:color w:val="000000"/>
                <w:szCs w:val="18"/>
                <w:lang w:eastAsia="is-IS"/>
              </w:rPr>
              <w:t xml:space="preserve"> eiga við einstök </w:t>
            </w:r>
            <w:proofErr w:type="spellStart"/>
            <w:r>
              <w:rPr>
                <w:color w:val="000000"/>
                <w:szCs w:val="18"/>
                <w:lang w:eastAsia="is-IS"/>
              </w:rPr>
              <w:t>tög</w:t>
            </w:r>
            <w:proofErr w:type="spellEnd"/>
            <w:r>
              <w:rPr>
                <w:color w:val="000000"/>
                <w:szCs w:val="18"/>
                <w:lang w:eastAsia="is-IS"/>
              </w:rPr>
              <w:t>/</w:t>
            </w:r>
            <w:r w:rsidRPr="00C021A4">
              <w:rPr>
                <w:color w:val="000000"/>
                <w:szCs w:val="18"/>
                <w:lang w:eastAsia="is-IS"/>
              </w:rPr>
              <w:t>stök og skilgreina eiginleika þeirra eða form. Sem dæmi má nefna að uppgefið magn sé í kílóum eða að uppgefin upphæð sé í íslenskum krónum.</w:t>
            </w:r>
          </w:p>
        </w:tc>
      </w:tr>
      <w:tr w:rsidR="00D56530" w:rsidRPr="00C021A4" w14:paraId="29FCB1A9" w14:textId="77777777" w:rsidTr="00752420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5F7D16A6" w14:textId="77777777" w:rsidR="00D56530" w:rsidRPr="00C021A4" w:rsidRDefault="00D56530" w:rsidP="00752420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Greiðandi</w:t>
            </w:r>
          </w:p>
        </w:tc>
        <w:tc>
          <w:tcPr>
            <w:tcW w:w="2209" w:type="dxa"/>
            <w:shd w:val="clear" w:color="auto" w:fill="auto"/>
            <w:hideMark/>
          </w:tcPr>
          <w:p w14:paraId="5CDAD72A" w14:textId="77777777" w:rsidR="00D56530" w:rsidRPr="00C021A4" w:rsidRDefault="00D56530" w:rsidP="00752420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Payer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527D3F92" w14:textId="77777777" w:rsidR="00D56530" w:rsidRPr="00C021A4" w:rsidRDefault="00D56530" w:rsidP="00752420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Hlutverk viðskiptavinar, þess sem krafinn er um eða hefur greitt fyrir vöru eða þjónustu.</w:t>
            </w:r>
          </w:p>
        </w:tc>
      </w:tr>
      <w:tr w:rsidR="00D56530" w:rsidRPr="00C021A4" w14:paraId="5AEDB281" w14:textId="77777777" w:rsidTr="004972C8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78A1C534" w14:textId="77777777" w:rsidR="00D56530" w:rsidRPr="00C021A4" w:rsidRDefault="00D56530" w:rsidP="004972C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Greiðslutilkynning</w:t>
            </w:r>
          </w:p>
        </w:tc>
        <w:tc>
          <w:tcPr>
            <w:tcW w:w="2209" w:type="dxa"/>
            <w:shd w:val="clear" w:color="auto" w:fill="auto"/>
            <w:hideMark/>
          </w:tcPr>
          <w:p w14:paraId="71175A24" w14:textId="77777777" w:rsidR="00D56530" w:rsidRPr="00C021A4" w:rsidRDefault="00D56530" w:rsidP="004972C8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Remittance</w:t>
            </w:r>
            <w:proofErr w:type="spellEnd"/>
            <w:r w:rsidRPr="00C021A4">
              <w:rPr>
                <w:color w:val="000000"/>
                <w:szCs w:val="18"/>
                <w:lang w:eastAsia="is-IS"/>
              </w:rPr>
              <w:t xml:space="preserve"> </w:t>
            </w:r>
            <w:proofErr w:type="spellStart"/>
            <w:r w:rsidRPr="00C021A4">
              <w:rPr>
                <w:color w:val="000000"/>
                <w:szCs w:val="18"/>
                <w:lang w:eastAsia="is-IS"/>
              </w:rPr>
              <w:t>advice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27EA19D4" w14:textId="77777777" w:rsidR="00D56530" w:rsidRPr="00C021A4" w:rsidRDefault="00D56530" w:rsidP="004972C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Tilkynning frá greiðanda um að hann hafi greitt.</w:t>
            </w:r>
          </w:p>
        </w:tc>
      </w:tr>
      <w:tr w:rsidR="00D56530" w:rsidRPr="00C021A4" w14:paraId="635FC21F" w14:textId="77777777" w:rsidTr="00FB1B33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4C8097A8" w14:textId="77777777" w:rsidR="00D56530" w:rsidRPr="00C021A4" w:rsidRDefault="00D56530" w:rsidP="00FB1B33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Kaupandi</w:t>
            </w:r>
          </w:p>
        </w:tc>
        <w:tc>
          <w:tcPr>
            <w:tcW w:w="2209" w:type="dxa"/>
            <w:shd w:val="clear" w:color="auto" w:fill="auto"/>
            <w:hideMark/>
          </w:tcPr>
          <w:p w14:paraId="7C46E89C" w14:textId="77777777" w:rsidR="00D56530" w:rsidRPr="00C021A4" w:rsidRDefault="00D56530" w:rsidP="00FB1B33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Buyer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4756AE0B" w14:textId="77777777" w:rsidR="00D56530" w:rsidRPr="00C021A4" w:rsidRDefault="00D56530" w:rsidP="00FB1B33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Hlutverk viðskiptavinar, þess sem ætlar að kaupa eða hefur keypt vöru eða þjónustu.</w:t>
            </w:r>
          </w:p>
        </w:tc>
      </w:tr>
      <w:tr w:rsidR="00D56530" w:rsidRPr="00C021A4" w14:paraId="0C9C54DC" w14:textId="77777777" w:rsidTr="005E51C7">
        <w:trPr>
          <w:trHeight w:val="20"/>
        </w:trPr>
        <w:tc>
          <w:tcPr>
            <w:tcW w:w="1863" w:type="dxa"/>
            <w:shd w:val="clear" w:color="auto" w:fill="auto"/>
          </w:tcPr>
          <w:p w14:paraId="05662CE2" w14:textId="77777777" w:rsidR="00D56530" w:rsidRDefault="00D56530" w:rsidP="005E51C7">
            <w:pPr>
              <w:rPr>
                <w:color w:val="000000"/>
                <w:szCs w:val="18"/>
                <w:lang w:eastAsia="is-IS"/>
              </w:rPr>
            </w:pPr>
            <w:proofErr w:type="spellStart"/>
            <w:r>
              <w:rPr>
                <w:color w:val="000000"/>
                <w:szCs w:val="18"/>
                <w:lang w:eastAsia="is-IS"/>
              </w:rPr>
              <w:t>Kennakerfi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3BD488EF" w14:textId="77777777" w:rsidR="00D56530" w:rsidRPr="00C021A4" w:rsidRDefault="00D56530" w:rsidP="005E51C7">
            <w:pPr>
              <w:rPr>
                <w:color w:val="000000"/>
                <w:szCs w:val="18"/>
                <w:lang w:eastAsia="is-IS"/>
              </w:rPr>
            </w:pPr>
            <w:proofErr w:type="spellStart"/>
            <w:r>
              <w:rPr>
                <w:color w:val="000000"/>
                <w:szCs w:val="18"/>
                <w:lang w:eastAsia="is-IS"/>
              </w:rPr>
              <w:t>Identifier</w:t>
            </w:r>
            <w:proofErr w:type="spellEnd"/>
            <w:r>
              <w:rPr>
                <w:color w:val="000000"/>
                <w:szCs w:val="18"/>
                <w:lang w:eastAsia="is-IS"/>
              </w:rPr>
              <w:t xml:space="preserve"> </w:t>
            </w:r>
            <w:proofErr w:type="spellStart"/>
            <w:r>
              <w:rPr>
                <w:color w:val="000000"/>
                <w:szCs w:val="18"/>
                <w:lang w:eastAsia="is-IS"/>
              </w:rPr>
              <w:t>scheme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63960074" w14:textId="77777777" w:rsidR="00D56530" w:rsidRPr="00C021A4" w:rsidRDefault="00D56530" w:rsidP="005E51C7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 xml:space="preserve">Skilgreining á auðkennum sem m.a. má nota til að auðkenna aðila eða vörur. Dæmi: íslensk virðisaukaskattsnúmer eru eitt </w:t>
            </w:r>
            <w:proofErr w:type="spellStart"/>
            <w:r>
              <w:rPr>
                <w:color w:val="000000"/>
                <w:szCs w:val="18"/>
                <w:lang w:eastAsia="is-IS"/>
              </w:rPr>
              <w:t>kennakerfi</w:t>
            </w:r>
            <w:proofErr w:type="spellEnd"/>
            <w:r>
              <w:rPr>
                <w:color w:val="000000"/>
                <w:szCs w:val="18"/>
                <w:lang w:eastAsia="is-IS"/>
              </w:rPr>
              <w:t xml:space="preserve"> og íslenskar kennitölur annað </w:t>
            </w:r>
            <w:proofErr w:type="spellStart"/>
            <w:r>
              <w:rPr>
                <w:color w:val="000000"/>
                <w:szCs w:val="18"/>
                <w:lang w:eastAsia="is-IS"/>
              </w:rPr>
              <w:t>kennakerfi</w:t>
            </w:r>
            <w:proofErr w:type="spellEnd"/>
            <w:r>
              <w:rPr>
                <w:color w:val="000000"/>
                <w:szCs w:val="18"/>
                <w:lang w:eastAsia="is-IS"/>
              </w:rPr>
              <w:t>.</w:t>
            </w:r>
          </w:p>
        </w:tc>
      </w:tr>
      <w:tr w:rsidR="00D56530" w:rsidRPr="00C021A4" w14:paraId="340251FD" w14:textId="77777777" w:rsidTr="00A46DE5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5C6D8C5F" w14:textId="77777777" w:rsidR="00D56530" w:rsidRPr="00C021A4" w:rsidRDefault="00D56530" w:rsidP="00A46DE5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Klasi</w:t>
            </w:r>
          </w:p>
        </w:tc>
        <w:tc>
          <w:tcPr>
            <w:tcW w:w="2209" w:type="dxa"/>
            <w:shd w:val="clear" w:color="auto" w:fill="auto"/>
            <w:hideMark/>
          </w:tcPr>
          <w:p w14:paraId="71AF103F" w14:textId="77777777" w:rsidR="00D56530" w:rsidRPr="00C021A4" w:rsidRDefault="00D56530" w:rsidP="00A46DE5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Class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640F24C4" w14:textId="77777777" w:rsidR="00D56530" w:rsidRPr="00C021A4" w:rsidRDefault="00D56530" w:rsidP="00A46DE5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Klasi inniheldur eitt eða fleiri stök sem til samans veita upplýsingar um ákveðinn efnisflokk í skeyti, svo sem verð eða aðila.</w:t>
            </w:r>
          </w:p>
        </w:tc>
      </w:tr>
      <w:tr w:rsidR="00D56530" w:rsidRPr="00C021A4" w14:paraId="1EC3E5C5" w14:textId="77777777" w:rsidTr="005B7FDF">
        <w:trPr>
          <w:trHeight w:val="20"/>
        </w:trPr>
        <w:tc>
          <w:tcPr>
            <w:tcW w:w="1863" w:type="dxa"/>
            <w:shd w:val="clear" w:color="auto" w:fill="auto"/>
          </w:tcPr>
          <w:p w14:paraId="35B94E09" w14:textId="77777777" w:rsidR="00D56530" w:rsidRPr="00C021A4" w:rsidRDefault="00D56530" w:rsidP="005B7FDF">
            <w:pPr>
              <w:rPr>
                <w:color w:val="000000"/>
                <w:szCs w:val="18"/>
                <w:lang w:eastAsia="is-IS"/>
              </w:rPr>
            </w:pPr>
            <w:proofErr w:type="spellStart"/>
            <w:r>
              <w:rPr>
                <w:color w:val="000000"/>
                <w:szCs w:val="18"/>
                <w:lang w:eastAsia="is-IS"/>
              </w:rPr>
              <w:t>Kótalisti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20F36DC3" w14:textId="77777777" w:rsidR="00D56530" w:rsidRPr="00C021A4" w:rsidRDefault="00D56530" w:rsidP="005B7FDF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Code list</w:t>
            </w:r>
          </w:p>
        </w:tc>
        <w:tc>
          <w:tcPr>
            <w:tcW w:w="5425" w:type="dxa"/>
            <w:shd w:val="clear" w:color="auto" w:fill="auto"/>
          </w:tcPr>
          <w:p w14:paraId="35C6980C" w14:textId="77777777" w:rsidR="00D56530" w:rsidRPr="00C021A4" w:rsidRDefault="00D56530" w:rsidP="005B7FDF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 xml:space="preserve">Listi yfir </w:t>
            </w:r>
            <w:proofErr w:type="spellStart"/>
            <w:r>
              <w:rPr>
                <w:color w:val="000000"/>
                <w:szCs w:val="18"/>
                <w:lang w:eastAsia="is-IS"/>
              </w:rPr>
              <w:t>kóta</w:t>
            </w:r>
            <w:proofErr w:type="spellEnd"/>
            <w:r>
              <w:rPr>
                <w:color w:val="000000"/>
                <w:szCs w:val="18"/>
                <w:lang w:eastAsia="is-IS"/>
              </w:rPr>
              <w:t xml:space="preserve"> og skilgreinda merkingu þeirra.</w:t>
            </w:r>
          </w:p>
        </w:tc>
      </w:tr>
      <w:tr w:rsidR="00D56530" w:rsidRPr="00C021A4" w14:paraId="301C4FB6" w14:textId="77777777" w:rsidTr="00AB09BD">
        <w:trPr>
          <w:trHeight w:val="20"/>
        </w:trPr>
        <w:tc>
          <w:tcPr>
            <w:tcW w:w="1863" w:type="dxa"/>
            <w:shd w:val="clear" w:color="auto" w:fill="auto"/>
          </w:tcPr>
          <w:p w14:paraId="3CB2605E" w14:textId="77777777" w:rsidR="00D56530" w:rsidRDefault="00D56530" w:rsidP="00AB09BD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Krafa (regla)</w:t>
            </w:r>
          </w:p>
        </w:tc>
        <w:tc>
          <w:tcPr>
            <w:tcW w:w="2209" w:type="dxa"/>
            <w:shd w:val="clear" w:color="auto" w:fill="auto"/>
          </w:tcPr>
          <w:p w14:paraId="2227D815" w14:textId="77777777" w:rsidR="00D56530" w:rsidRPr="00C021A4" w:rsidRDefault="00D56530" w:rsidP="00AB09BD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Fatal</w:t>
            </w:r>
          </w:p>
        </w:tc>
        <w:tc>
          <w:tcPr>
            <w:tcW w:w="5425" w:type="dxa"/>
            <w:shd w:val="clear" w:color="auto" w:fill="auto"/>
          </w:tcPr>
          <w:p w14:paraId="6D99609D" w14:textId="77777777" w:rsidR="00D56530" w:rsidRDefault="00D56530" w:rsidP="00AB09BD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Regla sem sendandi rafræns skjals skal uppfylla og sé svo ekki getur móttakandi hafnað skjalinu.</w:t>
            </w:r>
          </w:p>
        </w:tc>
      </w:tr>
      <w:tr w:rsidR="00D56530" w:rsidRPr="00C021A4" w14:paraId="2ED6F46C" w14:textId="77777777" w:rsidTr="004F6BAB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24C00AE0" w14:textId="77777777" w:rsidR="00D56530" w:rsidRPr="00C021A4" w:rsidRDefault="00D56530" w:rsidP="004F6BAB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Lokastaða</w:t>
            </w:r>
          </w:p>
        </w:tc>
        <w:tc>
          <w:tcPr>
            <w:tcW w:w="2209" w:type="dxa"/>
            <w:shd w:val="clear" w:color="auto" w:fill="auto"/>
            <w:hideMark/>
          </w:tcPr>
          <w:p w14:paraId="766DF875" w14:textId="77777777" w:rsidR="00D56530" w:rsidRPr="00C021A4" w:rsidRDefault="00D56530" w:rsidP="004F6BAB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Post-</w:t>
            </w:r>
            <w:proofErr w:type="spellStart"/>
            <w:r w:rsidRPr="00C021A4">
              <w:rPr>
                <w:color w:val="000000"/>
                <w:szCs w:val="18"/>
                <w:lang w:eastAsia="is-IS"/>
              </w:rPr>
              <w:t>condition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73E18C79" w14:textId="77777777" w:rsidR="00D56530" w:rsidRPr="00C021A4" w:rsidRDefault="00D56530" w:rsidP="004F6BAB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Staða</w:t>
            </w:r>
            <w:r w:rsidRPr="00C021A4">
              <w:rPr>
                <w:color w:val="000000"/>
                <w:szCs w:val="18"/>
                <w:lang w:eastAsia="is-IS"/>
              </w:rPr>
              <w:t xml:space="preserve"> þegar ákveðnum atburði eða ferli er lokið.</w:t>
            </w:r>
          </w:p>
        </w:tc>
      </w:tr>
      <w:tr w:rsidR="00D56530" w:rsidRPr="00C021A4" w14:paraId="39974284" w14:textId="77777777" w:rsidTr="00313E41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4F7DCB96" w14:textId="77777777" w:rsidR="00D56530" w:rsidRPr="00C021A4" w:rsidRDefault="00D56530" w:rsidP="00313E41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Móttakandi</w:t>
            </w:r>
          </w:p>
        </w:tc>
        <w:tc>
          <w:tcPr>
            <w:tcW w:w="2209" w:type="dxa"/>
            <w:shd w:val="clear" w:color="auto" w:fill="auto"/>
            <w:hideMark/>
          </w:tcPr>
          <w:p w14:paraId="27F82B63" w14:textId="77777777" w:rsidR="00D56530" w:rsidRPr="00C021A4" w:rsidRDefault="00D56530" w:rsidP="00313E41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Receiver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76A52C09" w14:textId="77777777" w:rsidR="00D56530" w:rsidRPr="00C021A4" w:rsidRDefault="00D56530" w:rsidP="00313E41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Hlutverk viðskiptavinar, þess sem tekur við og nýtir skjal.</w:t>
            </w:r>
          </w:p>
        </w:tc>
      </w:tr>
      <w:tr w:rsidR="00D56530" w:rsidRPr="00C021A4" w14:paraId="2B7CAAE9" w14:textId="77777777" w:rsidTr="0027517F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7460CBB8" w14:textId="77777777" w:rsidR="00D56530" w:rsidRPr="00C021A4" w:rsidRDefault="00D56530" w:rsidP="0027517F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Notkunartilvik</w:t>
            </w:r>
          </w:p>
        </w:tc>
        <w:tc>
          <w:tcPr>
            <w:tcW w:w="2209" w:type="dxa"/>
            <w:shd w:val="clear" w:color="auto" w:fill="auto"/>
            <w:hideMark/>
          </w:tcPr>
          <w:p w14:paraId="40744276" w14:textId="77777777" w:rsidR="00D56530" w:rsidRPr="00C021A4" w:rsidRDefault="00D56530" w:rsidP="0027517F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Use</w:t>
            </w:r>
            <w:proofErr w:type="spellEnd"/>
            <w:r w:rsidRPr="00C021A4">
              <w:rPr>
                <w:color w:val="000000"/>
                <w:szCs w:val="18"/>
                <w:lang w:eastAsia="is-IS"/>
              </w:rPr>
              <w:t xml:space="preserve"> </w:t>
            </w:r>
            <w:proofErr w:type="spellStart"/>
            <w:r>
              <w:rPr>
                <w:color w:val="000000"/>
                <w:szCs w:val="18"/>
                <w:lang w:eastAsia="is-IS"/>
              </w:rPr>
              <w:t>c</w:t>
            </w:r>
            <w:r w:rsidRPr="00C021A4">
              <w:rPr>
                <w:color w:val="000000"/>
                <w:szCs w:val="18"/>
                <w:lang w:eastAsia="is-IS"/>
              </w:rPr>
              <w:t>ase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47268301" w14:textId="77777777" w:rsidR="00D56530" w:rsidRPr="00C021A4" w:rsidRDefault="00D56530" w:rsidP="0027517F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Viðskiptaleg uppákoma í notkun viðskiptaskeytis.</w:t>
            </w:r>
          </w:p>
        </w:tc>
      </w:tr>
      <w:tr w:rsidR="00D56530" w:rsidRPr="00C021A4" w14:paraId="71D5820D" w14:textId="77777777" w:rsidTr="001D5930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1B907596" w14:textId="77777777" w:rsidR="00D56530" w:rsidRPr="00C021A4" w:rsidRDefault="00D56530" w:rsidP="001D5930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Seljandi</w:t>
            </w:r>
          </w:p>
        </w:tc>
        <w:tc>
          <w:tcPr>
            <w:tcW w:w="2209" w:type="dxa"/>
            <w:shd w:val="clear" w:color="auto" w:fill="auto"/>
            <w:hideMark/>
          </w:tcPr>
          <w:p w14:paraId="0FFBBDBB" w14:textId="77777777" w:rsidR="00D56530" w:rsidRPr="00C021A4" w:rsidRDefault="00D56530" w:rsidP="001D5930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Seller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47AA784A" w14:textId="77777777" w:rsidR="00D56530" w:rsidRPr="00C021A4" w:rsidRDefault="00D56530" w:rsidP="001D5930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Hlutverk birgis, þess sem ætlar að selja eða hefur selt vöru eða þjónustu.</w:t>
            </w:r>
          </w:p>
        </w:tc>
      </w:tr>
      <w:tr w:rsidR="00D56530" w:rsidRPr="00C021A4" w14:paraId="4663AB2B" w14:textId="77777777" w:rsidTr="003178E8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147D6A0F" w14:textId="77777777" w:rsidR="00D56530" w:rsidRPr="00C021A4" w:rsidRDefault="00D56530" w:rsidP="003178E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Skjal</w:t>
            </w:r>
          </w:p>
        </w:tc>
        <w:tc>
          <w:tcPr>
            <w:tcW w:w="2209" w:type="dxa"/>
            <w:shd w:val="clear" w:color="auto" w:fill="auto"/>
            <w:hideMark/>
          </w:tcPr>
          <w:p w14:paraId="2A5A8749" w14:textId="77777777" w:rsidR="00D56530" w:rsidRPr="00C021A4" w:rsidRDefault="00D56530" w:rsidP="003178E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Document</w:t>
            </w:r>
          </w:p>
        </w:tc>
        <w:tc>
          <w:tcPr>
            <w:tcW w:w="5425" w:type="dxa"/>
            <w:shd w:val="clear" w:color="auto" w:fill="auto"/>
            <w:hideMark/>
          </w:tcPr>
          <w:p w14:paraId="6E04BA15" w14:textId="77777777" w:rsidR="00D56530" w:rsidRPr="00C021A4" w:rsidRDefault="00D56530" w:rsidP="003178E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Formlegt og afmarkað safn gagna eða upplýsinga sem hefur merkingu eða tilgang í viðskiptum. Dæmi: pöntun, reikningur, samningur, kvörtun o.s.frv.</w:t>
            </w:r>
          </w:p>
        </w:tc>
      </w:tr>
      <w:tr w:rsidR="00D56530" w:rsidRPr="00C021A4" w14:paraId="4AA9AC27" w14:textId="77777777" w:rsidTr="00565BA6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2F7AEDBD" w14:textId="77777777" w:rsidR="00D56530" w:rsidRPr="00C021A4" w:rsidRDefault="00D56530" w:rsidP="00565BA6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Tag</w:t>
            </w:r>
          </w:p>
        </w:tc>
        <w:tc>
          <w:tcPr>
            <w:tcW w:w="2209" w:type="dxa"/>
            <w:shd w:val="clear" w:color="auto" w:fill="auto"/>
            <w:hideMark/>
          </w:tcPr>
          <w:p w14:paraId="19FF29C7" w14:textId="77777777" w:rsidR="00D56530" w:rsidRPr="00C021A4" w:rsidRDefault="00D56530" w:rsidP="00565BA6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Element</w:t>
            </w:r>
          </w:p>
        </w:tc>
        <w:tc>
          <w:tcPr>
            <w:tcW w:w="5425" w:type="dxa"/>
            <w:shd w:val="clear" w:color="auto" w:fill="auto"/>
            <w:hideMark/>
          </w:tcPr>
          <w:p w14:paraId="6CF28105" w14:textId="77777777" w:rsidR="00D56530" w:rsidRDefault="00D56530" w:rsidP="00565BA6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 xml:space="preserve">Minnsta eining í skeyti og er auðkennd með XML tagi. </w:t>
            </w:r>
            <w:r>
              <w:rPr>
                <w:color w:val="000000"/>
                <w:szCs w:val="18"/>
                <w:lang w:eastAsia="is-IS"/>
              </w:rPr>
              <w:t>Tag</w:t>
            </w:r>
            <w:r w:rsidRPr="00C021A4">
              <w:rPr>
                <w:color w:val="000000"/>
                <w:szCs w:val="18"/>
                <w:lang w:eastAsia="is-IS"/>
              </w:rPr>
              <w:t xml:space="preserve"> getur ýmist innihaldið breytu, textastreng, tölu eða önnur gildi.</w:t>
            </w:r>
          </w:p>
          <w:p w14:paraId="2E4C92D4" w14:textId="77777777" w:rsidR="00D56530" w:rsidRPr="00C021A4" w:rsidRDefault="00D56530" w:rsidP="00565BA6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Einnig nefnt stak</w:t>
            </w:r>
          </w:p>
        </w:tc>
      </w:tr>
      <w:tr w:rsidR="00D56530" w:rsidRPr="00C021A4" w14:paraId="057812BD" w14:textId="77777777" w:rsidTr="00334373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31424A3E" w14:textId="77777777" w:rsidR="00D56530" w:rsidRPr="00C021A4" w:rsidRDefault="00D56530" w:rsidP="00334373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lastRenderedPageBreak/>
              <w:t>Tíðni</w:t>
            </w:r>
          </w:p>
        </w:tc>
        <w:tc>
          <w:tcPr>
            <w:tcW w:w="2209" w:type="dxa"/>
            <w:shd w:val="clear" w:color="auto" w:fill="auto"/>
            <w:hideMark/>
          </w:tcPr>
          <w:p w14:paraId="5726EE76" w14:textId="77777777" w:rsidR="00D56530" w:rsidRPr="00C021A4" w:rsidRDefault="00D56530" w:rsidP="00334373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Cardinality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0B96F8B7" w14:textId="77777777" w:rsidR="00D56530" w:rsidRDefault="00D56530" w:rsidP="00334373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Á við um stök eða klasa og segir til um hversu oft þau skuli birtast í hverju skeyti og einnig hversu oft þau mega birtast.</w:t>
            </w:r>
          </w:p>
          <w:p w14:paraId="39D041C6" w14:textId="77777777" w:rsidR="00D56530" w:rsidRPr="00C021A4" w:rsidRDefault="00D56530" w:rsidP="00334373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Einnig nefnt stakafjöldi eða klasafjöldi.</w:t>
            </w:r>
          </w:p>
        </w:tc>
      </w:tr>
      <w:tr w:rsidR="00D56530" w:rsidRPr="00C021A4" w14:paraId="3647E1F9" w14:textId="77777777" w:rsidTr="009345BF">
        <w:trPr>
          <w:trHeight w:val="20"/>
        </w:trPr>
        <w:tc>
          <w:tcPr>
            <w:tcW w:w="1863" w:type="dxa"/>
            <w:shd w:val="clear" w:color="auto" w:fill="auto"/>
          </w:tcPr>
          <w:p w14:paraId="1AFF12C6" w14:textId="77777777" w:rsidR="00D56530" w:rsidRPr="00C021A4" w:rsidRDefault="00D56530" w:rsidP="009345BF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UBL</w:t>
            </w:r>
          </w:p>
        </w:tc>
        <w:tc>
          <w:tcPr>
            <w:tcW w:w="2209" w:type="dxa"/>
            <w:shd w:val="clear" w:color="auto" w:fill="auto"/>
          </w:tcPr>
          <w:p w14:paraId="467FF2B2" w14:textId="77777777" w:rsidR="00D56530" w:rsidRPr="00C021A4" w:rsidRDefault="00D56530" w:rsidP="009345BF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OASIS Universal Business Language</w:t>
            </w:r>
          </w:p>
        </w:tc>
        <w:tc>
          <w:tcPr>
            <w:tcW w:w="5425" w:type="dxa"/>
            <w:shd w:val="clear" w:color="auto" w:fill="auto"/>
          </w:tcPr>
          <w:p w14:paraId="358E7C6B" w14:textId="77777777" w:rsidR="00D56530" w:rsidRPr="00C021A4" w:rsidRDefault="00D56530" w:rsidP="009345BF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UBL er safn af stöðluðum XML viðskiptaskeytum eins og t.d. pöntunum og reikningum</w:t>
            </w:r>
            <w:r>
              <w:rPr>
                <w:color w:val="000000"/>
                <w:szCs w:val="18"/>
                <w:lang w:eastAsia="is-IS"/>
              </w:rPr>
              <w:t>.</w:t>
            </w:r>
          </w:p>
        </w:tc>
      </w:tr>
      <w:tr w:rsidR="00515EB5" w:rsidRPr="00C021A4" w14:paraId="2B33AB75" w14:textId="77777777" w:rsidTr="00230190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23F3C962" w14:textId="77777777" w:rsidR="00515EB5" w:rsidRPr="00C021A4" w:rsidRDefault="00515EB5" w:rsidP="00AA31E6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iCs/>
                <w:color w:val="000000"/>
                <w:szCs w:val="18"/>
                <w:lang w:eastAsia="is-IS"/>
              </w:rPr>
              <w:t>Umgjörð</w:t>
            </w:r>
          </w:p>
        </w:tc>
        <w:tc>
          <w:tcPr>
            <w:tcW w:w="2209" w:type="dxa"/>
            <w:shd w:val="clear" w:color="auto" w:fill="auto"/>
            <w:hideMark/>
          </w:tcPr>
          <w:p w14:paraId="5A817111" w14:textId="77777777" w:rsidR="00515EB5" w:rsidRPr="00C021A4" w:rsidRDefault="00515EB5" w:rsidP="00AA31E6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Profile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32DB896B" w14:textId="77777777" w:rsidR="00515EB5" w:rsidRPr="00C021A4" w:rsidRDefault="00515EB5" w:rsidP="00AE29AB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Skilgreining á því hvernig ei</w:t>
            </w:r>
            <w:r w:rsidR="00AE29AB" w:rsidRPr="00C021A4">
              <w:rPr>
                <w:color w:val="000000"/>
                <w:szCs w:val="18"/>
                <w:lang w:eastAsia="is-IS"/>
              </w:rPr>
              <w:t>tt</w:t>
            </w:r>
            <w:r w:rsidRPr="00C021A4">
              <w:rPr>
                <w:color w:val="000000"/>
                <w:szCs w:val="18"/>
                <w:lang w:eastAsia="is-IS"/>
              </w:rPr>
              <w:t xml:space="preserve"> eða fleiri viðskiptaferl</w:t>
            </w:r>
            <w:r w:rsidR="00AE29AB" w:rsidRPr="00C021A4">
              <w:rPr>
                <w:color w:val="000000"/>
                <w:szCs w:val="18"/>
                <w:lang w:eastAsia="is-IS"/>
              </w:rPr>
              <w:t>i</w:t>
            </w:r>
            <w:r w:rsidRPr="00C021A4">
              <w:rPr>
                <w:color w:val="000000"/>
                <w:szCs w:val="18"/>
                <w:lang w:eastAsia="is-IS"/>
              </w:rPr>
              <w:t xml:space="preserve"> eru framkvæmd með því að skilgreina viðskiptareglur og upplýsingaflæði ferlanna.</w:t>
            </w:r>
          </w:p>
        </w:tc>
      </w:tr>
      <w:tr w:rsidR="00D56530" w:rsidRPr="00C021A4" w14:paraId="0F8EC2E9" w14:textId="77777777" w:rsidTr="00FF3C4A">
        <w:trPr>
          <w:trHeight w:val="20"/>
        </w:trPr>
        <w:tc>
          <w:tcPr>
            <w:tcW w:w="1863" w:type="dxa"/>
            <w:shd w:val="clear" w:color="auto" w:fill="auto"/>
          </w:tcPr>
          <w:p w14:paraId="513BF376" w14:textId="77777777" w:rsidR="00D56530" w:rsidRPr="00C021A4" w:rsidRDefault="00D56530" w:rsidP="00FF3C4A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UN/ECE</w:t>
            </w:r>
          </w:p>
        </w:tc>
        <w:tc>
          <w:tcPr>
            <w:tcW w:w="2209" w:type="dxa"/>
            <w:shd w:val="clear" w:color="auto" w:fill="auto"/>
          </w:tcPr>
          <w:p w14:paraId="03F7E870" w14:textId="77777777" w:rsidR="00D56530" w:rsidRPr="00C021A4" w:rsidRDefault="00D56530" w:rsidP="00FF3C4A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 xml:space="preserve">United Nations Economic </w:t>
            </w:r>
            <w:proofErr w:type="spellStart"/>
            <w:r w:rsidRPr="00C021A4">
              <w:rPr>
                <w:color w:val="000000"/>
                <w:szCs w:val="18"/>
                <w:lang w:eastAsia="is-IS"/>
              </w:rPr>
              <w:t>Commission</w:t>
            </w:r>
            <w:proofErr w:type="spellEnd"/>
            <w:r w:rsidRPr="00C021A4">
              <w:rPr>
                <w:color w:val="000000"/>
                <w:szCs w:val="18"/>
                <w:lang w:eastAsia="is-IS"/>
              </w:rPr>
              <w:t xml:space="preserve"> for Europe</w:t>
            </w:r>
          </w:p>
        </w:tc>
        <w:tc>
          <w:tcPr>
            <w:tcW w:w="5425" w:type="dxa"/>
            <w:shd w:val="clear" w:color="auto" w:fill="auto"/>
          </w:tcPr>
          <w:p w14:paraId="589CB9BF" w14:textId="77777777" w:rsidR="00D56530" w:rsidRPr="00C021A4" w:rsidRDefault="00D56530" w:rsidP="00FF3C4A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Efnahagsráð Evrópu.</w:t>
            </w:r>
          </w:p>
        </w:tc>
      </w:tr>
      <w:tr w:rsidR="00D56530" w:rsidRPr="00C021A4" w14:paraId="3F275950" w14:textId="77777777" w:rsidTr="00CB2E76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4590CA0D" w14:textId="77777777" w:rsidR="00D56530" w:rsidRPr="00C021A4" w:rsidRDefault="00D56530" w:rsidP="00CB2E76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Útgefandi</w:t>
            </w:r>
          </w:p>
        </w:tc>
        <w:tc>
          <w:tcPr>
            <w:tcW w:w="2209" w:type="dxa"/>
            <w:shd w:val="clear" w:color="auto" w:fill="auto"/>
            <w:hideMark/>
          </w:tcPr>
          <w:p w14:paraId="5EA4305C" w14:textId="77777777" w:rsidR="00D56530" w:rsidRPr="00C021A4" w:rsidRDefault="00D56530" w:rsidP="00CB2E76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Provider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5BE018E1" w14:textId="77777777" w:rsidR="00D56530" w:rsidRPr="00C021A4" w:rsidRDefault="00D56530" w:rsidP="00CB2E76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Hlutverk birgis, þess sem gefur út viðskiptaskjal.</w:t>
            </w:r>
          </w:p>
        </w:tc>
      </w:tr>
      <w:tr w:rsidR="00D56530" w:rsidRPr="00C021A4" w14:paraId="19AD3B52" w14:textId="77777777" w:rsidTr="00671939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63587F49" w14:textId="77777777" w:rsidR="00D56530" w:rsidRPr="00C021A4" w:rsidRDefault="00D56530" w:rsidP="00671939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Viðskiptaaðili</w:t>
            </w:r>
          </w:p>
        </w:tc>
        <w:tc>
          <w:tcPr>
            <w:tcW w:w="2209" w:type="dxa"/>
            <w:shd w:val="clear" w:color="auto" w:fill="auto"/>
            <w:hideMark/>
          </w:tcPr>
          <w:p w14:paraId="5517F620" w14:textId="77777777" w:rsidR="00D56530" w:rsidRPr="00C021A4" w:rsidRDefault="00D56530" w:rsidP="00671939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 xml:space="preserve">Business </w:t>
            </w:r>
            <w:proofErr w:type="spellStart"/>
            <w:r w:rsidRPr="00C021A4">
              <w:rPr>
                <w:color w:val="000000"/>
                <w:szCs w:val="18"/>
                <w:lang w:eastAsia="is-IS"/>
              </w:rPr>
              <w:t>partner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134A04F7" w14:textId="77777777" w:rsidR="00D56530" w:rsidRPr="00C021A4" w:rsidRDefault="00D56530" w:rsidP="00671939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Aðili sem tekur þátt í viðskiptaferli og er ábyrgur fyrir hlutverkum innan þess og framkvæmir þau nema annað sé tekið fram. Viðskiptaaðilar veita innlegg í viðskiptaferli eða taka við frálagi frá því.</w:t>
            </w:r>
          </w:p>
        </w:tc>
      </w:tr>
      <w:tr w:rsidR="00515EB5" w:rsidRPr="00C021A4" w14:paraId="1D3E6AE1" w14:textId="77777777" w:rsidTr="00230190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7E81A734" w14:textId="77777777" w:rsidR="00515EB5" w:rsidRPr="00C021A4" w:rsidRDefault="00230190" w:rsidP="00AE29AB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Viðskiptafer</w:t>
            </w:r>
            <w:r w:rsidR="00AE29AB" w:rsidRPr="00C021A4">
              <w:rPr>
                <w:color w:val="000000"/>
                <w:szCs w:val="18"/>
                <w:lang w:eastAsia="is-IS"/>
              </w:rPr>
              <w:t>l</w:t>
            </w:r>
            <w:r w:rsidRPr="00C021A4">
              <w:rPr>
                <w:color w:val="000000"/>
                <w:szCs w:val="18"/>
                <w:lang w:eastAsia="is-IS"/>
              </w:rPr>
              <w:t>i</w:t>
            </w:r>
          </w:p>
        </w:tc>
        <w:tc>
          <w:tcPr>
            <w:tcW w:w="2209" w:type="dxa"/>
            <w:shd w:val="clear" w:color="auto" w:fill="auto"/>
            <w:hideMark/>
          </w:tcPr>
          <w:p w14:paraId="4EF86B87" w14:textId="77777777" w:rsidR="00515EB5" w:rsidRPr="00C021A4" w:rsidRDefault="00515EB5" w:rsidP="00AA31E6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 xml:space="preserve">Business </w:t>
            </w:r>
            <w:proofErr w:type="spellStart"/>
            <w:r w:rsidRPr="00C021A4">
              <w:rPr>
                <w:color w:val="000000"/>
                <w:szCs w:val="18"/>
                <w:lang w:eastAsia="is-IS"/>
              </w:rPr>
              <w:t>process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2B41FAC7" w14:textId="77777777" w:rsidR="00515EB5" w:rsidRPr="00C021A4" w:rsidRDefault="00515EB5" w:rsidP="002412E2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Gjörðir tveggja viðskiptaaðila við að ná sameiginlegum viðskiptalegum áfanga.</w:t>
            </w:r>
          </w:p>
        </w:tc>
      </w:tr>
      <w:tr w:rsidR="00D56530" w:rsidRPr="00C021A4" w14:paraId="52872EF9" w14:textId="77777777" w:rsidTr="00905E98">
        <w:trPr>
          <w:trHeight w:val="20"/>
        </w:trPr>
        <w:tc>
          <w:tcPr>
            <w:tcW w:w="1863" w:type="dxa"/>
            <w:shd w:val="clear" w:color="auto" w:fill="auto"/>
            <w:hideMark/>
          </w:tcPr>
          <w:p w14:paraId="4BCCCC69" w14:textId="77777777" w:rsidR="00D56530" w:rsidRPr="00C021A4" w:rsidRDefault="00D56530" w:rsidP="00905E9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Viðtakandi greiðslu</w:t>
            </w:r>
          </w:p>
        </w:tc>
        <w:tc>
          <w:tcPr>
            <w:tcW w:w="2209" w:type="dxa"/>
            <w:shd w:val="clear" w:color="auto" w:fill="auto"/>
            <w:hideMark/>
          </w:tcPr>
          <w:p w14:paraId="0ACABC1A" w14:textId="77777777" w:rsidR="00D56530" w:rsidRPr="00C021A4" w:rsidRDefault="00D56530" w:rsidP="00905E98">
            <w:pPr>
              <w:rPr>
                <w:color w:val="000000"/>
                <w:szCs w:val="18"/>
                <w:lang w:eastAsia="is-IS"/>
              </w:rPr>
            </w:pPr>
            <w:proofErr w:type="spellStart"/>
            <w:r w:rsidRPr="00C021A4">
              <w:rPr>
                <w:color w:val="000000"/>
                <w:szCs w:val="18"/>
                <w:lang w:eastAsia="is-IS"/>
              </w:rPr>
              <w:t>Payee</w:t>
            </w:r>
            <w:proofErr w:type="spellEnd"/>
          </w:p>
        </w:tc>
        <w:tc>
          <w:tcPr>
            <w:tcW w:w="5425" w:type="dxa"/>
            <w:shd w:val="clear" w:color="auto" w:fill="auto"/>
            <w:hideMark/>
          </w:tcPr>
          <w:p w14:paraId="1E9EF0C3" w14:textId="77777777" w:rsidR="00D56530" w:rsidRPr="00C021A4" w:rsidRDefault="00D56530" w:rsidP="00905E9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Hlutverk birgis, þess sem hefur tekið við eða á að taka við greiðslu fyrir vöru eða þjónustu.</w:t>
            </w:r>
          </w:p>
        </w:tc>
      </w:tr>
      <w:tr w:rsidR="00D56530" w:rsidRPr="00C021A4" w14:paraId="5C9DF374" w14:textId="77777777" w:rsidTr="00E816B1">
        <w:trPr>
          <w:trHeight w:val="20"/>
        </w:trPr>
        <w:tc>
          <w:tcPr>
            <w:tcW w:w="1863" w:type="dxa"/>
            <w:shd w:val="clear" w:color="auto" w:fill="auto"/>
          </w:tcPr>
          <w:p w14:paraId="154C5A92" w14:textId="77777777" w:rsidR="00D56530" w:rsidRPr="00C021A4" w:rsidRDefault="00D56530" w:rsidP="00E816B1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Vægi (regla)</w:t>
            </w:r>
          </w:p>
        </w:tc>
        <w:tc>
          <w:tcPr>
            <w:tcW w:w="2209" w:type="dxa"/>
            <w:shd w:val="clear" w:color="auto" w:fill="auto"/>
          </w:tcPr>
          <w:p w14:paraId="2D3B489D" w14:textId="77D99BB1" w:rsidR="00D56530" w:rsidRPr="00C021A4" w:rsidRDefault="00CF7BFE" w:rsidP="00E816B1">
            <w:pPr>
              <w:rPr>
                <w:color w:val="000000"/>
                <w:szCs w:val="18"/>
                <w:lang w:eastAsia="is-IS"/>
              </w:rPr>
            </w:pPr>
            <w:proofErr w:type="spellStart"/>
            <w:r>
              <w:rPr>
                <w:color w:val="000000"/>
                <w:szCs w:val="18"/>
                <w:lang w:eastAsia="is-IS"/>
              </w:rPr>
              <w:t>Flag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565D8401" w14:textId="6A82F8E9" w:rsidR="00D56530" w:rsidRDefault="00D56530" w:rsidP="00E816B1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>Reglur sem gilda um innihald rafræns skjal hafa mismunandi vægi sem ræður því hvernig aðilar skulu meðhöndla þær. (sjá Krafa og Ábending)</w:t>
            </w:r>
          </w:p>
        </w:tc>
      </w:tr>
    </w:tbl>
    <w:p w14:paraId="25457583" w14:textId="77777777" w:rsidR="00515EB5" w:rsidRPr="00C021A4" w:rsidRDefault="00515EB5" w:rsidP="00462EDD">
      <w:pPr>
        <w:pStyle w:val="BodyText"/>
      </w:pPr>
    </w:p>
    <w:p w14:paraId="74B9EFD7" w14:textId="36CE4D88" w:rsidR="00663E31" w:rsidRPr="00C021A4" w:rsidRDefault="00DC5C8A" w:rsidP="00663E31">
      <w:pPr>
        <w:pStyle w:val="Heading1"/>
      </w:pPr>
      <w:bookmarkStart w:id="30" w:name="_Toc5616503"/>
      <w:bookmarkEnd w:id="7"/>
      <w:bookmarkEnd w:id="26"/>
      <w:r w:rsidRPr="00C021A4">
        <w:t>Viðskiptaferlar</w:t>
      </w:r>
      <w:bookmarkEnd w:id="30"/>
    </w:p>
    <w:p w14:paraId="1C32EF5D" w14:textId="77777777" w:rsidR="003E7EB1" w:rsidRPr="00C021A4" w:rsidRDefault="003E7EB1" w:rsidP="00444993">
      <w:pPr>
        <w:pStyle w:val="Heading2"/>
      </w:pPr>
      <w:bookmarkStart w:id="31" w:name="_Toc238955197"/>
      <w:bookmarkStart w:id="32" w:name="_Toc313372028"/>
      <w:bookmarkStart w:id="33" w:name="_Toc5616504"/>
      <w:r w:rsidRPr="00C021A4">
        <w:t>Almennt</w:t>
      </w:r>
      <w:bookmarkEnd w:id="31"/>
      <w:bookmarkEnd w:id="32"/>
      <w:bookmarkEnd w:id="33"/>
    </w:p>
    <w:p w14:paraId="691577C2" w14:textId="77777777" w:rsidR="009F6BEF" w:rsidRPr="00C021A4" w:rsidRDefault="00C3369C" w:rsidP="005A3010">
      <w:pPr>
        <w:pStyle w:val="BodyText"/>
      </w:pPr>
      <w:r w:rsidRPr="00C021A4">
        <w:t xml:space="preserve">Tækniforskrift þessi miðar við að greiðandi sendi </w:t>
      </w:r>
      <w:r w:rsidR="00A1577A" w:rsidRPr="00C021A4">
        <w:t>seljanda</w:t>
      </w:r>
      <w:r w:rsidRPr="00C021A4">
        <w:t xml:space="preserve"> tilkynningu um </w:t>
      </w:r>
      <w:r w:rsidR="00A1577A" w:rsidRPr="00C021A4">
        <w:t xml:space="preserve">greiðslu </w:t>
      </w:r>
      <w:r w:rsidRPr="00C021A4">
        <w:t>ásamt upplýsingum um hvað er greitt.</w:t>
      </w:r>
    </w:p>
    <w:p w14:paraId="77A0376C" w14:textId="77777777" w:rsidR="006461C9" w:rsidRPr="00C021A4" w:rsidRDefault="006461C9" w:rsidP="00444993">
      <w:pPr>
        <w:pStyle w:val="Heading2"/>
      </w:pPr>
      <w:bookmarkStart w:id="34" w:name="_Toc5616505"/>
      <w:r w:rsidRPr="00C021A4">
        <w:t>Viðskiptaþarfir</w:t>
      </w:r>
      <w:bookmarkEnd w:id="34"/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1087"/>
        <w:gridCol w:w="8536"/>
      </w:tblGrid>
      <w:tr w:rsidR="006461C9" w:rsidRPr="00C021A4" w14:paraId="43E283A6" w14:textId="77777777" w:rsidTr="00E757CD">
        <w:tc>
          <w:tcPr>
            <w:tcW w:w="1101" w:type="dxa"/>
          </w:tcPr>
          <w:p w14:paraId="587B244B" w14:textId="77777777" w:rsidR="006461C9" w:rsidRPr="00C021A4" w:rsidRDefault="006461C9" w:rsidP="00E05468">
            <w:pPr>
              <w:rPr>
                <w:b/>
                <w:bCs/>
                <w:color w:val="000000"/>
                <w:szCs w:val="18"/>
                <w:lang w:eastAsia="is-IS"/>
              </w:rPr>
            </w:pPr>
            <w:r w:rsidRPr="00C021A4">
              <w:rPr>
                <w:b/>
                <w:bCs/>
                <w:color w:val="000000"/>
                <w:szCs w:val="18"/>
                <w:lang w:eastAsia="is-IS"/>
              </w:rPr>
              <w:t>Kenni</w:t>
            </w:r>
          </w:p>
        </w:tc>
        <w:tc>
          <w:tcPr>
            <w:tcW w:w="8785" w:type="dxa"/>
          </w:tcPr>
          <w:p w14:paraId="072C270B" w14:textId="77777777" w:rsidR="006461C9" w:rsidRPr="00C021A4" w:rsidRDefault="006461C9" w:rsidP="00E05468">
            <w:pPr>
              <w:rPr>
                <w:b/>
                <w:bCs/>
                <w:color w:val="000000"/>
                <w:szCs w:val="18"/>
                <w:lang w:eastAsia="is-IS"/>
              </w:rPr>
            </w:pPr>
            <w:r w:rsidRPr="00C021A4">
              <w:rPr>
                <w:b/>
                <w:bCs/>
                <w:color w:val="000000"/>
                <w:szCs w:val="18"/>
                <w:lang w:eastAsia="is-IS"/>
              </w:rPr>
              <w:t>Lýsing</w:t>
            </w:r>
          </w:p>
        </w:tc>
      </w:tr>
      <w:tr w:rsidR="006461C9" w:rsidRPr="00C021A4" w14:paraId="588BE7BB" w14:textId="77777777" w:rsidTr="00E757CD">
        <w:tc>
          <w:tcPr>
            <w:tcW w:w="1101" w:type="dxa"/>
          </w:tcPr>
          <w:p w14:paraId="63E1490D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vth01</w:t>
            </w:r>
          </w:p>
        </w:tc>
        <w:tc>
          <w:tcPr>
            <w:tcW w:w="8785" w:type="dxa"/>
          </w:tcPr>
          <w:p w14:paraId="54BC5814" w14:textId="77777777" w:rsidR="006461C9" w:rsidRPr="00C021A4" w:rsidRDefault="006461C9" w:rsidP="00FC30BA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Í greiðslutilkynningu skulu koma fram upplýsinga</w:t>
            </w:r>
            <w:r w:rsidR="00A1577A" w:rsidRPr="00C021A4">
              <w:rPr>
                <w:color w:val="000000"/>
                <w:szCs w:val="18"/>
                <w:lang w:eastAsia="is-IS"/>
              </w:rPr>
              <w:t>r</w:t>
            </w:r>
            <w:r w:rsidRPr="00C021A4">
              <w:rPr>
                <w:color w:val="000000"/>
                <w:szCs w:val="18"/>
                <w:lang w:eastAsia="is-IS"/>
              </w:rPr>
              <w:t xml:space="preserve"> um greiðsluna sem gera viðtakanda auðvelt að finna samsvarandi færslu á yfirliti yfir hre</w:t>
            </w:r>
            <w:r w:rsidR="00FC30BA" w:rsidRPr="00C021A4">
              <w:rPr>
                <w:color w:val="000000"/>
                <w:szCs w:val="18"/>
                <w:lang w:eastAsia="is-IS"/>
              </w:rPr>
              <w:t>y</w:t>
            </w:r>
            <w:r w:rsidRPr="00C021A4">
              <w:rPr>
                <w:color w:val="000000"/>
                <w:szCs w:val="18"/>
                <w:lang w:eastAsia="is-IS"/>
              </w:rPr>
              <w:t>fingar t.d. á bankareikningi.</w:t>
            </w:r>
          </w:p>
        </w:tc>
      </w:tr>
      <w:tr w:rsidR="006461C9" w:rsidRPr="00C021A4" w14:paraId="4D8D065D" w14:textId="77777777" w:rsidTr="00E757CD">
        <w:tc>
          <w:tcPr>
            <w:tcW w:w="1101" w:type="dxa"/>
          </w:tcPr>
          <w:p w14:paraId="0A45E36D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vth02</w:t>
            </w:r>
          </w:p>
        </w:tc>
        <w:tc>
          <w:tcPr>
            <w:tcW w:w="8785" w:type="dxa"/>
          </w:tcPr>
          <w:p w14:paraId="3632950E" w14:textId="77777777" w:rsidR="006461C9" w:rsidRPr="00C021A4" w:rsidRDefault="006461C9" w:rsidP="00FC30BA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 xml:space="preserve">Hver greiðslutilkynning lýsir einni greiðslu, upphæð hennar og </w:t>
            </w:r>
            <w:proofErr w:type="spellStart"/>
            <w:r w:rsidRPr="00C021A4">
              <w:rPr>
                <w:color w:val="000000"/>
                <w:szCs w:val="18"/>
                <w:lang w:eastAsia="is-IS"/>
              </w:rPr>
              <w:t>sundurliðar</w:t>
            </w:r>
            <w:proofErr w:type="spellEnd"/>
            <w:r w:rsidRPr="00C021A4">
              <w:rPr>
                <w:color w:val="000000"/>
                <w:szCs w:val="18"/>
                <w:lang w:eastAsia="is-IS"/>
              </w:rPr>
              <w:t xml:space="preserve"> hvað verið er að greiða með </w:t>
            </w:r>
            <w:r w:rsidR="00FC30BA" w:rsidRPr="00C021A4">
              <w:rPr>
                <w:color w:val="000000"/>
                <w:szCs w:val="18"/>
                <w:lang w:eastAsia="is-IS"/>
              </w:rPr>
              <w:t>greiðslunni</w:t>
            </w:r>
            <w:r w:rsidRPr="00C021A4">
              <w:rPr>
                <w:color w:val="000000"/>
                <w:szCs w:val="18"/>
                <w:lang w:eastAsia="is-IS"/>
              </w:rPr>
              <w:t>. Gert er ráð fyrir að allar upphæðir séu í sömu mynt.</w:t>
            </w:r>
          </w:p>
        </w:tc>
      </w:tr>
      <w:tr w:rsidR="006461C9" w:rsidRPr="00C021A4" w14:paraId="44E21287" w14:textId="77777777" w:rsidTr="00E757CD">
        <w:tc>
          <w:tcPr>
            <w:tcW w:w="1101" w:type="dxa"/>
          </w:tcPr>
          <w:p w14:paraId="3639F42E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vth03</w:t>
            </w:r>
          </w:p>
        </w:tc>
        <w:tc>
          <w:tcPr>
            <w:tcW w:w="8785" w:type="dxa"/>
          </w:tcPr>
          <w:p w14:paraId="68594CBE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Það þarf að vera mögulegt að auðkenna greiðslutilkynningu þannig að hægt sé að senda hana í gegnum rafræn skeytanet.</w:t>
            </w:r>
          </w:p>
        </w:tc>
      </w:tr>
      <w:tr w:rsidR="006461C9" w:rsidRPr="00C021A4" w14:paraId="0F3FAE70" w14:textId="77777777" w:rsidTr="00E757CD">
        <w:tc>
          <w:tcPr>
            <w:tcW w:w="1101" w:type="dxa"/>
          </w:tcPr>
          <w:p w14:paraId="2FEDA866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vth04</w:t>
            </w:r>
          </w:p>
        </w:tc>
        <w:tc>
          <w:tcPr>
            <w:tcW w:w="8785" w:type="dxa"/>
          </w:tcPr>
          <w:p w14:paraId="4B622559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Greiðslutilkynning þarf að auðkenna hver greiðir og hverjum er greitt.</w:t>
            </w:r>
          </w:p>
        </w:tc>
      </w:tr>
      <w:tr w:rsidR="006461C9" w:rsidRPr="00C021A4" w14:paraId="075D355A" w14:textId="77777777" w:rsidTr="00E757CD">
        <w:tc>
          <w:tcPr>
            <w:tcW w:w="1101" w:type="dxa"/>
          </w:tcPr>
          <w:p w14:paraId="1913AFC5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vth05</w:t>
            </w:r>
          </w:p>
        </w:tc>
        <w:tc>
          <w:tcPr>
            <w:tcW w:w="8785" w:type="dxa"/>
          </w:tcPr>
          <w:p w14:paraId="234ACB12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Greiðslutilkynning skal gera ráð fyrir þeim möguleika að bankareikningur sem greitt er inn á sé í eigu annars en viðtakanda greiðslunnar.</w:t>
            </w:r>
          </w:p>
        </w:tc>
      </w:tr>
      <w:tr w:rsidR="006461C9" w:rsidRPr="00C021A4" w14:paraId="413260E2" w14:textId="77777777" w:rsidTr="00E757CD">
        <w:tc>
          <w:tcPr>
            <w:tcW w:w="1101" w:type="dxa"/>
          </w:tcPr>
          <w:p w14:paraId="1DD47FEF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vth06</w:t>
            </w:r>
          </w:p>
        </w:tc>
        <w:tc>
          <w:tcPr>
            <w:tcW w:w="8785" w:type="dxa"/>
          </w:tcPr>
          <w:p w14:paraId="7C3CBD2D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Til að auðkenna aðila þarf að koma fram nafn aðilans og kennitala. Ekki er þörf á heimilisfangi.</w:t>
            </w:r>
          </w:p>
        </w:tc>
      </w:tr>
      <w:tr w:rsidR="006461C9" w:rsidRPr="00C021A4" w14:paraId="294B5B17" w14:textId="77777777" w:rsidTr="00E757CD">
        <w:tc>
          <w:tcPr>
            <w:tcW w:w="1101" w:type="dxa"/>
          </w:tcPr>
          <w:p w14:paraId="44BB898E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vth07</w:t>
            </w:r>
          </w:p>
        </w:tc>
        <w:tc>
          <w:tcPr>
            <w:tcW w:w="8785" w:type="dxa"/>
          </w:tcPr>
          <w:p w14:paraId="6998E30D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 xml:space="preserve">Greiðslutilkynning skal gera mögulegt að </w:t>
            </w:r>
            <w:proofErr w:type="spellStart"/>
            <w:r w:rsidRPr="00C021A4">
              <w:rPr>
                <w:color w:val="000000"/>
                <w:szCs w:val="18"/>
                <w:lang w:eastAsia="is-IS"/>
              </w:rPr>
              <w:t>sundurliða</w:t>
            </w:r>
            <w:proofErr w:type="spellEnd"/>
            <w:r w:rsidRPr="00C021A4">
              <w:rPr>
                <w:color w:val="000000"/>
                <w:szCs w:val="18"/>
                <w:lang w:eastAsia="is-IS"/>
              </w:rPr>
              <w:t xml:space="preserve"> hvaða skjöl standa á bakvið þá heildarupphæð sem er greidd.</w:t>
            </w:r>
          </w:p>
        </w:tc>
      </w:tr>
      <w:tr w:rsidR="006461C9" w:rsidRPr="00C021A4" w14:paraId="6CB86D14" w14:textId="77777777" w:rsidTr="00E757CD">
        <w:tc>
          <w:tcPr>
            <w:tcW w:w="1101" w:type="dxa"/>
          </w:tcPr>
          <w:p w14:paraId="4AF25460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lastRenderedPageBreak/>
              <w:t>vth08</w:t>
            </w:r>
          </w:p>
        </w:tc>
        <w:tc>
          <w:tcPr>
            <w:tcW w:w="8785" w:type="dxa"/>
          </w:tcPr>
          <w:p w14:paraId="4D9BCA9B" w14:textId="1D6EB02B" w:rsidR="006461C9" w:rsidRPr="00C021A4" w:rsidRDefault="00981EF4" w:rsidP="00E05468">
            <w:pPr>
              <w:rPr>
                <w:color w:val="000000"/>
                <w:szCs w:val="18"/>
                <w:lang w:eastAsia="is-IS"/>
              </w:rPr>
            </w:pPr>
            <w:r>
              <w:rPr>
                <w:color w:val="000000"/>
                <w:szCs w:val="18"/>
                <w:lang w:eastAsia="is-IS"/>
              </w:rPr>
              <w:t xml:space="preserve">Gefa skal kost á að </w:t>
            </w:r>
            <w:r w:rsidR="006461C9" w:rsidRPr="00C021A4">
              <w:rPr>
                <w:color w:val="000000"/>
                <w:szCs w:val="18"/>
                <w:lang w:eastAsia="is-IS"/>
              </w:rPr>
              <w:t xml:space="preserve">greidd skjöl séu ýmist til hækkunar (reikningar, afborganir </w:t>
            </w:r>
            <w:r w:rsidR="00444993" w:rsidRPr="00C021A4">
              <w:rPr>
                <w:color w:val="000000"/>
                <w:szCs w:val="18"/>
                <w:lang w:eastAsia="is-IS"/>
              </w:rPr>
              <w:t>o.s.frv.</w:t>
            </w:r>
            <w:r w:rsidR="006461C9" w:rsidRPr="00C021A4">
              <w:rPr>
                <w:color w:val="000000"/>
                <w:szCs w:val="18"/>
                <w:lang w:eastAsia="is-IS"/>
              </w:rPr>
              <w:t>) eða lækkunar (kreditnótur) á heildarupphæð.</w:t>
            </w:r>
          </w:p>
        </w:tc>
      </w:tr>
      <w:tr w:rsidR="006461C9" w:rsidRPr="00C021A4" w14:paraId="2C5831C1" w14:textId="77777777" w:rsidTr="00E757CD">
        <w:tc>
          <w:tcPr>
            <w:tcW w:w="1101" w:type="dxa"/>
          </w:tcPr>
          <w:p w14:paraId="7A3D911F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vth09</w:t>
            </w:r>
          </w:p>
        </w:tc>
        <w:tc>
          <w:tcPr>
            <w:tcW w:w="8785" w:type="dxa"/>
          </w:tcPr>
          <w:p w14:paraId="26F55204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Tilvísun í greidd skjöl skal vera skýr þannig að auðvelt sé fyrir viðtakanda að finna viðkomandi skjöl í kerfum sínum. Koma skal fram hver</w:t>
            </w:r>
            <w:r w:rsidR="00981EF4">
              <w:rPr>
                <w:color w:val="000000"/>
                <w:szCs w:val="18"/>
                <w:lang w:eastAsia="is-IS"/>
              </w:rPr>
              <w:t>s</w:t>
            </w:r>
            <w:r w:rsidRPr="00C021A4">
              <w:rPr>
                <w:color w:val="000000"/>
                <w:szCs w:val="18"/>
                <w:lang w:eastAsia="is-IS"/>
              </w:rPr>
              <w:t>konar skjal er um að ræða.</w:t>
            </w:r>
          </w:p>
        </w:tc>
      </w:tr>
      <w:tr w:rsidR="006461C9" w:rsidRPr="00C021A4" w14:paraId="30B1C6D7" w14:textId="77777777" w:rsidTr="00E757CD">
        <w:tc>
          <w:tcPr>
            <w:tcW w:w="1101" w:type="dxa"/>
          </w:tcPr>
          <w:p w14:paraId="4E798BD5" w14:textId="77777777" w:rsidR="006461C9" w:rsidRPr="00C021A4" w:rsidRDefault="006461C9" w:rsidP="00E05468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vth10</w:t>
            </w:r>
          </w:p>
        </w:tc>
        <w:tc>
          <w:tcPr>
            <w:tcW w:w="8785" w:type="dxa"/>
          </w:tcPr>
          <w:p w14:paraId="27F6589A" w14:textId="77777777" w:rsidR="006461C9" w:rsidRPr="00C021A4" w:rsidRDefault="006461C9" w:rsidP="00A1577A">
            <w:pPr>
              <w:rPr>
                <w:color w:val="000000"/>
                <w:szCs w:val="18"/>
                <w:lang w:eastAsia="is-IS"/>
              </w:rPr>
            </w:pPr>
            <w:r w:rsidRPr="00C021A4">
              <w:rPr>
                <w:color w:val="000000"/>
                <w:szCs w:val="18"/>
                <w:lang w:eastAsia="is-IS"/>
              </w:rPr>
              <w:t>Gera skal ráð fyrir þeim möguleika að greiðandi sé að greiða fyrir hönd fleiri en eins kaupanda. Mögulegt sé að tengja einstök greidd skjöl við viðeigandi kaupendur.</w:t>
            </w:r>
          </w:p>
        </w:tc>
      </w:tr>
    </w:tbl>
    <w:p w14:paraId="2F25F71B" w14:textId="77777777" w:rsidR="006461C9" w:rsidRPr="00C021A4" w:rsidRDefault="006461C9" w:rsidP="006461C9">
      <w:pPr>
        <w:pStyle w:val="BodyText"/>
      </w:pPr>
    </w:p>
    <w:p w14:paraId="5E8587D8" w14:textId="77777777" w:rsidR="003E7EB1" w:rsidRPr="00C021A4" w:rsidRDefault="00A44DCB" w:rsidP="00444993">
      <w:pPr>
        <w:pStyle w:val="Heading2"/>
      </w:pPr>
      <w:bookmarkStart w:id="35" w:name="_Toc238955198"/>
      <w:bookmarkStart w:id="36" w:name="_Toc313372029"/>
      <w:bookmarkStart w:id="37" w:name="_Toc5616506"/>
      <w:r w:rsidRPr="00C021A4">
        <w:t xml:space="preserve">Birting </w:t>
      </w:r>
      <w:bookmarkEnd w:id="35"/>
      <w:bookmarkEnd w:id="36"/>
      <w:r w:rsidR="00B015C3" w:rsidRPr="00C021A4">
        <w:t>rafrænna greiðslutilkynningar</w:t>
      </w:r>
      <w:bookmarkEnd w:id="37"/>
    </w:p>
    <w:p w14:paraId="43B95CC9" w14:textId="5C1BCED7" w:rsidR="002366C7" w:rsidRPr="00C021A4" w:rsidRDefault="002366C7" w:rsidP="00462EDD">
      <w:pPr>
        <w:pStyle w:val="BodyText"/>
      </w:pPr>
      <w:r w:rsidRPr="00C021A4">
        <w:t xml:space="preserve">Rafræn </w:t>
      </w:r>
      <w:r w:rsidR="00B015C3" w:rsidRPr="00C021A4">
        <w:t>greiðsluti</w:t>
      </w:r>
      <w:r w:rsidR="00407B05">
        <w:t>l</w:t>
      </w:r>
      <w:r w:rsidR="00B015C3" w:rsidRPr="00C021A4">
        <w:t>kynning</w:t>
      </w:r>
      <w:r w:rsidR="009F6BEF" w:rsidRPr="00C021A4" w:rsidDel="009F6BEF">
        <w:t xml:space="preserve"> </w:t>
      </w:r>
      <w:r w:rsidRPr="00C021A4">
        <w:t>er mót</w:t>
      </w:r>
      <w:r w:rsidR="00407B05">
        <w:t>a</w:t>
      </w:r>
      <w:r w:rsidRPr="00C021A4">
        <w:t xml:space="preserve">ð </w:t>
      </w:r>
      <w:r w:rsidR="0021147B" w:rsidRPr="00C021A4">
        <w:t>skjal</w:t>
      </w:r>
      <w:r w:rsidRPr="00C021A4">
        <w:t xml:space="preserve"> sem inniheldur upplýsingar </w:t>
      </w:r>
      <w:r w:rsidR="004B4A8D">
        <w:t xml:space="preserve">um greiðslu </w:t>
      </w:r>
      <w:r w:rsidRPr="00C021A4">
        <w:t xml:space="preserve">á tölvutæku formi. </w:t>
      </w:r>
      <w:r w:rsidR="00B015C3" w:rsidRPr="00C021A4">
        <w:t>Rafræna greiðslutilkynningu</w:t>
      </w:r>
      <w:r w:rsidRPr="00C021A4">
        <w:t xml:space="preserve"> má birta á mismunandi hátt og varpa milli skráarforma í ýmsum tilgangi en upphaflega skráin </w:t>
      </w:r>
      <w:r w:rsidR="00BF20A1" w:rsidRPr="00C021A4">
        <w:t>telst</w:t>
      </w:r>
      <w:r w:rsidRPr="00C021A4">
        <w:t xml:space="preserve"> frumrit.</w:t>
      </w:r>
    </w:p>
    <w:p w14:paraId="39295367" w14:textId="0C499188" w:rsidR="00B04EBE" w:rsidRPr="00C021A4" w:rsidRDefault="002366C7" w:rsidP="00462EDD">
      <w:pPr>
        <w:pStyle w:val="BodyText"/>
      </w:pPr>
      <w:r w:rsidRPr="00C021A4">
        <w:t xml:space="preserve">Rafræn </w:t>
      </w:r>
      <w:r w:rsidR="00B015C3" w:rsidRPr="00C021A4">
        <w:t xml:space="preserve">greiðslutilkynning </w:t>
      </w:r>
      <w:r w:rsidRPr="00C021A4">
        <w:t xml:space="preserve">og </w:t>
      </w:r>
      <w:r w:rsidR="0021147B" w:rsidRPr="00C021A4">
        <w:t>tilkynning á pappír</w:t>
      </w:r>
      <w:r w:rsidRPr="00C021A4">
        <w:t xml:space="preserve"> eru í eðli sínu sami hluturinn nema framsetning er önnur. Helsti munur</w:t>
      </w:r>
      <w:r w:rsidR="004512A6" w:rsidRPr="00C021A4">
        <w:t xml:space="preserve"> milli</w:t>
      </w:r>
      <w:r w:rsidRPr="00C021A4">
        <w:t xml:space="preserve"> rafræns</w:t>
      </w:r>
      <w:r w:rsidR="004E12CA" w:rsidRPr="00C021A4">
        <w:t xml:space="preserve"> </w:t>
      </w:r>
      <w:r w:rsidR="0021147B" w:rsidRPr="00C021A4">
        <w:t>skjals</w:t>
      </w:r>
      <w:r w:rsidRPr="00C021A4">
        <w:t xml:space="preserve"> og </w:t>
      </w:r>
      <w:r w:rsidR="0021147B" w:rsidRPr="00C021A4">
        <w:t>pappírsskjals</w:t>
      </w:r>
      <w:r w:rsidRPr="00C021A4">
        <w:t xml:space="preserve"> liggur í því að á </w:t>
      </w:r>
      <w:r w:rsidR="0021147B" w:rsidRPr="00C021A4">
        <w:t>pappírsskjali</w:t>
      </w:r>
      <w:r w:rsidRPr="00C021A4">
        <w:t xml:space="preserve"> eru gögnin og birting þeirra samofin. Í rafrænum </w:t>
      </w:r>
      <w:r w:rsidR="008C3684" w:rsidRPr="00C021A4">
        <w:t>skj</w:t>
      </w:r>
      <w:r w:rsidR="008C3684">
        <w:t>ölum</w:t>
      </w:r>
      <w:r w:rsidR="008C3684" w:rsidRPr="00C021A4">
        <w:t xml:space="preserve"> </w:t>
      </w:r>
      <w:r w:rsidRPr="00C021A4">
        <w:t xml:space="preserve">er þetta </w:t>
      </w:r>
      <w:proofErr w:type="spellStart"/>
      <w:r w:rsidRPr="00C021A4">
        <w:t>hinsvegar</w:t>
      </w:r>
      <w:proofErr w:type="spellEnd"/>
      <w:r w:rsidRPr="00C021A4">
        <w:t xml:space="preserve"> aðskili</w:t>
      </w:r>
      <w:r w:rsidR="00691531" w:rsidRPr="00C021A4">
        <w:t>ð</w:t>
      </w:r>
      <w:r w:rsidRPr="00C021A4">
        <w:t xml:space="preserve">. </w:t>
      </w:r>
      <w:r w:rsidR="00B04EBE" w:rsidRPr="00C021A4">
        <w:t>Uppsetning gagnanna</w:t>
      </w:r>
      <w:r w:rsidR="00E3745E">
        <w:t xml:space="preserve"> í rafrænni greiðslutilkynningu</w:t>
      </w:r>
      <w:r w:rsidR="00B04EBE" w:rsidRPr="00C021A4">
        <w:t xml:space="preserve"> miðast </w:t>
      </w:r>
      <w:proofErr w:type="spellStart"/>
      <w:r w:rsidR="00B04EBE" w:rsidRPr="00C021A4">
        <w:t>hinsvegar</w:t>
      </w:r>
      <w:proofErr w:type="spellEnd"/>
      <w:r w:rsidR="00B04EBE" w:rsidRPr="00C021A4">
        <w:t xml:space="preserve"> við tölvulestur en ekki við birtingu fyrir mannlegan lestur. Markmiðið með rafrænum </w:t>
      </w:r>
      <w:r w:rsidR="0021147B" w:rsidRPr="00C021A4">
        <w:t xml:space="preserve">greiðslutilkynningum </w:t>
      </w:r>
      <w:r w:rsidR="00B04EBE" w:rsidRPr="00C021A4">
        <w:t xml:space="preserve">er sjálfvirkni í innlestri og úrvinnslu. Sé því markmiði náð er ekki þörf á að birta </w:t>
      </w:r>
      <w:r w:rsidR="0021147B" w:rsidRPr="00C021A4">
        <w:t>skjalið</w:t>
      </w:r>
      <w:r w:rsidR="00B04EBE" w:rsidRPr="00C021A4">
        <w:t xml:space="preserve"> fyrir mannlegan lestur.</w:t>
      </w:r>
    </w:p>
    <w:p w14:paraId="01715BBB" w14:textId="77777777" w:rsidR="002366C7" w:rsidRPr="00C021A4" w:rsidRDefault="00B04EBE" w:rsidP="00462EDD">
      <w:pPr>
        <w:pStyle w:val="BodyText"/>
      </w:pPr>
      <w:r w:rsidRPr="00C021A4">
        <w:t xml:space="preserve">Birting </w:t>
      </w:r>
      <w:r w:rsidR="0021147B" w:rsidRPr="00C021A4">
        <w:t>skjals</w:t>
      </w:r>
      <w:r w:rsidRPr="00C021A4">
        <w:t xml:space="preserve"> fyrir </w:t>
      </w:r>
      <w:r w:rsidR="004B5E09" w:rsidRPr="00C021A4">
        <w:t xml:space="preserve">mannlegan </w:t>
      </w:r>
      <w:r w:rsidRPr="00C021A4">
        <w:t xml:space="preserve">lestur </w:t>
      </w:r>
      <w:r w:rsidR="00A42293" w:rsidRPr="00C021A4">
        <w:t>er</w:t>
      </w:r>
      <w:r w:rsidRPr="00C021A4">
        <w:t xml:space="preserve"> </w:t>
      </w:r>
      <w:proofErr w:type="spellStart"/>
      <w:r w:rsidRPr="00C021A4">
        <w:t>hinsvegar</w:t>
      </w:r>
      <w:proofErr w:type="spellEnd"/>
      <w:r w:rsidRPr="00C021A4">
        <w:t xml:space="preserve"> oft </w:t>
      </w:r>
      <w:r w:rsidR="00A42293" w:rsidRPr="00C021A4">
        <w:t>nauðsynleg</w:t>
      </w:r>
      <w:r w:rsidRPr="00C021A4">
        <w:t>. Gögn</w:t>
      </w:r>
      <w:r w:rsidR="002366C7" w:rsidRPr="00C021A4">
        <w:t xml:space="preserve"> sem eru í rafrænu </w:t>
      </w:r>
      <w:r w:rsidR="0021147B" w:rsidRPr="00C021A4">
        <w:t>skjali</w:t>
      </w:r>
      <w:r w:rsidR="002366C7" w:rsidRPr="00C021A4">
        <w:t xml:space="preserve"> má birta á mismunandi </w:t>
      </w:r>
      <w:r w:rsidR="00A42293" w:rsidRPr="00C021A4">
        <w:t>máta</w:t>
      </w:r>
      <w:r w:rsidR="002366C7" w:rsidRPr="00C021A4">
        <w:t xml:space="preserve"> en þeir helstu eru að nota stílsnið eða birta </w:t>
      </w:r>
      <w:r w:rsidR="00A42293" w:rsidRPr="00C021A4">
        <w:t>í s</w:t>
      </w:r>
      <w:r w:rsidR="00376982" w:rsidRPr="00C021A4">
        <w:t>k</w:t>
      </w:r>
      <w:r w:rsidR="00A42293" w:rsidRPr="00C021A4">
        <w:t>jámynd</w:t>
      </w:r>
      <w:r w:rsidR="002366C7" w:rsidRPr="00C021A4">
        <w:t>.</w:t>
      </w:r>
    </w:p>
    <w:p w14:paraId="74D8C915" w14:textId="240410A8" w:rsidR="002366C7" w:rsidRPr="00C021A4" w:rsidRDefault="002366C7" w:rsidP="00983144">
      <w:pPr>
        <w:pStyle w:val="BodyText"/>
        <w:tabs>
          <w:tab w:val="left" w:pos="1276"/>
        </w:tabs>
      </w:pPr>
      <w:r w:rsidRPr="00C021A4">
        <w:rPr>
          <w:u w:val="single"/>
        </w:rPr>
        <w:t>Stílsnið</w:t>
      </w:r>
      <w:r w:rsidRPr="00C021A4">
        <w:t xml:space="preserve"> er myndræn framsetning á </w:t>
      </w:r>
      <w:r w:rsidR="0021147B" w:rsidRPr="00C021A4">
        <w:t>skjali</w:t>
      </w:r>
      <w:r w:rsidRPr="00C021A4">
        <w:t xml:space="preserve"> þar sem hvert atriði, </w:t>
      </w:r>
      <w:r w:rsidR="00691531" w:rsidRPr="00C021A4">
        <w:t>svo sem</w:t>
      </w:r>
      <w:r w:rsidRPr="00C021A4">
        <w:t xml:space="preserve"> dagsetning, er í raun breyta sem les og birtir ákveðið tag úr XML skjalinu. Hver breyta á stílsniðinu verður að vísa í rétt tag í XML skjalinu en hvernig þeim er raðað upp með tilliti til útlits </w:t>
      </w:r>
      <w:r w:rsidR="00B04EBE" w:rsidRPr="00C021A4">
        <w:t xml:space="preserve">er óháð gögnunum. Útgefandi rafræns </w:t>
      </w:r>
      <w:r w:rsidR="0021147B" w:rsidRPr="00C021A4">
        <w:t>skjals</w:t>
      </w:r>
      <w:r w:rsidR="00B04EBE" w:rsidRPr="00C021A4">
        <w:t xml:space="preserve"> getur sett upp eigið stíl</w:t>
      </w:r>
      <w:r w:rsidR="00906632" w:rsidRPr="00C021A4">
        <w:t>s</w:t>
      </w:r>
      <w:r w:rsidR="00B04EBE" w:rsidRPr="00C021A4">
        <w:t xml:space="preserve">nið sem lesendur hans geta notað. Lesandi </w:t>
      </w:r>
      <w:r w:rsidR="0021147B" w:rsidRPr="00C021A4">
        <w:t>skjals</w:t>
      </w:r>
      <w:r w:rsidR="00B04EBE" w:rsidRPr="00C021A4">
        <w:t xml:space="preserve"> getur einnig notað eigið stílsnið ef hann vill skoða </w:t>
      </w:r>
      <w:r w:rsidR="0021147B" w:rsidRPr="00C021A4">
        <w:t>öll</w:t>
      </w:r>
      <w:r w:rsidR="00B04EBE" w:rsidRPr="00C021A4">
        <w:t xml:space="preserve"> </w:t>
      </w:r>
      <w:r w:rsidR="0021147B" w:rsidRPr="00C021A4">
        <w:t xml:space="preserve">skjöl af ákveðinni tegund </w:t>
      </w:r>
      <w:r w:rsidR="00B04EBE" w:rsidRPr="00C021A4">
        <w:t>á sama formi.</w:t>
      </w:r>
      <w:r w:rsidR="00B136E4" w:rsidRPr="00C021A4">
        <w:t xml:space="preserve"> Þ</w:t>
      </w:r>
      <w:r w:rsidR="00710F36">
        <w:t>að er því</w:t>
      </w:r>
      <w:r w:rsidR="00B136E4" w:rsidRPr="00C021A4">
        <w:t xml:space="preserve"> ekki nauðsyn</w:t>
      </w:r>
      <w:r w:rsidR="004E12CA" w:rsidRPr="00C021A4">
        <w:t>legt</w:t>
      </w:r>
      <w:r w:rsidR="00B136E4" w:rsidRPr="00C021A4">
        <w:t xml:space="preserve"> að útgefandi og seljandi noti sama stílsnið.</w:t>
      </w:r>
    </w:p>
    <w:p w14:paraId="3BA714A7" w14:textId="71B54BDE" w:rsidR="00B04EBE" w:rsidRPr="00C021A4" w:rsidRDefault="00B04EBE" w:rsidP="00983144">
      <w:pPr>
        <w:pStyle w:val="BodyText"/>
        <w:tabs>
          <w:tab w:val="left" w:pos="1276"/>
        </w:tabs>
      </w:pPr>
      <w:r w:rsidRPr="00C021A4">
        <w:rPr>
          <w:u w:val="single"/>
        </w:rPr>
        <w:t xml:space="preserve">Birting </w:t>
      </w:r>
      <w:r w:rsidR="007B1652" w:rsidRPr="00C021A4">
        <w:rPr>
          <w:u w:val="single"/>
        </w:rPr>
        <w:t>í viðskiptakerfi</w:t>
      </w:r>
      <w:r w:rsidRPr="00C021A4">
        <w:t xml:space="preserve">. </w:t>
      </w:r>
      <w:r w:rsidR="0047414D" w:rsidRPr="00C021A4">
        <w:t xml:space="preserve">Algengt </w:t>
      </w:r>
      <w:r w:rsidRPr="00C021A4">
        <w:t>er að útgef</w:t>
      </w:r>
      <w:r w:rsidR="0047414D" w:rsidRPr="00C021A4">
        <w:t>a</w:t>
      </w:r>
      <w:r w:rsidRPr="00C021A4">
        <w:t>nd</w:t>
      </w:r>
      <w:r w:rsidR="0047414D" w:rsidRPr="00C021A4">
        <w:t>i</w:t>
      </w:r>
      <w:r w:rsidRPr="00C021A4">
        <w:t xml:space="preserve"> </w:t>
      </w:r>
      <w:r w:rsidR="0021147B" w:rsidRPr="00C021A4">
        <w:t>skjala</w:t>
      </w:r>
      <w:r w:rsidRPr="00C021A4">
        <w:t xml:space="preserve"> skoð</w:t>
      </w:r>
      <w:r w:rsidR="0047414D" w:rsidRPr="00C021A4">
        <w:t>i</w:t>
      </w:r>
      <w:r w:rsidR="0021147B" w:rsidRPr="00C021A4">
        <w:t xml:space="preserve"> þau </w:t>
      </w:r>
      <w:r w:rsidR="007B1652" w:rsidRPr="00C021A4">
        <w:t xml:space="preserve">í viðskiptakerfi </w:t>
      </w:r>
      <w:r w:rsidR="00407B05">
        <w:t xml:space="preserve">sínu </w:t>
      </w:r>
      <w:r w:rsidRPr="00C021A4">
        <w:t xml:space="preserve">þar sem upplýsingar </w:t>
      </w:r>
      <w:r w:rsidR="0021147B" w:rsidRPr="00C021A4">
        <w:t>þess</w:t>
      </w:r>
      <w:r w:rsidRPr="00C021A4">
        <w:t xml:space="preserve"> birtast í </w:t>
      </w:r>
      <w:r w:rsidR="007B1652" w:rsidRPr="00C021A4">
        <w:t>skjámyndum</w:t>
      </w:r>
      <w:r w:rsidR="0047414D" w:rsidRPr="00C021A4">
        <w:t>. Með sama hætti getur</w:t>
      </w:r>
      <w:r w:rsidRPr="00C021A4">
        <w:t xml:space="preserve"> móttakandi </w:t>
      </w:r>
      <w:r w:rsidR="0021147B" w:rsidRPr="00C021A4">
        <w:t>rafræns skjals</w:t>
      </w:r>
      <w:r w:rsidRPr="00C021A4">
        <w:t xml:space="preserve"> lesið </w:t>
      </w:r>
      <w:r w:rsidR="0021147B" w:rsidRPr="00C021A4">
        <w:t>það</w:t>
      </w:r>
      <w:r w:rsidRPr="00C021A4">
        <w:t xml:space="preserve"> inn í </w:t>
      </w:r>
      <w:r w:rsidR="007B1652" w:rsidRPr="00C021A4">
        <w:t xml:space="preserve">viðskiptakerfi </w:t>
      </w:r>
      <w:r w:rsidRPr="00C021A4">
        <w:t>s</w:t>
      </w:r>
      <w:r w:rsidR="007B1652" w:rsidRPr="00C021A4">
        <w:t>itt</w:t>
      </w:r>
      <w:r w:rsidRPr="00C021A4">
        <w:t xml:space="preserve"> og skoðað á svipaðan hátt og hann skoðar </w:t>
      </w:r>
      <w:r w:rsidR="0021147B" w:rsidRPr="00C021A4">
        <w:t xml:space="preserve">aðrar </w:t>
      </w:r>
      <w:r w:rsidRPr="00C021A4">
        <w:t>færslu</w:t>
      </w:r>
      <w:r w:rsidR="0021147B" w:rsidRPr="00C021A4">
        <w:t>r</w:t>
      </w:r>
      <w:r w:rsidRPr="00C021A4">
        <w:t xml:space="preserve"> í bókhaldi.</w:t>
      </w:r>
    </w:p>
    <w:p w14:paraId="13D030F3" w14:textId="77777777" w:rsidR="00B04EBE" w:rsidRPr="00C021A4" w:rsidRDefault="00B04EBE" w:rsidP="00983144">
      <w:pPr>
        <w:pStyle w:val="BodyText"/>
        <w:tabs>
          <w:tab w:val="left" w:pos="1276"/>
        </w:tabs>
      </w:pPr>
      <w:r w:rsidRPr="00C021A4">
        <w:rPr>
          <w:u w:val="single"/>
        </w:rPr>
        <w:t>Blönduð birting</w:t>
      </w:r>
      <w:r w:rsidRPr="00C021A4">
        <w:t xml:space="preserve">. Hægt er að láta </w:t>
      </w:r>
      <w:r w:rsidR="007B1652" w:rsidRPr="00C021A4">
        <w:t>viðskipta</w:t>
      </w:r>
      <w:r w:rsidRPr="00C021A4">
        <w:t>kerf</w:t>
      </w:r>
      <w:r w:rsidR="007B1652" w:rsidRPr="00C021A4">
        <w:t>i lesa</w:t>
      </w:r>
      <w:r w:rsidRPr="00C021A4">
        <w:t xml:space="preserve"> inn hluta af upplýsingum </w:t>
      </w:r>
      <w:r w:rsidR="0021147B" w:rsidRPr="00C021A4">
        <w:t>rafræns skjals</w:t>
      </w:r>
      <w:r w:rsidRPr="00C021A4">
        <w:t xml:space="preserve"> og birta í skjámynd en gefa lesandanum síðan kost á að skoða </w:t>
      </w:r>
      <w:r w:rsidR="0021147B" w:rsidRPr="00C021A4">
        <w:t>skjalið</w:t>
      </w:r>
      <w:r w:rsidRPr="00C021A4">
        <w:t xml:space="preserve"> í heild sinni</w:t>
      </w:r>
      <w:r w:rsidR="007B1652" w:rsidRPr="00C021A4">
        <w:t>, t.d.</w:t>
      </w:r>
      <w:r w:rsidR="0047414D" w:rsidRPr="00C021A4">
        <w:t xml:space="preserve"> </w:t>
      </w:r>
      <w:r w:rsidRPr="00C021A4">
        <w:t>með stílsniði</w:t>
      </w:r>
      <w:r w:rsidR="007B1652" w:rsidRPr="00C021A4">
        <w:t xml:space="preserve"> í vafra</w:t>
      </w:r>
      <w:r w:rsidR="00B136E4" w:rsidRPr="00C021A4">
        <w:t>,</w:t>
      </w:r>
      <w:r w:rsidRPr="00C021A4">
        <w:t xml:space="preserve"> telji hann þess þörf.</w:t>
      </w:r>
    </w:p>
    <w:p w14:paraId="34F28B6E" w14:textId="77777777" w:rsidR="003D271D" w:rsidRPr="00C021A4" w:rsidRDefault="0014594B" w:rsidP="00444993">
      <w:pPr>
        <w:pStyle w:val="Heading2"/>
      </w:pPr>
      <w:bookmarkStart w:id="38" w:name="_Ref314318132"/>
      <w:bookmarkStart w:id="39" w:name="_Toc318286237"/>
      <w:bookmarkStart w:id="40" w:name="_Toc238955201"/>
      <w:bookmarkStart w:id="41" w:name="_Toc5616507"/>
      <w:r w:rsidRPr="00C021A4">
        <w:t>Viðskiptaferli</w:t>
      </w:r>
      <w:r w:rsidR="003D271D" w:rsidRPr="00C021A4">
        <w:t xml:space="preserve"> rafrænna</w:t>
      </w:r>
      <w:r w:rsidRPr="00C021A4">
        <w:t>r</w:t>
      </w:r>
      <w:r w:rsidR="003D271D" w:rsidRPr="00C021A4">
        <w:t xml:space="preserve"> </w:t>
      </w:r>
      <w:bookmarkEnd w:id="38"/>
      <w:bookmarkEnd w:id="39"/>
      <w:r w:rsidR="00C3369C" w:rsidRPr="00C021A4">
        <w:t>greiðslutilkynninga</w:t>
      </w:r>
      <w:r w:rsidRPr="00C021A4">
        <w:t>r</w:t>
      </w:r>
      <w:bookmarkEnd w:id="41"/>
    </w:p>
    <w:p w14:paraId="57DBDACB" w14:textId="77777777" w:rsidR="00C3369C" w:rsidRPr="00C021A4" w:rsidRDefault="00C3369C" w:rsidP="00C3369C">
      <w:pPr>
        <w:pStyle w:val="BodyText"/>
      </w:pPr>
      <w:r w:rsidRPr="00C021A4">
        <w:t>Tækniforskrift fyrir rafræna greiðslutilkynningu</w:t>
      </w:r>
      <w:r w:rsidR="003D271D" w:rsidRPr="00C021A4">
        <w:t xml:space="preserve"> lýsir ferli þar sem </w:t>
      </w:r>
      <w:r w:rsidRPr="00C021A4">
        <w:t>greiðandi</w:t>
      </w:r>
      <w:r w:rsidR="003D271D" w:rsidRPr="00C021A4">
        <w:t xml:space="preserve"> sendir </w:t>
      </w:r>
      <w:r w:rsidRPr="00C021A4">
        <w:t xml:space="preserve">tilkynningu um greiðslu til </w:t>
      </w:r>
      <w:r w:rsidR="00A1577A" w:rsidRPr="00C021A4">
        <w:t>seljanda</w:t>
      </w:r>
      <w:r w:rsidRPr="00C021A4">
        <w:t>.</w:t>
      </w:r>
    </w:p>
    <w:p w14:paraId="286583CD" w14:textId="77777777" w:rsidR="003D271D" w:rsidRPr="00C021A4" w:rsidRDefault="003D271D" w:rsidP="003D271D">
      <w:pPr>
        <w:pStyle w:val="BodyText"/>
      </w:pPr>
    </w:p>
    <w:p w14:paraId="597E1215" w14:textId="77777777" w:rsidR="00A1577A" w:rsidRPr="00C021A4" w:rsidRDefault="0071588F" w:rsidP="003D271D">
      <w:pPr>
        <w:pStyle w:val="BodyText"/>
      </w:pPr>
      <w:r w:rsidRPr="00C021A4">
        <w:rPr>
          <w:noProof/>
          <w:lang w:eastAsia="is-IS"/>
        </w:rPr>
        <w:lastRenderedPageBreak/>
        <w:drawing>
          <wp:inline distT="0" distB="0" distL="0" distR="0" wp14:anchorId="16004918" wp14:editId="2400E0DB">
            <wp:extent cx="6188710" cy="3647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4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89BD3" w14:textId="77777777" w:rsidR="003D271D" w:rsidRPr="00C021A4" w:rsidRDefault="003D271D" w:rsidP="003D271D">
      <w:pPr>
        <w:pStyle w:val="BodyText"/>
      </w:pPr>
    </w:p>
    <w:p w14:paraId="17CED295" w14:textId="77777777" w:rsidR="004E12CA" w:rsidRPr="00C021A4" w:rsidRDefault="004E12CA" w:rsidP="003D271D">
      <w:pPr>
        <w:pStyle w:val="BodyText"/>
      </w:pPr>
      <w:r w:rsidRPr="00C021A4">
        <w:t xml:space="preserve">Mynd 2.1 </w:t>
      </w:r>
      <w:r w:rsidR="0014594B" w:rsidRPr="00C021A4">
        <w:t>Viðskiptaferlið</w:t>
      </w:r>
    </w:p>
    <w:p w14:paraId="74716B4D" w14:textId="6AED1635" w:rsidR="0021147B" w:rsidRPr="00C021A4" w:rsidRDefault="0021147B" w:rsidP="003D271D">
      <w:pPr>
        <w:pStyle w:val="BodyText"/>
      </w:pPr>
      <w:r w:rsidRPr="00C021A4">
        <w:t xml:space="preserve">Áður en </w:t>
      </w:r>
      <w:r w:rsidR="0014594B" w:rsidRPr="00C021A4">
        <w:t>viðskiptaferlið</w:t>
      </w:r>
      <w:r w:rsidRPr="00C021A4">
        <w:t xml:space="preserve"> sem hér er lýst </w:t>
      </w:r>
      <w:r w:rsidR="00E34867">
        <w:t>hefst,</w:t>
      </w:r>
      <w:r w:rsidR="00E34867" w:rsidRPr="00C021A4">
        <w:t xml:space="preserve"> </w:t>
      </w:r>
      <w:r w:rsidRPr="00C021A4">
        <w:t>hafa átt sér stað viðskipti milli aðila sem eru grundvöllur greiðslu</w:t>
      </w:r>
      <w:r w:rsidR="00E3745E">
        <w:t>nnar</w:t>
      </w:r>
      <w:r w:rsidRPr="00C021A4">
        <w:t xml:space="preserve"> sem greiðandi framkvæmir. Þau viðskipti og útfærsla þeirra eru utan viðfangsefnis þessarar tækniforskriftar.</w:t>
      </w:r>
    </w:p>
    <w:p w14:paraId="3E2E6C9F" w14:textId="16083D3E" w:rsidR="0021147B" w:rsidRPr="00C021A4" w:rsidRDefault="0014594B" w:rsidP="003D271D">
      <w:pPr>
        <w:pStyle w:val="BodyText"/>
      </w:pPr>
      <w:r w:rsidRPr="00C021A4">
        <w:t>Viðskiptaferlið</w:t>
      </w:r>
      <w:r w:rsidR="003D271D" w:rsidRPr="00C021A4">
        <w:t xml:space="preserve"> hefst með </w:t>
      </w:r>
      <w:r w:rsidR="004E12CA" w:rsidRPr="00C021A4">
        <w:t xml:space="preserve">því </w:t>
      </w:r>
      <w:r w:rsidR="003D271D" w:rsidRPr="00C021A4">
        <w:t xml:space="preserve">að </w:t>
      </w:r>
      <w:r w:rsidR="0021147B" w:rsidRPr="00C021A4">
        <w:t>greiðandi sendir fyrirmæli til banka eða annarrar fjármálastofnunar um að framkvæma greiðslu. Greiðandi fær síðan staðfestingu á því að greiðsla hafi farið fram. Fyrirkomulag þessara samskipta við banka eru utan þessarar tækniforskriftar og geta verið á ýmsan máta s.s. með skeytasamskiptum sem bankinn b</w:t>
      </w:r>
      <w:r w:rsidR="00E3745E">
        <w:t>ý</w:t>
      </w:r>
      <w:r w:rsidR="0021147B" w:rsidRPr="00C021A4">
        <w:t xml:space="preserve">ður upp á, í gegnum netviðmót eða með beinum samskiptum manna.  Gert er ráð fyrir að greiðandi staðfesti að greiðsla hafi </w:t>
      </w:r>
      <w:r w:rsidR="00407B05">
        <w:t>tekist</w:t>
      </w:r>
      <w:r w:rsidR="0021147B" w:rsidRPr="00C021A4">
        <w:t xml:space="preserve"> áður en hann sendir tilkynningu til </w:t>
      </w:r>
      <w:r w:rsidR="00A1577A" w:rsidRPr="00C021A4">
        <w:t>seljanda</w:t>
      </w:r>
      <w:r w:rsidR="0021147B" w:rsidRPr="00C021A4">
        <w:t xml:space="preserve">. </w:t>
      </w:r>
      <w:r w:rsidR="00407B05">
        <w:t xml:space="preserve">Með greiðslutilkynningu tilkynnir </w:t>
      </w:r>
      <w:r w:rsidR="0021147B" w:rsidRPr="00C021A4">
        <w:t xml:space="preserve">greiðandi </w:t>
      </w:r>
      <w:r w:rsidR="00407B05">
        <w:t xml:space="preserve">að hann hafi </w:t>
      </w:r>
      <w:r w:rsidR="0021147B" w:rsidRPr="00C021A4">
        <w:t xml:space="preserve">framkvæmt greiðsluna en ekki að viðtakandi hafi móttekið hana. </w:t>
      </w:r>
      <w:r w:rsidR="00E34867">
        <w:t>G</w:t>
      </w:r>
      <w:r w:rsidR="0021147B" w:rsidRPr="00C021A4">
        <w:t xml:space="preserve">reiðsluleiðir </w:t>
      </w:r>
      <w:r w:rsidR="00E34867">
        <w:t>geta haft áhrif á það hvaða</w:t>
      </w:r>
      <w:r w:rsidR="0021147B" w:rsidRPr="00C021A4">
        <w:t xml:space="preserve"> tími</w:t>
      </w:r>
      <w:r w:rsidR="00E34867">
        <w:t xml:space="preserve"> líður</w:t>
      </w:r>
      <w:r w:rsidR="0021147B" w:rsidRPr="00C021A4">
        <w:t xml:space="preserve"> </w:t>
      </w:r>
      <w:r w:rsidR="00E3745E">
        <w:t xml:space="preserve">þar </w:t>
      </w:r>
      <w:r w:rsidR="0021147B" w:rsidRPr="00C021A4">
        <w:t xml:space="preserve">á milli. </w:t>
      </w:r>
    </w:p>
    <w:p w14:paraId="1609EF26" w14:textId="77777777" w:rsidR="00EC7237" w:rsidRPr="00C021A4" w:rsidRDefault="00EC7237" w:rsidP="00444993">
      <w:pPr>
        <w:pStyle w:val="Heading2"/>
      </w:pPr>
      <w:bookmarkStart w:id="42" w:name="_Toc5616508"/>
      <w:r w:rsidRPr="00C021A4">
        <w:t>Notkunartilvik</w:t>
      </w:r>
      <w:bookmarkEnd w:id="42"/>
    </w:p>
    <w:p w14:paraId="1628410D" w14:textId="77777777" w:rsidR="00EC7237" w:rsidRPr="00C021A4" w:rsidRDefault="00EC7237" w:rsidP="005A3010">
      <w:pPr>
        <w:pStyle w:val="Heading3"/>
      </w:pPr>
      <w:r w:rsidRPr="00C021A4">
        <w:t>Sundurliðun greiðslu.</w:t>
      </w:r>
    </w:p>
    <w:p w14:paraId="215444B3" w14:textId="798D7709" w:rsidR="005A3010" w:rsidRPr="00C021A4" w:rsidRDefault="005A3010" w:rsidP="00EC7237">
      <w:pPr>
        <w:pStyle w:val="BodyText"/>
      </w:pPr>
      <w:r w:rsidRPr="00C021A4">
        <w:t xml:space="preserve">Þegar greiðandi hefur greitt ákveðna upphæð inn á bankareikning </w:t>
      </w:r>
      <w:r w:rsidR="00A1577A" w:rsidRPr="00C021A4">
        <w:t xml:space="preserve">viðtakanda </w:t>
      </w:r>
      <w:r w:rsidR="00407B05">
        <w:t>hennar</w:t>
      </w:r>
      <w:r w:rsidR="00A1577A" w:rsidRPr="00C021A4">
        <w:t xml:space="preserve"> </w:t>
      </w:r>
      <w:r w:rsidRPr="00C021A4">
        <w:t>þá sendir hann seljanda greiðslutilkynningu þar sem vísað er í greiðsluna og sundurlið</w:t>
      </w:r>
      <w:r w:rsidR="00E34867">
        <w:t>un</w:t>
      </w:r>
      <w:r w:rsidR="00E3745E">
        <w:t xml:space="preserve"> </w:t>
      </w:r>
      <w:r w:rsidR="00E34867">
        <w:t>á því</w:t>
      </w:r>
      <w:r w:rsidRPr="00C021A4">
        <w:t xml:space="preserve"> hvað verið er að greiða. Greiðsla getur verið vegna eins reiknings en hún getur einnig verið samtala margra reikninga að frádregnum kreditreikningum. Uppsetning upplýsinganna í greiðslutilkynningunni gerir </w:t>
      </w:r>
      <w:r w:rsidR="00A1577A" w:rsidRPr="00C021A4">
        <w:t>seljanda</w:t>
      </w:r>
      <w:r w:rsidRPr="00C021A4">
        <w:t xml:space="preserve"> kleift að </w:t>
      </w:r>
      <w:proofErr w:type="spellStart"/>
      <w:r w:rsidRPr="00C021A4">
        <w:t>sundurliða</w:t>
      </w:r>
      <w:proofErr w:type="spellEnd"/>
      <w:r w:rsidRPr="00C021A4">
        <w:t xml:space="preserve"> hana og jafna á móti réttum reikningum og kreditreikningum.</w:t>
      </w:r>
    </w:p>
    <w:p w14:paraId="38DC4A9D" w14:textId="77777777" w:rsidR="00E80077" w:rsidRPr="00C021A4" w:rsidRDefault="00A1577A">
      <w:pPr>
        <w:pStyle w:val="Heading3"/>
      </w:pPr>
      <w:r w:rsidRPr="00C021A4">
        <w:t>Afstemming bankareiknings</w:t>
      </w:r>
    </w:p>
    <w:p w14:paraId="3A8FC658" w14:textId="133FCAD0" w:rsidR="00772499" w:rsidRDefault="00A1577A" w:rsidP="00A1577A">
      <w:pPr>
        <w:pStyle w:val="BodyText"/>
      </w:pPr>
      <w:r w:rsidRPr="00C021A4">
        <w:t xml:space="preserve">Þegar seljandi er jafnframt viðtakandi greiðslu þá getur hann notað greiðslutilkynningu til að stemma </w:t>
      </w:r>
      <w:r w:rsidR="00E34867">
        <w:t xml:space="preserve">af </w:t>
      </w:r>
      <w:r w:rsidRPr="00C021A4">
        <w:t xml:space="preserve">mótteknar greiðslur inn á bankareikning </w:t>
      </w:r>
      <w:r w:rsidR="00E34867">
        <w:t>á móti</w:t>
      </w:r>
      <w:r w:rsidRPr="00C021A4">
        <w:t xml:space="preserve"> útgefn</w:t>
      </w:r>
      <w:r w:rsidR="00E34867">
        <w:t>um</w:t>
      </w:r>
      <w:r w:rsidRPr="00C021A4">
        <w:t xml:space="preserve"> sölureikning</w:t>
      </w:r>
      <w:r w:rsidR="00E34867">
        <w:t>um</w:t>
      </w:r>
      <w:r w:rsidRPr="00C021A4">
        <w:t xml:space="preserve"> og kreditreikning</w:t>
      </w:r>
      <w:r w:rsidR="00E3745E">
        <w:t>um</w:t>
      </w:r>
      <w:r w:rsidRPr="00C021A4">
        <w:t xml:space="preserve"> í sölukerfi.</w:t>
      </w:r>
    </w:p>
    <w:p w14:paraId="56EA9D94" w14:textId="77777777" w:rsidR="00772499" w:rsidRDefault="00772499" w:rsidP="00A1577A">
      <w:pPr>
        <w:pStyle w:val="BodyText"/>
      </w:pPr>
    </w:p>
    <w:p w14:paraId="12B6391D" w14:textId="31D86D6C" w:rsidR="00FF4F37" w:rsidRDefault="00FF4F37" w:rsidP="00A1577A">
      <w:pPr>
        <w:pStyle w:val="BodyText"/>
        <w:sectPr w:rsidR="00FF4F37" w:rsidSect="00772499">
          <w:footerReference w:type="default" r:id="rId15"/>
          <w:pgSz w:w="11906" w:h="16838"/>
          <w:pgMar w:top="1440" w:right="1080" w:bottom="993" w:left="1080" w:header="708" w:footer="320" w:gutter="0"/>
          <w:cols w:space="708"/>
          <w:titlePg/>
          <w:docGrid w:linePitch="360"/>
        </w:sectPr>
      </w:pPr>
    </w:p>
    <w:p w14:paraId="21EA1691" w14:textId="77777777" w:rsidR="00772499" w:rsidRPr="00C021A4" w:rsidRDefault="00772499" w:rsidP="00772499">
      <w:pPr>
        <w:pStyle w:val="Heading1"/>
      </w:pPr>
      <w:bookmarkStart w:id="43" w:name="_Toc238955203"/>
      <w:bookmarkStart w:id="44" w:name="_Ref239148014"/>
      <w:bookmarkStart w:id="45" w:name="_Toc313372032"/>
      <w:bookmarkStart w:id="46" w:name="_Toc5616509"/>
      <w:bookmarkEnd w:id="40"/>
      <w:r w:rsidRPr="00C021A4">
        <w:lastRenderedPageBreak/>
        <w:t>Uppbygging skjalsins</w:t>
      </w:r>
      <w:bookmarkEnd w:id="46"/>
    </w:p>
    <w:p w14:paraId="2C7088C7" w14:textId="7E4957A9" w:rsidR="00772499" w:rsidRPr="00C021A4" w:rsidRDefault="00772499" w:rsidP="00772499">
      <w:pPr>
        <w:pStyle w:val="BodyText"/>
      </w:pPr>
      <w:r w:rsidRPr="00C021A4">
        <w:t xml:space="preserve">Skjalið byggir á UBL 2.1 skjalinu </w:t>
      </w:r>
      <w:proofErr w:type="spellStart"/>
      <w:r w:rsidRPr="00C021A4">
        <w:t>Remittance</w:t>
      </w:r>
      <w:proofErr w:type="spellEnd"/>
      <w:r w:rsidRPr="00C021A4">
        <w:t xml:space="preserve"> </w:t>
      </w:r>
      <w:proofErr w:type="spellStart"/>
      <w:r w:rsidRPr="00C021A4">
        <w:t>Advice</w:t>
      </w:r>
      <w:proofErr w:type="spellEnd"/>
      <w:r w:rsidR="00E3745E">
        <w:t>/Greiðslutilkynning</w:t>
      </w:r>
      <w:r w:rsidRPr="00C021A4">
        <w:t>. Eftirfarandi svæði eru notuð</w:t>
      </w:r>
      <w:r w:rsidR="00544F90">
        <w:t xml:space="preserve"> í rafrænni greiðslutilkynningu </w:t>
      </w:r>
      <w:r w:rsidRPr="00C021A4">
        <w:t xml:space="preserve">og lýsing þeirra og leyfð tíðni </w:t>
      </w:r>
      <w:r w:rsidR="00544F90">
        <w:t xml:space="preserve">er samkvæmt </w:t>
      </w:r>
      <w:r w:rsidRPr="00C021A4">
        <w:t>eftirfarandi</w:t>
      </w:r>
      <w:r w:rsidR="00544F90">
        <w:t xml:space="preserve"> töflu.</w:t>
      </w:r>
    </w:p>
    <w:tbl>
      <w:tblPr>
        <w:tblW w:w="1441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6"/>
        <w:gridCol w:w="741"/>
        <w:gridCol w:w="3072"/>
        <w:gridCol w:w="4535"/>
        <w:gridCol w:w="3597"/>
        <w:gridCol w:w="1361"/>
      </w:tblGrid>
      <w:tr w:rsidR="00772499" w:rsidRPr="00C021A4" w14:paraId="679AC987" w14:textId="77777777" w:rsidTr="00684C91">
        <w:trPr>
          <w:trHeight w:val="300"/>
        </w:trPr>
        <w:tc>
          <w:tcPr>
            <w:tcW w:w="1106" w:type="dxa"/>
          </w:tcPr>
          <w:p w14:paraId="743BF46F" w14:textId="77777777" w:rsidR="00772499" w:rsidRPr="00C021A4" w:rsidRDefault="00772499" w:rsidP="00772499">
            <w:pPr>
              <w:rPr>
                <w:rFonts w:ascii="Courier New" w:hAnsi="Courier New" w:cs="Courier New"/>
                <w:b/>
                <w:sz w:val="20"/>
              </w:rPr>
            </w:pPr>
            <w:r w:rsidRPr="00C021A4">
              <w:rPr>
                <w:rFonts w:ascii="Courier New" w:hAnsi="Courier New" w:cs="Courier New"/>
                <w:b/>
                <w:sz w:val="20"/>
              </w:rPr>
              <w:t>Númer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3B1D44BB" w14:textId="77777777" w:rsidR="00772499" w:rsidRPr="00C021A4" w:rsidRDefault="00772499" w:rsidP="00772499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021A4">
              <w:rPr>
                <w:rFonts w:ascii="Courier New" w:hAnsi="Courier New" w:cs="Courier New"/>
                <w:b/>
                <w:sz w:val="20"/>
              </w:rPr>
              <w:t>Crd</w:t>
            </w:r>
            <w:proofErr w:type="spellEnd"/>
          </w:p>
        </w:tc>
        <w:tc>
          <w:tcPr>
            <w:tcW w:w="3072" w:type="dxa"/>
            <w:shd w:val="clear" w:color="auto" w:fill="auto"/>
            <w:noWrap/>
            <w:vAlign w:val="bottom"/>
            <w:hideMark/>
          </w:tcPr>
          <w:p w14:paraId="6CE27DE4" w14:textId="77777777" w:rsidR="00772499" w:rsidRPr="00C021A4" w:rsidRDefault="00772499" w:rsidP="00772499">
            <w:pPr>
              <w:rPr>
                <w:rFonts w:ascii="Courier New" w:hAnsi="Courier New" w:cs="Courier New"/>
                <w:b/>
                <w:sz w:val="20"/>
              </w:rPr>
            </w:pPr>
            <w:r w:rsidRPr="00C021A4">
              <w:rPr>
                <w:rFonts w:ascii="Courier New" w:hAnsi="Courier New" w:cs="Courier New"/>
                <w:b/>
                <w:sz w:val="20"/>
              </w:rPr>
              <w:t>Heiti</w:t>
            </w:r>
          </w:p>
        </w:tc>
        <w:tc>
          <w:tcPr>
            <w:tcW w:w="4535" w:type="dxa"/>
            <w:vAlign w:val="bottom"/>
          </w:tcPr>
          <w:p w14:paraId="48048A5D" w14:textId="77777777" w:rsidR="00772499" w:rsidRPr="00C021A4" w:rsidRDefault="00772499" w:rsidP="00772499">
            <w:pPr>
              <w:rPr>
                <w:rFonts w:ascii="Courier New" w:hAnsi="Courier New" w:cs="Courier New"/>
                <w:b/>
                <w:sz w:val="20"/>
              </w:rPr>
            </w:pPr>
            <w:r w:rsidRPr="00C021A4">
              <w:rPr>
                <w:rFonts w:ascii="Courier New" w:hAnsi="Courier New" w:cs="Courier New"/>
                <w:b/>
                <w:sz w:val="20"/>
              </w:rPr>
              <w:t>Lýsing</w:t>
            </w:r>
          </w:p>
        </w:tc>
        <w:tc>
          <w:tcPr>
            <w:tcW w:w="3597" w:type="dxa"/>
            <w:shd w:val="clear" w:color="auto" w:fill="auto"/>
            <w:noWrap/>
            <w:vAlign w:val="bottom"/>
            <w:hideMark/>
          </w:tcPr>
          <w:p w14:paraId="713CF969" w14:textId="77777777" w:rsidR="00772499" w:rsidRPr="00C021A4" w:rsidRDefault="00772499" w:rsidP="00772499">
            <w:pPr>
              <w:rPr>
                <w:rFonts w:ascii="Courier New" w:hAnsi="Courier New" w:cs="Courier New"/>
                <w:b/>
                <w:sz w:val="20"/>
              </w:rPr>
            </w:pPr>
            <w:r w:rsidRPr="00C021A4">
              <w:rPr>
                <w:rFonts w:ascii="Courier New" w:hAnsi="Courier New" w:cs="Courier New"/>
                <w:b/>
                <w:sz w:val="20"/>
              </w:rPr>
              <w:t>UBL tag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4B391300" w14:textId="77777777" w:rsidR="00772499" w:rsidRPr="00C021A4" w:rsidRDefault="00772499" w:rsidP="00772499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021A4">
              <w:rPr>
                <w:rFonts w:ascii="Courier New" w:hAnsi="Courier New" w:cs="Courier New"/>
                <w:b/>
                <w:sz w:val="20"/>
              </w:rPr>
              <w:t>Eigindi</w:t>
            </w:r>
            <w:proofErr w:type="spellEnd"/>
            <w:r w:rsidRPr="00C021A4">
              <w:rPr>
                <w:vertAlign w:val="superscript"/>
              </w:rPr>
              <w:footnoteReference w:id="1"/>
            </w:r>
          </w:p>
        </w:tc>
      </w:tr>
      <w:tr w:rsidR="00772499" w:rsidRPr="00C021A4" w14:paraId="78BEB31F" w14:textId="77777777" w:rsidTr="00684C91">
        <w:trPr>
          <w:trHeight w:val="300"/>
        </w:trPr>
        <w:tc>
          <w:tcPr>
            <w:tcW w:w="1106" w:type="dxa"/>
          </w:tcPr>
          <w:p w14:paraId="38323AC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ts142-01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7A05ABF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46A44F5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Útgáfa UBL</w:t>
            </w:r>
          </w:p>
        </w:tc>
        <w:tc>
          <w:tcPr>
            <w:tcW w:w="4535" w:type="dxa"/>
          </w:tcPr>
          <w:p w14:paraId="2883D608" w14:textId="09D9EB4F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Númer þeirra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>r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útgáfu UBL 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skeytastaðalsins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sem notaður er. Skilgreining þessi miðar við útgáfu 2.1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64B6B13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cbc:UBLVersionID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4FB89F2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4D4A0BB" w14:textId="77777777" w:rsidTr="00684C91">
        <w:trPr>
          <w:trHeight w:val="300"/>
        </w:trPr>
        <w:tc>
          <w:tcPr>
            <w:tcW w:w="1106" w:type="dxa"/>
          </w:tcPr>
          <w:p w14:paraId="46EA943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ts142-02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3043CCE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3417AC9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Skilgreining</w:t>
            </w:r>
          </w:p>
        </w:tc>
        <w:tc>
          <w:tcPr>
            <w:tcW w:w="4535" w:type="dxa"/>
          </w:tcPr>
          <w:p w14:paraId="0B457A1F" w14:textId="7B6EAA66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Vísar í þá skilgreiningu sem skeytið byggir á, þ.e. í kennið fyrir greiðslutilkynningu sbr. kafla </w:t>
            </w:r>
            <w:r w:rsidR="00932E7A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932E7A">
              <w:rPr>
                <w:rFonts w:ascii="Courier New" w:hAnsi="Courier New" w:cs="Courier New"/>
                <w:sz w:val="16"/>
                <w:szCs w:val="16"/>
              </w:rPr>
              <w:t>12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036AB98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cbc:CustomizationID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05B2CD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F97449E" w14:textId="77777777" w:rsidTr="00684C91">
        <w:trPr>
          <w:trHeight w:val="300"/>
        </w:trPr>
        <w:tc>
          <w:tcPr>
            <w:tcW w:w="1106" w:type="dxa"/>
          </w:tcPr>
          <w:p w14:paraId="5C26F13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ts142-03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5D0179B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1CA64E8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Umgjörð</w:t>
            </w:r>
          </w:p>
        </w:tc>
        <w:tc>
          <w:tcPr>
            <w:tcW w:w="4535" w:type="dxa"/>
          </w:tcPr>
          <w:p w14:paraId="33202322" w14:textId="22B6E2A9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Vísar í þann vinnuferil sem ske</w:t>
            </w:r>
            <w:r w:rsidR="008C3684">
              <w:rPr>
                <w:rFonts w:ascii="Courier New" w:hAnsi="Courier New" w:cs="Courier New"/>
                <w:sz w:val="16"/>
                <w:szCs w:val="16"/>
              </w:rPr>
              <w:t>y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tið er hluti af 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>þ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.e. þess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tækniforskrift sbr. kafla </w:t>
            </w:r>
            <w:r w:rsidR="00932E7A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932E7A">
              <w:rPr>
                <w:rFonts w:ascii="Courier New" w:hAnsi="Courier New" w:cs="Courier New"/>
                <w:sz w:val="16"/>
                <w:szCs w:val="16"/>
              </w:rPr>
              <w:t>12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72F093C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cbc:ProfileID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261737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56299A3" w14:textId="77777777" w:rsidTr="00684C91">
        <w:trPr>
          <w:trHeight w:val="300"/>
        </w:trPr>
        <w:tc>
          <w:tcPr>
            <w:tcW w:w="1106" w:type="dxa"/>
          </w:tcPr>
          <w:p w14:paraId="2930379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ts142-04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39D08B2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1077D42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Númer greiðslutilkynningar</w:t>
            </w:r>
          </w:p>
        </w:tc>
        <w:tc>
          <w:tcPr>
            <w:tcW w:w="4535" w:type="dxa"/>
          </w:tcPr>
          <w:p w14:paraId="6011B1D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Númer sem auðkennir hverja greiðslutilkynningu. Númerið er gefið út af sendanda þannig að hægt er að vísa í það og tengja önnur samskipti við þetta skjal.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21E0FD6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4F66CA1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5DDCB255" w14:textId="77777777" w:rsidTr="00684C91">
        <w:trPr>
          <w:trHeight w:val="300"/>
        </w:trPr>
        <w:tc>
          <w:tcPr>
            <w:tcW w:w="1106" w:type="dxa"/>
          </w:tcPr>
          <w:p w14:paraId="22ACC32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ts142-05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58C881B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1F24562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Útgáfudagur greiðslutilkynningar</w:t>
            </w:r>
          </w:p>
        </w:tc>
        <w:tc>
          <w:tcPr>
            <w:tcW w:w="4535" w:type="dxa"/>
          </w:tcPr>
          <w:p w14:paraId="500A748E" w14:textId="6251E173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Sá dagur sem greiðslutilkynningin sjálf er gefin út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 xml:space="preserve"> sem er e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kki</w:t>
            </w:r>
            <w:r w:rsidR="008C368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endilega sá sami og dagsetning greiðslu en 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 xml:space="preserve">má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ekki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 xml:space="preserve"> vera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fyrr.</w:t>
            </w:r>
            <w:r w:rsidRPr="00C021A4">
              <w:rPr>
                <w:rStyle w:val="FootnoteReference"/>
                <w:rFonts w:ascii="Courier New" w:hAnsi="Courier New" w:cs="Courier New"/>
                <w:sz w:val="16"/>
                <w:szCs w:val="16"/>
              </w:rPr>
              <w:footnoteReference w:id="2"/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3C26499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cbc:IssueDate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3E3310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72E64C2" w14:textId="77777777" w:rsidTr="00684C91">
        <w:trPr>
          <w:trHeight w:val="300"/>
        </w:trPr>
        <w:tc>
          <w:tcPr>
            <w:tcW w:w="1106" w:type="dxa"/>
          </w:tcPr>
          <w:p w14:paraId="76B24A1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ts142-06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30D0F45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5B3AE9C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Útgáfutími greiðslutilkynningar</w:t>
            </w:r>
          </w:p>
        </w:tc>
        <w:tc>
          <w:tcPr>
            <w:tcW w:w="4535" w:type="dxa"/>
          </w:tcPr>
          <w:p w14:paraId="7E26486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Tíminn þegar greiðslutilkynning er gefin út.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1DB4BFE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cbc:IssueTime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A33FAE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4816A5CA" w14:textId="77777777" w:rsidTr="00684C91">
        <w:trPr>
          <w:trHeight w:val="300"/>
        </w:trPr>
        <w:tc>
          <w:tcPr>
            <w:tcW w:w="1106" w:type="dxa"/>
          </w:tcPr>
          <w:p w14:paraId="49DC60A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ts142-07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2675FD4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17836A1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Mynt upphæða</w:t>
            </w:r>
          </w:p>
        </w:tc>
        <w:tc>
          <w:tcPr>
            <w:tcW w:w="4535" w:type="dxa"/>
          </w:tcPr>
          <w:p w14:paraId="278A86AB" w14:textId="6840C550" w:rsidR="00772499" w:rsidRPr="00C021A4" w:rsidRDefault="00772499" w:rsidP="008C368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Sú mynt sem allar upphæðir greiðslutilkynn</w:t>
            </w:r>
            <w:r w:rsidR="008C3684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ga eru í. Það má vera hvaða mynt sem er.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085D277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cbc:DocumentCurrencyCode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78BEBAF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48DD0C7" w14:textId="77777777" w:rsidTr="00684C91">
        <w:trPr>
          <w:trHeight w:val="300"/>
        </w:trPr>
        <w:tc>
          <w:tcPr>
            <w:tcW w:w="1106" w:type="dxa"/>
          </w:tcPr>
          <w:p w14:paraId="27E3022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ts142-08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4AD5C4B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05E79B3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Upphæð greiðslu</w:t>
            </w:r>
          </w:p>
        </w:tc>
        <w:tc>
          <w:tcPr>
            <w:tcW w:w="4535" w:type="dxa"/>
          </w:tcPr>
          <w:p w14:paraId="21392E98" w14:textId="6B78EAEC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Sú upphæð sem greidd 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er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og verið er að tilkynna.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29BD52D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cbc:TotalPaymentAmount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5F20B35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currencyID</w:t>
            </w:r>
            <w:proofErr w:type="spellEnd"/>
          </w:p>
        </w:tc>
      </w:tr>
      <w:tr w:rsidR="00772499" w:rsidRPr="00C021A4" w14:paraId="03130462" w14:textId="77777777" w:rsidTr="00684C91">
        <w:trPr>
          <w:trHeight w:val="300"/>
        </w:trPr>
        <w:tc>
          <w:tcPr>
            <w:tcW w:w="1106" w:type="dxa"/>
          </w:tcPr>
          <w:p w14:paraId="4F8F1B8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ts142-09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40204E4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3267EF2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Tilvísun greiðanda</w:t>
            </w:r>
          </w:p>
        </w:tc>
        <w:tc>
          <w:tcPr>
            <w:tcW w:w="4535" w:type="dxa"/>
          </w:tcPr>
          <w:p w14:paraId="584DB00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Tilvísun í greiðsluna, útgefin af greiðanda.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37681EF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cbc:PayerReference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077E82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BA8D0F7" w14:textId="77777777" w:rsidTr="00684C91">
        <w:trPr>
          <w:trHeight w:val="300"/>
        </w:trPr>
        <w:tc>
          <w:tcPr>
            <w:tcW w:w="1106" w:type="dxa"/>
          </w:tcPr>
          <w:p w14:paraId="0B9BC4A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ts142-10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71D3CBC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653C857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Tilvísun viðtakanda greiðslu</w:t>
            </w:r>
          </w:p>
        </w:tc>
        <w:tc>
          <w:tcPr>
            <w:tcW w:w="4535" w:type="dxa"/>
          </w:tcPr>
          <w:p w14:paraId="5DD9198B" w14:textId="1BD03F7B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Tilvísun sem viðtakandi greiðslu hefur óskað eftir að greiðandi gefi upp með 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greiðslu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>,t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. í reikningi.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6CB5D83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cbc:InvoicingPartyReference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73587D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1D19C388" w14:textId="77777777" w:rsidTr="00684C91">
        <w:trPr>
          <w:trHeight w:val="300"/>
        </w:trPr>
        <w:tc>
          <w:tcPr>
            <w:tcW w:w="1106" w:type="dxa"/>
          </w:tcPr>
          <w:p w14:paraId="166584B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4FA183C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02482EB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26353E1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39C75E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cac:AccountingCustomerParty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464764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413C38C0" w14:textId="77777777" w:rsidTr="00684C91">
        <w:trPr>
          <w:trHeight w:val="300"/>
        </w:trPr>
        <w:tc>
          <w:tcPr>
            <w:tcW w:w="1106" w:type="dxa"/>
          </w:tcPr>
          <w:p w14:paraId="006EEE0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3AAF6B0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76A99A2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638B885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7AFB024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A92EA8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699B1D2F" w14:textId="77777777" w:rsidTr="00684C91">
        <w:trPr>
          <w:trHeight w:val="300"/>
        </w:trPr>
        <w:tc>
          <w:tcPr>
            <w:tcW w:w="1106" w:type="dxa"/>
          </w:tcPr>
          <w:p w14:paraId="3E59F35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ts142-11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1BD854E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553DD9A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Rafrænt póstfang greiðanda</w:t>
            </w:r>
          </w:p>
        </w:tc>
        <w:tc>
          <w:tcPr>
            <w:tcW w:w="4535" w:type="dxa"/>
          </w:tcPr>
          <w:p w14:paraId="40D42DFE" w14:textId="77777777" w:rsidR="00772499" w:rsidRPr="000C76DA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C76DA">
              <w:rPr>
                <w:rFonts w:ascii="Courier New" w:hAnsi="Courier New" w:cs="Courier New"/>
                <w:sz w:val="16"/>
                <w:szCs w:val="16"/>
              </w:rPr>
              <w:t>Það rafræna póstfang sem viðtakandi má nota til að hafa samskipti til baka.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26F53DF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cbc:EndpointID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9562A2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schemeID</w:t>
            </w:r>
            <w:proofErr w:type="spellEnd"/>
          </w:p>
        </w:tc>
      </w:tr>
      <w:tr w:rsidR="00772499" w:rsidRPr="00C021A4" w14:paraId="6A7AAC45" w14:textId="77777777" w:rsidTr="00684C91">
        <w:trPr>
          <w:trHeight w:val="300"/>
        </w:trPr>
        <w:tc>
          <w:tcPr>
            <w:tcW w:w="1106" w:type="dxa"/>
          </w:tcPr>
          <w:p w14:paraId="7EBB952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7D56B7E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02DA5A7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0DCD1B3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109AB9C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AD4A2E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0CC92CD" w14:textId="77777777" w:rsidTr="00684C91">
        <w:trPr>
          <w:trHeight w:val="300"/>
        </w:trPr>
        <w:tc>
          <w:tcPr>
            <w:tcW w:w="1106" w:type="dxa"/>
          </w:tcPr>
          <w:p w14:paraId="7F2FB4E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ts142-12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643CA41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0570D96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Nafn greiðanda</w:t>
            </w:r>
          </w:p>
        </w:tc>
        <w:tc>
          <w:tcPr>
            <w:tcW w:w="4535" w:type="dxa"/>
          </w:tcPr>
          <w:p w14:paraId="555141B2" w14:textId="620DBD63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Nafn þess sem greiðir</w:t>
            </w:r>
            <w:r w:rsidR="0077285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29523E7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5333AEF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63D18544" w14:textId="77777777" w:rsidTr="00684C91">
        <w:trPr>
          <w:trHeight w:val="300"/>
        </w:trPr>
        <w:tc>
          <w:tcPr>
            <w:tcW w:w="1106" w:type="dxa"/>
          </w:tcPr>
          <w:p w14:paraId="43287E1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037B0ED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22F5B13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469C53A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76425B9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6AC006C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6DE33EF" w14:textId="77777777" w:rsidTr="00684C91">
        <w:trPr>
          <w:trHeight w:val="300"/>
        </w:trPr>
        <w:tc>
          <w:tcPr>
            <w:tcW w:w="1106" w:type="dxa"/>
          </w:tcPr>
          <w:p w14:paraId="77F274A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2B71A9D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428D9D7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4DDE711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9A636A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cac:PartyLegalEntity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88CA68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5B739F67" w14:textId="77777777" w:rsidTr="00684C91">
        <w:trPr>
          <w:trHeight w:val="300"/>
        </w:trPr>
        <w:tc>
          <w:tcPr>
            <w:tcW w:w="1106" w:type="dxa"/>
          </w:tcPr>
          <w:p w14:paraId="057B20F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lastRenderedPageBreak/>
              <w:t>ts142-13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5FAC154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67B8CFB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Kennitala greiðanda</w:t>
            </w:r>
          </w:p>
        </w:tc>
        <w:tc>
          <w:tcPr>
            <w:tcW w:w="4535" w:type="dxa"/>
          </w:tcPr>
          <w:p w14:paraId="380626B4" w14:textId="35B798FA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Kennitala greiðanda eða það 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lögskráningar</w:t>
            </w:r>
            <w:proofErr w:type="spellEnd"/>
            <w:r w:rsidR="00E34867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númer sem við á ef greiðandi er ekki íslenskur.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5F07A53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cbc:CompanyID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43597F4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schemeID</w:t>
            </w:r>
            <w:proofErr w:type="spellEnd"/>
          </w:p>
        </w:tc>
      </w:tr>
      <w:tr w:rsidR="00772499" w:rsidRPr="00C021A4" w14:paraId="0B34E45A" w14:textId="77777777" w:rsidTr="00684C91">
        <w:trPr>
          <w:trHeight w:val="300"/>
        </w:trPr>
        <w:tc>
          <w:tcPr>
            <w:tcW w:w="1106" w:type="dxa"/>
          </w:tcPr>
          <w:p w14:paraId="7DB7147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739A436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001966A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69847F4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1B13490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cac:PartyLegalEntity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4DE5FD5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13E49B3B" w14:textId="77777777" w:rsidTr="00684C91">
        <w:trPr>
          <w:trHeight w:val="300"/>
        </w:trPr>
        <w:tc>
          <w:tcPr>
            <w:tcW w:w="1106" w:type="dxa"/>
          </w:tcPr>
          <w:p w14:paraId="0728F9D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4A052F8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43FC3A8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3E5D747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224A51B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82D10A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5BC6EFE8" w14:textId="77777777" w:rsidTr="00684C91">
        <w:trPr>
          <w:trHeight w:val="300"/>
        </w:trPr>
        <w:tc>
          <w:tcPr>
            <w:tcW w:w="1106" w:type="dxa"/>
          </w:tcPr>
          <w:p w14:paraId="4423E1A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2F93A3F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4E07448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07DDCA0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29C9BE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cac:AccountingCustomerParty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D16B91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12B3215A" w14:textId="77777777" w:rsidTr="00684C91">
        <w:trPr>
          <w:trHeight w:val="300"/>
        </w:trPr>
        <w:tc>
          <w:tcPr>
            <w:tcW w:w="1106" w:type="dxa"/>
          </w:tcPr>
          <w:p w14:paraId="79EE879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4ED4DD2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5734589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0E3665C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57EB587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cac:AccountingSupplierParty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7AAE7B0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CF4BB79" w14:textId="77777777" w:rsidTr="00684C91">
        <w:trPr>
          <w:trHeight w:val="300"/>
        </w:trPr>
        <w:tc>
          <w:tcPr>
            <w:tcW w:w="1106" w:type="dxa"/>
          </w:tcPr>
          <w:p w14:paraId="7D1330C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6442BC7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6F445B5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2C7046E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A5E194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6FC026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461B37E" w14:textId="77777777" w:rsidTr="00684C91">
        <w:trPr>
          <w:trHeight w:val="300"/>
        </w:trPr>
        <w:tc>
          <w:tcPr>
            <w:tcW w:w="1106" w:type="dxa"/>
          </w:tcPr>
          <w:p w14:paraId="53C9088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ts142-14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6259927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153B9A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Rafrænt póstfang seljanda</w:t>
            </w:r>
          </w:p>
        </w:tc>
        <w:tc>
          <w:tcPr>
            <w:tcW w:w="4535" w:type="dxa"/>
          </w:tcPr>
          <w:p w14:paraId="2405921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Það rafræna póstfang sem greiðslutilkynningin er send á.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04C210B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cbc:EndpointID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408E5B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schemeID</w:t>
            </w:r>
            <w:proofErr w:type="spellEnd"/>
          </w:p>
        </w:tc>
      </w:tr>
      <w:tr w:rsidR="00772499" w:rsidRPr="00C021A4" w14:paraId="06EF8E42" w14:textId="77777777" w:rsidTr="00684C91">
        <w:trPr>
          <w:trHeight w:val="300"/>
        </w:trPr>
        <w:tc>
          <w:tcPr>
            <w:tcW w:w="1106" w:type="dxa"/>
          </w:tcPr>
          <w:p w14:paraId="332F8E9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427EEC7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1A42330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78AC43F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03B781C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1FB0B5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1D4AF4D" w14:textId="77777777" w:rsidTr="00684C91">
        <w:trPr>
          <w:trHeight w:val="300"/>
        </w:trPr>
        <w:tc>
          <w:tcPr>
            <w:tcW w:w="1106" w:type="dxa"/>
          </w:tcPr>
          <w:p w14:paraId="2F31388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ts142-15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0E52F9A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04118C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Nafn seljanda</w:t>
            </w:r>
          </w:p>
        </w:tc>
        <w:tc>
          <w:tcPr>
            <w:tcW w:w="4535" w:type="dxa"/>
          </w:tcPr>
          <w:p w14:paraId="7C601CD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Nafn seljanda.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0E40990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5F3AE79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626C26A5" w14:textId="77777777" w:rsidTr="00684C91">
        <w:trPr>
          <w:trHeight w:val="300"/>
        </w:trPr>
        <w:tc>
          <w:tcPr>
            <w:tcW w:w="1106" w:type="dxa"/>
          </w:tcPr>
          <w:p w14:paraId="0756166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0CA764B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0CD053E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2F302D1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63FD46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9C5557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4D2905F2" w14:textId="77777777" w:rsidTr="00684C91">
        <w:trPr>
          <w:trHeight w:val="300"/>
        </w:trPr>
        <w:tc>
          <w:tcPr>
            <w:tcW w:w="1106" w:type="dxa"/>
          </w:tcPr>
          <w:p w14:paraId="6A136A2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05DCF8D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09434EA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762D7B3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49DCD44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cac:PartyLegalEntity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7C9A0C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E66C497" w14:textId="77777777" w:rsidTr="00684C91">
        <w:trPr>
          <w:trHeight w:val="300"/>
        </w:trPr>
        <w:tc>
          <w:tcPr>
            <w:tcW w:w="1106" w:type="dxa"/>
          </w:tcPr>
          <w:p w14:paraId="39D5FC1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ts142-16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6134DCC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44061FF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Kennitala seljanda</w:t>
            </w:r>
          </w:p>
        </w:tc>
        <w:tc>
          <w:tcPr>
            <w:tcW w:w="4535" w:type="dxa"/>
          </w:tcPr>
          <w:p w14:paraId="3A047176" w14:textId="390CF65F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Kenn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tala seljanda.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5781A0F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cbc:CompanyID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3083F0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schemeID</w:t>
            </w:r>
            <w:proofErr w:type="spellEnd"/>
          </w:p>
        </w:tc>
      </w:tr>
      <w:tr w:rsidR="00772499" w:rsidRPr="00C021A4" w14:paraId="5F98B55D" w14:textId="77777777" w:rsidTr="00684C91">
        <w:trPr>
          <w:trHeight w:val="300"/>
        </w:trPr>
        <w:tc>
          <w:tcPr>
            <w:tcW w:w="1106" w:type="dxa"/>
          </w:tcPr>
          <w:p w14:paraId="17908E8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1FB98BD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2C35AD8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224F4E1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5773A2B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cac:PartyLegalEntity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A3648E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D26BD71" w14:textId="77777777" w:rsidTr="00684C91">
        <w:trPr>
          <w:trHeight w:val="300"/>
        </w:trPr>
        <w:tc>
          <w:tcPr>
            <w:tcW w:w="1106" w:type="dxa"/>
          </w:tcPr>
          <w:p w14:paraId="0072A80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49A3BB1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294DA9A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2371CBA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5F9F702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29F87B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C80CD71" w14:textId="77777777" w:rsidTr="00684C91">
        <w:trPr>
          <w:trHeight w:val="300"/>
        </w:trPr>
        <w:tc>
          <w:tcPr>
            <w:tcW w:w="1106" w:type="dxa"/>
          </w:tcPr>
          <w:p w14:paraId="123E6DD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0008E77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70A56F1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15A3A68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4238D3E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cac:AccountingSupplierParty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92506C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4534A05" w14:textId="77777777" w:rsidTr="00684C91">
        <w:trPr>
          <w:trHeight w:val="300"/>
        </w:trPr>
        <w:tc>
          <w:tcPr>
            <w:tcW w:w="1106" w:type="dxa"/>
          </w:tcPr>
          <w:p w14:paraId="34562BC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68DA9FA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62B972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7152393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7A6AA7F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cac:PayeeParty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68BB4BA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ABE24F0" w14:textId="77777777" w:rsidTr="00A11F8A">
        <w:trPr>
          <w:trHeight w:val="300"/>
        </w:trPr>
        <w:tc>
          <w:tcPr>
            <w:tcW w:w="1106" w:type="dxa"/>
          </w:tcPr>
          <w:p w14:paraId="3A4B8CA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7F60307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83150B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06F1D7D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06F233C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</w:t>
            </w:r>
            <w:proofErr w:type="spellEnd"/>
            <w:r>
              <w:t xml:space="preserve"> </w:t>
            </w:r>
            <w:proofErr w:type="spellStart"/>
            <w:r w:rsidRPr="00CE6D03">
              <w:rPr>
                <w:rFonts w:ascii="Courier New" w:hAnsi="Courier New" w:cs="Courier New"/>
                <w:sz w:val="16"/>
                <w:szCs w:val="16"/>
              </w:rPr>
              <w:t>Identification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4B8A5D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2215A61B" w14:textId="77777777" w:rsidTr="00A11F8A">
        <w:trPr>
          <w:trHeight w:val="300"/>
        </w:trPr>
        <w:tc>
          <w:tcPr>
            <w:tcW w:w="1106" w:type="dxa"/>
          </w:tcPr>
          <w:p w14:paraId="3B9BAEC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ts142-1</w:t>
            </w: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5E8CECD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5F67118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Kenni viðtakanda</w:t>
            </w:r>
          </w:p>
        </w:tc>
        <w:tc>
          <w:tcPr>
            <w:tcW w:w="4535" w:type="dxa"/>
          </w:tcPr>
          <w:p w14:paraId="101859F0" w14:textId="0589D048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Kenn</w:t>
            </w:r>
            <w:r w:rsidR="00E34867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viðtakanda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greiðslu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113F034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96CE83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schemeID</w:t>
            </w:r>
            <w:proofErr w:type="spellEnd"/>
          </w:p>
        </w:tc>
      </w:tr>
      <w:tr w:rsidR="00772499" w:rsidRPr="00C021A4" w14:paraId="50B27181" w14:textId="77777777" w:rsidTr="00A11F8A">
        <w:trPr>
          <w:trHeight w:val="300"/>
        </w:trPr>
        <w:tc>
          <w:tcPr>
            <w:tcW w:w="1106" w:type="dxa"/>
          </w:tcPr>
          <w:p w14:paraId="339213A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0608D03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1B2808E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69EA274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56F108A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</w:t>
            </w:r>
            <w:proofErr w:type="spellEnd"/>
            <w:r>
              <w:t xml:space="preserve"> </w:t>
            </w:r>
            <w:proofErr w:type="spellStart"/>
            <w:r w:rsidRPr="00CE6D03">
              <w:rPr>
                <w:rFonts w:ascii="Courier New" w:hAnsi="Courier New" w:cs="Courier New"/>
                <w:sz w:val="16"/>
                <w:szCs w:val="16"/>
              </w:rPr>
              <w:t>Identification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77E614A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50C71116" w14:textId="77777777" w:rsidTr="00684C91">
        <w:trPr>
          <w:trHeight w:val="300"/>
        </w:trPr>
        <w:tc>
          <w:tcPr>
            <w:tcW w:w="1106" w:type="dxa"/>
          </w:tcPr>
          <w:p w14:paraId="68B9360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2459C3E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2BCE18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432436B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5F53889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2AC8DC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6C62B22E" w14:textId="77777777" w:rsidTr="00684C91">
        <w:trPr>
          <w:trHeight w:val="300"/>
        </w:trPr>
        <w:tc>
          <w:tcPr>
            <w:tcW w:w="1106" w:type="dxa"/>
          </w:tcPr>
          <w:p w14:paraId="7FE7490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ts142-1</w:t>
            </w: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66E8F7F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127EA78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Nafn viðtakanda</w:t>
            </w:r>
          </w:p>
        </w:tc>
        <w:tc>
          <w:tcPr>
            <w:tcW w:w="4535" w:type="dxa"/>
          </w:tcPr>
          <w:p w14:paraId="1FED171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Nafn viðtakanda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greiðslu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659AD62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01623A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2914487B" w14:textId="77777777" w:rsidTr="00684C91">
        <w:trPr>
          <w:trHeight w:val="300"/>
        </w:trPr>
        <w:tc>
          <w:tcPr>
            <w:tcW w:w="1106" w:type="dxa"/>
          </w:tcPr>
          <w:p w14:paraId="215A79D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2701CAC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0ACE318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234EE91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2550605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78D76D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17D8D720" w14:textId="77777777" w:rsidTr="00684C91">
        <w:trPr>
          <w:trHeight w:val="300"/>
        </w:trPr>
        <w:tc>
          <w:tcPr>
            <w:tcW w:w="1106" w:type="dxa"/>
          </w:tcPr>
          <w:p w14:paraId="0A2D69A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0B3A224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5040C62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5FFE4B9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39A5B02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cac:PayeeParty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4637DA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50B8D31A" w14:textId="77777777" w:rsidTr="00684C91">
        <w:trPr>
          <w:trHeight w:val="300"/>
        </w:trPr>
        <w:tc>
          <w:tcPr>
            <w:tcW w:w="1106" w:type="dxa"/>
          </w:tcPr>
          <w:p w14:paraId="74C19D7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42C3034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4E625A7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2E34871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302FD96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cac:PaymentMeans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6B4CA1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9E1CA5B" w14:textId="77777777" w:rsidTr="00684C91">
        <w:trPr>
          <w:trHeight w:val="300"/>
        </w:trPr>
        <w:tc>
          <w:tcPr>
            <w:tcW w:w="1106" w:type="dxa"/>
          </w:tcPr>
          <w:p w14:paraId="5D877FF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ts142-19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3245C3D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3976A1B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Greiðslumáti</w:t>
            </w:r>
          </w:p>
        </w:tc>
        <w:tc>
          <w:tcPr>
            <w:tcW w:w="4535" w:type="dxa"/>
          </w:tcPr>
          <w:p w14:paraId="1725B894" w14:textId="0000CC61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Sá máti sem notaður 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er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til að greiða auðkenn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dur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með 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kóta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samkvæmt skilgreiningu í kafla </w:t>
            </w:r>
            <w:r w:rsidR="00932E7A">
              <w:rPr>
                <w:rFonts w:ascii="Courier New" w:hAnsi="Courier New" w:cs="Courier New"/>
                <w:sz w:val="16"/>
                <w:szCs w:val="16"/>
              </w:rPr>
              <w:t>4.10</w:t>
            </w:r>
            <w:r w:rsidR="0077285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1D26BED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cbc:PaymentMeansCode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7274E77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1B927F9C" w14:textId="77777777" w:rsidTr="00684C91">
        <w:trPr>
          <w:trHeight w:val="300"/>
        </w:trPr>
        <w:tc>
          <w:tcPr>
            <w:tcW w:w="1106" w:type="dxa"/>
          </w:tcPr>
          <w:p w14:paraId="361CC90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ts142-2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095894F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658956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Tilvísun greiðslu</w:t>
            </w:r>
          </w:p>
        </w:tc>
        <w:tc>
          <w:tcPr>
            <w:tcW w:w="4535" w:type="dxa"/>
          </w:tcPr>
          <w:p w14:paraId="2F67CAE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Tilvísun sem kemur fram með greiðslunni og viðtakandi getur notað til að þekkja hana í greiðslukerfum.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3BDF2AB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cbc:PaymentID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7B76E74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7F7C1FF" w14:textId="77777777" w:rsidTr="00684C91">
        <w:trPr>
          <w:trHeight w:val="300"/>
        </w:trPr>
        <w:tc>
          <w:tcPr>
            <w:tcW w:w="1106" w:type="dxa"/>
          </w:tcPr>
          <w:p w14:paraId="5E3632C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6047C5F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3C82EA0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0559D39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216D35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cac:PayeeFinancialAccount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0B5C29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19763047" w14:textId="77777777" w:rsidTr="00684C91">
        <w:trPr>
          <w:trHeight w:val="300"/>
        </w:trPr>
        <w:tc>
          <w:tcPr>
            <w:tcW w:w="1106" w:type="dxa"/>
          </w:tcPr>
          <w:p w14:paraId="76DA3FF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ts142-2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2DD5733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70B13E7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Reikningsnúmer</w:t>
            </w:r>
          </w:p>
        </w:tc>
        <w:tc>
          <w:tcPr>
            <w:tcW w:w="4535" w:type="dxa"/>
          </w:tcPr>
          <w:p w14:paraId="5AB684B8" w14:textId="70028FC5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Númer þess reiknings sem greitt 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er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inn á.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270E5BE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6CE7F38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2BE640E" w14:textId="77777777" w:rsidTr="00684C91">
        <w:trPr>
          <w:trHeight w:val="300"/>
        </w:trPr>
        <w:tc>
          <w:tcPr>
            <w:tcW w:w="1106" w:type="dxa"/>
          </w:tcPr>
          <w:p w14:paraId="6626CA1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7924AED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0F53AAE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17CFEFB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1F2C98E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cac:FinancialInstitutionBranch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CF3743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45E182A7" w14:textId="77777777" w:rsidTr="00684C91">
        <w:trPr>
          <w:trHeight w:val="300"/>
        </w:trPr>
        <w:tc>
          <w:tcPr>
            <w:tcW w:w="1106" w:type="dxa"/>
          </w:tcPr>
          <w:p w14:paraId="0D11538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lastRenderedPageBreak/>
              <w:t>ts142-2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6CBDAE1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43CD937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Útibú</w:t>
            </w:r>
          </w:p>
        </w:tc>
        <w:tc>
          <w:tcPr>
            <w:tcW w:w="4535" w:type="dxa"/>
          </w:tcPr>
          <w:p w14:paraId="409ED256" w14:textId="42663548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Númer út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bús</w:t>
            </w:r>
            <w:r w:rsidR="00E24479">
              <w:rPr>
                <w:rFonts w:ascii="Courier New" w:hAnsi="Courier New" w:cs="Courier New"/>
                <w:sz w:val="16"/>
                <w:szCs w:val="16"/>
              </w:rPr>
              <w:t xml:space="preserve"> fjármálastofnunar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þar sem reikningurinn er.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27F7F72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6ED03DD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6A0889A5" w14:textId="77777777" w:rsidTr="00684C91">
        <w:trPr>
          <w:trHeight w:val="300"/>
        </w:trPr>
        <w:tc>
          <w:tcPr>
            <w:tcW w:w="1106" w:type="dxa"/>
          </w:tcPr>
          <w:p w14:paraId="775E0BD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6DF8583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6B5E448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1A77A83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7B7D103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cac:FinancialInstitution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7E4A7D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62AC52D" w14:textId="77777777" w:rsidTr="00684C91">
        <w:trPr>
          <w:trHeight w:val="300"/>
        </w:trPr>
        <w:tc>
          <w:tcPr>
            <w:tcW w:w="1106" w:type="dxa"/>
          </w:tcPr>
          <w:p w14:paraId="6495804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ts142-2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56669E2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39CEE64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Fjármálastofnun</w:t>
            </w:r>
          </w:p>
        </w:tc>
        <w:tc>
          <w:tcPr>
            <w:tcW w:w="4535" w:type="dxa"/>
          </w:tcPr>
          <w:p w14:paraId="5165525D" w14:textId="14F0E260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Auðkenni fjármálastofnunnar. Yfirleit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gefið með BIC (SWIFT) 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kóta</w:t>
            </w:r>
            <w:proofErr w:type="spellEnd"/>
            <w:r w:rsidR="0077285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37159D7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5345C1D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6FF45C48" w14:textId="77777777" w:rsidTr="00684C91">
        <w:trPr>
          <w:trHeight w:val="300"/>
        </w:trPr>
        <w:tc>
          <w:tcPr>
            <w:tcW w:w="1106" w:type="dxa"/>
          </w:tcPr>
          <w:p w14:paraId="21DB284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6FA569A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37D35CE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429EC72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04C065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cac:FinancialInstitution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5F9B9D7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17DEAD4" w14:textId="77777777" w:rsidTr="00684C91">
        <w:trPr>
          <w:trHeight w:val="300"/>
        </w:trPr>
        <w:tc>
          <w:tcPr>
            <w:tcW w:w="1106" w:type="dxa"/>
          </w:tcPr>
          <w:p w14:paraId="0C851AA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695BA90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7C6FFB6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6F0DAA4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7A49BD8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cac:FinancialInstitutionBranch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79F9DC1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1A0371B1" w14:textId="77777777" w:rsidTr="00684C91">
        <w:trPr>
          <w:trHeight w:val="300"/>
        </w:trPr>
        <w:tc>
          <w:tcPr>
            <w:tcW w:w="1106" w:type="dxa"/>
          </w:tcPr>
          <w:p w14:paraId="56A6739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4AAD915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7FADBD5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4745099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3E8EE4F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cac:PayeeFinancialAccount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AF2A72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45D0DB59" w14:textId="77777777" w:rsidTr="00684C91">
        <w:trPr>
          <w:trHeight w:val="300"/>
        </w:trPr>
        <w:tc>
          <w:tcPr>
            <w:tcW w:w="1106" w:type="dxa"/>
          </w:tcPr>
          <w:p w14:paraId="112D43B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108B374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47D4149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2E273D2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3262AA0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cac:PaymentMeans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E21E81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110F08F4" w14:textId="77777777" w:rsidTr="00684C91">
        <w:trPr>
          <w:trHeight w:val="300"/>
        </w:trPr>
        <w:tc>
          <w:tcPr>
            <w:tcW w:w="1106" w:type="dxa"/>
          </w:tcPr>
          <w:p w14:paraId="787BB2E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3C8A61D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1..n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3D94C8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6258B5F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0048F0E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cac:RemittanceAdviceLine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94E047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2AB51F1" w14:textId="77777777" w:rsidTr="00684C91">
        <w:trPr>
          <w:trHeight w:val="300"/>
        </w:trPr>
        <w:tc>
          <w:tcPr>
            <w:tcW w:w="1106" w:type="dxa"/>
          </w:tcPr>
          <w:p w14:paraId="08D73CD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ts142-2</w:t>
            </w: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4444F3C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44822C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Númer línu</w:t>
            </w:r>
          </w:p>
        </w:tc>
        <w:tc>
          <w:tcPr>
            <w:tcW w:w="4535" w:type="dxa"/>
          </w:tcPr>
          <w:p w14:paraId="7E6BA8A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0331DF8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B58A47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25158315" w14:textId="77777777" w:rsidTr="00684C91">
        <w:trPr>
          <w:trHeight w:val="300"/>
        </w:trPr>
        <w:tc>
          <w:tcPr>
            <w:tcW w:w="1106" w:type="dxa"/>
          </w:tcPr>
          <w:p w14:paraId="01733EB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ts142-2</w:t>
            </w: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3D39430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58CE3B6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Upphæð línu</w:t>
            </w:r>
          </w:p>
        </w:tc>
        <w:tc>
          <w:tcPr>
            <w:tcW w:w="4535" w:type="dxa"/>
          </w:tcPr>
          <w:p w14:paraId="7AC8FA63" w14:textId="795CFD94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Sú upphæð sem heildargreiðslan hækkar eða lækkar um vegna þess skjals sem greiðslulínan byggir á. Reiknings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eða kre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reikningsnúmer. Þarf ekki að vera sama </w:t>
            </w:r>
            <w:r w:rsidR="00E3745E">
              <w:rPr>
                <w:rFonts w:ascii="Courier New" w:hAnsi="Courier New" w:cs="Courier New"/>
                <w:sz w:val="16"/>
                <w:szCs w:val="16"/>
              </w:rPr>
              <w:t xml:space="preserve">upphæð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og heildarupphæð þess skjals.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0B3A955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cbc:BalanceAmount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6180CBC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currencyID</w:t>
            </w:r>
            <w:proofErr w:type="spellEnd"/>
          </w:p>
        </w:tc>
      </w:tr>
      <w:tr w:rsidR="00772499" w:rsidRPr="00C021A4" w14:paraId="42337E58" w14:textId="77777777" w:rsidTr="00684C91">
        <w:trPr>
          <w:trHeight w:val="300"/>
        </w:trPr>
        <w:tc>
          <w:tcPr>
            <w:tcW w:w="1106" w:type="dxa"/>
          </w:tcPr>
          <w:p w14:paraId="4552798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ts142-2</w:t>
            </w: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080DBD3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121F9F4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Tilvísun seljanda</w:t>
            </w:r>
          </w:p>
        </w:tc>
        <w:tc>
          <w:tcPr>
            <w:tcW w:w="4535" w:type="dxa"/>
          </w:tcPr>
          <w:p w14:paraId="622EFDAD" w14:textId="398F94C1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Tilvísun sem seljandi g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efur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út 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og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óska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r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eftir að vísað 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sé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í við greiðslu.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3FC6B23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cbc:InvoicingPartyReference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44B0803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E33C5C8" w14:textId="77777777" w:rsidTr="00684C91">
        <w:trPr>
          <w:trHeight w:val="300"/>
        </w:trPr>
        <w:tc>
          <w:tcPr>
            <w:tcW w:w="1106" w:type="dxa"/>
          </w:tcPr>
          <w:p w14:paraId="4C82D0E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519627E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0886BDC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342AB5B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588DE3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cac:BuyerCustomerParty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4EC2473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0D64D73" w14:textId="77777777" w:rsidTr="00684C91">
        <w:trPr>
          <w:trHeight w:val="300"/>
        </w:trPr>
        <w:tc>
          <w:tcPr>
            <w:tcW w:w="1106" w:type="dxa"/>
          </w:tcPr>
          <w:p w14:paraId="73373C3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290E949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F66B00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117BFA9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5C48A0C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694E030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3CAB2CF" w14:textId="77777777" w:rsidTr="00684C91">
        <w:trPr>
          <w:trHeight w:val="300"/>
        </w:trPr>
        <w:tc>
          <w:tcPr>
            <w:tcW w:w="1106" w:type="dxa"/>
          </w:tcPr>
          <w:p w14:paraId="686619E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2FFDA1B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3030E22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5E61171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4DBF78D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cac:PartyIdentification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458AAAE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A8D80CB" w14:textId="77777777" w:rsidTr="00684C91">
        <w:trPr>
          <w:trHeight w:val="300"/>
        </w:trPr>
        <w:tc>
          <w:tcPr>
            <w:tcW w:w="1106" w:type="dxa"/>
          </w:tcPr>
          <w:p w14:paraId="423AA21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ts142-2</w:t>
            </w: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5E682B2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5D4D8F1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Kenni kaupanda</w:t>
            </w:r>
          </w:p>
        </w:tc>
        <w:tc>
          <w:tcPr>
            <w:tcW w:w="4535" w:type="dxa"/>
          </w:tcPr>
          <w:p w14:paraId="0376C66A" w14:textId="09F7EBE8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Kenni þess sem viðkomandi skjal 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 xml:space="preserve">er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gefið út á 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 xml:space="preserve">sem koma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skal fram í eigindum.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D2933" w:rsidRPr="00C021A4">
              <w:rPr>
                <w:rFonts w:ascii="Courier New" w:hAnsi="Courier New" w:cs="Courier New"/>
                <w:sz w:val="16"/>
                <w:szCs w:val="16"/>
              </w:rPr>
              <w:t>Yfirleitt kennitala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7EA6834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55084D6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schemeID</w:t>
            </w:r>
            <w:proofErr w:type="spellEnd"/>
          </w:p>
        </w:tc>
      </w:tr>
      <w:tr w:rsidR="00772499" w:rsidRPr="00C021A4" w14:paraId="30F3E35E" w14:textId="77777777" w:rsidTr="00684C91">
        <w:trPr>
          <w:trHeight w:val="300"/>
        </w:trPr>
        <w:tc>
          <w:tcPr>
            <w:tcW w:w="1106" w:type="dxa"/>
          </w:tcPr>
          <w:p w14:paraId="6192BD9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557F4B0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0F6D2B5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6A24C1D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1F2CF3A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cac:PartyIdentification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A8D11E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ACF24CB" w14:textId="77777777" w:rsidTr="00684C91">
        <w:trPr>
          <w:trHeight w:val="300"/>
        </w:trPr>
        <w:tc>
          <w:tcPr>
            <w:tcW w:w="1106" w:type="dxa"/>
          </w:tcPr>
          <w:p w14:paraId="176665F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4E618B6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0F2D680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5BFD83B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27B2671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0229708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60AEA673" w14:textId="77777777" w:rsidTr="00684C91">
        <w:trPr>
          <w:trHeight w:val="300"/>
        </w:trPr>
        <w:tc>
          <w:tcPr>
            <w:tcW w:w="1106" w:type="dxa"/>
          </w:tcPr>
          <w:p w14:paraId="47C33E3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ts142-2</w:t>
            </w: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2837875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7550C3D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Nafn kaupanda</w:t>
            </w:r>
          </w:p>
        </w:tc>
        <w:tc>
          <w:tcPr>
            <w:tcW w:w="4535" w:type="dxa"/>
          </w:tcPr>
          <w:p w14:paraId="3675ECC4" w14:textId="451CCDE0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Nafn þess sem viðkomandi s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k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jal </w:t>
            </w:r>
            <w:r w:rsidR="002D2933">
              <w:rPr>
                <w:rFonts w:ascii="Courier New" w:hAnsi="Courier New" w:cs="Courier New"/>
                <w:sz w:val="16"/>
                <w:szCs w:val="16"/>
              </w:rPr>
              <w:t>er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gefið út á.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6508F72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23FDF50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3BFE05D" w14:textId="77777777" w:rsidTr="00684C91">
        <w:trPr>
          <w:trHeight w:val="300"/>
        </w:trPr>
        <w:tc>
          <w:tcPr>
            <w:tcW w:w="1106" w:type="dxa"/>
          </w:tcPr>
          <w:p w14:paraId="2734627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1FB3580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3E44359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59C7EAA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581962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76A4AA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260FCC0" w14:textId="77777777" w:rsidTr="00684C91">
        <w:trPr>
          <w:trHeight w:val="300"/>
        </w:trPr>
        <w:tc>
          <w:tcPr>
            <w:tcW w:w="1106" w:type="dxa"/>
          </w:tcPr>
          <w:p w14:paraId="730EF98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208743D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0041CDB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777CE98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0E188F6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5F4342A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14BE9ED" w14:textId="77777777" w:rsidTr="00684C91">
        <w:trPr>
          <w:trHeight w:val="300"/>
        </w:trPr>
        <w:tc>
          <w:tcPr>
            <w:tcW w:w="1106" w:type="dxa"/>
          </w:tcPr>
          <w:p w14:paraId="4DCD23C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51E31EF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11283CCE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4FB1787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667279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cac:BuyerCustomerParty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E67058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096940CC" w14:textId="77777777" w:rsidTr="00684C91">
        <w:trPr>
          <w:trHeight w:val="300"/>
        </w:trPr>
        <w:tc>
          <w:tcPr>
            <w:tcW w:w="1106" w:type="dxa"/>
          </w:tcPr>
          <w:p w14:paraId="085A19C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039C3B6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1BA033F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6BF6582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649FDC2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cac:DocumentReference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63CEA3A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2F8D69B3" w14:textId="77777777" w:rsidTr="00684C91">
        <w:trPr>
          <w:trHeight w:val="300"/>
        </w:trPr>
        <w:tc>
          <w:tcPr>
            <w:tcW w:w="1106" w:type="dxa"/>
          </w:tcPr>
          <w:p w14:paraId="25E780A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</w:t>
            </w:r>
            <w:r>
              <w:rPr>
                <w:rFonts w:ascii="Courier New" w:hAnsi="Courier New" w:cs="Courier New"/>
                <w:sz w:val="16"/>
                <w:szCs w:val="16"/>
              </w:rPr>
              <w:t>29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3D3EE5B3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30FEE0D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Númer skjals</w:t>
            </w:r>
          </w:p>
        </w:tc>
        <w:tc>
          <w:tcPr>
            <w:tcW w:w="4535" w:type="dxa"/>
          </w:tcPr>
          <w:p w14:paraId="3D055A2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Númer þess skjals sem vísað er í. Númer reiknings eða kreditreiknings.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116031C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263890C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4BE53321" w14:textId="77777777" w:rsidTr="00684C91">
        <w:trPr>
          <w:trHeight w:val="300"/>
        </w:trPr>
        <w:tc>
          <w:tcPr>
            <w:tcW w:w="1106" w:type="dxa"/>
          </w:tcPr>
          <w:p w14:paraId="5F1CD7C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ts142-3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708F191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3CC2E78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Útgáfudagur skjals</w:t>
            </w:r>
          </w:p>
        </w:tc>
        <w:tc>
          <w:tcPr>
            <w:tcW w:w="4535" w:type="dxa"/>
          </w:tcPr>
          <w:p w14:paraId="1C3984F5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Sú dagsetning sem kemur fram í viðkomandi skjali sem útgáfudagur þess.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65AE6D17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cbc:IssueDate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6F9BED2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7E9D8FA4" w14:textId="77777777" w:rsidTr="00684C91">
        <w:trPr>
          <w:trHeight w:val="300"/>
        </w:trPr>
        <w:tc>
          <w:tcPr>
            <w:tcW w:w="1106" w:type="dxa"/>
          </w:tcPr>
          <w:p w14:paraId="32E7438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ts142-3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6D16FB11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5AAB7A2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Tegundarkóti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skjals</w:t>
            </w:r>
          </w:p>
        </w:tc>
        <w:tc>
          <w:tcPr>
            <w:tcW w:w="4535" w:type="dxa"/>
          </w:tcPr>
          <w:p w14:paraId="21539074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Tegund skjals auðkennd með 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kóta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1DD97A6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cbc:DocumentTypeCode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B386C3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70C6CFE" w14:textId="77777777" w:rsidTr="00684C91">
        <w:trPr>
          <w:trHeight w:val="300"/>
        </w:trPr>
        <w:tc>
          <w:tcPr>
            <w:tcW w:w="1106" w:type="dxa"/>
          </w:tcPr>
          <w:p w14:paraId="7D9C6FD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ts142-3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741" w:type="dxa"/>
            <w:shd w:val="clear" w:color="auto" w:fill="auto"/>
            <w:noWrap/>
            <w:hideMark/>
          </w:tcPr>
          <w:p w14:paraId="757BDFF9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0..1</w:t>
            </w:r>
          </w:p>
        </w:tc>
        <w:tc>
          <w:tcPr>
            <w:tcW w:w="3072" w:type="dxa"/>
            <w:shd w:val="clear" w:color="auto" w:fill="auto"/>
            <w:noWrap/>
            <w:hideMark/>
          </w:tcPr>
          <w:p w14:paraId="2C4C554F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Tegundarheiti skjals</w:t>
            </w:r>
          </w:p>
        </w:tc>
        <w:tc>
          <w:tcPr>
            <w:tcW w:w="4535" w:type="dxa"/>
          </w:tcPr>
          <w:p w14:paraId="0771894D" w14:textId="2BA97B5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Tegund skjals með texta og skal vera í samræmi við 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tegundarkóta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3597" w:type="dxa"/>
            <w:shd w:val="clear" w:color="auto" w:fill="auto"/>
            <w:noWrap/>
            <w:hideMark/>
          </w:tcPr>
          <w:p w14:paraId="29ACFB0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+++&lt;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cbc:DocumentType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6C273440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3119E73F" w14:textId="77777777" w:rsidTr="00684C91">
        <w:trPr>
          <w:trHeight w:val="300"/>
        </w:trPr>
        <w:tc>
          <w:tcPr>
            <w:tcW w:w="1106" w:type="dxa"/>
          </w:tcPr>
          <w:p w14:paraId="72BE1BEB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024209CD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3A7EA1A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535" w:type="dxa"/>
          </w:tcPr>
          <w:p w14:paraId="270CC656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302197FA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++&lt;/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cac:DocumentReference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13D01748" w14:textId="77777777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72499" w:rsidRPr="00C021A4" w14:paraId="4AD9A8B3" w14:textId="77777777" w:rsidTr="00684C91">
        <w:trPr>
          <w:trHeight w:val="300"/>
        </w:trPr>
        <w:tc>
          <w:tcPr>
            <w:tcW w:w="1106" w:type="dxa"/>
          </w:tcPr>
          <w:p w14:paraId="49C9174E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428FE6C0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25941E4E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  <w:tc>
          <w:tcPr>
            <w:tcW w:w="4535" w:type="dxa"/>
          </w:tcPr>
          <w:p w14:paraId="3E5B65E9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536171BC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  <w:r w:rsidRPr="00C021A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  <w:t>+&lt;/</w:t>
            </w:r>
            <w:proofErr w:type="spellStart"/>
            <w:r w:rsidRPr="00C021A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  <w:t>cac:RemittanceAdviceLine</w:t>
            </w:r>
            <w:proofErr w:type="spellEnd"/>
            <w:r w:rsidRPr="00C021A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5C552E2F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</w:tr>
      <w:tr w:rsidR="00772499" w:rsidRPr="00C021A4" w14:paraId="06DC6275" w14:textId="77777777" w:rsidTr="00684C91">
        <w:trPr>
          <w:trHeight w:val="300"/>
        </w:trPr>
        <w:tc>
          <w:tcPr>
            <w:tcW w:w="1106" w:type="dxa"/>
          </w:tcPr>
          <w:p w14:paraId="1B29BCE3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14:paraId="2B400C7C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  <w:tc>
          <w:tcPr>
            <w:tcW w:w="3072" w:type="dxa"/>
            <w:shd w:val="clear" w:color="auto" w:fill="auto"/>
            <w:noWrap/>
            <w:hideMark/>
          </w:tcPr>
          <w:p w14:paraId="532BB77B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  <w:tc>
          <w:tcPr>
            <w:tcW w:w="4535" w:type="dxa"/>
          </w:tcPr>
          <w:p w14:paraId="4F2AB9A2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  <w:tc>
          <w:tcPr>
            <w:tcW w:w="3597" w:type="dxa"/>
            <w:shd w:val="clear" w:color="auto" w:fill="auto"/>
            <w:noWrap/>
            <w:hideMark/>
          </w:tcPr>
          <w:p w14:paraId="35204E6C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  <w:r w:rsidRPr="00C021A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  <w:t>&lt;/</w:t>
            </w:r>
            <w:proofErr w:type="spellStart"/>
            <w:r w:rsidRPr="00C021A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  <w:t>RemittanceAdvice</w:t>
            </w:r>
            <w:proofErr w:type="spellEnd"/>
            <w:r w:rsidRPr="00C021A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  <w:t>&gt;</w:t>
            </w:r>
          </w:p>
        </w:tc>
        <w:tc>
          <w:tcPr>
            <w:tcW w:w="1361" w:type="dxa"/>
            <w:shd w:val="clear" w:color="auto" w:fill="auto"/>
            <w:noWrap/>
            <w:hideMark/>
          </w:tcPr>
          <w:p w14:paraId="336D6585" w14:textId="77777777" w:rsidR="00772499" w:rsidRPr="00C021A4" w:rsidRDefault="00772499" w:rsidP="0077249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s-IS"/>
              </w:rPr>
            </w:pPr>
          </w:p>
        </w:tc>
      </w:tr>
    </w:tbl>
    <w:p w14:paraId="4FB9CC63" w14:textId="77777777" w:rsidR="00772499" w:rsidRPr="00C021A4" w:rsidRDefault="00772499" w:rsidP="00772499">
      <w:pPr>
        <w:pStyle w:val="BodyText"/>
      </w:pPr>
    </w:p>
    <w:p w14:paraId="25E2E069" w14:textId="77777777" w:rsidR="00772499" w:rsidRPr="00C021A4" w:rsidRDefault="00772499" w:rsidP="00772499">
      <w:pPr>
        <w:pStyle w:val="BodyText"/>
        <w:sectPr w:rsidR="00772499" w:rsidRPr="00C021A4" w:rsidSect="00FF4F37">
          <w:pgSz w:w="16838" w:h="11906" w:orient="landscape"/>
          <w:pgMar w:top="1021" w:right="1440" w:bottom="1021" w:left="992" w:header="709" w:footer="318" w:gutter="0"/>
          <w:cols w:space="708"/>
          <w:titlePg/>
          <w:docGrid w:linePitch="360"/>
        </w:sectPr>
      </w:pPr>
    </w:p>
    <w:p w14:paraId="0BC7EBF2" w14:textId="77777777" w:rsidR="00772499" w:rsidRPr="00C021A4" w:rsidRDefault="00772499" w:rsidP="00772499">
      <w:pPr>
        <w:pStyle w:val="Heading2"/>
      </w:pPr>
      <w:bookmarkStart w:id="47" w:name="_Toc5616510"/>
      <w:r w:rsidRPr="00C021A4">
        <w:lastRenderedPageBreak/>
        <w:t>Reglur</w:t>
      </w:r>
      <w:bookmarkEnd w:id="47"/>
    </w:p>
    <w:p w14:paraId="0FB3678D" w14:textId="77777777" w:rsidR="00772499" w:rsidRPr="00C021A4" w:rsidRDefault="00772499" w:rsidP="00772499">
      <w:pPr>
        <w:pStyle w:val="BodyText"/>
      </w:pPr>
      <w:r w:rsidRPr="00C021A4">
        <w:t>Efti</w:t>
      </w:r>
      <w:r>
        <w:t>r</w:t>
      </w:r>
      <w:r w:rsidRPr="00C021A4">
        <w:t>farandi reglur gilda um einstök skjöl sem gerð eru samkvæmt þessari tækniforskrift.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5"/>
        <w:gridCol w:w="2439"/>
        <w:gridCol w:w="992"/>
      </w:tblGrid>
      <w:tr w:rsidR="00772499" w:rsidRPr="00C021A4" w14:paraId="65E67994" w14:textId="77777777" w:rsidTr="004276C6">
        <w:tc>
          <w:tcPr>
            <w:tcW w:w="6095" w:type="dxa"/>
          </w:tcPr>
          <w:p w14:paraId="70984E62" w14:textId="77777777" w:rsidR="00772499" w:rsidRPr="00C021A4" w:rsidRDefault="00772499" w:rsidP="00772499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Regla</w:t>
            </w:r>
          </w:p>
        </w:tc>
        <w:tc>
          <w:tcPr>
            <w:tcW w:w="2439" w:type="dxa"/>
          </w:tcPr>
          <w:p w14:paraId="1E03EE5B" w14:textId="77777777" w:rsidR="00772499" w:rsidRPr="00C021A4" w:rsidRDefault="00772499" w:rsidP="00772499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Kenni</w:t>
            </w:r>
          </w:p>
        </w:tc>
        <w:tc>
          <w:tcPr>
            <w:tcW w:w="992" w:type="dxa"/>
          </w:tcPr>
          <w:p w14:paraId="17DBCA24" w14:textId="30587C9B" w:rsidR="00772499" w:rsidRPr="00C021A4" w:rsidRDefault="00772499" w:rsidP="00772499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Vægi</w:t>
            </w:r>
          </w:p>
        </w:tc>
      </w:tr>
      <w:tr w:rsidR="00772499" w:rsidRPr="00C021A4" w14:paraId="1F628ED5" w14:textId="77777777" w:rsidTr="004276C6">
        <w:tc>
          <w:tcPr>
            <w:tcW w:w="6095" w:type="dxa"/>
          </w:tcPr>
          <w:p w14:paraId="55D30CF0" w14:textId="394507D8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Upphæð greiðslu </w:t>
            </w:r>
            <w:r w:rsidRPr="00563BA1">
              <w:rPr>
                <w:rFonts w:ascii="Courier New" w:hAnsi="Courier New" w:cs="Courier New"/>
                <w:sz w:val="16"/>
                <w:szCs w:val="16"/>
              </w:rPr>
              <w:t>(ts142-08)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skal ekki vera lægri en núll</w:t>
            </w:r>
          </w:p>
        </w:tc>
        <w:tc>
          <w:tcPr>
            <w:tcW w:w="2439" w:type="dxa"/>
          </w:tcPr>
          <w:p w14:paraId="1CA43BCA" w14:textId="77777777" w:rsidR="00772499" w:rsidRPr="00C021A4" w:rsidRDefault="00772499" w:rsidP="00772499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rts142-01</w:t>
            </w:r>
          </w:p>
        </w:tc>
        <w:tc>
          <w:tcPr>
            <w:tcW w:w="992" w:type="dxa"/>
          </w:tcPr>
          <w:p w14:paraId="63967DBC" w14:textId="3819113E" w:rsidR="00772499" w:rsidRPr="004276C6" w:rsidRDefault="00CF7BFE" w:rsidP="00772499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772499" w:rsidRPr="00C021A4" w14:paraId="0C0BFC70" w14:textId="77777777" w:rsidTr="004276C6">
        <w:tc>
          <w:tcPr>
            <w:tcW w:w="6095" w:type="dxa"/>
          </w:tcPr>
          <w:p w14:paraId="230E4CAF" w14:textId="00567F4B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Myntkóði upphæðar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greiðslu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skal vera sá sami og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mynt greiðslutilkynningar</w:t>
            </w:r>
            <w:r w:rsidRPr="00563BA1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87CE4">
              <w:rPr>
                <w:rFonts w:ascii="Courier New" w:hAnsi="Courier New" w:cs="Courier New"/>
                <w:sz w:val="16"/>
                <w:szCs w:val="16"/>
              </w:rPr>
              <w:t>ts142-0</w:t>
            </w: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  <w:r w:rsidRPr="00E87CE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439" w:type="dxa"/>
          </w:tcPr>
          <w:p w14:paraId="76A09E1A" w14:textId="77777777" w:rsidR="00772499" w:rsidRPr="00C021A4" w:rsidRDefault="00772499" w:rsidP="00772499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rts142-03</w:t>
            </w:r>
          </w:p>
        </w:tc>
        <w:tc>
          <w:tcPr>
            <w:tcW w:w="992" w:type="dxa"/>
          </w:tcPr>
          <w:p w14:paraId="0ADE450F" w14:textId="6CBEFDA5" w:rsidR="00772499" w:rsidRPr="004276C6" w:rsidRDefault="00CF7BFE" w:rsidP="00772499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772499" w:rsidRPr="00C021A4" w14:paraId="6103BD49" w14:textId="77777777" w:rsidTr="004276C6">
        <w:tc>
          <w:tcPr>
            <w:tcW w:w="6095" w:type="dxa"/>
          </w:tcPr>
          <w:p w14:paraId="42DFF9B4" w14:textId="115E02CB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Upphæð greiðslu </w:t>
            </w:r>
            <w:r w:rsidRPr="00563BA1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87CE4">
              <w:rPr>
                <w:rFonts w:ascii="Courier New" w:hAnsi="Courier New" w:cs="Courier New"/>
                <w:sz w:val="16"/>
                <w:szCs w:val="16"/>
              </w:rPr>
              <w:t>ts142-08)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skal jöfn samtölu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uppæða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lína </w:t>
            </w:r>
            <w:r w:rsidRPr="00563BA1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87CE4">
              <w:rPr>
                <w:rFonts w:ascii="Courier New" w:hAnsi="Courier New" w:cs="Courier New"/>
                <w:sz w:val="16"/>
                <w:szCs w:val="16"/>
              </w:rPr>
              <w:t>ts142-</w:t>
            </w:r>
            <w:r>
              <w:rPr>
                <w:rFonts w:ascii="Courier New" w:hAnsi="Courier New" w:cs="Courier New"/>
                <w:sz w:val="16"/>
                <w:szCs w:val="16"/>
              </w:rPr>
              <w:t>26</w:t>
            </w:r>
            <w:r w:rsidRPr="00E87CE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439" w:type="dxa"/>
          </w:tcPr>
          <w:p w14:paraId="257B3DE4" w14:textId="77777777" w:rsidR="00772499" w:rsidRPr="00C021A4" w:rsidRDefault="00772499" w:rsidP="00772499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rts142-03</w:t>
            </w:r>
          </w:p>
        </w:tc>
        <w:tc>
          <w:tcPr>
            <w:tcW w:w="992" w:type="dxa"/>
          </w:tcPr>
          <w:p w14:paraId="040222F5" w14:textId="3A0E46E1" w:rsidR="00772499" w:rsidRPr="004276C6" w:rsidRDefault="00CF7BFE" w:rsidP="00772499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772499" w:rsidRPr="00C021A4" w14:paraId="310470B2" w14:textId="77777777" w:rsidTr="004276C6">
        <w:tc>
          <w:tcPr>
            <w:tcW w:w="6095" w:type="dxa"/>
          </w:tcPr>
          <w:p w14:paraId="678180C5" w14:textId="6AACCCA2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Auðkenni skjalategundar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ts142-02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skal vera urn:fdc:stadlar.is:trns:grtilk:1.0</w:t>
            </w:r>
          </w:p>
        </w:tc>
        <w:tc>
          <w:tcPr>
            <w:tcW w:w="2439" w:type="dxa"/>
          </w:tcPr>
          <w:p w14:paraId="6E35EAF1" w14:textId="77777777" w:rsidR="00772499" w:rsidRPr="00C021A4" w:rsidRDefault="00772499" w:rsidP="00772499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rts142-04</w:t>
            </w:r>
          </w:p>
        </w:tc>
        <w:tc>
          <w:tcPr>
            <w:tcW w:w="992" w:type="dxa"/>
          </w:tcPr>
          <w:p w14:paraId="2583168A" w14:textId="7A35A089" w:rsidR="00772499" w:rsidRPr="004276C6" w:rsidRDefault="00CF7BFE" w:rsidP="00772499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772499" w:rsidRPr="00C021A4" w14:paraId="301DF131" w14:textId="77777777" w:rsidTr="004276C6">
        <w:tc>
          <w:tcPr>
            <w:tcW w:w="6095" w:type="dxa"/>
          </w:tcPr>
          <w:p w14:paraId="126417DC" w14:textId="110B5BE4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Auðkenni tækniforskriftar 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ts142-02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skal vera urn:fdc:stadlar.is:profile:ts142:1.0</w:t>
            </w:r>
          </w:p>
        </w:tc>
        <w:tc>
          <w:tcPr>
            <w:tcW w:w="2439" w:type="dxa"/>
          </w:tcPr>
          <w:p w14:paraId="24F4196E" w14:textId="77777777" w:rsidR="00772499" w:rsidRPr="00C021A4" w:rsidRDefault="00772499" w:rsidP="00772499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rts142-05</w:t>
            </w:r>
          </w:p>
        </w:tc>
        <w:tc>
          <w:tcPr>
            <w:tcW w:w="992" w:type="dxa"/>
          </w:tcPr>
          <w:p w14:paraId="438067E1" w14:textId="2C750C0D" w:rsidR="00772499" w:rsidRPr="004276C6" w:rsidRDefault="00CF7BFE" w:rsidP="00772499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772499" w:rsidRPr="00C021A4" w14:paraId="466F2F70" w14:textId="77777777" w:rsidTr="004276C6">
        <w:tc>
          <w:tcPr>
            <w:tcW w:w="6095" w:type="dxa"/>
          </w:tcPr>
          <w:p w14:paraId="07BA9F19" w14:textId="1FB49B0A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Allar línur skulu hafa </w:t>
            </w:r>
            <w:r>
              <w:rPr>
                <w:rFonts w:ascii="Courier New" w:hAnsi="Courier New" w:cs="Courier New"/>
                <w:sz w:val="16"/>
                <w:szCs w:val="16"/>
              </w:rPr>
              <w:t>tilvísun í skjal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þar sem fram kemur </w:t>
            </w:r>
            <w:r w:rsidR="00896727">
              <w:rPr>
                <w:rFonts w:ascii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>úmer skjals (ts142-29)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og </w:t>
            </w:r>
            <w:proofErr w:type="spellStart"/>
            <w:r w:rsidR="00896727">
              <w:rPr>
                <w:rFonts w:ascii="Courier New" w:hAnsi="Courier New" w:cs="Courier New"/>
                <w:sz w:val="16"/>
                <w:szCs w:val="16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</w:rPr>
              <w:t>egundarkóti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skjals (ts142-31)</w:t>
            </w:r>
          </w:p>
        </w:tc>
        <w:tc>
          <w:tcPr>
            <w:tcW w:w="2439" w:type="dxa"/>
          </w:tcPr>
          <w:p w14:paraId="1D7641B3" w14:textId="77777777" w:rsidR="00772499" w:rsidRPr="00C021A4" w:rsidRDefault="00772499" w:rsidP="00772499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rts142-06</w:t>
            </w:r>
          </w:p>
        </w:tc>
        <w:tc>
          <w:tcPr>
            <w:tcW w:w="992" w:type="dxa"/>
          </w:tcPr>
          <w:p w14:paraId="5CC32BAB" w14:textId="451837FB" w:rsidR="00772499" w:rsidRPr="004276C6" w:rsidRDefault="00CF7BFE" w:rsidP="00772499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772499" w:rsidRPr="00C021A4" w14:paraId="424F0C3C" w14:textId="77777777" w:rsidTr="004276C6">
        <w:tc>
          <w:tcPr>
            <w:tcW w:w="6095" w:type="dxa"/>
          </w:tcPr>
          <w:p w14:paraId="327BC03E" w14:textId="02E1A0F0" w:rsidR="00772499" w:rsidRPr="00C021A4" w:rsidRDefault="00772499" w:rsidP="0077249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Tegundarkóti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(ts142-31) skjals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skal vera samkvæmt le</w:t>
            </w:r>
            <w:r w:rsidR="00896727">
              <w:rPr>
                <w:rFonts w:ascii="Courier New" w:hAnsi="Courier New" w:cs="Courier New"/>
                <w:sz w:val="16"/>
                <w:szCs w:val="16"/>
              </w:rPr>
              <w:t>y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fðum </w:t>
            </w: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kótalista</w:t>
            </w:r>
            <w:proofErr w:type="spellEnd"/>
          </w:p>
        </w:tc>
        <w:tc>
          <w:tcPr>
            <w:tcW w:w="2439" w:type="dxa"/>
          </w:tcPr>
          <w:p w14:paraId="508ADB38" w14:textId="77777777" w:rsidR="00772499" w:rsidRPr="00C021A4" w:rsidRDefault="00772499" w:rsidP="00772499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rts142-07</w:t>
            </w:r>
          </w:p>
        </w:tc>
        <w:tc>
          <w:tcPr>
            <w:tcW w:w="992" w:type="dxa"/>
          </w:tcPr>
          <w:p w14:paraId="7A08E53B" w14:textId="4ACF23BD" w:rsidR="00772499" w:rsidRPr="004276C6" w:rsidRDefault="00CF7BFE" w:rsidP="00772499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4276C6" w:rsidRPr="004276C6" w14:paraId="1D4FDA12" w14:textId="77777777" w:rsidTr="004276C6">
        <w:tc>
          <w:tcPr>
            <w:tcW w:w="6095" w:type="dxa"/>
          </w:tcPr>
          <w:p w14:paraId="4EA331EA" w14:textId="6D752823" w:rsidR="004276C6" w:rsidRPr="004276C6" w:rsidRDefault="004276C6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76C6">
              <w:rPr>
                <w:rFonts w:ascii="Courier New" w:hAnsi="Courier New" w:cs="Courier New"/>
                <w:sz w:val="16"/>
                <w:szCs w:val="16"/>
              </w:rPr>
              <w:t>Númer bankareiknings (ts142-22) skal koma fram ef greiðslumáti er millifærsla, ts142-19 = 42</w:t>
            </w:r>
          </w:p>
        </w:tc>
        <w:tc>
          <w:tcPr>
            <w:tcW w:w="2439" w:type="dxa"/>
          </w:tcPr>
          <w:p w14:paraId="65BEBE24" w14:textId="77777777" w:rsidR="004276C6" w:rsidRPr="004276C6" w:rsidRDefault="004276C6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</w:t>
            </w: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619146A4" w14:textId="002D8026" w:rsidR="004276C6" w:rsidRPr="004276C6" w:rsidRDefault="00CF7BFE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4276C6" w:rsidRPr="004276C6" w14:paraId="635F5969" w14:textId="77777777" w:rsidTr="004276C6">
        <w:tc>
          <w:tcPr>
            <w:tcW w:w="6095" w:type="dxa"/>
          </w:tcPr>
          <w:p w14:paraId="1B6DABE0" w14:textId="54C7926F" w:rsidR="004276C6" w:rsidRPr="004276C6" w:rsidRDefault="004276C6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76C6">
              <w:rPr>
                <w:rFonts w:ascii="Courier New" w:hAnsi="Courier New" w:cs="Courier New"/>
                <w:sz w:val="16"/>
                <w:szCs w:val="16"/>
              </w:rPr>
              <w:t>Ef greiðslumáti er millifærsla, ts142-19 = 42 þá skal reikningsnúmer (ts142-22) vera 12 tölustafir</w:t>
            </w:r>
          </w:p>
        </w:tc>
        <w:tc>
          <w:tcPr>
            <w:tcW w:w="2439" w:type="dxa"/>
          </w:tcPr>
          <w:p w14:paraId="596760DA" w14:textId="77777777" w:rsidR="004276C6" w:rsidRPr="004276C6" w:rsidRDefault="004276C6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</w:t>
            </w: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14:paraId="6DFB790A" w14:textId="1EAD70F3" w:rsidR="004276C6" w:rsidRPr="004276C6" w:rsidRDefault="00CF7BFE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4276C6" w:rsidRPr="004276C6" w14:paraId="764CF200" w14:textId="77777777" w:rsidTr="004276C6">
        <w:tc>
          <w:tcPr>
            <w:tcW w:w="6095" w:type="dxa"/>
          </w:tcPr>
          <w:p w14:paraId="3A6976BC" w14:textId="15D07540" w:rsidR="004276C6" w:rsidRPr="004276C6" w:rsidRDefault="004276C6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76C6">
              <w:rPr>
                <w:rFonts w:ascii="Courier New" w:hAnsi="Courier New" w:cs="Courier New"/>
                <w:sz w:val="16"/>
                <w:szCs w:val="16"/>
              </w:rPr>
              <w:t>Númer bankareiknings (ts142-22) skal koma fram ef greiðslumáti er SWIFT, ts142-19 = 30</w:t>
            </w:r>
          </w:p>
        </w:tc>
        <w:tc>
          <w:tcPr>
            <w:tcW w:w="2439" w:type="dxa"/>
          </w:tcPr>
          <w:p w14:paraId="7AFCDB84" w14:textId="77777777" w:rsidR="004276C6" w:rsidRPr="004276C6" w:rsidRDefault="004276C6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</w:t>
            </w: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517E5342" w14:textId="1FD0E931" w:rsidR="004276C6" w:rsidRPr="004276C6" w:rsidRDefault="00CF7BFE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</w:tbl>
    <w:p w14:paraId="615ED959" w14:textId="77777777" w:rsidR="00612683" w:rsidRPr="00C021A4" w:rsidRDefault="006461C9" w:rsidP="00612683">
      <w:pPr>
        <w:pStyle w:val="Heading1"/>
      </w:pPr>
      <w:bookmarkStart w:id="48" w:name="_Toc5616511"/>
      <w:r w:rsidRPr="00C021A4">
        <w:t>Innihald greiðslutilkynningar</w:t>
      </w:r>
      <w:bookmarkEnd w:id="48"/>
    </w:p>
    <w:p w14:paraId="0EC50B52" w14:textId="6F3528A6" w:rsidR="006461C9" w:rsidRPr="00C021A4" w:rsidRDefault="006461C9" w:rsidP="006461C9">
      <w:pPr>
        <w:pStyle w:val="BodyText"/>
      </w:pPr>
      <w:bookmarkStart w:id="49" w:name="_Toc318286242"/>
      <w:r w:rsidRPr="00C021A4">
        <w:t>Eftirfarandi greinar fjalla um einstaka hluta rafræna skeytisins og lýsa því hvernig upplýsingarnar eru settar fram í skeytinu.</w:t>
      </w:r>
      <w:r w:rsidR="00E87CE4">
        <w:t xml:space="preserve"> Þessar lýsingar byggja á skilgreiningu skeytisins í kafla 3 og ef um mismun er ræða gildir sú skilgreining.</w:t>
      </w:r>
    </w:p>
    <w:p w14:paraId="384FF00D" w14:textId="77777777" w:rsidR="00A1577A" w:rsidRDefault="006461C9" w:rsidP="006461C9">
      <w:pPr>
        <w:pStyle w:val="BodyText"/>
      </w:pPr>
      <w:r w:rsidRPr="00C021A4">
        <w:t xml:space="preserve">Lýst er hvaða </w:t>
      </w:r>
      <w:proofErr w:type="spellStart"/>
      <w:r w:rsidRPr="00C021A4">
        <w:t>tög</w:t>
      </w:r>
      <w:proofErr w:type="spellEnd"/>
      <w:r w:rsidRPr="00C021A4">
        <w:t xml:space="preserve"> eru notuð </w:t>
      </w:r>
      <w:r w:rsidR="00407B05">
        <w:t xml:space="preserve">í einstaka tilvikum </w:t>
      </w:r>
      <w:r w:rsidRPr="00C021A4">
        <w:t xml:space="preserve">og hvernig. Þegar um er að ræða </w:t>
      </w:r>
      <w:proofErr w:type="spellStart"/>
      <w:r w:rsidRPr="00C021A4">
        <w:t>tög</w:t>
      </w:r>
      <w:proofErr w:type="spellEnd"/>
      <w:r w:rsidRPr="00C021A4">
        <w:t xml:space="preserve"> sem innihalda </w:t>
      </w:r>
      <w:proofErr w:type="spellStart"/>
      <w:r w:rsidRPr="00C021A4">
        <w:t>kóta</w:t>
      </w:r>
      <w:proofErr w:type="spellEnd"/>
      <w:r w:rsidRPr="00C021A4">
        <w:t xml:space="preserve"> eða kenni þá eru sýnd </w:t>
      </w:r>
      <w:proofErr w:type="spellStart"/>
      <w:r w:rsidRPr="00C021A4">
        <w:t>eigindi</w:t>
      </w:r>
      <w:proofErr w:type="spellEnd"/>
      <w:r w:rsidRPr="00C021A4">
        <w:t xml:space="preserve"> sem segja til um hvaða </w:t>
      </w:r>
      <w:proofErr w:type="spellStart"/>
      <w:r w:rsidRPr="00C021A4">
        <w:t>kótalistar</w:t>
      </w:r>
      <w:proofErr w:type="spellEnd"/>
      <w:r w:rsidRPr="00C021A4">
        <w:t xml:space="preserve"> eða </w:t>
      </w:r>
      <w:proofErr w:type="spellStart"/>
      <w:r w:rsidRPr="00C021A4">
        <w:t>kennakerfi</w:t>
      </w:r>
      <w:proofErr w:type="spellEnd"/>
      <w:r w:rsidRPr="00C021A4">
        <w:t xml:space="preserve"> eru notuð. Fjallað er um </w:t>
      </w:r>
      <w:proofErr w:type="spellStart"/>
      <w:r w:rsidRPr="00C021A4">
        <w:t>kótalista</w:t>
      </w:r>
      <w:proofErr w:type="spellEnd"/>
      <w:r w:rsidRPr="00C021A4">
        <w:t xml:space="preserve"> og </w:t>
      </w:r>
      <w:proofErr w:type="spellStart"/>
      <w:r w:rsidRPr="00C021A4">
        <w:t>kennakerfi</w:t>
      </w:r>
      <w:proofErr w:type="spellEnd"/>
      <w:r w:rsidRPr="00C021A4">
        <w:t xml:space="preserve"> í grein 4.1.</w:t>
      </w:r>
      <w:r w:rsidR="00D922DE">
        <w:t xml:space="preserve"> </w:t>
      </w:r>
      <w:r w:rsidRPr="00C021A4">
        <w:t xml:space="preserve">Í texta þessarar tækniforskriftar er vísað í sýnidæmi til stuðnings textanum. Gætið þess að sýnidæmi eru </w:t>
      </w:r>
      <w:r w:rsidR="00D922DE">
        <w:t>eingöngu til skýringar og</w:t>
      </w:r>
      <w:r w:rsidRPr="00C021A4">
        <w:t xml:space="preserve"> leiðbeiningar (</w:t>
      </w:r>
      <w:proofErr w:type="spellStart"/>
      <w:r w:rsidR="00D922DE">
        <w:t>informative</w:t>
      </w:r>
      <w:proofErr w:type="spellEnd"/>
      <w:r w:rsidRPr="00C021A4">
        <w:t>) meðan texti þessarar tækniforskriftar er ákvarðandi (</w:t>
      </w:r>
      <w:proofErr w:type="spellStart"/>
      <w:r w:rsidR="00D922DE">
        <w:t>normative</w:t>
      </w:r>
      <w:proofErr w:type="spellEnd"/>
      <w:r w:rsidRPr="00C021A4">
        <w:t>) um innihald yfirlita.</w:t>
      </w:r>
    </w:p>
    <w:p w14:paraId="6DB90374" w14:textId="77777777" w:rsidR="00D922DE" w:rsidRPr="00C021A4" w:rsidRDefault="00D922DE" w:rsidP="006461C9">
      <w:pPr>
        <w:pStyle w:val="BodyText"/>
      </w:pPr>
      <w:r>
        <w:t>Eftirfarandi mynd sýnir dæmi um framsetningu á innihaldi greiðslutilkynningar.</w:t>
      </w:r>
    </w:p>
    <w:p w14:paraId="6DC66615" w14:textId="77777777" w:rsidR="00A1577A" w:rsidRPr="00C021A4" w:rsidRDefault="0071588F" w:rsidP="006461C9">
      <w:pPr>
        <w:pStyle w:val="BodyText"/>
      </w:pPr>
      <w:r w:rsidRPr="00C021A4">
        <w:rPr>
          <w:noProof/>
          <w:lang w:eastAsia="is-IS"/>
        </w:rPr>
        <w:drawing>
          <wp:inline distT="0" distB="0" distL="0" distR="0" wp14:anchorId="715BF16F" wp14:editId="6F4A209D">
            <wp:extent cx="6188710" cy="1587152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8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73806" w14:textId="77777777" w:rsidR="00D922DE" w:rsidRDefault="00D922DE" w:rsidP="00D922DE">
      <w:pPr>
        <w:pStyle w:val="BodyText"/>
      </w:pPr>
      <w:bookmarkStart w:id="50" w:name="_Toc318286243"/>
      <w:bookmarkEnd w:id="49"/>
      <w:r>
        <w:t>Skýring á töflum:</w:t>
      </w:r>
    </w:p>
    <w:p w14:paraId="1A3D3CE3" w14:textId="47784B23" w:rsidR="00D922DE" w:rsidRDefault="00D922DE" w:rsidP="00D922DE">
      <w:pPr>
        <w:pStyle w:val="BodyText"/>
      </w:pPr>
      <w:r>
        <w:t>Í hverjum kafla er tafla sem sýnir þær breytur sem notaðar eru í viðkomandi samhengi. Skilgreining á dálkum eru eftirfarandi</w:t>
      </w:r>
      <w:r w:rsidR="00896727">
        <w:t>.</w:t>
      </w:r>
    </w:p>
    <w:p w14:paraId="3A5589EF" w14:textId="1A3AE435" w:rsidR="00AF1133" w:rsidRDefault="00D922DE" w:rsidP="00D922DE">
      <w:pPr>
        <w:pStyle w:val="BodyText"/>
        <w:ind w:left="709" w:hanging="709"/>
      </w:pPr>
      <w:r>
        <w:t xml:space="preserve">Tag: </w:t>
      </w:r>
      <w:r>
        <w:tab/>
        <w:t xml:space="preserve">Staðsetning á </w:t>
      </w:r>
      <w:r w:rsidR="00AF1133">
        <w:t>breytum</w:t>
      </w:r>
      <w:r>
        <w:t xml:space="preserve"> í UBL 2.1 </w:t>
      </w:r>
      <w:proofErr w:type="spellStart"/>
      <w:r>
        <w:t>skeytastaðlinum</w:t>
      </w:r>
      <w:proofErr w:type="spellEnd"/>
      <w:r>
        <w:t xml:space="preserve">. </w:t>
      </w:r>
      <w:proofErr w:type="spellStart"/>
      <w:r>
        <w:t>Tögin</w:t>
      </w:r>
      <w:proofErr w:type="spellEnd"/>
      <w:r>
        <w:t xml:space="preserve"> eru ekki sýnd á tæmandi hátt miðað við </w:t>
      </w:r>
      <w:proofErr w:type="spellStart"/>
      <w:r>
        <w:t>skeytastaðal</w:t>
      </w:r>
      <w:proofErr w:type="spellEnd"/>
      <w:r>
        <w:t xml:space="preserve"> heldur einungis til skýringar. Í því felst að ekki eru alltaf sýndir þeir klasar sem </w:t>
      </w:r>
      <w:proofErr w:type="spellStart"/>
      <w:r>
        <w:t>tögin</w:t>
      </w:r>
      <w:proofErr w:type="spellEnd"/>
      <w:r>
        <w:t xml:space="preserve"> eru í</w:t>
      </w:r>
      <w:r w:rsidR="00AF1133">
        <w:t xml:space="preserve"> og skal endanleg uppsetning byggja á UBL 2.1 staðlinum.</w:t>
      </w:r>
    </w:p>
    <w:p w14:paraId="7E997BE0" w14:textId="1677071F" w:rsidR="00D922DE" w:rsidRDefault="00AF1133" w:rsidP="00D922DE">
      <w:pPr>
        <w:pStyle w:val="BodyText"/>
        <w:ind w:left="709" w:hanging="709"/>
      </w:pPr>
      <w:r>
        <w:t>Heiti:</w:t>
      </w:r>
      <w:r>
        <w:tab/>
        <w:t>Stutt heiti breytunnar. Heitið er samkvæmt fullri skilgreiningu á uppbyggingu skjalsins í kafla 3 og</w:t>
      </w:r>
      <w:r w:rsidR="00D922DE">
        <w:t xml:space="preserve"> </w:t>
      </w:r>
      <w:r>
        <w:t>getur verið stytting á því.</w:t>
      </w:r>
    </w:p>
    <w:p w14:paraId="61322959" w14:textId="5E61FADF" w:rsidR="00AF1133" w:rsidRDefault="00AF1133" w:rsidP="00D922DE">
      <w:pPr>
        <w:pStyle w:val="BodyText"/>
        <w:ind w:left="709" w:hanging="709"/>
      </w:pPr>
      <w:r>
        <w:lastRenderedPageBreak/>
        <w:t>Tíðni:</w:t>
      </w:r>
      <w:r>
        <w:tab/>
        <w:t xml:space="preserve">Segir fyrir um hversu oft breytur skulu eða mega koma fram í skjalinu. Framsetning á tíðni í </w:t>
      </w:r>
      <w:proofErr w:type="spellStart"/>
      <w:r>
        <w:t>skeytastaðli</w:t>
      </w:r>
      <w:proofErr w:type="spellEnd"/>
      <w:r>
        <w:t xml:space="preserve"> (</w:t>
      </w:r>
      <w:proofErr w:type="spellStart"/>
      <w:r>
        <w:t>cardinality</w:t>
      </w:r>
      <w:proofErr w:type="spellEnd"/>
      <w:r>
        <w:t>) getur verið á anna</w:t>
      </w:r>
      <w:r w:rsidR="00896727">
        <w:t>n</w:t>
      </w:r>
      <w:r>
        <w:t xml:space="preserve"> hátt</w:t>
      </w:r>
      <w:r w:rsidR="00E3745E">
        <w:t>.</w:t>
      </w:r>
      <w:r w:rsidR="00C853CF">
        <w:t xml:space="preserve"> </w:t>
      </w:r>
      <w:r w:rsidR="00E3745E">
        <w:t xml:space="preserve">Dæmi: </w:t>
      </w:r>
      <w:r>
        <w:t xml:space="preserve">tag sem hefur tíðnina 1..1 í </w:t>
      </w:r>
      <w:proofErr w:type="spellStart"/>
      <w:r>
        <w:t>skeytastaðli</w:t>
      </w:r>
      <w:proofErr w:type="spellEnd"/>
      <w:r>
        <w:t xml:space="preserve"> </w:t>
      </w:r>
      <w:r w:rsidR="00E3745E">
        <w:t xml:space="preserve">getur </w:t>
      </w:r>
      <w:r>
        <w:t xml:space="preserve">í raun verið </w:t>
      </w:r>
      <w:proofErr w:type="spellStart"/>
      <w:r>
        <w:t>valkvætt</w:t>
      </w:r>
      <w:proofErr w:type="spellEnd"/>
      <w:r>
        <w:t xml:space="preserve"> ef klasinn sem það er í er 0..1. Tíðni þeirrar breytu í þessum dálk</w:t>
      </w:r>
      <w:r w:rsidR="00E3745E">
        <w:t>i</w:t>
      </w:r>
      <w:r>
        <w:t xml:space="preserve"> er þá sett sem </w:t>
      </w:r>
      <w:proofErr w:type="spellStart"/>
      <w:r>
        <w:t>valkvætt</w:t>
      </w:r>
      <w:proofErr w:type="spellEnd"/>
      <w:r>
        <w:t>, 0..1.</w:t>
      </w:r>
    </w:p>
    <w:p w14:paraId="5C69279A" w14:textId="77777777" w:rsidR="00AF1133" w:rsidRDefault="00AF1133" w:rsidP="00D922DE">
      <w:pPr>
        <w:pStyle w:val="BodyText"/>
        <w:ind w:left="709" w:hanging="709"/>
      </w:pPr>
      <w:r>
        <w:t>Númer:</w:t>
      </w:r>
      <w:r>
        <w:tab/>
        <w:t>Auðkennisnúmer fyrir breytuna.</w:t>
      </w:r>
    </w:p>
    <w:p w14:paraId="49212AD8" w14:textId="77777777" w:rsidR="0061038A" w:rsidRPr="00C021A4" w:rsidRDefault="0061038A" w:rsidP="00444993">
      <w:pPr>
        <w:pStyle w:val="Heading2"/>
      </w:pPr>
      <w:bookmarkStart w:id="51" w:name="_Toc5616512"/>
      <w:r w:rsidRPr="00C021A4">
        <w:t>Númer greiðslutilkynningar</w:t>
      </w:r>
      <w:bookmarkEnd w:id="51"/>
    </w:p>
    <w:p w14:paraId="18756987" w14:textId="77777777" w:rsidR="00F40099" w:rsidRPr="00C021A4" w:rsidRDefault="00723011" w:rsidP="00723011">
      <w:pPr>
        <w:pStyle w:val="BodyText"/>
      </w:pPr>
      <w:r w:rsidRPr="00C021A4">
        <w:t>Í greiðslutilkynningu skal að koma fram númer sem auðkennir greiðslutilkynninguna sjálfa.</w:t>
      </w:r>
    </w:p>
    <w:tbl>
      <w:tblPr>
        <w:tblW w:w="97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2"/>
      </w:tblGrid>
      <w:tr w:rsidR="00F40099" w:rsidRPr="00C021A4" w14:paraId="0D6E12FE" w14:textId="77777777" w:rsidTr="00F40099">
        <w:tc>
          <w:tcPr>
            <w:tcW w:w="5726" w:type="dxa"/>
          </w:tcPr>
          <w:p w14:paraId="6B5E1756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13B24065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385D29CD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2" w:type="dxa"/>
          </w:tcPr>
          <w:p w14:paraId="69195F68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F40099" w:rsidRPr="00C021A4" w14:paraId="7DF53DDC" w14:textId="77777777" w:rsidTr="00F40099">
        <w:tc>
          <w:tcPr>
            <w:tcW w:w="5726" w:type="dxa"/>
          </w:tcPr>
          <w:p w14:paraId="52DB5790" w14:textId="77777777" w:rsidR="00DE0D81" w:rsidRPr="00C021A4" w:rsidRDefault="00DE0D81" w:rsidP="00DE0D81">
            <w:pPr>
              <w:tabs>
                <w:tab w:val="left" w:pos="284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123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43BB1F7B" w14:textId="77777777" w:rsidR="00DE0D81" w:rsidRPr="00C021A4" w:rsidRDefault="0032602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Númer</w:t>
            </w:r>
          </w:p>
        </w:tc>
        <w:tc>
          <w:tcPr>
            <w:tcW w:w="737" w:type="dxa"/>
          </w:tcPr>
          <w:p w14:paraId="7CB3884C" w14:textId="77777777" w:rsidR="00DE0D81" w:rsidRPr="00C021A4" w:rsidRDefault="0032602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2" w:type="dxa"/>
          </w:tcPr>
          <w:p w14:paraId="0E80CAEA" w14:textId="77777777" w:rsidR="00DE0D81" w:rsidRPr="00C021A4" w:rsidRDefault="0011261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B13042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01</w:t>
            </w:r>
          </w:p>
        </w:tc>
      </w:tr>
    </w:tbl>
    <w:p w14:paraId="44530C5E" w14:textId="77777777" w:rsidR="0080436D" w:rsidRPr="00C021A4" w:rsidRDefault="0080436D" w:rsidP="00444993">
      <w:pPr>
        <w:pStyle w:val="Heading2"/>
      </w:pPr>
      <w:bookmarkStart w:id="52" w:name="_Toc5616513"/>
      <w:r w:rsidRPr="00C021A4">
        <w:t>Útgáfudagur</w:t>
      </w:r>
      <w:r w:rsidR="004603E1" w:rsidRPr="00C021A4">
        <w:t xml:space="preserve"> og tími</w:t>
      </w:r>
      <w:bookmarkEnd w:id="52"/>
    </w:p>
    <w:p w14:paraId="410E5E45" w14:textId="46F13A38" w:rsidR="0080436D" w:rsidRPr="00C021A4" w:rsidRDefault="004603E1" w:rsidP="004603E1">
      <w:pPr>
        <w:pStyle w:val="BodyText"/>
      </w:pPr>
      <w:r w:rsidRPr="00C021A4">
        <w:t xml:space="preserve">Í greiðslutilkynningu skal að koma fram </w:t>
      </w:r>
      <w:r w:rsidR="0080436D" w:rsidRPr="00C021A4">
        <w:t>dagsetning</w:t>
      </w:r>
      <w:r w:rsidR="00E3745E">
        <w:t xml:space="preserve"> </w:t>
      </w:r>
      <w:r w:rsidR="00896727">
        <w:t>útgefinnar tilkynningar</w:t>
      </w:r>
      <w:r w:rsidRPr="00C021A4">
        <w:t xml:space="preserve">. </w:t>
      </w:r>
      <w:r w:rsidR="000900A9">
        <w:t>Da</w:t>
      </w:r>
      <w:r w:rsidRPr="00C021A4">
        <w:t xml:space="preserve">gsetning skal vera </w:t>
      </w:r>
      <w:r w:rsidR="000900A9">
        <w:t>til samræmis við dagsetningu greiðslunnar sjálfrar</w:t>
      </w:r>
      <w:r w:rsidRPr="00C021A4">
        <w:t xml:space="preserve">. Ekki skal </w:t>
      </w:r>
      <w:r w:rsidR="00E330F7">
        <w:t xml:space="preserve">því </w:t>
      </w:r>
      <w:r w:rsidRPr="00C021A4">
        <w:t xml:space="preserve">nota greiðslutilkynningu til að tilkynna </w:t>
      </w:r>
      <w:r w:rsidR="00E330F7">
        <w:t>fyrirhugaðar</w:t>
      </w:r>
      <w:r w:rsidRPr="00C021A4">
        <w:t xml:space="preserve"> greiðslur. </w:t>
      </w:r>
      <w:r w:rsidR="00896727">
        <w:t>Valfrjálst</w:t>
      </w:r>
      <w:r w:rsidR="00896727" w:rsidRPr="00C021A4">
        <w:t xml:space="preserve"> </w:t>
      </w:r>
      <w:r w:rsidRPr="00C021A4">
        <w:t>er að gefa upp útgáfutíma greiðslutilkynningarinna</w:t>
      </w:r>
      <w:r w:rsidR="00896727">
        <w:t>r</w:t>
      </w:r>
      <w:r w:rsidRPr="00C021A4">
        <w:t xml:space="preserve"> </w:t>
      </w:r>
      <w:r w:rsidR="000900A9">
        <w:t>en þá skal tímasetning ekki vera fyrr en eiginleg greiðsla fer fram</w:t>
      </w:r>
      <w:r w:rsidRPr="00C021A4">
        <w:t xml:space="preserve">. Sjá kafla </w:t>
      </w:r>
      <w:r w:rsidR="00B11826" w:rsidRPr="00C021A4">
        <w:fldChar w:fldCharType="begin"/>
      </w:r>
      <w:r w:rsidRPr="00C021A4">
        <w:instrText xml:space="preserve"> REF _Ref444588347 \r \h </w:instrText>
      </w:r>
      <w:r w:rsidR="00B11826" w:rsidRPr="00C021A4">
        <w:fldChar w:fldCharType="separate"/>
      </w:r>
      <w:r w:rsidR="00932E7A">
        <w:t>5</w:t>
      </w:r>
      <w:r w:rsidRPr="00C021A4">
        <w:t>.</w:t>
      </w:r>
      <w:r w:rsidR="00932E7A">
        <w:t>5</w:t>
      </w:r>
      <w:r w:rsidRPr="00C021A4">
        <w:t xml:space="preserve"> </w:t>
      </w:r>
      <w:r w:rsidR="00B11826" w:rsidRPr="00C021A4">
        <w:fldChar w:fldCharType="end"/>
      </w:r>
      <w:r w:rsidRPr="00C021A4">
        <w:t>um form dagsetninga og tíma.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7BD3DF65" w14:textId="77777777" w:rsidTr="00F40099">
        <w:tc>
          <w:tcPr>
            <w:tcW w:w="5726" w:type="dxa"/>
          </w:tcPr>
          <w:p w14:paraId="5F435B06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3607ECD7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6915D104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0500694A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DE0D81" w:rsidRPr="00C021A4" w14:paraId="7716C24E" w14:textId="77777777" w:rsidTr="00F40099">
        <w:tc>
          <w:tcPr>
            <w:tcW w:w="5726" w:type="dxa"/>
          </w:tcPr>
          <w:p w14:paraId="0A2E29A5" w14:textId="0D3BEECF" w:rsidR="00DE0D81" w:rsidRPr="00C021A4" w:rsidRDefault="00DE0D81" w:rsidP="00DE0D81">
            <w:pPr>
              <w:tabs>
                <w:tab w:val="left" w:pos="284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cbc:IssueDate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>201</w:t>
            </w:r>
            <w:r w:rsidR="00E764EF">
              <w:rPr>
                <w:rFonts w:ascii="Courier New" w:hAnsi="Courier New" w:cs="Courier New"/>
                <w:color w:val="000000"/>
                <w:sz w:val="16"/>
                <w:szCs w:val="16"/>
              </w:rPr>
              <w:t>9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>-01-01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cbc:IssueDate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28004D79" w14:textId="77777777" w:rsidR="00DE0D81" w:rsidRPr="00C021A4" w:rsidRDefault="00DE0D8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Útgáfudagur</w:t>
            </w:r>
          </w:p>
        </w:tc>
        <w:tc>
          <w:tcPr>
            <w:tcW w:w="737" w:type="dxa"/>
          </w:tcPr>
          <w:p w14:paraId="2EA8ED14" w14:textId="77777777" w:rsidR="00DE0D81" w:rsidRPr="00C021A4" w:rsidRDefault="0032602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219BF51B" w14:textId="77777777" w:rsidR="00DE0D81" w:rsidRPr="00C021A4" w:rsidRDefault="0011261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B13042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5</w:t>
            </w:r>
          </w:p>
        </w:tc>
      </w:tr>
      <w:tr w:rsidR="00DE0D81" w:rsidRPr="00C021A4" w14:paraId="3354F344" w14:textId="77777777" w:rsidTr="00F40099">
        <w:tc>
          <w:tcPr>
            <w:tcW w:w="5726" w:type="dxa"/>
          </w:tcPr>
          <w:p w14:paraId="3F291EB3" w14:textId="77777777" w:rsidR="00DE0D81" w:rsidRPr="00C021A4" w:rsidRDefault="00DE0D81" w:rsidP="00DE0D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cbc:IssueTime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13:00:00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cbc:IssueTime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278B9651" w14:textId="77777777" w:rsidR="00DE0D81" w:rsidRPr="00C021A4" w:rsidRDefault="00DE0D8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Útgáfutími</w:t>
            </w:r>
          </w:p>
        </w:tc>
        <w:tc>
          <w:tcPr>
            <w:tcW w:w="737" w:type="dxa"/>
          </w:tcPr>
          <w:p w14:paraId="31125A5F" w14:textId="77777777" w:rsidR="00DE0D81" w:rsidRPr="00C021A4" w:rsidRDefault="00F140E5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2821CA27" w14:textId="77777777" w:rsidR="00DE0D81" w:rsidRPr="00C021A4" w:rsidRDefault="0011261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E757CD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6</w:t>
            </w:r>
          </w:p>
        </w:tc>
      </w:tr>
    </w:tbl>
    <w:p w14:paraId="5D053AEA" w14:textId="77777777" w:rsidR="0080436D" w:rsidRPr="00C021A4" w:rsidRDefault="0080436D" w:rsidP="00444993">
      <w:pPr>
        <w:pStyle w:val="Heading2"/>
      </w:pPr>
      <w:bookmarkStart w:id="53" w:name="_Toc318286246"/>
      <w:bookmarkStart w:id="54" w:name="_Toc5616514"/>
      <w:r w:rsidRPr="00C021A4">
        <w:t xml:space="preserve">Gjaldmiðill </w:t>
      </w:r>
      <w:r w:rsidR="00563AA9" w:rsidRPr="00C021A4">
        <w:t>greiðslutilkynningar</w:t>
      </w:r>
      <w:bookmarkEnd w:id="53"/>
      <w:bookmarkEnd w:id="54"/>
    </w:p>
    <w:p w14:paraId="2CB1FA3A" w14:textId="6B88A34C" w:rsidR="0080436D" w:rsidRPr="00C021A4" w:rsidRDefault="0080436D" w:rsidP="00612683">
      <w:pPr>
        <w:pStyle w:val="BodyText"/>
      </w:pPr>
      <w:r w:rsidRPr="00C021A4">
        <w:t xml:space="preserve">Allar upphæðir í </w:t>
      </w:r>
      <w:r w:rsidR="004603E1" w:rsidRPr="00C021A4">
        <w:t>greiðslutilkynningu</w:t>
      </w:r>
      <w:r w:rsidRPr="00C021A4">
        <w:t xml:space="preserve"> eru í einni og sömu myntinni </w:t>
      </w:r>
      <w:r w:rsidR="00F90EBD">
        <w:t xml:space="preserve">og þeirri sömu og greiðslan er í. Myntin er </w:t>
      </w:r>
      <w:r w:rsidRPr="00C021A4">
        <w:t>gefin upp í eftirfarandi tagi.</w:t>
      </w:r>
      <w:r w:rsidR="000900A9">
        <w:t xml:space="preserve"> Sé um að ræða greiðslu á reikningum sem eru í annarri mynt þá </w:t>
      </w:r>
      <w:r w:rsidR="00F90EBD">
        <w:t>þarf viðtakandi að s</w:t>
      </w:r>
      <w:r w:rsidR="00235941">
        <w:t>j</w:t>
      </w:r>
      <w:r w:rsidR="00F90EBD">
        <w:t>á um afstemmingu með tilliti til gengis.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0255402E" w14:textId="77777777" w:rsidTr="00E757CD">
        <w:tc>
          <w:tcPr>
            <w:tcW w:w="5726" w:type="dxa"/>
          </w:tcPr>
          <w:p w14:paraId="42D94708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2486CE15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629CBCBD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320198F2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46E9CC0F" w14:textId="77777777" w:rsidTr="00E757CD">
        <w:tc>
          <w:tcPr>
            <w:tcW w:w="5726" w:type="dxa"/>
          </w:tcPr>
          <w:p w14:paraId="1B8BC409" w14:textId="77777777" w:rsidR="008F1178" w:rsidRPr="00C021A4" w:rsidRDefault="00DE0D81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cac:DocumentCurrencyCode</w:t>
            </w:r>
            <w:proofErr w:type="spellEnd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listID</w:t>
            </w:r>
            <w:proofErr w:type="spellEnd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="ISO 4217 </w:t>
            </w:r>
            <w:proofErr w:type="spellStart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Alpha</w:t>
            </w:r>
            <w:proofErr w:type="spellEnd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"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sz w:val="16"/>
                <w:szCs w:val="16"/>
              </w:rPr>
              <w:t>ISK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cac:DocumentCurrencyCode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5BEC3DE6" w14:textId="25255F73" w:rsidR="008F1178" w:rsidRPr="00C021A4" w:rsidRDefault="00E24479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Greiðslum</w:t>
            </w:r>
            <w:r w:rsidR="00326021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ynt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37" w:type="dxa"/>
          </w:tcPr>
          <w:p w14:paraId="110F8CFB" w14:textId="77777777" w:rsidR="008F1178" w:rsidRPr="00C021A4" w:rsidRDefault="0032602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1CA0264B" w14:textId="77777777" w:rsidR="008F1178" w:rsidRPr="00C021A4" w:rsidRDefault="0011261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E757CD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7</w:t>
            </w:r>
          </w:p>
        </w:tc>
      </w:tr>
    </w:tbl>
    <w:p w14:paraId="124639DD" w14:textId="77777777" w:rsidR="0080436D" w:rsidRPr="00C021A4" w:rsidRDefault="0080436D" w:rsidP="006126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</w:rPr>
      </w:pPr>
    </w:p>
    <w:p w14:paraId="2B2681AB" w14:textId="77777777" w:rsidR="0080436D" w:rsidRPr="00C021A4" w:rsidRDefault="0080436D" w:rsidP="00612683">
      <w:pPr>
        <w:pStyle w:val="BodyText"/>
      </w:pPr>
      <w:r w:rsidRPr="00C021A4">
        <w:t xml:space="preserve">Nauðsynlegt er, skv. högun UBL, að setja </w:t>
      </w:r>
      <w:proofErr w:type="spellStart"/>
      <w:r w:rsidR="00E330F7">
        <w:t>kóta</w:t>
      </w:r>
      <w:proofErr w:type="spellEnd"/>
      <w:r w:rsidR="00E330F7">
        <w:t xml:space="preserve"> </w:t>
      </w:r>
      <w:r w:rsidRPr="00C021A4">
        <w:t>mynt</w:t>
      </w:r>
      <w:r w:rsidR="00E330F7">
        <w:t>ar</w:t>
      </w:r>
      <w:r w:rsidRPr="00C021A4">
        <w:t xml:space="preserve"> sem </w:t>
      </w:r>
      <w:proofErr w:type="spellStart"/>
      <w:r w:rsidRPr="00C021A4">
        <w:t>eigindi</w:t>
      </w:r>
      <w:proofErr w:type="spellEnd"/>
      <w:r w:rsidRPr="00C021A4">
        <w:t xml:space="preserve"> í öllum stökum sem birta upphæðir. Í </w:t>
      </w:r>
      <w:r w:rsidR="004603E1" w:rsidRPr="00C021A4">
        <w:t>greiðslutilkynningu</w:t>
      </w:r>
      <w:r w:rsidRPr="00C021A4">
        <w:t xml:space="preserve"> þarf að gæta þess að sá </w:t>
      </w:r>
      <w:proofErr w:type="spellStart"/>
      <w:r w:rsidR="00E330F7">
        <w:t>kóti</w:t>
      </w:r>
      <w:proofErr w:type="spellEnd"/>
      <w:r w:rsidRPr="00C021A4">
        <w:t xml:space="preserve"> sé alltaf hinn sami og gjaldmiðill </w:t>
      </w:r>
      <w:r w:rsidR="004603E1" w:rsidRPr="00C021A4">
        <w:t>greiðslutilkynningarinnar</w:t>
      </w:r>
      <w:r w:rsidRPr="00C021A4">
        <w:t>.</w:t>
      </w:r>
    </w:p>
    <w:p w14:paraId="7F49414D" w14:textId="77777777" w:rsidR="0080436D" w:rsidRPr="00C021A4" w:rsidRDefault="004603E1" w:rsidP="00444993">
      <w:pPr>
        <w:pStyle w:val="Heading2"/>
      </w:pPr>
      <w:bookmarkStart w:id="55" w:name="_Toc318286252"/>
      <w:bookmarkStart w:id="56" w:name="_Toc5616515"/>
      <w:r w:rsidRPr="00C021A4">
        <w:t>Upphæð greiðslu</w:t>
      </w:r>
      <w:bookmarkEnd w:id="55"/>
      <w:bookmarkEnd w:id="56"/>
    </w:p>
    <w:p w14:paraId="385B326A" w14:textId="605DEF97" w:rsidR="0080436D" w:rsidRDefault="004603E1" w:rsidP="00612683">
      <w:pPr>
        <w:pStyle w:val="BodyText"/>
      </w:pPr>
      <w:r w:rsidRPr="00C021A4">
        <w:t xml:space="preserve">Sú upphæð sem greidd </w:t>
      </w:r>
      <w:r w:rsidR="00896727">
        <w:t>er</w:t>
      </w:r>
      <w:r w:rsidRPr="00C021A4">
        <w:t xml:space="preserve"> inn á reikning viðtakanda</w:t>
      </w:r>
      <w:r w:rsidR="00F90EBD">
        <w:t xml:space="preserve"> í þeirri mynt sem greiðslan er í</w:t>
      </w:r>
      <w:r w:rsidRPr="00C021A4">
        <w:t xml:space="preserve">. Upphæðin skal vera jöfn samtölu upphæða í línum greiðslutilkynningarinnar. </w:t>
      </w:r>
    </w:p>
    <w:p w14:paraId="0637A781" w14:textId="4E14111C" w:rsidR="000C76DA" w:rsidRPr="00C021A4" w:rsidRDefault="000C76DA" w:rsidP="000C76DA">
      <w:pPr>
        <w:pStyle w:val="BodyText"/>
      </w:pPr>
      <w:r w:rsidRPr="00C021A4">
        <w:t xml:space="preserve">Ef verið er að greiða reikninga sem gefnir </w:t>
      </w:r>
      <w:r w:rsidR="00896727">
        <w:t>eru</w:t>
      </w:r>
      <w:r w:rsidR="00896727" w:rsidRPr="00C021A4">
        <w:t xml:space="preserve"> </w:t>
      </w:r>
      <w:r w:rsidRPr="00C021A4">
        <w:t xml:space="preserve">út í annarri mynt þá sýnir greiðslutilkynningin upphæðina eins og hún er eftir umreikning </w:t>
      </w:r>
      <w:r>
        <w:t xml:space="preserve">í greiðslumynt </w:t>
      </w:r>
      <w:r w:rsidRPr="00C021A4">
        <w:t>með því gengi sem greiðandi notaði. Þeir útreikningar eru ekki sýndir í rafrænni greiðslutilkynningu.</w:t>
      </w:r>
    </w:p>
    <w:p w14:paraId="1DA9E7B3" w14:textId="52F92CB9" w:rsidR="003F07CD" w:rsidRPr="00C021A4" w:rsidRDefault="003F07CD" w:rsidP="00612683">
      <w:pPr>
        <w:pStyle w:val="BodyText"/>
      </w:pPr>
      <w:r w:rsidRPr="00C021A4">
        <w:t>Ef upphæð greiðslu er jafnt og núll, t.d. þegar reikningi er jafnað móti kredit, skal ekki senda greiðslutilkynningu.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597E45B7" w14:textId="77777777" w:rsidTr="00E757CD">
        <w:tc>
          <w:tcPr>
            <w:tcW w:w="5726" w:type="dxa"/>
          </w:tcPr>
          <w:p w14:paraId="1A2A73AE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69A48FC8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692CE6FC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7AA650FF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72706252" w14:textId="77777777" w:rsidTr="00E757CD">
        <w:tc>
          <w:tcPr>
            <w:tcW w:w="5726" w:type="dxa"/>
          </w:tcPr>
          <w:p w14:paraId="5C4559B7" w14:textId="77777777" w:rsidR="008F1178" w:rsidRPr="00C021A4" w:rsidRDefault="00DE0D81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cbc:TotalPaymentAmount</w:t>
            </w:r>
            <w:proofErr w:type="spellEnd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currencyID</w:t>
            </w:r>
            <w:proofErr w:type="spellEnd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="ISK"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9000.00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cbc:TotalPaymentAmount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6B8FB252" w14:textId="77777777" w:rsidR="008F1178" w:rsidRPr="00C021A4" w:rsidRDefault="0032602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Upphæð greiðslu</w:t>
            </w:r>
          </w:p>
        </w:tc>
        <w:tc>
          <w:tcPr>
            <w:tcW w:w="737" w:type="dxa"/>
          </w:tcPr>
          <w:p w14:paraId="02B8E2C3" w14:textId="77777777" w:rsidR="008F1178" w:rsidRPr="00C021A4" w:rsidRDefault="0032602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09E006C5" w14:textId="77777777" w:rsidR="008F1178" w:rsidRPr="00C021A4" w:rsidRDefault="0011261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E757CD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8</w:t>
            </w:r>
          </w:p>
        </w:tc>
      </w:tr>
    </w:tbl>
    <w:p w14:paraId="5C78E1CF" w14:textId="77777777" w:rsidR="008F1178" w:rsidRPr="00C021A4" w:rsidRDefault="008F1178" w:rsidP="00612683">
      <w:pPr>
        <w:pStyle w:val="BodyText"/>
      </w:pP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  <w:gridCol w:w="2439"/>
        <w:gridCol w:w="992"/>
      </w:tblGrid>
      <w:tr w:rsidR="00196657" w:rsidRPr="00C021A4" w14:paraId="05D124C7" w14:textId="77777777" w:rsidTr="00073B6F">
        <w:tc>
          <w:tcPr>
            <w:tcW w:w="6237" w:type="dxa"/>
          </w:tcPr>
          <w:p w14:paraId="247BA0D6" w14:textId="77777777" w:rsidR="00196657" w:rsidRPr="00C021A4" w:rsidRDefault="00196657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Regla</w:t>
            </w:r>
          </w:p>
        </w:tc>
        <w:tc>
          <w:tcPr>
            <w:tcW w:w="2439" w:type="dxa"/>
          </w:tcPr>
          <w:p w14:paraId="35D5F507" w14:textId="77777777" w:rsidR="00196657" w:rsidRPr="00C021A4" w:rsidRDefault="00196657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Kenni</w:t>
            </w:r>
          </w:p>
        </w:tc>
        <w:tc>
          <w:tcPr>
            <w:tcW w:w="992" w:type="dxa"/>
          </w:tcPr>
          <w:p w14:paraId="6C25EBBA" w14:textId="77777777" w:rsidR="00196657" w:rsidRPr="00C021A4" w:rsidRDefault="00196657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Vægi</w:t>
            </w:r>
          </w:p>
        </w:tc>
      </w:tr>
      <w:tr w:rsidR="00196657" w:rsidRPr="00C021A4" w14:paraId="60264B4E" w14:textId="77777777" w:rsidTr="00073B6F">
        <w:tc>
          <w:tcPr>
            <w:tcW w:w="6237" w:type="dxa"/>
          </w:tcPr>
          <w:p w14:paraId="437C907A" w14:textId="59AC288A" w:rsidR="00196657" w:rsidRPr="00C021A4" w:rsidRDefault="00196657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Upphæð greiðslu </w:t>
            </w:r>
            <w:r w:rsidR="00E87CE4" w:rsidRPr="00563BA1">
              <w:rPr>
                <w:rFonts w:ascii="Courier New" w:hAnsi="Courier New" w:cs="Courier New"/>
                <w:sz w:val="16"/>
                <w:szCs w:val="16"/>
              </w:rPr>
              <w:t>(ts142-08)</w:t>
            </w:r>
            <w:r w:rsidR="009E53C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skal ekki vera lægri en núll</w:t>
            </w:r>
          </w:p>
        </w:tc>
        <w:tc>
          <w:tcPr>
            <w:tcW w:w="2439" w:type="dxa"/>
          </w:tcPr>
          <w:p w14:paraId="1CBF7C47" w14:textId="77777777" w:rsidR="00196657" w:rsidRPr="00C021A4" w:rsidRDefault="00196657" w:rsidP="0046711C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rts142-01</w:t>
            </w:r>
          </w:p>
        </w:tc>
        <w:tc>
          <w:tcPr>
            <w:tcW w:w="992" w:type="dxa"/>
          </w:tcPr>
          <w:p w14:paraId="790F6F1B" w14:textId="27C543AB" w:rsidR="00196657" w:rsidRPr="00C021A4" w:rsidRDefault="00CF7BFE" w:rsidP="0046711C">
            <w:pPr>
              <w:pStyle w:val="BodyText"/>
              <w:spacing w:after="0"/>
              <w:rPr>
                <w:highlight w:val="white"/>
              </w:rPr>
            </w:pPr>
            <w:r>
              <w:rPr>
                <w:highlight w:val="white"/>
              </w:rPr>
              <w:t>krafa</w:t>
            </w:r>
          </w:p>
        </w:tc>
      </w:tr>
      <w:tr w:rsidR="00107468" w:rsidRPr="00C021A4" w14:paraId="546E10A2" w14:textId="77777777" w:rsidTr="00A11F8A">
        <w:tc>
          <w:tcPr>
            <w:tcW w:w="6237" w:type="dxa"/>
          </w:tcPr>
          <w:p w14:paraId="486B6565" w14:textId="49F10E1D" w:rsidR="00107468" w:rsidRPr="00C021A4" w:rsidRDefault="00107468" w:rsidP="00A11F8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Myntkó</w:t>
            </w:r>
            <w:r w:rsidR="00E3745E"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upphæðar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greiðslu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skal vera sá sami og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mynt greiðslutilkynningar</w:t>
            </w:r>
            <w:r w:rsidRPr="00563BA1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87CE4">
              <w:rPr>
                <w:rFonts w:ascii="Courier New" w:hAnsi="Courier New" w:cs="Courier New"/>
                <w:sz w:val="16"/>
                <w:szCs w:val="16"/>
              </w:rPr>
              <w:t>ts142-0</w:t>
            </w: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  <w:r w:rsidRPr="00E87CE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439" w:type="dxa"/>
          </w:tcPr>
          <w:p w14:paraId="5B1D9E78" w14:textId="77777777" w:rsidR="00107468" w:rsidRPr="00C021A4" w:rsidRDefault="00107468" w:rsidP="00A11F8A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1A554613" w14:textId="2691FFAF" w:rsidR="00107468" w:rsidRPr="00C021A4" w:rsidRDefault="00CF7BFE" w:rsidP="00A11F8A">
            <w:pPr>
              <w:pStyle w:val="BodyText"/>
              <w:spacing w:after="0"/>
              <w:rPr>
                <w:highlight w:val="white"/>
              </w:rPr>
            </w:pPr>
            <w:r>
              <w:rPr>
                <w:highlight w:val="white"/>
              </w:rPr>
              <w:t>krafa</w:t>
            </w:r>
          </w:p>
        </w:tc>
      </w:tr>
      <w:tr w:rsidR="00326021" w:rsidRPr="00C021A4" w14:paraId="6A84D319" w14:textId="77777777" w:rsidTr="00073B6F">
        <w:tc>
          <w:tcPr>
            <w:tcW w:w="6237" w:type="dxa"/>
          </w:tcPr>
          <w:p w14:paraId="3823C9C6" w14:textId="240D1050" w:rsidR="00326021" w:rsidRPr="00C021A4" w:rsidRDefault="00326021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Upphæð greiðslu </w:t>
            </w:r>
            <w:r w:rsidR="00E87CE4" w:rsidRPr="00563BA1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E87CE4" w:rsidRPr="00E87CE4">
              <w:rPr>
                <w:rFonts w:ascii="Courier New" w:hAnsi="Courier New" w:cs="Courier New"/>
                <w:sz w:val="16"/>
                <w:szCs w:val="16"/>
              </w:rPr>
              <w:t>ts142-08)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skal jöfn samtölu </w:t>
            </w:r>
            <w:r w:rsidR="00563BA1">
              <w:rPr>
                <w:rFonts w:ascii="Courier New" w:hAnsi="Courier New" w:cs="Courier New"/>
                <w:sz w:val="16"/>
                <w:szCs w:val="16"/>
              </w:rPr>
              <w:t xml:space="preserve">uppæða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lína </w:t>
            </w:r>
            <w:r w:rsidR="00563BA1" w:rsidRPr="00563BA1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63BA1" w:rsidRPr="00E87CE4">
              <w:rPr>
                <w:rFonts w:ascii="Courier New" w:hAnsi="Courier New" w:cs="Courier New"/>
                <w:sz w:val="16"/>
                <w:szCs w:val="16"/>
              </w:rPr>
              <w:t>ts142-</w:t>
            </w:r>
            <w:r w:rsidR="00563BA1">
              <w:rPr>
                <w:rFonts w:ascii="Courier New" w:hAnsi="Courier New" w:cs="Courier New"/>
                <w:sz w:val="16"/>
                <w:szCs w:val="16"/>
              </w:rPr>
              <w:t>26</w:t>
            </w:r>
            <w:r w:rsidR="00563BA1" w:rsidRPr="00E87CE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439" w:type="dxa"/>
          </w:tcPr>
          <w:p w14:paraId="500093FC" w14:textId="77777777" w:rsidR="00326021" w:rsidRPr="00C021A4" w:rsidRDefault="0046711C" w:rsidP="0046711C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rts142-03</w:t>
            </w:r>
          </w:p>
        </w:tc>
        <w:tc>
          <w:tcPr>
            <w:tcW w:w="992" w:type="dxa"/>
          </w:tcPr>
          <w:p w14:paraId="413A0955" w14:textId="3F7EE668" w:rsidR="00326021" w:rsidRPr="00C021A4" w:rsidRDefault="00CF7BFE" w:rsidP="0046711C">
            <w:pPr>
              <w:pStyle w:val="BodyText"/>
              <w:spacing w:after="0"/>
              <w:rPr>
                <w:highlight w:val="white"/>
              </w:rPr>
            </w:pPr>
            <w:r>
              <w:rPr>
                <w:highlight w:val="white"/>
              </w:rPr>
              <w:t>krafa</w:t>
            </w:r>
          </w:p>
        </w:tc>
      </w:tr>
    </w:tbl>
    <w:p w14:paraId="14D6701C" w14:textId="77777777" w:rsidR="004603E1" w:rsidRPr="00C021A4" w:rsidRDefault="004603E1" w:rsidP="00444993">
      <w:pPr>
        <w:pStyle w:val="Heading2"/>
      </w:pPr>
      <w:bookmarkStart w:id="57" w:name="_Toc5616516"/>
      <w:r w:rsidRPr="00C021A4">
        <w:lastRenderedPageBreak/>
        <w:t>Tilvísun greiðanda</w:t>
      </w:r>
      <w:bookmarkEnd w:id="57"/>
    </w:p>
    <w:p w14:paraId="0197AB75" w14:textId="77777777" w:rsidR="004603E1" w:rsidRPr="00C021A4" w:rsidRDefault="004603E1" w:rsidP="004603E1">
      <w:pPr>
        <w:pStyle w:val="BodyText"/>
      </w:pPr>
      <w:r w:rsidRPr="00C021A4">
        <w:t>Greiðandi getur sett inn tilvísun fyrir greiðsluna sem viðtakandi getur notað í samskiptum síðar til að rekja greiðsluna í kerfum greiðanda eða banka.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70E3639C" w14:textId="77777777" w:rsidTr="00E757CD">
        <w:tc>
          <w:tcPr>
            <w:tcW w:w="5726" w:type="dxa"/>
          </w:tcPr>
          <w:p w14:paraId="32994D58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3E38F865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2A9E0E5A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0C9951CA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7A3AFA7B" w14:textId="77777777" w:rsidTr="00E757CD">
        <w:tc>
          <w:tcPr>
            <w:tcW w:w="5726" w:type="dxa"/>
          </w:tcPr>
          <w:p w14:paraId="5E713E79" w14:textId="77777777" w:rsidR="008F1178" w:rsidRPr="00C021A4" w:rsidRDefault="00DE0D81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cbc:PayerReference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654321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cbc:PayerReference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397689E4" w14:textId="77777777" w:rsidR="008F1178" w:rsidRPr="00C021A4" w:rsidRDefault="0032602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Tilvísun greiðanda</w:t>
            </w:r>
          </w:p>
        </w:tc>
        <w:tc>
          <w:tcPr>
            <w:tcW w:w="737" w:type="dxa"/>
          </w:tcPr>
          <w:p w14:paraId="1394B2D1" w14:textId="77777777" w:rsidR="008F1178" w:rsidRPr="00C021A4" w:rsidRDefault="00E757CD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4A9CBE3D" w14:textId="77777777" w:rsidR="008F1178" w:rsidRPr="00C021A4" w:rsidRDefault="0011261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E757CD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9</w:t>
            </w:r>
          </w:p>
        </w:tc>
      </w:tr>
    </w:tbl>
    <w:p w14:paraId="43A83619" w14:textId="77777777" w:rsidR="008F1178" w:rsidRPr="00C021A4" w:rsidRDefault="008F1178" w:rsidP="004603E1">
      <w:pPr>
        <w:pStyle w:val="BodyText"/>
      </w:pPr>
    </w:p>
    <w:p w14:paraId="273028D6" w14:textId="77777777" w:rsidR="00ED65A5" w:rsidRPr="00C021A4" w:rsidRDefault="004603E1" w:rsidP="00444993">
      <w:pPr>
        <w:pStyle w:val="Heading2"/>
      </w:pPr>
      <w:bookmarkStart w:id="58" w:name="_Toc5616517"/>
      <w:r w:rsidRPr="00C021A4">
        <w:t xml:space="preserve">Tilvísun </w:t>
      </w:r>
      <w:r w:rsidR="00A1577A" w:rsidRPr="00C021A4">
        <w:t>seljanda</w:t>
      </w:r>
      <w:bookmarkEnd w:id="58"/>
    </w:p>
    <w:p w14:paraId="7D9B65B7" w14:textId="15FF4F35" w:rsidR="004603E1" w:rsidRPr="00C021A4" w:rsidRDefault="004603E1" w:rsidP="004603E1">
      <w:pPr>
        <w:pStyle w:val="BodyText"/>
      </w:pPr>
      <w:r w:rsidRPr="00C021A4">
        <w:t xml:space="preserve">Greiðandi getur sett </w:t>
      </w:r>
      <w:r w:rsidR="003F07CD" w:rsidRPr="00C021A4">
        <w:t xml:space="preserve">inn </w:t>
      </w:r>
      <w:r w:rsidRPr="00C021A4">
        <w:t>tilvísun sem viðtakandi greiðslunnar gaf út þegar hann óskaði eftir greiðslu. Sé þessi tilvísun gefin hér í haus greiðslutilkynningarinnar þá gildir hún fyrir greiðsluna í heild. Sé verið að vísa í tilvísanir sem viðtakandi g</w:t>
      </w:r>
      <w:r w:rsidR="00563BA1">
        <w:t>a</w:t>
      </w:r>
      <w:r w:rsidRPr="00C021A4">
        <w:t xml:space="preserve">f út fyrir einstaka reikninga þá skal vísað í þær </w:t>
      </w:r>
      <w:r w:rsidR="00896727">
        <w:t>í</w:t>
      </w:r>
      <w:r w:rsidR="00896727" w:rsidRPr="00C021A4">
        <w:t xml:space="preserve"> </w:t>
      </w:r>
      <w:r w:rsidRPr="00C021A4">
        <w:t>línum.</w:t>
      </w:r>
    </w:p>
    <w:tbl>
      <w:tblPr>
        <w:tblW w:w="97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6"/>
        <w:gridCol w:w="2148"/>
        <w:gridCol w:w="737"/>
        <w:gridCol w:w="1134"/>
      </w:tblGrid>
      <w:tr w:rsidR="00E757CD" w:rsidRPr="00C021A4" w14:paraId="64D35875" w14:textId="77777777" w:rsidTr="00E757CD">
        <w:tc>
          <w:tcPr>
            <w:tcW w:w="5716" w:type="dxa"/>
          </w:tcPr>
          <w:p w14:paraId="4D9A24BA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48" w:type="dxa"/>
          </w:tcPr>
          <w:p w14:paraId="2D7FC82A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1A2ECFDF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10E964F9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E757CD" w:rsidRPr="00C021A4" w14:paraId="57D5B59C" w14:textId="77777777" w:rsidTr="00E757CD">
        <w:tc>
          <w:tcPr>
            <w:tcW w:w="5716" w:type="dxa"/>
          </w:tcPr>
          <w:p w14:paraId="1AF55C98" w14:textId="77777777" w:rsidR="008F1178" w:rsidRPr="00C021A4" w:rsidRDefault="00DE0D81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cbc:InvoicingPartyReference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="00E757CD"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="00E757CD" w:rsidRPr="00C021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 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654321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cbc:InvoicingPartyReference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48" w:type="dxa"/>
          </w:tcPr>
          <w:p w14:paraId="51EDEFC3" w14:textId="77777777" w:rsidR="008F1178" w:rsidRPr="00C021A4" w:rsidRDefault="00E757CD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="00326021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Tilvísun seljanda</w:t>
            </w:r>
          </w:p>
        </w:tc>
        <w:tc>
          <w:tcPr>
            <w:tcW w:w="737" w:type="dxa"/>
          </w:tcPr>
          <w:p w14:paraId="3013DCB0" w14:textId="77777777" w:rsidR="008F1178" w:rsidRPr="00C021A4" w:rsidRDefault="00E757CD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br/>
              <w:t>0..1</w:t>
            </w:r>
          </w:p>
        </w:tc>
        <w:tc>
          <w:tcPr>
            <w:tcW w:w="1134" w:type="dxa"/>
          </w:tcPr>
          <w:p w14:paraId="05062568" w14:textId="77777777" w:rsidR="008F1178" w:rsidRPr="00C021A4" w:rsidRDefault="00E757CD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="00112611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10</w:t>
            </w:r>
          </w:p>
        </w:tc>
      </w:tr>
    </w:tbl>
    <w:p w14:paraId="3CA50FAB" w14:textId="77777777" w:rsidR="0080436D" w:rsidRPr="00C021A4" w:rsidRDefault="004603E1" w:rsidP="00444993">
      <w:pPr>
        <w:pStyle w:val="Heading2"/>
      </w:pPr>
      <w:bookmarkStart w:id="59" w:name="_Toc318286248"/>
      <w:bookmarkStart w:id="60" w:name="_Toc5616518"/>
      <w:r w:rsidRPr="00C021A4">
        <w:t>Greiðandi</w:t>
      </w:r>
      <w:bookmarkEnd w:id="59"/>
      <w:bookmarkEnd w:id="60"/>
    </w:p>
    <w:p w14:paraId="2356DF7A" w14:textId="77777777" w:rsidR="0080436D" w:rsidRPr="00C021A4" w:rsidRDefault="0080436D" w:rsidP="00612683">
      <w:pPr>
        <w:pStyle w:val="BodyText"/>
      </w:pPr>
      <w:r w:rsidRPr="00C021A4">
        <w:t xml:space="preserve">Í þessum hluta </w:t>
      </w:r>
      <w:r w:rsidR="004603E1" w:rsidRPr="00C021A4">
        <w:t>greiðslutilkynningar</w:t>
      </w:r>
      <w:r w:rsidRPr="00C021A4">
        <w:t xml:space="preserve"> eru birtar upplýsingar um </w:t>
      </w:r>
      <w:r w:rsidR="004603E1" w:rsidRPr="00C021A4">
        <w:t xml:space="preserve">þann aðila sem greiddi þá upphæð sem greiðslutilkynningin fjallar um og er eigandi þess bankareiknings sem greitt er frá. Oft er þetta sami aðili og kaupandinn en í tilvikum þar sem miðlægur aðili sér um greiðslur fyrir marga (samstæður) þá er þetta sá aðili. Upplýsingar um hver kaupandinn </w:t>
      </w:r>
      <w:r w:rsidR="000B72B2">
        <w:t>er</w:t>
      </w:r>
      <w:r w:rsidR="004603E1" w:rsidRPr="00C021A4">
        <w:t xml:space="preserve"> eru þá gefnar í línum greiðslutilkynningarinnar.</w:t>
      </w:r>
    </w:p>
    <w:p w14:paraId="56C80251" w14:textId="77777777" w:rsidR="004603E1" w:rsidRPr="00C021A4" w:rsidRDefault="004603E1" w:rsidP="00C853CF">
      <w:pPr>
        <w:pStyle w:val="Heading3"/>
      </w:pPr>
      <w:r w:rsidRPr="00C021A4">
        <w:t>Rafrænt póstfang</w:t>
      </w:r>
    </w:p>
    <w:p w14:paraId="520DC3B4" w14:textId="27D0C86C" w:rsidR="004603E1" w:rsidRPr="00C021A4" w:rsidRDefault="004603E1" w:rsidP="004603E1">
      <w:pPr>
        <w:pStyle w:val="BodyText"/>
      </w:pPr>
      <w:r w:rsidRPr="00C021A4">
        <w:t xml:space="preserve">Mögulegt er að setja inn </w:t>
      </w:r>
      <w:r w:rsidR="000B72B2">
        <w:t>auð</w:t>
      </w:r>
      <w:r w:rsidRPr="00C021A4">
        <w:t xml:space="preserve">kenni fyrir </w:t>
      </w:r>
      <w:r w:rsidR="000B72B2">
        <w:t>rafrænt póstfang</w:t>
      </w:r>
      <w:r w:rsidRPr="00C021A4">
        <w:t xml:space="preserve"> (</w:t>
      </w:r>
      <w:proofErr w:type="spellStart"/>
      <w:r w:rsidRPr="00C021A4">
        <w:t>EndpointID</w:t>
      </w:r>
      <w:proofErr w:type="spellEnd"/>
      <w:r w:rsidRPr="00C021A4">
        <w:t>)</w:t>
      </w:r>
      <w:r w:rsidR="000B72B2">
        <w:t xml:space="preserve"> sem sent er frá</w:t>
      </w:r>
      <w:r w:rsidRPr="00C021A4">
        <w:t xml:space="preserve">. Algengt er að nota t.d. íslenskar kennitölur eða GLN staðsetningarkenni. Gefa skal upp </w:t>
      </w:r>
      <w:proofErr w:type="spellStart"/>
      <w:r w:rsidRPr="00C021A4">
        <w:t>schemaID</w:t>
      </w:r>
      <w:proofErr w:type="spellEnd"/>
      <w:r w:rsidRPr="00C021A4">
        <w:t xml:space="preserve"> </w:t>
      </w:r>
      <w:r w:rsidR="00F90EBD">
        <w:t xml:space="preserve">samkvæmt EAS </w:t>
      </w:r>
      <w:proofErr w:type="spellStart"/>
      <w:r w:rsidR="00F90EBD">
        <w:t>kótalistanum</w:t>
      </w:r>
      <w:proofErr w:type="spellEnd"/>
      <w:r w:rsidR="00F90EBD">
        <w:t xml:space="preserve"> til að </w:t>
      </w:r>
      <w:r w:rsidRPr="00C021A4">
        <w:t xml:space="preserve"> segja til um </w:t>
      </w:r>
      <w:r w:rsidR="000B72B2">
        <w:t xml:space="preserve">úr hvaða </w:t>
      </w:r>
      <w:proofErr w:type="spellStart"/>
      <w:r w:rsidR="000B72B2">
        <w:t>kennakerfi</w:t>
      </w:r>
      <w:proofErr w:type="spellEnd"/>
      <w:r w:rsidR="000B72B2">
        <w:t xml:space="preserve"> kennið er. </w:t>
      </w:r>
      <w:r w:rsidR="00896727">
        <w:t>Dæmi:</w:t>
      </w:r>
      <w:r w:rsidR="000B72B2">
        <w:t xml:space="preserve"> ef kennið sem er notað er íslensk kennitala þá er það upplýst með því að setja </w:t>
      </w:r>
      <w:proofErr w:type="spellStart"/>
      <w:r w:rsidR="000B72B2">
        <w:t>schemaID</w:t>
      </w:r>
      <w:proofErr w:type="spellEnd"/>
      <w:r w:rsidR="000B72B2">
        <w:t xml:space="preserve"> = 0196. Sjá nánar kafla </w:t>
      </w:r>
      <w:r w:rsidR="00E24479">
        <w:t>5</w:t>
      </w:r>
      <w:r w:rsidR="000B72B2">
        <w:t xml:space="preserve"> um </w:t>
      </w:r>
      <w:proofErr w:type="spellStart"/>
      <w:r w:rsidR="000B72B2">
        <w:t>kóta</w:t>
      </w:r>
      <w:proofErr w:type="spellEnd"/>
      <w:r w:rsidR="000B72B2">
        <w:t xml:space="preserve"> og kenni</w:t>
      </w:r>
      <w:r w:rsidRPr="00C021A4">
        <w:t>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1B753B31" w14:textId="77777777" w:rsidTr="00E757CD">
        <w:tc>
          <w:tcPr>
            <w:tcW w:w="5726" w:type="dxa"/>
          </w:tcPr>
          <w:p w14:paraId="7519A7E7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744B4F1D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0826F1AB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5911D069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270925D3" w14:textId="77777777" w:rsidTr="00E757CD">
        <w:tc>
          <w:tcPr>
            <w:tcW w:w="5726" w:type="dxa"/>
          </w:tcPr>
          <w:p w14:paraId="7B6C819E" w14:textId="77777777" w:rsidR="008F1178" w:rsidRPr="00C021A4" w:rsidRDefault="00DE0D81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cbc:EndpointID</w:t>
            </w:r>
            <w:proofErr w:type="spellEnd"/>
            <w:r w:rsidR="00E757CD"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br/>
            </w:r>
            <w:r w:rsidR="00E757CD"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     </w:t>
            </w:r>
            <w:proofErr w:type="spellStart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schemeID</w:t>
            </w:r>
            <w:proofErr w:type="spellEnd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="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>0196</w:t>
            </w:r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"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1234567890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cbc:EndpointID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0CB57ACB" w14:textId="77777777" w:rsidR="008F1178" w:rsidRPr="00C021A4" w:rsidRDefault="00E757CD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Rafrænt póstfang</w:t>
            </w:r>
            <w:r w:rsidR="00827FD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greiðanda</w:t>
            </w:r>
          </w:p>
        </w:tc>
        <w:tc>
          <w:tcPr>
            <w:tcW w:w="737" w:type="dxa"/>
          </w:tcPr>
          <w:p w14:paraId="293482E8" w14:textId="77777777" w:rsidR="008F1178" w:rsidRPr="00C021A4" w:rsidRDefault="00F140E5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  <w:r w:rsidR="00E757CD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br/>
            </w:r>
          </w:p>
        </w:tc>
        <w:tc>
          <w:tcPr>
            <w:tcW w:w="1134" w:type="dxa"/>
          </w:tcPr>
          <w:p w14:paraId="5E8ECADB" w14:textId="77777777" w:rsidR="008F1178" w:rsidRPr="00C021A4" w:rsidRDefault="0011261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11</w:t>
            </w:r>
          </w:p>
        </w:tc>
      </w:tr>
    </w:tbl>
    <w:p w14:paraId="24FCE991" w14:textId="77777777" w:rsidR="0080436D" w:rsidRPr="00C021A4" w:rsidRDefault="0080436D" w:rsidP="00C853CF">
      <w:pPr>
        <w:pStyle w:val="Heading3"/>
      </w:pPr>
      <w:r w:rsidRPr="00C021A4">
        <w:t xml:space="preserve">Nafn </w:t>
      </w:r>
      <w:r w:rsidR="004603E1" w:rsidRPr="00C021A4">
        <w:t>greiðanda</w:t>
      </w:r>
    </w:p>
    <w:p w14:paraId="15993852" w14:textId="77777777" w:rsidR="0080436D" w:rsidRPr="00C021A4" w:rsidRDefault="0080436D" w:rsidP="00612683">
      <w:pPr>
        <w:pStyle w:val="BodyText"/>
      </w:pPr>
      <w:r w:rsidRPr="00C021A4">
        <w:t xml:space="preserve">Nafn </w:t>
      </w:r>
      <w:r w:rsidR="004603E1" w:rsidRPr="00C021A4">
        <w:t>þess aðila sem greiðir og er þar með eigandi þess bankareiknings sem greitt var frá</w:t>
      </w:r>
      <w:r w:rsidRPr="00C021A4">
        <w:t>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77C6F5B4" w14:textId="77777777" w:rsidTr="00C54F80">
        <w:tc>
          <w:tcPr>
            <w:tcW w:w="5726" w:type="dxa"/>
          </w:tcPr>
          <w:p w14:paraId="321250B2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03AE8B45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5A2177EF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5102E98F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3C8AEE15" w14:textId="77777777" w:rsidTr="00C54F80">
        <w:tc>
          <w:tcPr>
            <w:tcW w:w="5726" w:type="dxa"/>
          </w:tcPr>
          <w:p w14:paraId="26CCE3AB" w14:textId="77777777" w:rsidR="008F1178" w:rsidRPr="00C021A4" w:rsidRDefault="00DE0D81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1D46D28B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4107D38C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644B6C69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</w:tr>
      <w:tr w:rsidR="00DE0D81" w:rsidRPr="00C021A4" w14:paraId="1F2C4D17" w14:textId="77777777" w:rsidTr="00C54F80">
        <w:tc>
          <w:tcPr>
            <w:tcW w:w="5726" w:type="dxa"/>
          </w:tcPr>
          <w:p w14:paraId="38DC71B9" w14:textId="77777777" w:rsidR="00DE0D81" w:rsidRPr="00C021A4" w:rsidRDefault="00DE0D81" w:rsidP="00DE0D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Kaupandastofnunin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7C0394BB" w14:textId="77777777" w:rsidR="00DE0D81" w:rsidRPr="00C021A4" w:rsidRDefault="0032602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Nafn greiðanda</w:t>
            </w:r>
          </w:p>
        </w:tc>
        <w:tc>
          <w:tcPr>
            <w:tcW w:w="737" w:type="dxa"/>
          </w:tcPr>
          <w:p w14:paraId="306DB190" w14:textId="77777777" w:rsidR="00DE0D81" w:rsidRPr="00C021A4" w:rsidRDefault="00F140E5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7B419CE1" w14:textId="77777777" w:rsidR="00DE0D81" w:rsidRPr="00C021A4" w:rsidRDefault="00112611" w:rsidP="00DE0D8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12</w:t>
            </w:r>
          </w:p>
        </w:tc>
      </w:tr>
    </w:tbl>
    <w:p w14:paraId="01962DD2" w14:textId="77777777" w:rsidR="0080436D" w:rsidRPr="00C021A4" w:rsidRDefault="0080436D" w:rsidP="00C853CF">
      <w:pPr>
        <w:pStyle w:val="Heading3"/>
      </w:pPr>
      <w:r w:rsidRPr="00C021A4">
        <w:t xml:space="preserve">Kennitala </w:t>
      </w:r>
      <w:r w:rsidR="004603E1" w:rsidRPr="00C021A4">
        <w:t>greiðanda</w:t>
      </w:r>
    </w:p>
    <w:p w14:paraId="7968892F" w14:textId="461AB637" w:rsidR="0080436D" w:rsidRPr="00C021A4" w:rsidRDefault="004603E1" w:rsidP="00612683">
      <w:pPr>
        <w:pStyle w:val="BodyText"/>
      </w:pPr>
      <w:r w:rsidRPr="00C021A4">
        <w:t>Kennitala greiðanda skal vera sama kennitala og eiganda þess reiknings sem greitt er frá enda telst sá aðili vera sá hinn sami.</w:t>
      </w:r>
      <w:r w:rsidR="0061038A" w:rsidRPr="00C021A4">
        <w:t xml:space="preserve"> Athuga skal</w:t>
      </w:r>
      <w:r w:rsidRPr="00C021A4">
        <w:t xml:space="preserve"> að þó svo að hér geti verið um að ræða sömu kennitölu og gefin er í rafrænu póstfangi þá þjóna þær mismunandi tilgangi og koma því ekki í stað hvor annarrar.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349CC95E" w14:textId="77777777" w:rsidTr="00C54F80">
        <w:tc>
          <w:tcPr>
            <w:tcW w:w="5726" w:type="dxa"/>
          </w:tcPr>
          <w:p w14:paraId="3A63BD3F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1F5FF1EE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3ED0FB59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72474E89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748C24FA" w14:textId="77777777" w:rsidTr="00C54F80">
        <w:tc>
          <w:tcPr>
            <w:tcW w:w="5726" w:type="dxa"/>
          </w:tcPr>
          <w:p w14:paraId="7DE5EEB1" w14:textId="77777777" w:rsidR="008F1178" w:rsidRPr="00C021A4" w:rsidRDefault="000A421C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cac:PartyLegalEntity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7902EA71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7FE8F1D9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26931B54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</w:tr>
      <w:tr w:rsidR="008F1178" w:rsidRPr="00C021A4" w14:paraId="66901196" w14:textId="77777777" w:rsidTr="00C54F80">
        <w:tc>
          <w:tcPr>
            <w:tcW w:w="5726" w:type="dxa"/>
          </w:tcPr>
          <w:p w14:paraId="3F738541" w14:textId="77777777" w:rsidR="008F1178" w:rsidRPr="00C021A4" w:rsidRDefault="000A421C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cbc:CompanyID</w:t>
            </w:r>
            <w:proofErr w:type="spellEnd"/>
            <w:r w:rsidR="00827FD5"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br/>
            </w:r>
            <w:r w:rsidR="00827FD5"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        </w:t>
            </w:r>
            <w:proofErr w:type="spellStart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schemeID</w:t>
            </w:r>
            <w:proofErr w:type="spellEnd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="0196"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5402697509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cbc:CompanyID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4DCBE0F5" w14:textId="77777777" w:rsidR="008F1178" w:rsidRPr="00C021A4" w:rsidRDefault="00827FD5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="00326021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Kennitala greiðanda</w:t>
            </w:r>
          </w:p>
        </w:tc>
        <w:tc>
          <w:tcPr>
            <w:tcW w:w="737" w:type="dxa"/>
          </w:tcPr>
          <w:p w14:paraId="218208BF" w14:textId="77777777" w:rsidR="008F1178" w:rsidRPr="00C021A4" w:rsidRDefault="00F140E5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br/>
              <w:t>1..1</w:t>
            </w:r>
          </w:p>
        </w:tc>
        <w:tc>
          <w:tcPr>
            <w:tcW w:w="1134" w:type="dxa"/>
          </w:tcPr>
          <w:p w14:paraId="149656E3" w14:textId="77777777" w:rsidR="008F1178" w:rsidRPr="00C021A4" w:rsidRDefault="00827FD5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="00112611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3</w:t>
            </w:r>
          </w:p>
        </w:tc>
      </w:tr>
      <w:tr w:rsidR="008F1178" w:rsidRPr="00C021A4" w14:paraId="3F741198" w14:textId="77777777" w:rsidTr="00C54F80">
        <w:tc>
          <w:tcPr>
            <w:tcW w:w="5726" w:type="dxa"/>
          </w:tcPr>
          <w:p w14:paraId="3FFFA080" w14:textId="77777777" w:rsidR="008F1178" w:rsidRPr="00C021A4" w:rsidRDefault="000A421C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cac:PartyLegalEntity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4CBD35C0" w14:textId="77777777" w:rsidR="008F1178" w:rsidRPr="00C021A4" w:rsidRDefault="008F1178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11C3EC22" w14:textId="77777777" w:rsidR="008F1178" w:rsidRPr="00C021A4" w:rsidRDefault="008F1178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24467E9D" w14:textId="77777777" w:rsidR="008F1178" w:rsidRPr="00C021A4" w:rsidRDefault="008F1178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</w:tbl>
    <w:p w14:paraId="62D3D5C6" w14:textId="45D5C68A" w:rsidR="0080436D" w:rsidRPr="00C021A4" w:rsidRDefault="004603E1" w:rsidP="00612683">
      <w:pPr>
        <w:pStyle w:val="BodyText"/>
      </w:pPr>
      <w:r w:rsidRPr="00C021A4">
        <w:t xml:space="preserve">Gefa skal upp </w:t>
      </w:r>
      <w:proofErr w:type="spellStart"/>
      <w:r w:rsidRPr="00C021A4">
        <w:t>schemaID</w:t>
      </w:r>
      <w:proofErr w:type="spellEnd"/>
      <w:r w:rsidRPr="00C021A4">
        <w:t xml:space="preserve"> sem seg</w:t>
      </w:r>
      <w:r w:rsidR="005139E8">
        <w:t>ir</w:t>
      </w:r>
      <w:r w:rsidRPr="00C021A4">
        <w:t xml:space="preserve"> til um hver sé útgefandi </w:t>
      </w:r>
      <w:r w:rsidR="000B72B2">
        <w:t>auðkennisins</w:t>
      </w:r>
      <w:r w:rsidRPr="00C021A4">
        <w:t xml:space="preserve"> sem notað er</w:t>
      </w:r>
      <w:r w:rsidR="000B72B2">
        <w:t xml:space="preserve">. Sjá kafla </w:t>
      </w:r>
      <w:r w:rsidR="00932E7A">
        <w:t>5</w:t>
      </w:r>
      <w:r w:rsidR="000B72B2">
        <w:t>.</w:t>
      </w:r>
      <w:r w:rsidR="00932E7A">
        <w:t>1</w:t>
      </w:r>
      <w:r w:rsidRPr="00C021A4">
        <w:t>.</w:t>
      </w:r>
    </w:p>
    <w:p w14:paraId="73BCF9CC" w14:textId="77777777" w:rsidR="0080436D" w:rsidRPr="00C021A4" w:rsidRDefault="00A1577A" w:rsidP="00444993">
      <w:pPr>
        <w:pStyle w:val="Heading2"/>
      </w:pPr>
      <w:bookmarkStart w:id="61" w:name="_Toc318286247"/>
      <w:bookmarkStart w:id="62" w:name="_Toc5616519"/>
      <w:r w:rsidRPr="00C021A4">
        <w:t>Seljandi</w:t>
      </w:r>
      <w:bookmarkEnd w:id="61"/>
      <w:bookmarkEnd w:id="62"/>
    </w:p>
    <w:p w14:paraId="33C80464" w14:textId="0248C704" w:rsidR="0061038A" w:rsidRPr="00C021A4" w:rsidRDefault="0061038A" w:rsidP="0061038A">
      <w:pPr>
        <w:pStyle w:val="BodyText"/>
      </w:pPr>
      <w:r w:rsidRPr="00C021A4">
        <w:t xml:space="preserve">Í þessum hluta greiðslutilkynningar eru birtar upplýsingar um </w:t>
      </w:r>
      <w:r w:rsidR="003F07CD" w:rsidRPr="00C021A4">
        <w:t>seljanda.</w:t>
      </w:r>
    </w:p>
    <w:p w14:paraId="1B5D3EC8" w14:textId="77777777" w:rsidR="0061038A" w:rsidRPr="00C021A4" w:rsidRDefault="0061038A" w:rsidP="009740D3">
      <w:pPr>
        <w:pStyle w:val="Heading3"/>
      </w:pPr>
      <w:r w:rsidRPr="00C021A4">
        <w:t>Rafrænt póstfang</w:t>
      </w:r>
    </w:p>
    <w:p w14:paraId="633E38F3" w14:textId="50E9B4B7" w:rsidR="005544D6" w:rsidRPr="00C021A4" w:rsidRDefault="005544D6" w:rsidP="005544D6">
      <w:pPr>
        <w:pStyle w:val="BodyText"/>
      </w:pPr>
      <w:r w:rsidRPr="00C021A4">
        <w:t xml:space="preserve">Mögulegt er að setja inn </w:t>
      </w:r>
      <w:r>
        <w:t>auð</w:t>
      </w:r>
      <w:r w:rsidRPr="00C021A4">
        <w:t xml:space="preserve">kenni fyrir </w:t>
      </w:r>
      <w:r>
        <w:t>rafrænt póstfang</w:t>
      </w:r>
      <w:r w:rsidRPr="00C021A4">
        <w:t xml:space="preserve"> (</w:t>
      </w:r>
      <w:proofErr w:type="spellStart"/>
      <w:r w:rsidRPr="00C021A4">
        <w:t>EndpointID</w:t>
      </w:r>
      <w:proofErr w:type="spellEnd"/>
      <w:r w:rsidRPr="00C021A4">
        <w:t>)</w:t>
      </w:r>
      <w:r>
        <w:t xml:space="preserve"> sem sent er til</w:t>
      </w:r>
      <w:r w:rsidRPr="00C021A4">
        <w:t xml:space="preserve">. Algengt er að nota t.d. íslenskar kennitölur eða GLN staðsetningarkenni. </w:t>
      </w:r>
      <w:r w:rsidR="00F90EBD" w:rsidRPr="00C021A4">
        <w:t xml:space="preserve">Gefa skal upp </w:t>
      </w:r>
      <w:proofErr w:type="spellStart"/>
      <w:r w:rsidR="00F90EBD" w:rsidRPr="00C021A4">
        <w:t>schemaID</w:t>
      </w:r>
      <w:proofErr w:type="spellEnd"/>
      <w:r w:rsidR="00F90EBD" w:rsidRPr="00C021A4">
        <w:t xml:space="preserve"> </w:t>
      </w:r>
      <w:r w:rsidR="00F90EBD">
        <w:t xml:space="preserve">samkvæmt EAS </w:t>
      </w:r>
      <w:proofErr w:type="spellStart"/>
      <w:r w:rsidR="00F90EBD">
        <w:t>kótalistanum</w:t>
      </w:r>
      <w:proofErr w:type="spellEnd"/>
      <w:r w:rsidR="00F90EBD">
        <w:t xml:space="preserve"> til að </w:t>
      </w:r>
      <w:r w:rsidR="00F90EBD" w:rsidRPr="00C021A4">
        <w:t xml:space="preserve"> </w:t>
      </w:r>
      <w:r w:rsidRPr="00C021A4">
        <w:lastRenderedPageBreak/>
        <w:t xml:space="preserve">segja til um </w:t>
      </w:r>
      <w:r>
        <w:t xml:space="preserve">úr hvaða </w:t>
      </w:r>
      <w:proofErr w:type="spellStart"/>
      <w:r>
        <w:t>kennakerfi</w:t>
      </w:r>
      <w:proofErr w:type="spellEnd"/>
      <w:r>
        <w:t xml:space="preserve"> kennið er. </w:t>
      </w:r>
      <w:r w:rsidR="005139E8">
        <w:t>Dæmi:</w:t>
      </w:r>
      <w:r>
        <w:t xml:space="preserve"> ef kennið sem er notað er íslensk kennitala þá er það upplýst með því að setja </w:t>
      </w:r>
      <w:proofErr w:type="spellStart"/>
      <w:r>
        <w:t>schemaID</w:t>
      </w:r>
      <w:proofErr w:type="spellEnd"/>
      <w:r>
        <w:t xml:space="preserve"> = 0196. Sjá nánar kafla </w:t>
      </w:r>
      <w:r w:rsidR="00E24479">
        <w:t>5</w:t>
      </w:r>
      <w:r>
        <w:t xml:space="preserve"> um </w:t>
      </w:r>
      <w:proofErr w:type="spellStart"/>
      <w:r>
        <w:t>kóta</w:t>
      </w:r>
      <w:proofErr w:type="spellEnd"/>
      <w:r>
        <w:t xml:space="preserve"> og kenni</w:t>
      </w:r>
      <w:r w:rsidRPr="00C021A4">
        <w:t>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5C39FEE9" w14:textId="77777777" w:rsidTr="00827FD5">
        <w:tc>
          <w:tcPr>
            <w:tcW w:w="5726" w:type="dxa"/>
          </w:tcPr>
          <w:p w14:paraId="651BA841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7112A79E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73B548B7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0CB3791D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5FA7C766" w14:textId="77777777" w:rsidTr="00827FD5">
        <w:tc>
          <w:tcPr>
            <w:tcW w:w="5726" w:type="dxa"/>
          </w:tcPr>
          <w:p w14:paraId="37F52562" w14:textId="77777777" w:rsidR="008F1178" w:rsidRPr="00C021A4" w:rsidRDefault="000A421C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cbc:EndpointID</w:t>
            </w:r>
            <w:proofErr w:type="spellEnd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schemeID</w:t>
            </w:r>
            <w:proofErr w:type="spellEnd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="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>GLN</w:t>
            </w:r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"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1234567890124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cbc:EndpointID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52A7FA4A" w14:textId="77777777" w:rsidR="008F1178" w:rsidRPr="00C021A4" w:rsidRDefault="00F140E5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Rafrænt póstfang</w:t>
            </w:r>
            <w:r w:rsidR="00112611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seljanda</w:t>
            </w:r>
          </w:p>
        </w:tc>
        <w:tc>
          <w:tcPr>
            <w:tcW w:w="737" w:type="dxa"/>
          </w:tcPr>
          <w:p w14:paraId="1139D2FC" w14:textId="77777777" w:rsidR="008F1178" w:rsidRPr="00C021A4" w:rsidRDefault="00F140E5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725FC8D0" w14:textId="77777777" w:rsidR="008F1178" w:rsidRPr="00C021A4" w:rsidRDefault="0011261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827FD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4</w:t>
            </w:r>
          </w:p>
        </w:tc>
      </w:tr>
    </w:tbl>
    <w:p w14:paraId="42998D5D" w14:textId="77777777" w:rsidR="0080436D" w:rsidRPr="00C021A4" w:rsidRDefault="0080436D" w:rsidP="009740D3">
      <w:pPr>
        <w:pStyle w:val="Heading3"/>
      </w:pPr>
      <w:r w:rsidRPr="00C021A4">
        <w:t>Nafn</w:t>
      </w:r>
      <w:r w:rsidR="0061038A" w:rsidRPr="00C021A4">
        <w:t xml:space="preserve"> </w:t>
      </w:r>
      <w:r w:rsidR="00A1577A" w:rsidRPr="00C021A4">
        <w:t>seljanda</w:t>
      </w:r>
    </w:p>
    <w:p w14:paraId="17D1058D" w14:textId="77777777" w:rsidR="0080436D" w:rsidRPr="00C021A4" w:rsidRDefault="0080436D" w:rsidP="00612683">
      <w:pPr>
        <w:pStyle w:val="BodyText"/>
      </w:pPr>
      <w:r w:rsidRPr="00C021A4">
        <w:t xml:space="preserve">Nafn </w:t>
      </w:r>
      <w:r w:rsidR="00A1577A" w:rsidRPr="00C021A4">
        <w:t>seljanda</w:t>
      </w:r>
      <w:r w:rsidR="0061038A" w:rsidRPr="00C021A4">
        <w:t>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581D147B" w14:textId="77777777" w:rsidTr="00827FD5">
        <w:tc>
          <w:tcPr>
            <w:tcW w:w="5726" w:type="dxa"/>
          </w:tcPr>
          <w:p w14:paraId="48CEA0C1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39F9DE3C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41CF80A2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5086A2B7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5CF43797" w14:textId="77777777" w:rsidTr="00827FD5">
        <w:tc>
          <w:tcPr>
            <w:tcW w:w="5726" w:type="dxa"/>
          </w:tcPr>
          <w:p w14:paraId="6EA78FE4" w14:textId="77777777" w:rsidR="008F1178" w:rsidRPr="00C021A4" w:rsidRDefault="000A421C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2D481C89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427B6D3D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141AA337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</w:tr>
      <w:tr w:rsidR="008F1178" w:rsidRPr="00C021A4" w14:paraId="0E52206D" w14:textId="77777777" w:rsidTr="00827FD5">
        <w:tc>
          <w:tcPr>
            <w:tcW w:w="5726" w:type="dxa"/>
          </w:tcPr>
          <w:p w14:paraId="2005880E" w14:textId="77777777" w:rsidR="008F1178" w:rsidRPr="00C021A4" w:rsidRDefault="000A421C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Sölufyrirtækið ehf.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0F413FA8" w14:textId="77777777" w:rsidR="008F1178" w:rsidRPr="00C021A4" w:rsidRDefault="0011261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Nafn seljanda</w:t>
            </w:r>
          </w:p>
        </w:tc>
        <w:tc>
          <w:tcPr>
            <w:tcW w:w="737" w:type="dxa"/>
          </w:tcPr>
          <w:p w14:paraId="5533B6D8" w14:textId="77777777" w:rsidR="008F1178" w:rsidRPr="00C021A4" w:rsidRDefault="00F140E5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3BFA59C1" w14:textId="77777777" w:rsidR="008F1178" w:rsidRPr="00C021A4" w:rsidRDefault="0011261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827FD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</w:t>
            </w:r>
            <w:r w:rsidR="00F140E5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5</w:t>
            </w:r>
          </w:p>
        </w:tc>
      </w:tr>
      <w:tr w:rsidR="008F1178" w:rsidRPr="00C021A4" w14:paraId="32B800D9" w14:textId="77777777" w:rsidTr="00827FD5">
        <w:tc>
          <w:tcPr>
            <w:tcW w:w="5726" w:type="dxa"/>
          </w:tcPr>
          <w:p w14:paraId="7FB2AADE" w14:textId="77777777" w:rsidR="008F1178" w:rsidRPr="00C021A4" w:rsidRDefault="000A421C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04520C79" w14:textId="77777777" w:rsidR="008F1178" w:rsidRPr="00C021A4" w:rsidRDefault="008F1178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5AB54151" w14:textId="77777777" w:rsidR="008F1178" w:rsidRPr="00C021A4" w:rsidRDefault="008F1178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7697A593" w14:textId="77777777" w:rsidR="008F1178" w:rsidRPr="00C021A4" w:rsidRDefault="008F1178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</w:tbl>
    <w:p w14:paraId="580555D4" w14:textId="77777777" w:rsidR="0080436D" w:rsidRPr="00C021A4" w:rsidRDefault="0080436D" w:rsidP="009740D3">
      <w:pPr>
        <w:pStyle w:val="Heading3"/>
      </w:pPr>
      <w:r w:rsidRPr="00C021A4">
        <w:t xml:space="preserve">Kennitala </w:t>
      </w:r>
      <w:r w:rsidR="00A1577A" w:rsidRPr="00C021A4">
        <w:t>seljanda</w:t>
      </w:r>
    </w:p>
    <w:p w14:paraId="5FBA8D6A" w14:textId="2AD7F068" w:rsidR="0061038A" w:rsidRPr="00C021A4" w:rsidRDefault="0061038A" w:rsidP="0061038A">
      <w:pPr>
        <w:pStyle w:val="BodyText"/>
      </w:pPr>
      <w:r w:rsidRPr="00C021A4">
        <w:t>Kennitala greiðanda</w:t>
      </w:r>
      <w:r w:rsidR="00B3090F">
        <w:t>. A</w:t>
      </w:r>
      <w:r w:rsidRPr="00C021A4">
        <w:t>thuga skal að þó svo að hér geti verið um að ræða sömu kennitölu og gefin er í rafrænu póstfangi þá þjónar þær mismunandi tilgangi og koma því ekki í stað hvor annarrar.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D467D6" w:rsidRPr="00C021A4" w14:paraId="251074D2" w14:textId="77777777" w:rsidTr="00827FD5">
        <w:tc>
          <w:tcPr>
            <w:tcW w:w="5726" w:type="dxa"/>
          </w:tcPr>
          <w:p w14:paraId="12D00ED3" w14:textId="77777777" w:rsidR="00D467D6" w:rsidRPr="00C021A4" w:rsidRDefault="00D467D6" w:rsidP="00D467D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52D57D08" w14:textId="77777777" w:rsidR="00D467D6" w:rsidRPr="00C021A4" w:rsidRDefault="00D467D6" w:rsidP="00D467D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632A8794" w14:textId="77777777" w:rsidR="00D467D6" w:rsidRPr="00C021A4" w:rsidRDefault="00D467D6" w:rsidP="00D467D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71A01347" w14:textId="77777777" w:rsidR="00D467D6" w:rsidRPr="00C021A4" w:rsidRDefault="00D467D6" w:rsidP="00D467D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D467D6" w:rsidRPr="00C021A4" w14:paraId="5C756224" w14:textId="77777777" w:rsidTr="00827FD5">
        <w:tc>
          <w:tcPr>
            <w:tcW w:w="5726" w:type="dxa"/>
          </w:tcPr>
          <w:p w14:paraId="035E50AB" w14:textId="77777777" w:rsidR="00D467D6" w:rsidRPr="00C021A4" w:rsidRDefault="009740D3" w:rsidP="00D467D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cac:PartyLegalEntity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54496252" w14:textId="77777777" w:rsidR="00D467D6" w:rsidRPr="00C021A4" w:rsidRDefault="00D467D6" w:rsidP="00D467D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1E4DD874" w14:textId="77777777" w:rsidR="00D467D6" w:rsidRPr="00C021A4" w:rsidRDefault="00D467D6" w:rsidP="00D467D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2B75ACDD" w14:textId="77777777" w:rsidR="00D467D6" w:rsidRPr="00C021A4" w:rsidRDefault="00D467D6" w:rsidP="00D467D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  <w:tr w:rsidR="009740D3" w:rsidRPr="00C021A4" w14:paraId="65413D15" w14:textId="77777777" w:rsidTr="00827FD5">
        <w:tc>
          <w:tcPr>
            <w:tcW w:w="5726" w:type="dxa"/>
          </w:tcPr>
          <w:p w14:paraId="1E42E056" w14:textId="77777777" w:rsidR="009740D3" w:rsidRPr="00C021A4" w:rsidRDefault="009740D3" w:rsidP="009740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cbc:CompanyID</w:t>
            </w:r>
            <w:proofErr w:type="spellEnd"/>
            <w:r w:rsidR="005544D6">
              <w:rPr>
                <w:rFonts w:ascii="Courier New" w:hAnsi="Courier New" w:cs="Courier New"/>
                <w:color w:val="800000"/>
                <w:sz w:val="16"/>
                <w:szCs w:val="16"/>
              </w:rPr>
              <w:br/>
            </w:r>
            <w:r w:rsidR="005544D6"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        </w:t>
            </w:r>
            <w:proofErr w:type="spellStart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schemeID</w:t>
            </w:r>
            <w:proofErr w:type="spellEnd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="0196"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5203092370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cbc:CompanyID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06A5143E" w14:textId="77777777" w:rsidR="009740D3" w:rsidRPr="00C021A4" w:rsidRDefault="005544D6" w:rsidP="009740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="009740D3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Kennitala seljanda</w:t>
            </w:r>
          </w:p>
        </w:tc>
        <w:tc>
          <w:tcPr>
            <w:tcW w:w="737" w:type="dxa"/>
          </w:tcPr>
          <w:p w14:paraId="06064F91" w14:textId="77777777" w:rsidR="009740D3" w:rsidRPr="00C021A4" w:rsidRDefault="005544D6" w:rsidP="009740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="009740D3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3B271444" w14:textId="77777777" w:rsidR="009740D3" w:rsidRPr="00C021A4" w:rsidRDefault="009740D3" w:rsidP="009740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  <w:t>ts142-16</w:t>
            </w:r>
          </w:p>
        </w:tc>
      </w:tr>
      <w:tr w:rsidR="009740D3" w:rsidRPr="00C021A4" w14:paraId="58E9BA5B" w14:textId="77777777" w:rsidTr="00827FD5">
        <w:tc>
          <w:tcPr>
            <w:tcW w:w="5726" w:type="dxa"/>
          </w:tcPr>
          <w:p w14:paraId="12D13A4E" w14:textId="77777777" w:rsidR="009740D3" w:rsidRPr="00C021A4" w:rsidRDefault="009740D3" w:rsidP="009740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cac:PartyLegalEntity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7FB6767C" w14:textId="77777777" w:rsidR="009740D3" w:rsidRPr="00C021A4" w:rsidRDefault="009740D3" w:rsidP="009740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15EC5D13" w14:textId="77777777" w:rsidR="009740D3" w:rsidRPr="00C021A4" w:rsidRDefault="009740D3" w:rsidP="009740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27BB5647" w14:textId="77777777" w:rsidR="009740D3" w:rsidRPr="00C021A4" w:rsidRDefault="009740D3" w:rsidP="009740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</w:tbl>
    <w:p w14:paraId="199F29BA" w14:textId="77777777" w:rsidR="00A1577A" w:rsidRPr="00C021A4" w:rsidRDefault="00A1577A" w:rsidP="00444993">
      <w:pPr>
        <w:pStyle w:val="Heading2"/>
      </w:pPr>
      <w:bookmarkStart w:id="63" w:name="_Toc313372039"/>
      <w:bookmarkStart w:id="64" w:name="_Toc346308791"/>
      <w:bookmarkStart w:id="65" w:name="_Toc5616520"/>
      <w:r w:rsidRPr="00C021A4">
        <w:t>Viðtakandi greiðslu</w:t>
      </w:r>
      <w:bookmarkEnd w:id="65"/>
    </w:p>
    <w:p w14:paraId="0A1070EE" w14:textId="2932F2A6" w:rsidR="00A1577A" w:rsidRPr="00C021A4" w:rsidRDefault="00A1577A" w:rsidP="00A1577A">
      <w:pPr>
        <w:pStyle w:val="BodyText"/>
      </w:pPr>
      <w:r w:rsidRPr="00C021A4">
        <w:t>Upplýsingar um eiganda þess reiknings sem greitt er inn á.</w:t>
      </w:r>
    </w:p>
    <w:p w14:paraId="1E08D5A3" w14:textId="77777777" w:rsidR="000173F6" w:rsidRPr="00C021A4" w:rsidRDefault="000173F6" w:rsidP="000173F6">
      <w:pPr>
        <w:pStyle w:val="Heading4"/>
      </w:pPr>
      <w:r w:rsidRPr="00C021A4">
        <w:t xml:space="preserve">Kenni viðtakanda </w:t>
      </w:r>
    </w:p>
    <w:p w14:paraId="53F8965F" w14:textId="784586CF" w:rsidR="000173F6" w:rsidRPr="00C021A4" w:rsidRDefault="000173F6" w:rsidP="000173F6">
      <w:pPr>
        <w:pStyle w:val="BodyText"/>
      </w:pPr>
      <w:r w:rsidRPr="00C021A4">
        <w:t xml:space="preserve">Kenni sem nota má til að auðkenna viðtakanda greiðslu sem þá jafnframt er eigandi bankareiknings sem greitt er inn á. Yfirleitt </w:t>
      </w:r>
      <w:r w:rsidR="005139E8">
        <w:t xml:space="preserve">er það </w:t>
      </w:r>
      <w:r w:rsidRPr="00C021A4">
        <w:t>kennitala</w:t>
      </w:r>
      <w:r w:rsidR="005139E8">
        <w:t xml:space="preserve"> viðtakanda</w:t>
      </w:r>
      <w:r w:rsidRPr="00C021A4">
        <w:t>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0173F6" w:rsidRPr="00C021A4" w14:paraId="42AA9C58" w14:textId="77777777" w:rsidTr="009F5674">
        <w:tc>
          <w:tcPr>
            <w:tcW w:w="5726" w:type="dxa"/>
          </w:tcPr>
          <w:p w14:paraId="02AD9148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57AB37AB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5E838406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766CB00B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0173F6" w:rsidRPr="00C021A4" w14:paraId="1CA2CA49" w14:textId="77777777" w:rsidTr="009F5674">
        <w:tc>
          <w:tcPr>
            <w:tcW w:w="5726" w:type="dxa"/>
          </w:tcPr>
          <w:p w14:paraId="263CA9AC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</w:rPr>
              <w:t>Identification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0045ECD3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159B1D1E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7AB8BFCB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  <w:tr w:rsidR="000173F6" w:rsidRPr="00C021A4" w14:paraId="330470E3" w14:textId="77777777" w:rsidTr="009F5674">
        <w:tc>
          <w:tcPr>
            <w:tcW w:w="5726" w:type="dxa"/>
          </w:tcPr>
          <w:p w14:paraId="2C372205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cbc:ID</w:t>
            </w:r>
            <w:proofErr w:type="spellEnd"/>
            <w:r>
              <w:rPr>
                <w:rFonts w:ascii="Courier New" w:hAnsi="Courier New" w:cs="Courier New"/>
                <w:color w:val="800000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2060"/>
                <w:sz w:val="16"/>
                <w:szCs w:val="16"/>
              </w:rPr>
              <w:t xml:space="preserve">        </w:t>
            </w:r>
            <w:proofErr w:type="spellStart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schemeID</w:t>
            </w:r>
            <w:proofErr w:type="spellEnd"/>
            <w:r w:rsidRPr="00C021A4">
              <w:rPr>
                <w:rFonts w:ascii="Courier New" w:hAnsi="Courier New" w:cs="Courier New"/>
                <w:color w:val="002060"/>
                <w:sz w:val="16"/>
                <w:szCs w:val="16"/>
              </w:rPr>
              <w:t>="0196"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5203092370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5A20E8F0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Kennitala viðtakanda</w:t>
            </w:r>
          </w:p>
        </w:tc>
        <w:tc>
          <w:tcPr>
            <w:tcW w:w="737" w:type="dxa"/>
          </w:tcPr>
          <w:p w14:paraId="3B953833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6699BD6A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  <w:t>ts142-1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7</w:t>
            </w:r>
          </w:p>
        </w:tc>
      </w:tr>
      <w:tr w:rsidR="000173F6" w:rsidRPr="00C021A4" w14:paraId="5BDD6411" w14:textId="77777777" w:rsidTr="009F5674">
        <w:tc>
          <w:tcPr>
            <w:tcW w:w="5726" w:type="dxa"/>
          </w:tcPr>
          <w:p w14:paraId="4C6B8516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</w:t>
            </w:r>
            <w:r w:rsidRPr="00CE6D03">
              <w:rPr>
                <w:rFonts w:ascii="Courier New" w:hAnsi="Courier New" w:cs="Courier New"/>
                <w:color w:val="800000"/>
                <w:sz w:val="16"/>
                <w:szCs w:val="16"/>
              </w:rPr>
              <w:t>Identification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53DD87EA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74B3FD90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38136A2F" w14:textId="77777777" w:rsidR="000173F6" w:rsidRPr="00C021A4" w:rsidRDefault="000173F6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</w:tbl>
    <w:p w14:paraId="33C92251" w14:textId="77777777" w:rsidR="009740D3" w:rsidRPr="00C021A4" w:rsidRDefault="009740D3" w:rsidP="009740D3">
      <w:pPr>
        <w:pStyle w:val="Heading4"/>
      </w:pPr>
      <w:r w:rsidRPr="00C021A4">
        <w:t>Nafn viðtakanda</w:t>
      </w:r>
    </w:p>
    <w:p w14:paraId="46365EAF" w14:textId="77777777" w:rsidR="009740D3" w:rsidRPr="00C021A4" w:rsidRDefault="009740D3" w:rsidP="009740D3">
      <w:pPr>
        <w:pStyle w:val="BodyText"/>
      </w:pPr>
      <w:r w:rsidRPr="00C021A4">
        <w:t>Nafn viðtakanda greiðslu.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9740D3" w:rsidRPr="00C021A4" w14:paraId="59848EB2" w14:textId="77777777" w:rsidTr="009F5674">
        <w:tc>
          <w:tcPr>
            <w:tcW w:w="5726" w:type="dxa"/>
          </w:tcPr>
          <w:p w14:paraId="2EDB3093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29E33871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0CF91401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4A8132BE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9740D3" w:rsidRPr="00C021A4" w14:paraId="5303CD27" w14:textId="77777777" w:rsidTr="009F5674">
        <w:tc>
          <w:tcPr>
            <w:tcW w:w="5726" w:type="dxa"/>
          </w:tcPr>
          <w:p w14:paraId="4D631D2D" w14:textId="77777777" w:rsidR="009740D3" w:rsidRPr="00C021A4" w:rsidRDefault="009740D3" w:rsidP="009F5674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6E63315E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6E69E42C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6F636418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</w:tr>
      <w:tr w:rsidR="009740D3" w:rsidRPr="00C021A4" w14:paraId="2BA5A287" w14:textId="77777777" w:rsidTr="009F5674">
        <w:tc>
          <w:tcPr>
            <w:tcW w:w="5726" w:type="dxa"/>
          </w:tcPr>
          <w:p w14:paraId="53E22250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proofErr w:type="spellStart"/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Faktorinn</w:t>
            </w:r>
            <w:proofErr w:type="spellEnd"/>
            <w:r w:rsidRPr="00C021A4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ehf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254B4C67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Nafn viðtakanda</w:t>
            </w:r>
          </w:p>
        </w:tc>
        <w:tc>
          <w:tcPr>
            <w:tcW w:w="737" w:type="dxa"/>
          </w:tcPr>
          <w:p w14:paraId="54BED020" w14:textId="77777777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37434B1F" w14:textId="0E0CA5E0" w:rsidR="009740D3" w:rsidRPr="00C021A4" w:rsidRDefault="009740D3" w:rsidP="009F567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ts142-1</w:t>
            </w:r>
            <w:r w:rsidR="000173F6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8</w:t>
            </w:r>
          </w:p>
        </w:tc>
      </w:tr>
      <w:tr w:rsidR="009740D3" w:rsidRPr="00C021A4" w14:paraId="3A13DD81" w14:textId="77777777" w:rsidTr="009F5674">
        <w:tc>
          <w:tcPr>
            <w:tcW w:w="5726" w:type="dxa"/>
          </w:tcPr>
          <w:p w14:paraId="0C58ECB6" w14:textId="77777777" w:rsidR="009740D3" w:rsidRPr="00C021A4" w:rsidRDefault="009740D3" w:rsidP="009F5674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4A7DC986" w14:textId="77777777" w:rsidR="009740D3" w:rsidRPr="00C021A4" w:rsidRDefault="009740D3" w:rsidP="009F5674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56A8F77D" w14:textId="77777777" w:rsidR="009740D3" w:rsidRPr="00C021A4" w:rsidRDefault="009740D3" w:rsidP="009F5674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2B2B6023" w14:textId="77777777" w:rsidR="009740D3" w:rsidRPr="00C021A4" w:rsidRDefault="009740D3" w:rsidP="009F5674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</w:tbl>
    <w:p w14:paraId="6154DDCC" w14:textId="77777777" w:rsidR="0061038A" w:rsidRPr="00C021A4" w:rsidRDefault="0061038A" w:rsidP="00444993">
      <w:pPr>
        <w:pStyle w:val="Heading2"/>
      </w:pPr>
      <w:bookmarkStart w:id="66" w:name="_Toc5616521"/>
      <w:r w:rsidRPr="00C021A4">
        <w:t>Greiðsluupplýsingar</w:t>
      </w:r>
      <w:bookmarkEnd w:id="63"/>
      <w:bookmarkEnd w:id="64"/>
      <w:bookmarkEnd w:id="66"/>
    </w:p>
    <w:p w14:paraId="0FCDD326" w14:textId="75FDA8B2" w:rsidR="0061038A" w:rsidRPr="00C021A4" w:rsidRDefault="0061038A" w:rsidP="0061038A">
      <w:pPr>
        <w:pStyle w:val="BodyText"/>
      </w:pPr>
      <w:r w:rsidRPr="00C021A4">
        <w:t xml:space="preserve">Greiðsluupplýsingar eru settar í greiðslutilkynningu til að upplýsa </w:t>
      </w:r>
      <w:r w:rsidR="00A1577A" w:rsidRPr="00C021A4">
        <w:t>seljanda</w:t>
      </w:r>
      <w:r w:rsidRPr="00C021A4">
        <w:t xml:space="preserve"> um það hvert </w:t>
      </w:r>
      <w:r w:rsidR="00E24479">
        <w:t>e</w:t>
      </w:r>
      <w:r w:rsidRPr="00C021A4">
        <w:t xml:space="preserve">r greitt. Þetta er gert í tveimur þrepum. Fyrst tilgreinir greiðandi á hvaða máta greitt </w:t>
      </w:r>
      <w:r w:rsidR="00E24479">
        <w:t>e</w:t>
      </w:r>
      <w:r w:rsidRPr="00C021A4">
        <w:t xml:space="preserve">r, t.d. með millifærslu inn á bankareikning. Því er svo fylgt eftir með nánari upplýsingum sem eiga við þann greiðslumáta sem tilgreindur er. Í rafrænni greiðslutilkynningu er gert ráð fyrir að greiðandi noti </w:t>
      </w:r>
      <w:r w:rsidR="005544D6">
        <w:t>annan</w:t>
      </w:r>
      <w:r w:rsidRPr="00C021A4">
        <w:t xml:space="preserve"> af eftirfarandi greiðslumátum.</w:t>
      </w:r>
    </w:p>
    <w:p w14:paraId="662A0BD4" w14:textId="77777777" w:rsidR="0061038A" w:rsidRPr="00C021A4" w:rsidRDefault="0061038A" w:rsidP="0061038A">
      <w:pPr>
        <w:pStyle w:val="BodyText"/>
        <w:numPr>
          <w:ilvl w:val="0"/>
          <w:numId w:val="44"/>
        </w:numPr>
      </w:pPr>
      <w:r w:rsidRPr="00C021A4">
        <w:t>Millifærsla RB.</w:t>
      </w:r>
    </w:p>
    <w:p w14:paraId="7614B89A" w14:textId="77777777" w:rsidR="0061038A" w:rsidRPr="00C021A4" w:rsidRDefault="0061038A" w:rsidP="0061038A">
      <w:pPr>
        <w:pStyle w:val="BodyText"/>
        <w:numPr>
          <w:ilvl w:val="0"/>
          <w:numId w:val="44"/>
        </w:numPr>
      </w:pPr>
      <w:r w:rsidRPr="00C021A4">
        <w:t>Millifærsla SWIFT.</w:t>
      </w:r>
    </w:p>
    <w:p w14:paraId="13FADE10" w14:textId="15F81844" w:rsidR="0061038A" w:rsidRPr="00C021A4" w:rsidRDefault="0061038A" w:rsidP="0061038A">
      <w:pPr>
        <w:pStyle w:val="BodyText"/>
      </w:pPr>
      <w:r w:rsidRPr="00C021A4">
        <w:t>Greiðslutilkynning styður ekki við greiðslur sem fara fram með notkun greiðslukröfu (greiðsluseðlum) því þar er greiðsluferlið ólíkt</w:t>
      </w:r>
      <w:r w:rsidR="00C853CF">
        <w:t xml:space="preserve">. </w:t>
      </w:r>
      <w:r w:rsidR="00E24479">
        <w:t>V</w:t>
      </w:r>
      <w:r w:rsidRPr="00C021A4">
        <w:t>ið</w:t>
      </w:r>
      <w:r w:rsidR="005139E8">
        <w:t xml:space="preserve">takandi </w:t>
      </w:r>
      <w:r w:rsidR="00E24479">
        <w:t xml:space="preserve">greiðslunnar </w:t>
      </w:r>
      <w:r w:rsidR="005139E8">
        <w:t>ákv</w:t>
      </w:r>
      <w:r w:rsidR="00E24479">
        <w:t>eður</w:t>
      </w:r>
      <w:r w:rsidR="005139E8">
        <w:t xml:space="preserve"> við</w:t>
      </w:r>
      <w:r w:rsidRPr="00C021A4">
        <w:t xml:space="preserve"> stofnun kröfunnar hvað skal greiða</w:t>
      </w:r>
      <w:r w:rsidR="00E24479">
        <w:t>,</w:t>
      </w:r>
      <w:r w:rsidRPr="00C021A4">
        <w:t xml:space="preserve"> ekki greiðandi. Því er ekki þörf á að greiðandi upplýsi viðta</w:t>
      </w:r>
      <w:r w:rsidR="005544D6">
        <w:t>k</w:t>
      </w:r>
      <w:r w:rsidRPr="00C021A4">
        <w:t>a</w:t>
      </w:r>
      <w:r w:rsidR="005544D6">
        <w:t>n</w:t>
      </w:r>
      <w:r w:rsidRPr="00C021A4">
        <w:t>da um það.</w:t>
      </w:r>
    </w:p>
    <w:p w14:paraId="1A25D7DE" w14:textId="4D2DE0FF" w:rsidR="0061038A" w:rsidRPr="00C021A4" w:rsidRDefault="005139E8" w:rsidP="0061038A">
      <w:pPr>
        <w:pStyle w:val="BodyText"/>
      </w:pPr>
      <w:proofErr w:type="spellStart"/>
      <w:r>
        <w:t>G</w:t>
      </w:r>
      <w:r w:rsidR="005544D6">
        <w:t>reiðslumáta</w:t>
      </w:r>
      <w:r>
        <w:t>kótinn</w:t>
      </w:r>
      <w:proofErr w:type="spellEnd"/>
      <w:r w:rsidR="005544D6">
        <w:t xml:space="preserve"> (ts142-19)</w:t>
      </w:r>
      <w:r w:rsidR="0061038A" w:rsidRPr="00C021A4">
        <w:t xml:space="preserve"> </w:t>
      </w:r>
      <w:r w:rsidR="005544D6">
        <w:t>tilgreinir</w:t>
      </w:r>
      <w:r w:rsidR="0061038A" w:rsidRPr="00C021A4">
        <w:t xml:space="preserve"> hvaða greiðslumáta er um að ræða og stýrir því hvernig unnið er úr klasanum og </w:t>
      </w:r>
      <w:r w:rsidR="00E24479">
        <w:t xml:space="preserve">hvaða </w:t>
      </w:r>
      <w:r w:rsidR="0061038A" w:rsidRPr="00C021A4">
        <w:t xml:space="preserve">upplýsingarnar </w:t>
      </w:r>
      <w:r w:rsidR="005544D6">
        <w:t xml:space="preserve">eru </w:t>
      </w:r>
      <w:r w:rsidR="0061038A" w:rsidRPr="00C021A4">
        <w:t>birtar.</w:t>
      </w:r>
    </w:p>
    <w:p w14:paraId="38D72123" w14:textId="56F3C7E1" w:rsidR="0061038A" w:rsidRPr="00C021A4" w:rsidRDefault="0061038A" w:rsidP="0061038A">
      <w:pPr>
        <w:pStyle w:val="BodyText"/>
      </w:pPr>
      <w:r w:rsidRPr="00C021A4">
        <w:lastRenderedPageBreak/>
        <w:t xml:space="preserve">Greiðsluupplýsingar </w:t>
      </w:r>
      <w:r w:rsidR="005544D6">
        <w:t>greiðslutilkynningar</w:t>
      </w:r>
      <w:r w:rsidRPr="00C021A4">
        <w:t xml:space="preserve"> innihalda eftirfarandi breytur sem notaðar eru á mismunandi hátt eftir því hvaða greiðslumáta </w:t>
      </w:r>
      <w:r w:rsidR="005544D6">
        <w:t>um</w:t>
      </w:r>
      <w:r w:rsidRPr="00C021A4">
        <w:t xml:space="preserve"> </w:t>
      </w:r>
      <w:r w:rsidR="005544D6">
        <w:t>er að ræða</w:t>
      </w:r>
      <w:r w:rsidRPr="00C021A4"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48"/>
        <w:gridCol w:w="2134"/>
        <w:gridCol w:w="734"/>
        <w:gridCol w:w="1112"/>
      </w:tblGrid>
      <w:tr w:rsidR="00DF6A90" w:rsidRPr="00C021A4" w14:paraId="70F70922" w14:textId="77777777" w:rsidTr="00DF6A90">
        <w:tc>
          <w:tcPr>
            <w:tcW w:w="5726" w:type="dxa"/>
          </w:tcPr>
          <w:p w14:paraId="301F0C1D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32208A8E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Lýsing</w:t>
            </w:r>
          </w:p>
        </w:tc>
        <w:tc>
          <w:tcPr>
            <w:tcW w:w="737" w:type="dxa"/>
          </w:tcPr>
          <w:p w14:paraId="25703125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5C1A1DD3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DF6A90" w:rsidRPr="00C021A4" w14:paraId="31838730" w14:textId="77777777" w:rsidTr="00DF6A90">
        <w:tc>
          <w:tcPr>
            <w:tcW w:w="5726" w:type="dxa"/>
          </w:tcPr>
          <w:p w14:paraId="50264341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66EEEFA6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776CA7BD" w14:textId="77777777" w:rsidR="00DF6A90" w:rsidRPr="00C021A4" w:rsidRDefault="00D168B7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</w:t>
            </w:r>
            <w:r w:rsidR="00DF6A90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..</w:t>
            </w: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1134" w:type="dxa"/>
          </w:tcPr>
          <w:p w14:paraId="1E6C0834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DF6A90" w:rsidRPr="00C021A4" w14:paraId="04093B0E" w14:textId="77777777" w:rsidTr="00DF6A90">
        <w:tc>
          <w:tcPr>
            <w:tcW w:w="5726" w:type="dxa"/>
          </w:tcPr>
          <w:p w14:paraId="1DE5FD2E" w14:textId="77777777" w:rsidR="00DF6A90" w:rsidRPr="00C021A4" w:rsidRDefault="00DF6A90" w:rsidP="00F93C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1B2E7ECB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Kóti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 xml:space="preserve"> greiðslumáta</w:t>
            </w:r>
          </w:p>
        </w:tc>
        <w:tc>
          <w:tcPr>
            <w:tcW w:w="737" w:type="dxa"/>
          </w:tcPr>
          <w:p w14:paraId="61C2E43F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0CBB2F10" w14:textId="77777777" w:rsidR="00DF6A90" w:rsidRPr="00C021A4" w:rsidRDefault="00DF6A90" w:rsidP="00F93CE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</w:t>
            </w:r>
            <w:r w:rsidR="009740D3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19</w:t>
            </w:r>
          </w:p>
        </w:tc>
      </w:tr>
      <w:tr w:rsidR="00D168B7" w:rsidRPr="00C021A4" w14:paraId="2C038B3F" w14:textId="77777777" w:rsidTr="00DF6A90">
        <w:tc>
          <w:tcPr>
            <w:tcW w:w="5726" w:type="dxa"/>
          </w:tcPr>
          <w:p w14:paraId="3CB6FA4E" w14:textId="77777777" w:rsidR="00D168B7" w:rsidRPr="00C021A4" w:rsidRDefault="00D168B7" w:rsidP="00414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52AD6611" w14:textId="77777777" w:rsidR="00D168B7" w:rsidRPr="00C021A4" w:rsidRDefault="00D168B7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Tilvísun greiðslu</w:t>
            </w:r>
          </w:p>
        </w:tc>
        <w:tc>
          <w:tcPr>
            <w:tcW w:w="737" w:type="dxa"/>
          </w:tcPr>
          <w:p w14:paraId="61316AF2" w14:textId="77777777" w:rsidR="00D168B7" w:rsidRPr="00C021A4" w:rsidRDefault="00D168B7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3FE0BEC6" w14:textId="1F9E6604" w:rsidR="00D168B7" w:rsidRPr="00C021A4" w:rsidRDefault="00D168B7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</w:t>
            </w:r>
            <w:r w:rsidR="009740D3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sz w:val="16"/>
                <w:szCs w:val="16"/>
                <w:highlight w:val="white"/>
              </w:rPr>
              <w:t>0</w:t>
            </w:r>
          </w:p>
        </w:tc>
      </w:tr>
      <w:tr w:rsidR="004140DD" w:rsidRPr="00C021A4" w14:paraId="4163320A" w14:textId="77777777" w:rsidTr="00DF6A90">
        <w:tc>
          <w:tcPr>
            <w:tcW w:w="5726" w:type="dxa"/>
          </w:tcPr>
          <w:p w14:paraId="1F01B725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cac:PayeeFinancialAccount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1FDBD651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4FB9AD07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212FC9F3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4140DD" w:rsidRPr="00C021A4" w14:paraId="05542E99" w14:textId="77777777" w:rsidTr="00DF6A90">
        <w:tc>
          <w:tcPr>
            <w:tcW w:w="5726" w:type="dxa"/>
          </w:tcPr>
          <w:p w14:paraId="15837D68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706EB51A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Númer reiknings</w:t>
            </w:r>
          </w:p>
        </w:tc>
        <w:tc>
          <w:tcPr>
            <w:tcW w:w="737" w:type="dxa"/>
          </w:tcPr>
          <w:p w14:paraId="62269ABB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7E0AF489" w14:textId="472A0BEF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</w:t>
            </w:r>
            <w:r w:rsidR="009740D3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sz w:val="16"/>
                <w:szCs w:val="16"/>
                <w:highlight w:val="white"/>
              </w:rPr>
              <w:t>1</w:t>
            </w:r>
          </w:p>
        </w:tc>
      </w:tr>
      <w:tr w:rsidR="004140DD" w:rsidRPr="00C021A4" w14:paraId="2C0E5AFD" w14:textId="77777777" w:rsidTr="00DF6A90">
        <w:tc>
          <w:tcPr>
            <w:tcW w:w="5726" w:type="dxa"/>
          </w:tcPr>
          <w:p w14:paraId="098C5CC2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cac:FinancialInstitutionBranch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68CF224A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6D636A57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19F3764E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4140DD" w:rsidRPr="00C021A4" w14:paraId="307B7322" w14:textId="77777777" w:rsidTr="00DF6A90">
        <w:tc>
          <w:tcPr>
            <w:tcW w:w="5726" w:type="dxa"/>
          </w:tcPr>
          <w:p w14:paraId="3DC56EC8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5A37C473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Bankanúmer(BIC)</w:t>
            </w:r>
          </w:p>
        </w:tc>
        <w:tc>
          <w:tcPr>
            <w:tcW w:w="737" w:type="dxa"/>
          </w:tcPr>
          <w:p w14:paraId="287848CB" w14:textId="77777777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298D657F" w14:textId="552045B2" w:rsidR="004140DD" w:rsidRPr="00C021A4" w:rsidRDefault="004140DD" w:rsidP="004140D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</w:t>
            </w:r>
            <w:r w:rsidR="009740D3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sz w:val="16"/>
                <w:szCs w:val="16"/>
                <w:highlight w:val="white"/>
              </w:rPr>
              <w:t>2</w:t>
            </w:r>
          </w:p>
        </w:tc>
      </w:tr>
      <w:tr w:rsidR="00D168B7" w:rsidRPr="00C021A4" w14:paraId="2DD98B37" w14:textId="77777777" w:rsidTr="00DF6A90">
        <w:tc>
          <w:tcPr>
            <w:tcW w:w="5726" w:type="dxa"/>
          </w:tcPr>
          <w:p w14:paraId="0AFCA976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cac:FinancialInstitution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19FDB9A2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35C7444F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389456FA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D168B7" w:rsidRPr="00C021A4" w14:paraId="72071DC3" w14:textId="77777777" w:rsidTr="00DF6A90">
        <w:tc>
          <w:tcPr>
            <w:tcW w:w="5726" w:type="dxa"/>
          </w:tcPr>
          <w:p w14:paraId="0DBE8105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60684D98" w14:textId="58216350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Kenni fjármálastofn</w:t>
            </w:r>
            <w:r w:rsidR="00E24479">
              <w:rPr>
                <w:rFonts w:ascii="Courier New" w:hAnsi="Courier New" w:cs="Courier New"/>
                <w:sz w:val="16"/>
                <w:szCs w:val="16"/>
                <w:highlight w:val="white"/>
              </w:rPr>
              <w:t>unar</w:t>
            </w:r>
          </w:p>
        </w:tc>
        <w:tc>
          <w:tcPr>
            <w:tcW w:w="737" w:type="dxa"/>
          </w:tcPr>
          <w:p w14:paraId="1C75A393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681112B2" w14:textId="7B115CBF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</w:t>
            </w:r>
            <w:r w:rsidR="009740D3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sz w:val="16"/>
                <w:szCs w:val="16"/>
                <w:highlight w:val="white"/>
              </w:rPr>
              <w:t>3</w:t>
            </w:r>
          </w:p>
        </w:tc>
      </w:tr>
      <w:tr w:rsidR="00D168B7" w:rsidRPr="00C021A4" w14:paraId="28B38B14" w14:textId="77777777" w:rsidTr="00DF6A90">
        <w:tc>
          <w:tcPr>
            <w:tcW w:w="5726" w:type="dxa"/>
          </w:tcPr>
          <w:p w14:paraId="160DBFA6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   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cac:FinancialInstitution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287DF5E2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034EA9E2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7BD80137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D168B7" w:rsidRPr="00C021A4" w14:paraId="062EF03B" w14:textId="77777777" w:rsidTr="00DF6A90">
        <w:tc>
          <w:tcPr>
            <w:tcW w:w="5726" w:type="dxa"/>
          </w:tcPr>
          <w:p w14:paraId="0AEB3EA2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cac:FinancialInstitutionBranch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7DCE8173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7649063F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6A818742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D168B7" w:rsidRPr="00C021A4" w14:paraId="4350D348" w14:textId="77777777" w:rsidTr="00DF6A90">
        <w:tc>
          <w:tcPr>
            <w:tcW w:w="5726" w:type="dxa"/>
          </w:tcPr>
          <w:p w14:paraId="51C2C792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cac:PayeeFinancialAccount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386F1876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190A3A57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386CDC6B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D168B7" w:rsidRPr="00C021A4" w14:paraId="7D0AECC9" w14:textId="77777777" w:rsidTr="00DF6A90">
        <w:tc>
          <w:tcPr>
            <w:tcW w:w="5726" w:type="dxa"/>
          </w:tcPr>
          <w:p w14:paraId="0EC645E7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6774731A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79709185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6E8B9CCA" w14:textId="77777777" w:rsidR="00D168B7" w:rsidRPr="00C021A4" w:rsidRDefault="00D168B7" w:rsidP="00D168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</w:tbl>
    <w:p w14:paraId="272AE185" w14:textId="77777777" w:rsidR="008F1178" w:rsidRPr="00C021A4" w:rsidRDefault="008F1178" w:rsidP="0061038A">
      <w:pPr>
        <w:pStyle w:val="BodyText"/>
      </w:pPr>
    </w:p>
    <w:p w14:paraId="331A6097" w14:textId="77777777" w:rsidR="0061038A" w:rsidRPr="00C021A4" w:rsidRDefault="0061038A" w:rsidP="006103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021A4">
        <w:t>Einstaka greiðslumátum er nánar lýst í eftirfarandi greinum.</w:t>
      </w:r>
    </w:p>
    <w:p w14:paraId="15F86051" w14:textId="77777777" w:rsidR="0061038A" w:rsidRPr="00C021A4" w:rsidRDefault="0061038A" w:rsidP="0061038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493C6A2" w14:textId="77777777" w:rsidR="00360B6C" w:rsidRPr="00C021A4" w:rsidRDefault="00360B6C" w:rsidP="00C853CF">
      <w:pPr>
        <w:pStyle w:val="Heading3"/>
      </w:pPr>
      <w:r w:rsidRPr="00C021A4">
        <w:t>Millifærsla RB</w:t>
      </w:r>
    </w:p>
    <w:p w14:paraId="6438326E" w14:textId="0949BDA0" w:rsidR="00825866" w:rsidRPr="00C021A4" w:rsidRDefault="00825866" w:rsidP="00825866">
      <w:pPr>
        <w:pStyle w:val="BodyText"/>
      </w:pPr>
      <w:r w:rsidRPr="00C021A4">
        <w:t xml:space="preserve">Greiðandi tilkynnir að greitt hafi verið inn á reikning með millifærslu gegnum millifærslukerfi RB (Reiknistofu bankanna) og eru greiðsluupplýsingar miðaðar við þarfir þess kerfis. Þegar um er að ræða millifærslur á milli tveggja íslenskra bankareikninga þá er greiðslukerfi RB ráðandi og er t.d. það kerfi sem er notað þegar gerðar eru millifærslur í gegnum netbanka eða </w:t>
      </w:r>
      <w:r w:rsidR="00E24479">
        <w:t xml:space="preserve">með </w:t>
      </w:r>
      <w:r w:rsidRPr="00C021A4">
        <w:t>beintenging</w:t>
      </w:r>
      <w:r w:rsidR="00E24479">
        <w:t>u</w:t>
      </w:r>
      <w:r w:rsidRPr="00C021A4">
        <w:t xml:space="preserve"> við banka.</w:t>
      </w:r>
    </w:p>
    <w:p w14:paraId="5AF39048" w14:textId="77777777" w:rsidR="00360B6C" w:rsidRPr="00C021A4" w:rsidRDefault="00360B6C" w:rsidP="00360B6C">
      <w:pPr>
        <w:pStyle w:val="BodyText"/>
      </w:pPr>
      <w:bookmarkStart w:id="67" w:name="_Hlk516414182"/>
      <w:r w:rsidRPr="00C021A4">
        <w:t>Númer bankareiknings skal gefið upp í samfelldum 12 stafa streng á eftirfarandi hátt:</w:t>
      </w:r>
    </w:p>
    <w:p w14:paraId="4CF310B1" w14:textId="77777777" w:rsidR="00360B6C" w:rsidRPr="00C021A4" w:rsidRDefault="00360B6C" w:rsidP="00360B6C">
      <w:pPr>
        <w:pStyle w:val="BodyText"/>
      </w:pPr>
      <w:proofErr w:type="spellStart"/>
      <w:r w:rsidRPr="00C021A4">
        <w:t>bbbbhhnnnnnn</w:t>
      </w:r>
      <w:proofErr w:type="spellEnd"/>
    </w:p>
    <w:p w14:paraId="23D43DC7" w14:textId="77777777" w:rsidR="00360B6C" w:rsidRPr="00C021A4" w:rsidRDefault="00360B6C" w:rsidP="005544D6">
      <w:pPr>
        <w:pStyle w:val="BodyText"/>
        <w:spacing w:after="0"/>
      </w:pPr>
      <w:r w:rsidRPr="00C021A4">
        <w:t>Þar sem:</w:t>
      </w:r>
    </w:p>
    <w:p w14:paraId="2052CF37" w14:textId="77777777" w:rsidR="00360B6C" w:rsidRPr="00C021A4" w:rsidRDefault="00360B6C" w:rsidP="005544D6">
      <w:pPr>
        <w:pStyle w:val="BodyText"/>
        <w:spacing w:after="0"/>
        <w:ind w:left="284"/>
      </w:pPr>
      <w:proofErr w:type="spellStart"/>
      <w:r w:rsidRPr="00C021A4">
        <w:t>bbbb</w:t>
      </w:r>
      <w:proofErr w:type="spellEnd"/>
      <w:r w:rsidRPr="00C021A4">
        <w:t xml:space="preserve"> – númer bankaútibús þar sem reikningurinn er, 4 töl</w:t>
      </w:r>
      <w:r w:rsidR="005544D6">
        <w:t>u</w:t>
      </w:r>
      <w:r w:rsidRPr="00C021A4">
        <w:t>stafir.</w:t>
      </w:r>
    </w:p>
    <w:p w14:paraId="23E4353E" w14:textId="77777777" w:rsidR="00360B6C" w:rsidRPr="00C021A4" w:rsidRDefault="00360B6C" w:rsidP="005544D6">
      <w:pPr>
        <w:pStyle w:val="BodyText"/>
        <w:spacing w:after="0"/>
        <w:ind w:left="284"/>
      </w:pPr>
      <w:proofErr w:type="spellStart"/>
      <w:r w:rsidRPr="00C021A4">
        <w:t>hh</w:t>
      </w:r>
      <w:proofErr w:type="spellEnd"/>
      <w:r w:rsidRPr="00C021A4">
        <w:t xml:space="preserve"> – höfuðbók, 2 tölustafir.</w:t>
      </w:r>
    </w:p>
    <w:p w14:paraId="04DB5136" w14:textId="7F27A5B7" w:rsidR="00360B6C" w:rsidRPr="00C021A4" w:rsidRDefault="00360B6C" w:rsidP="00360B6C">
      <w:pPr>
        <w:pStyle w:val="BodyText"/>
        <w:ind w:left="284"/>
      </w:pPr>
      <w:proofErr w:type="spellStart"/>
      <w:r w:rsidRPr="00C021A4">
        <w:t>nnnnnn</w:t>
      </w:r>
      <w:proofErr w:type="spellEnd"/>
      <w:r w:rsidRPr="00C021A4">
        <w:t xml:space="preserve"> – númer reiknings, 6 tölustafir</w:t>
      </w:r>
    </w:p>
    <w:p w14:paraId="6CC7353E" w14:textId="79074C1D" w:rsidR="00360B6C" w:rsidRPr="00C021A4" w:rsidRDefault="00360B6C" w:rsidP="00360B6C">
      <w:pPr>
        <w:pStyle w:val="BodyText"/>
      </w:pPr>
      <w:r w:rsidRPr="00C021A4">
        <w:t xml:space="preserve">Sem dæmi er tékkareikningur nr. 1 í Seðlabanka Íslands </w:t>
      </w:r>
      <w:r w:rsidR="005139E8">
        <w:t>skrifaður</w:t>
      </w:r>
      <w:r w:rsidRPr="00C021A4">
        <w:t xml:space="preserve"> 000126000001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48"/>
        <w:gridCol w:w="2138"/>
        <w:gridCol w:w="734"/>
        <w:gridCol w:w="1108"/>
      </w:tblGrid>
      <w:tr w:rsidR="00360B6C" w:rsidRPr="00C021A4" w14:paraId="581E94DA" w14:textId="77777777" w:rsidTr="00827FD5">
        <w:tc>
          <w:tcPr>
            <w:tcW w:w="5726" w:type="dxa"/>
          </w:tcPr>
          <w:p w14:paraId="3152874E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461D97DF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Lýsing</w:t>
            </w:r>
          </w:p>
        </w:tc>
        <w:tc>
          <w:tcPr>
            <w:tcW w:w="737" w:type="dxa"/>
          </w:tcPr>
          <w:p w14:paraId="78582C5C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69AACA44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360B6C" w:rsidRPr="00C021A4" w14:paraId="01A4E119" w14:textId="77777777" w:rsidTr="00827FD5">
        <w:tc>
          <w:tcPr>
            <w:tcW w:w="5726" w:type="dxa"/>
          </w:tcPr>
          <w:p w14:paraId="28415C98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6E89EE2F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3C837F67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1BBB75DA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360B6C" w:rsidRPr="00C021A4" w14:paraId="28FA3C9E" w14:textId="77777777" w:rsidTr="00827FD5">
        <w:tc>
          <w:tcPr>
            <w:tcW w:w="5726" w:type="dxa"/>
          </w:tcPr>
          <w:p w14:paraId="2D5C38B3" w14:textId="77777777" w:rsidR="00360B6C" w:rsidRPr="00C021A4" w:rsidRDefault="00360B6C" w:rsidP="0046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42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45F802D8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Kóti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 xml:space="preserve"> greiðslumáta</w:t>
            </w:r>
          </w:p>
        </w:tc>
        <w:tc>
          <w:tcPr>
            <w:tcW w:w="737" w:type="dxa"/>
          </w:tcPr>
          <w:p w14:paraId="5691F950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39165651" w14:textId="77777777" w:rsidR="00360B6C" w:rsidRPr="00C021A4" w:rsidRDefault="009740D3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ts142-19</w:t>
            </w:r>
          </w:p>
        </w:tc>
      </w:tr>
      <w:tr w:rsidR="00360B6C" w:rsidRPr="00C021A4" w14:paraId="33F37746" w14:textId="77777777" w:rsidTr="00827FD5">
        <w:tc>
          <w:tcPr>
            <w:tcW w:w="5726" w:type="dxa"/>
          </w:tcPr>
          <w:p w14:paraId="22F42F0D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 xml:space="preserve">   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gr12345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0CBDBB4D" w14:textId="77777777" w:rsidR="00360B6C" w:rsidRPr="00C021A4" w:rsidRDefault="005544D6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Tilvísun</w:t>
            </w:r>
            <w:r w:rsidR="00360B6C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 xml:space="preserve"> greiðslu</w:t>
            </w:r>
          </w:p>
        </w:tc>
        <w:tc>
          <w:tcPr>
            <w:tcW w:w="737" w:type="dxa"/>
          </w:tcPr>
          <w:p w14:paraId="65C72793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244631DB" w14:textId="3C7D90C6" w:rsidR="00360B6C" w:rsidRPr="00C021A4" w:rsidRDefault="009740D3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ts142-2</w:t>
            </w:r>
            <w:r w:rsidR="000C76DA">
              <w:rPr>
                <w:rFonts w:ascii="Courier New" w:hAnsi="Courier New" w:cs="Courier New"/>
                <w:sz w:val="16"/>
                <w:szCs w:val="16"/>
                <w:highlight w:val="white"/>
              </w:rPr>
              <w:t>0</w:t>
            </w:r>
          </w:p>
        </w:tc>
      </w:tr>
      <w:tr w:rsidR="00360B6C" w:rsidRPr="00C021A4" w14:paraId="3F8367D7" w14:textId="77777777" w:rsidTr="00827FD5">
        <w:tc>
          <w:tcPr>
            <w:tcW w:w="5726" w:type="dxa"/>
          </w:tcPr>
          <w:p w14:paraId="1E3394AB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cac:PayeeFinancialAccount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3BDB2E9A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6297928D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6BDE056F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360B6C" w:rsidRPr="00C021A4" w14:paraId="67F71EF2" w14:textId="77777777" w:rsidTr="00827FD5">
        <w:tc>
          <w:tcPr>
            <w:tcW w:w="5726" w:type="dxa"/>
          </w:tcPr>
          <w:p w14:paraId="2F3367F7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="00825866"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>123456789012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622845CC" w14:textId="77777777" w:rsidR="00360B6C" w:rsidRPr="00C021A4" w:rsidRDefault="00825866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Innleggsreikningur</w:t>
            </w:r>
          </w:p>
        </w:tc>
        <w:tc>
          <w:tcPr>
            <w:tcW w:w="737" w:type="dxa"/>
          </w:tcPr>
          <w:p w14:paraId="3E0A7F7F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33CA038E" w14:textId="68F372BF" w:rsidR="00360B6C" w:rsidRPr="00C021A4" w:rsidRDefault="009740D3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ts142-2</w:t>
            </w:r>
            <w:r w:rsidR="000C76DA">
              <w:rPr>
                <w:rFonts w:ascii="Courier New" w:hAnsi="Courier New" w:cs="Courier New"/>
                <w:sz w:val="16"/>
                <w:szCs w:val="16"/>
                <w:highlight w:val="white"/>
              </w:rPr>
              <w:t>1</w:t>
            </w:r>
          </w:p>
        </w:tc>
      </w:tr>
      <w:tr w:rsidR="00360B6C" w:rsidRPr="00C021A4" w14:paraId="09F061BB" w14:textId="77777777" w:rsidTr="00827FD5">
        <w:tc>
          <w:tcPr>
            <w:tcW w:w="5726" w:type="dxa"/>
          </w:tcPr>
          <w:p w14:paraId="0E6B2B3E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cac:PayeeFinancialAccount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4066B0A1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3E92F8CA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275F313B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360B6C" w:rsidRPr="00C021A4" w14:paraId="071EB076" w14:textId="77777777" w:rsidTr="00827FD5">
        <w:tc>
          <w:tcPr>
            <w:tcW w:w="5726" w:type="dxa"/>
          </w:tcPr>
          <w:p w14:paraId="65E1E65F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264FC77E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5DA505B6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1ED90843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bookmarkEnd w:id="67"/>
    </w:tbl>
    <w:p w14:paraId="3F64423C" w14:textId="77777777" w:rsidR="00360B6C" w:rsidRPr="00C021A4" w:rsidRDefault="00360B6C" w:rsidP="00360B6C">
      <w:pPr>
        <w:pStyle w:val="BodyText"/>
      </w:pP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  <w:gridCol w:w="2439"/>
        <w:gridCol w:w="992"/>
      </w:tblGrid>
      <w:tr w:rsidR="00360B6C" w:rsidRPr="00C021A4" w14:paraId="64481035" w14:textId="77777777" w:rsidTr="00073B6F">
        <w:tc>
          <w:tcPr>
            <w:tcW w:w="6237" w:type="dxa"/>
          </w:tcPr>
          <w:p w14:paraId="044DC773" w14:textId="77777777" w:rsidR="00360B6C" w:rsidRPr="00C021A4" w:rsidRDefault="00360B6C" w:rsidP="0046711C">
            <w:pPr>
              <w:pStyle w:val="BodyText"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Regla</w:t>
            </w:r>
          </w:p>
        </w:tc>
        <w:tc>
          <w:tcPr>
            <w:tcW w:w="2439" w:type="dxa"/>
          </w:tcPr>
          <w:p w14:paraId="36E93D7A" w14:textId="77777777" w:rsidR="00360B6C" w:rsidRPr="00C021A4" w:rsidRDefault="00360B6C" w:rsidP="0046711C">
            <w:pPr>
              <w:pStyle w:val="BodyText"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Kenni</w:t>
            </w:r>
          </w:p>
        </w:tc>
        <w:tc>
          <w:tcPr>
            <w:tcW w:w="992" w:type="dxa"/>
          </w:tcPr>
          <w:p w14:paraId="2CE83BBA" w14:textId="77777777" w:rsidR="00360B6C" w:rsidRPr="00C021A4" w:rsidRDefault="00360B6C" w:rsidP="0046711C">
            <w:pPr>
              <w:pStyle w:val="BodyText"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Vægi</w:t>
            </w:r>
          </w:p>
        </w:tc>
      </w:tr>
      <w:tr w:rsidR="00360B6C" w:rsidRPr="004276C6" w14:paraId="442FCF3C" w14:textId="77777777" w:rsidTr="00073B6F">
        <w:tc>
          <w:tcPr>
            <w:tcW w:w="6237" w:type="dxa"/>
          </w:tcPr>
          <w:p w14:paraId="3BA29F97" w14:textId="520B94E1" w:rsidR="00360B6C" w:rsidRPr="004276C6" w:rsidRDefault="00360B6C" w:rsidP="004276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76C6">
              <w:rPr>
                <w:rFonts w:ascii="Courier New" w:hAnsi="Courier New" w:cs="Courier New"/>
                <w:sz w:val="16"/>
                <w:szCs w:val="16"/>
              </w:rPr>
              <w:t>Númer bankareiknings (</w:t>
            </w:r>
            <w:r w:rsidR="005544D6" w:rsidRPr="004276C6">
              <w:rPr>
                <w:rFonts w:ascii="Courier New" w:hAnsi="Courier New" w:cs="Courier New"/>
                <w:sz w:val="16"/>
                <w:szCs w:val="16"/>
              </w:rPr>
              <w:t>ts142-22</w:t>
            </w:r>
            <w:r w:rsidRPr="004276C6">
              <w:rPr>
                <w:rFonts w:ascii="Courier New" w:hAnsi="Courier New" w:cs="Courier New"/>
                <w:sz w:val="16"/>
                <w:szCs w:val="16"/>
              </w:rPr>
              <w:t>) skal koma fram ef greiðslumáti er millifærsla</w:t>
            </w:r>
            <w:r w:rsidR="004276C6" w:rsidRPr="004276C6">
              <w:rPr>
                <w:rFonts w:ascii="Courier New" w:hAnsi="Courier New" w:cs="Courier New"/>
                <w:sz w:val="16"/>
                <w:szCs w:val="16"/>
              </w:rPr>
              <w:t>, ts142-19 = 42</w:t>
            </w:r>
          </w:p>
        </w:tc>
        <w:tc>
          <w:tcPr>
            <w:tcW w:w="2439" w:type="dxa"/>
          </w:tcPr>
          <w:p w14:paraId="68D131A1" w14:textId="752B1ADC" w:rsidR="00360B6C" w:rsidRPr="004276C6" w:rsidRDefault="004276C6" w:rsidP="004276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</w:t>
            </w: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3C69DC28" w14:textId="7F1051C6" w:rsidR="00360B6C" w:rsidRPr="004276C6" w:rsidRDefault="00CF7BFE" w:rsidP="004276C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  <w:tr w:rsidR="00360B6C" w:rsidRPr="004276C6" w14:paraId="67D59593" w14:textId="77777777" w:rsidTr="00073B6F">
        <w:tc>
          <w:tcPr>
            <w:tcW w:w="6237" w:type="dxa"/>
          </w:tcPr>
          <w:p w14:paraId="792E0F6E" w14:textId="742F83D1" w:rsidR="00360B6C" w:rsidRPr="004276C6" w:rsidRDefault="005544D6" w:rsidP="004276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76C6">
              <w:rPr>
                <w:rFonts w:ascii="Courier New" w:hAnsi="Courier New" w:cs="Courier New"/>
                <w:sz w:val="16"/>
                <w:szCs w:val="16"/>
              </w:rPr>
              <w:t xml:space="preserve">Ef greiðslumáti er millifærsla, ts142-19 = 42 </w:t>
            </w:r>
            <w:r w:rsidR="00360B6C" w:rsidRPr="004276C6">
              <w:rPr>
                <w:rFonts w:ascii="Courier New" w:hAnsi="Courier New" w:cs="Courier New"/>
                <w:sz w:val="16"/>
                <w:szCs w:val="16"/>
              </w:rPr>
              <w:t xml:space="preserve">þá skal </w:t>
            </w:r>
            <w:r w:rsidRPr="004276C6">
              <w:rPr>
                <w:rFonts w:ascii="Courier New" w:hAnsi="Courier New" w:cs="Courier New"/>
                <w:sz w:val="16"/>
                <w:szCs w:val="16"/>
              </w:rPr>
              <w:t>reikningsnúmer (ts142-</w:t>
            </w:r>
            <w:r w:rsidR="001A7A56" w:rsidRPr="004276C6">
              <w:rPr>
                <w:rFonts w:ascii="Courier New" w:hAnsi="Courier New" w:cs="Courier New"/>
                <w:sz w:val="16"/>
                <w:szCs w:val="16"/>
              </w:rPr>
              <w:t>22</w:t>
            </w:r>
            <w:r w:rsidRPr="004276C6">
              <w:rPr>
                <w:rFonts w:ascii="Courier New" w:hAnsi="Courier New" w:cs="Courier New"/>
                <w:sz w:val="16"/>
                <w:szCs w:val="16"/>
              </w:rPr>
              <w:t>) vera 1</w:t>
            </w:r>
            <w:r w:rsidR="00360B6C" w:rsidRPr="004276C6"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 w:rsidR="001A7A56" w:rsidRPr="004276C6">
              <w:rPr>
                <w:rFonts w:ascii="Courier New" w:hAnsi="Courier New" w:cs="Courier New"/>
                <w:sz w:val="16"/>
                <w:szCs w:val="16"/>
              </w:rPr>
              <w:t>tölustafir</w:t>
            </w:r>
          </w:p>
        </w:tc>
        <w:tc>
          <w:tcPr>
            <w:tcW w:w="2439" w:type="dxa"/>
          </w:tcPr>
          <w:p w14:paraId="7712D89B" w14:textId="436F4A27" w:rsidR="00360B6C" w:rsidRPr="004276C6" w:rsidRDefault="004276C6" w:rsidP="004276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</w:t>
            </w: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992" w:type="dxa"/>
          </w:tcPr>
          <w:p w14:paraId="290CB702" w14:textId="382CA98D" w:rsidR="00360B6C" w:rsidRPr="004276C6" w:rsidRDefault="00CF7BFE" w:rsidP="004276C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</w:tbl>
    <w:p w14:paraId="426D3336" w14:textId="77777777" w:rsidR="005544D6" w:rsidRDefault="005544D6" w:rsidP="005544D6">
      <w:pPr>
        <w:pStyle w:val="BodyText"/>
      </w:pPr>
    </w:p>
    <w:p w14:paraId="725286B1" w14:textId="77777777" w:rsidR="00360B6C" w:rsidRPr="00C021A4" w:rsidRDefault="00360B6C" w:rsidP="00C853CF">
      <w:pPr>
        <w:pStyle w:val="Heading3"/>
      </w:pPr>
      <w:r w:rsidRPr="00C021A4">
        <w:t>Millifærsla SWIFT</w:t>
      </w:r>
    </w:p>
    <w:p w14:paraId="6306199A" w14:textId="592869D6" w:rsidR="00360B6C" w:rsidRPr="00C021A4" w:rsidRDefault="00383119" w:rsidP="00360B6C">
      <w:pPr>
        <w:pStyle w:val="BodyText"/>
      </w:pPr>
      <w:r w:rsidRPr="00C021A4">
        <w:t xml:space="preserve">Greiðandi tilkynnir að hann hafi greitt tilgreinda upphæð með millifærslu inn á reikning viðtakanda með millifærslu í gegnum alþjóðlega SWIFT millifærslukerfið og eru greiðsluupplýsingar miðaðar við það kerfi. Innan Íslands er þetta millifærslukerfi yfirleitt ekki notað því RB millifærslukerfið er talið hagkvæmara. SWIFT millifærslukerfið er </w:t>
      </w:r>
      <w:proofErr w:type="spellStart"/>
      <w:r w:rsidRPr="00C021A4">
        <w:t>hinsvegar</w:t>
      </w:r>
      <w:proofErr w:type="spellEnd"/>
      <w:r w:rsidRPr="00C021A4">
        <w:t xml:space="preserve"> ráðandi þegar annar eða báðir bankareikningar (kröfuhafa og seljanda) eru í erlendum bönkum.</w:t>
      </w:r>
    </w:p>
    <w:p w14:paraId="7C1118F6" w14:textId="77777777" w:rsidR="00F93CEE" w:rsidRPr="00C021A4" w:rsidRDefault="00F93CEE" w:rsidP="00F93CEE">
      <w:pPr>
        <w:pStyle w:val="BodyText"/>
      </w:pPr>
      <w:r w:rsidRPr="00C021A4">
        <w:lastRenderedPageBreak/>
        <w:t xml:space="preserve">Dæmið gerir ráð fyrir að greitt sé með SWIFT millifærslukerfinu innan Evrópu en þá eru eftirfarandi upplýsingar, sem koma fram í dæminu hér fyrir neðan, fullnægjandi. </w:t>
      </w:r>
    </w:p>
    <w:p w14:paraId="36F78469" w14:textId="77777777" w:rsidR="00F93CEE" w:rsidRPr="00C021A4" w:rsidRDefault="00F93CEE" w:rsidP="00F93CEE">
      <w:pPr>
        <w:pStyle w:val="BodyText"/>
      </w:pPr>
      <w:r w:rsidRPr="00C021A4">
        <w:t xml:space="preserve">IBAN = </w:t>
      </w:r>
      <w:r w:rsidRPr="00C021A4">
        <w:rPr>
          <w:rFonts w:ascii="Courier New" w:hAnsi="Courier New" w:cs="Courier New"/>
          <w:color w:val="000000"/>
          <w:sz w:val="16"/>
          <w:szCs w:val="16"/>
          <w:highlight w:val="white"/>
        </w:rPr>
        <w:t>IS99000126123456</w:t>
      </w:r>
      <w:r w:rsidRPr="00C021A4">
        <w:rPr>
          <w:rFonts w:ascii="Courier New" w:hAnsi="Courier New" w:cs="Courier New"/>
          <w:color w:val="000000"/>
          <w:sz w:val="16"/>
          <w:szCs w:val="16"/>
        </w:rPr>
        <w:t>5203092370</w:t>
      </w:r>
    </w:p>
    <w:p w14:paraId="509F917A" w14:textId="77777777" w:rsidR="00F93CEE" w:rsidRPr="00C021A4" w:rsidRDefault="00F93CEE" w:rsidP="00F93CEE">
      <w:pPr>
        <w:pStyle w:val="BodyText"/>
        <w:rPr>
          <w:rFonts w:ascii="Courier New" w:hAnsi="Courier New" w:cs="Courier New"/>
          <w:color w:val="000000"/>
          <w:sz w:val="16"/>
          <w:szCs w:val="16"/>
        </w:rPr>
      </w:pPr>
      <w:r w:rsidRPr="00C021A4">
        <w:t>BIC (SWIFT númer)=</w:t>
      </w:r>
      <w:r w:rsidRPr="00C021A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SISLISRE</w:t>
      </w:r>
    </w:p>
    <w:p w14:paraId="149CCD4A" w14:textId="39A948C3" w:rsidR="00F93CEE" w:rsidRPr="00C021A4" w:rsidRDefault="00F93CEE" w:rsidP="00360B6C">
      <w:pPr>
        <w:pStyle w:val="BodyText"/>
      </w:pPr>
      <w:r w:rsidRPr="00C021A4">
        <w:t xml:space="preserve">Hér er númer bankareiknings gefið upp á IBAN formi og auðkennt með því að gefa upp </w:t>
      </w:r>
      <w:proofErr w:type="spellStart"/>
      <w:r w:rsidRPr="00C021A4">
        <w:t>eigindi</w:t>
      </w:r>
      <w:proofErr w:type="spellEnd"/>
      <w:r w:rsidRPr="00C021A4">
        <w:t xml:space="preserve"> númersin</w:t>
      </w:r>
      <w:r w:rsidR="001A7A56">
        <w:t>s</w:t>
      </w:r>
      <w:r w:rsidRPr="00C021A4">
        <w:t xml:space="preserve"> sem IBAN. Hægt er að nota SWIFT greiðslukerfið án þess að nota IBAN og fyrir millifærslur inn á reikninga í sumum löndum utan Evrópu getur þurft að gefa upp viðbótarupplýsingar s.s. „</w:t>
      </w:r>
      <w:proofErr w:type="spellStart"/>
      <w:r w:rsidRPr="00C021A4">
        <w:t>routing</w:t>
      </w:r>
      <w:proofErr w:type="spellEnd"/>
      <w:r w:rsidRPr="00C021A4">
        <w:t xml:space="preserve">“ númer, heimilisföng </w:t>
      </w:r>
      <w:proofErr w:type="spellStart"/>
      <w:r w:rsidRPr="00C021A4">
        <w:t>ofl</w:t>
      </w:r>
      <w:proofErr w:type="spellEnd"/>
      <w:r w:rsidRPr="00C021A4">
        <w:t>. Þar sem rafræn greiðslutilkynning miðast við viðskipti innan Evrópu þá er slíkum upplýsingum ekki lýst hér og þurfa viðskiptaaðilar að útfæra þær tvíhliða.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58"/>
        <w:gridCol w:w="2117"/>
        <w:gridCol w:w="735"/>
        <w:gridCol w:w="1118"/>
      </w:tblGrid>
      <w:tr w:rsidR="00360B6C" w:rsidRPr="00C021A4" w14:paraId="3F8B514D" w14:textId="77777777" w:rsidTr="00DF6A90">
        <w:tc>
          <w:tcPr>
            <w:tcW w:w="5726" w:type="dxa"/>
          </w:tcPr>
          <w:p w14:paraId="5E7C4CCC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619B21CC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Lýsing</w:t>
            </w:r>
          </w:p>
        </w:tc>
        <w:tc>
          <w:tcPr>
            <w:tcW w:w="737" w:type="dxa"/>
          </w:tcPr>
          <w:p w14:paraId="176C7A56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379DE5F2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360B6C" w:rsidRPr="00C021A4" w14:paraId="24EC7C80" w14:textId="77777777" w:rsidTr="00DF6A90">
        <w:tc>
          <w:tcPr>
            <w:tcW w:w="5726" w:type="dxa"/>
          </w:tcPr>
          <w:p w14:paraId="5EBACF63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3FB2EFB1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4EA23443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3FBBDBCF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360B6C" w:rsidRPr="00C021A4" w14:paraId="7917A7B1" w14:textId="77777777" w:rsidTr="00DF6A90">
        <w:tc>
          <w:tcPr>
            <w:tcW w:w="5726" w:type="dxa"/>
          </w:tcPr>
          <w:p w14:paraId="1F710E59" w14:textId="77777777" w:rsidR="00360B6C" w:rsidRPr="00C021A4" w:rsidRDefault="00360B6C" w:rsidP="0046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cbc:PaymentMeansCode</w:t>
            </w:r>
            <w:proofErr w:type="spellEnd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br/>
              <w:t xml:space="preserve">       </w:t>
            </w:r>
            <w:r w:rsidRPr="00C021A4"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 xml:space="preserve"> 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30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4F40299F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  <w:p w14:paraId="6B89A8ED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Kóti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 xml:space="preserve"> greiðslumáta</w:t>
            </w:r>
          </w:p>
        </w:tc>
        <w:tc>
          <w:tcPr>
            <w:tcW w:w="737" w:type="dxa"/>
          </w:tcPr>
          <w:p w14:paraId="1B228915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  <w:p w14:paraId="16F19D35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4E28C508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  <w:p w14:paraId="0D1BA863" w14:textId="77777777" w:rsidR="00360B6C" w:rsidRPr="00C021A4" w:rsidRDefault="00D168B7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</w:t>
            </w:r>
            <w:r w:rsidR="00360B6C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-</w:t>
            </w:r>
            <w:r w:rsidR="009740D3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19</w:t>
            </w:r>
          </w:p>
        </w:tc>
      </w:tr>
      <w:tr w:rsidR="00360B6C" w:rsidRPr="00C021A4" w14:paraId="54C045C6" w14:textId="77777777" w:rsidTr="00DF6A90">
        <w:tc>
          <w:tcPr>
            <w:tcW w:w="5726" w:type="dxa"/>
          </w:tcPr>
          <w:p w14:paraId="1B892751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cac:PayeeFinancialAccount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77B60532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1CF246E7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1596C996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360B6C" w:rsidRPr="00C021A4" w14:paraId="118CDE1E" w14:textId="77777777" w:rsidTr="00DF6A90">
        <w:tc>
          <w:tcPr>
            <w:tcW w:w="5726" w:type="dxa"/>
          </w:tcPr>
          <w:p w14:paraId="6F41A54D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="001A7A56">
              <w:rPr>
                <w:rFonts w:ascii="Courier New" w:hAnsi="Courier New" w:cs="Courier New"/>
                <w:color w:val="000000"/>
                <w:sz w:val="16"/>
                <w:szCs w:val="16"/>
              </w:rPr>
              <w:t>IS12345678901234567890125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446F7C26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Númer reiknings</w:t>
            </w:r>
          </w:p>
        </w:tc>
        <w:tc>
          <w:tcPr>
            <w:tcW w:w="737" w:type="dxa"/>
          </w:tcPr>
          <w:p w14:paraId="03FA9D58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4072DCC9" w14:textId="7DA0F2FD" w:rsidR="00360B6C" w:rsidRPr="00C021A4" w:rsidRDefault="00D168B7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</w:t>
            </w:r>
            <w:r w:rsidR="009740D3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sz w:val="16"/>
                <w:szCs w:val="16"/>
                <w:highlight w:val="white"/>
              </w:rPr>
              <w:t>1</w:t>
            </w:r>
          </w:p>
        </w:tc>
      </w:tr>
      <w:tr w:rsidR="00360B6C" w:rsidRPr="00C021A4" w14:paraId="0A71DF1A" w14:textId="77777777" w:rsidTr="00DF6A90">
        <w:tc>
          <w:tcPr>
            <w:tcW w:w="5726" w:type="dxa"/>
          </w:tcPr>
          <w:p w14:paraId="6431E93B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cac:FinancialInstitutionBranch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69CD6F72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093961A7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7963F318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360B6C" w:rsidRPr="00C021A4" w14:paraId="2B3CB285" w14:textId="77777777" w:rsidTr="00DF6A90">
        <w:tc>
          <w:tcPr>
            <w:tcW w:w="5726" w:type="dxa"/>
          </w:tcPr>
          <w:p w14:paraId="4D8893D4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1A7A56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SISLISRE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0B9C0C60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Bankanúmer</w:t>
            </w: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br/>
              <w:t>(BIC, SWIFT númer)</w:t>
            </w:r>
          </w:p>
        </w:tc>
        <w:tc>
          <w:tcPr>
            <w:tcW w:w="737" w:type="dxa"/>
          </w:tcPr>
          <w:p w14:paraId="7C9388FA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42FAD150" w14:textId="0C51D0F2" w:rsidR="00360B6C" w:rsidRPr="00C021A4" w:rsidRDefault="00D168B7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ts142-</w:t>
            </w:r>
            <w:r w:rsidR="009740D3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sz w:val="16"/>
                <w:szCs w:val="16"/>
                <w:highlight w:val="white"/>
              </w:rPr>
              <w:t>3</w:t>
            </w:r>
          </w:p>
        </w:tc>
      </w:tr>
      <w:tr w:rsidR="00360B6C" w:rsidRPr="00C021A4" w14:paraId="35D053A4" w14:textId="77777777" w:rsidTr="00DF6A90">
        <w:tc>
          <w:tcPr>
            <w:tcW w:w="5726" w:type="dxa"/>
          </w:tcPr>
          <w:p w14:paraId="52996498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cac:FinancialInstitutionBranch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61B4F19C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75A5D811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765F01AD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360B6C" w:rsidRPr="00C021A4" w14:paraId="012A65E7" w14:textId="77777777" w:rsidTr="00DF6A90">
        <w:tc>
          <w:tcPr>
            <w:tcW w:w="5726" w:type="dxa"/>
          </w:tcPr>
          <w:p w14:paraId="142595EB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cac:PayeeFinancialAccount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00F51BF6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563E59B3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3103FDBF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360B6C" w:rsidRPr="00C021A4" w14:paraId="52CF9463" w14:textId="77777777" w:rsidTr="00DF6A90">
        <w:tc>
          <w:tcPr>
            <w:tcW w:w="5726" w:type="dxa"/>
          </w:tcPr>
          <w:p w14:paraId="5293F668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cbc:PaymentMeans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1160C30F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4827DC22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3C34DB58" w14:textId="77777777" w:rsidR="00360B6C" w:rsidRPr="00C021A4" w:rsidRDefault="00360B6C" w:rsidP="004671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</w:tbl>
    <w:p w14:paraId="007C7681" w14:textId="3DCDDBFB" w:rsidR="00360B6C" w:rsidRPr="00C021A4" w:rsidRDefault="00360B6C" w:rsidP="00360B6C">
      <w:pPr>
        <w:pStyle w:val="BodyTex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021A4">
        <w:t xml:space="preserve">Sé um að ræða greiðsluupplýsingar þar sem </w:t>
      </w:r>
      <w:r w:rsidR="001A7A56">
        <w:t>greitt</w:t>
      </w:r>
      <w:r w:rsidRPr="00C021A4">
        <w:t xml:space="preserve"> </w:t>
      </w:r>
      <w:r w:rsidR="001A7A56">
        <w:t>er</w:t>
      </w:r>
      <w:r w:rsidRPr="00C021A4">
        <w:t xml:space="preserve"> í gegnum SWIFT kerfið inn á íslenskan bankareikning skal gefa upp reikningsnúmer </w:t>
      </w:r>
      <w:r w:rsidR="005139E8">
        <w:t>í</w:t>
      </w:r>
      <w:r w:rsidR="001A7A56">
        <w:t>slenska reikningsins á IBAN formi.</w:t>
      </w: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  <w:gridCol w:w="2439"/>
        <w:gridCol w:w="992"/>
      </w:tblGrid>
      <w:tr w:rsidR="00360B6C" w:rsidRPr="00C021A4" w14:paraId="399CD160" w14:textId="77777777" w:rsidTr="00073B6F">
        <w:tc>
          <w:tcPr>
            <w:tcW w:w="6237" w:type="dxa"/>
          </w:tcPr>
          <w:p w14:paraId="41DAF2DA" w14:textId="77777777" w:rsidR="00360B6C" w:rsidRPr="00C021A4" w:rsidRDefault="00360B6C" w:rsidP="0046711C">
            <w:pPr>
              <w:pStyle w:val="BodyText"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Regla</w:t>
            </w:r>
          </w:p>
        </w:tc>
        <w:tc>
          <w:tcPr>
            <w:tcW w:w="2439" w:type="dxa"/>
          </w:tcPr>
          <w:p w14:paraId="07A373AF" w14:textId="77777777" w:rsidR="00360B6C" w:rsidRPr="00C021A4" w:rsidRDefault="00360B6C" w:rsidP="0046711C">
            <w:pPr>
              <w:pStyle w:val="BodyText"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Kenni</w:t>
            </w:r>
          </w:p>
        </w:tc>
        <w:tc>
          <w:tcPr>
            <w:tcW w:w="992" w:type="dxa"/>
          </w:tcPr>
          <w:p w14:paraId="2499C164" w14:textId="77777777" w:rsidR="00360B6C" w:rsidRPr="00C021A4" w:rsidRDefault="00360B6C" w:rsidP="0046711C">
            <w:pPr>
              <w:pStyle w:val="BodyText"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Vægi</w:t>
            </w:r>
          </w:p>
        </w:tc>
      </w:tr>
      <w:tr w:rsidR="00360B6C" w:rsidRPr="004276C6" w14:paraId="24D1B677" w14:textId="77777777" w:rsidTr="00073B6F">
        <w:tc>
          <w:tcPr>
            <w:tcW w:w="6237" w:type="dxa"/>
          </w:tcPr>
          <w:p w14:paraId="5019249E" w14:textId="4E71411A" w:rsidR="00360B6C" w:rsidRPr="004276C6" w:rsidRDefault="004276C6" w:rsidP="004276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276C6">
              <w:rPr>
                <w:rFonts w:ascii="Courier New" w:hAnsi="Courier New" w:cs="Courier New"/>
                <w:sz w:val="16"/>
                <w:szCs w:val="16"/>
              </w:rPr>
              <w:t>Númer bankareiknings (ts142-22) skal koma fram ef greiðslumáti er SWIFT, ts142-19 = 30</w:t>
            </w:r>
          </w:p>
        </w:tc>
        <w:tc>
          <w:tcPr>
            <w:tcW w:w="2439" w:type="dxa"/>
          </w:tcPr>
          <w:p w14:paraId="6F9EABF2" w14:textId="71FDA490" w:rsidR="00360B6C" w:rsidRPr="004276C6" w:rsidRDefault="004276C6" w:rsidP="004276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</w:t>
            </w: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353747FE" w14:textId="1CAF9B11" w:rsidR="00360B6C" w:rsidRPr="004276C6" w:rsidRDefault="00CF7BFE" w:rsidP="004276C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krafa</w:t>
            </w:r>
          </w:p>
        </w:tc>
      </w:tr>
    </w:tbl>
    <w:p w14:paraId="0F581D2A" w14:textId="77777777" w:rsidR="0080436D" w:rsidRPr="00C021A4" w:rsidRDefault="0061038A" w:rsidP="00444993">
      <w:pPr>
        <w:pStyle w:val="Heading2"/>
      </w:pPr>
      <w:bookmarkStart w:id="68" w:name="_Toc318286254"/>
      <w:bookmarkStart w:id="69" w:name="_Toc5616522"/>
      <w:r w:rsidRPr="00C021A4">
        <w:t>Línur greiðslutilkynningar</w:t>
      </w:r>
      <w:bookmarkEnd w:id="68"/>
      <w:bookmarkEnd w:id="69"/>
    </w:p>
    <w:p w14:paraId="426382F0" w14:textId="5D5F07C7" w:rsidR="0061038A" w:rsidRPr="00C021A4" w:rsidRDefault="0061038A" w:rsidP="00EE64D7">
      <w:pPr>
        <w:pStyle w:val="BodyText"/>
      </w:pPr>
      <w:r w:rsidRPr="00C021A4">
        <w:t>Línur í greiðslutilkynningu gefa sundurliðun á því hvaða reikningar</w:t>
      </w:r>
      <w:r w:rsidR="00583000">
        <w:t>,</w:t>
      </w:r>
      <w:r w:rsidRPr="00C021A4">
        <w:t xml:space="preserve"> kredi</w:t>
      </w:r>
      <w:r w:rsidR="00583000">
        <w:t>t</w:t>
      </w:r>
      <w:r w:rsidRPr="00C021A4">
        <w:t>reik</w:t>
      </w:r>
      <w:r w:rsidR="00583000">
        <w:t>n</w:t>
      </w:r>
      <w:r w:rsidRPr="00C021A4">
        <w:t xml:space="preserve">ingar eða önnur skjöl eru tekin með í </w:t>
      </w:r>
      <w:r w:rsidR="00583000" w:rsidRPr="00C021A4">
        <w:t>útreikning</w:t>
      </w:r>
      <w:r w:rsidR="005139E8">
        <w:t>i</w:t>
      </w:r>
      <w:r w:rsidRPr="00C021A4">
        <w:t xml:space="preserve"> á upphæð greiðslunnar. Alltaf skal vera a.m.k. ein lína í greiðslutilkynningu.</w:t>
      </w:r>
    </w:p>
    <w:p w14:paraId="7EA3113E" w14:textId="77777777" w:rsidR="0080436D" w:rsidRPr="00C021A4" w:rsidRDefault="0080436D" w:rsidP="00EE64D7">
      <w:pPr>
        <w:pStyle w:val="Heading3"/>
      </w:pPr>
      <w:r w:rsidRPr="00C021A4">
        <w:t>Númer línu</w:t>
      </w:r>
    </w:p>
    <w:p w14:paraId="50D9727B" w14:textId="77777777" w:rsidR="0080436D" w:rsidRPr="00C021A4" w:rsidRDefault="0080436D" w:rsidP="00EE64D7">
      <w:pPr>
        <w:pStyle w:val="BodyText"/>
      </w:pPr>
      <w:r w:rsidRPr="00C021A4">
        <w:t xml:space="preserve">Númer línu í </w:t>
      </w:r>
      <w:r w:rsidR="0061038A" w:rsidRPr="00C021A4">
        <w:t>greiðslutilkynningu</w:t>
      </w:r>
      <w:r w:rsidRPr="00C021A4">
        <w:t xml:space="preserve"> er lesið úr eftirfarandi tagi í XML skeytinu.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3FB2F01E" w14:textId="77777777" w:rsidTr="00827FD5">
        <w:tc>
          <w:tcPr>
            <w:tcW w:w="5726" w:type="dxa"/>
          </w:tcPr>
          <w:p w14:paraId="4109B55F" w14:textId="77777777" w:rsidR="008F1178" w:rsidRPr="00C021A4" w:rsidRDefault="008F1178" w:rsidP="00EE64D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2C7FCB70" w14:textId="77777777" w:rsidR="008F1178" w:rsidRPr="00C021A4" w:rsidRDefault="008F1178" w:rsidP="00EE64D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3DAC5DEE" w14:textId="77777777" w:rsidR="008F1178" w:rsidRPr="00C021A4" w:rsidRDefault="008F1178" w:rsidP="00EE64D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189C4FED" w14:textId="77777777" w:rsidR="008F1178" w:rsidRPr="00C021A4" w:rsidRDefault="008F1178" w:rsidP="00EE64D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6ABC6A2B" w14:textId="77777777" w:rsidTr="00827FD5">
        <w:tc>
          <w:tcPr>
            <w:tcW w:w="5726" w:type="dxa"/>
          </w:tcPr>
          <w:p w14:paraId="4EB29181" w14:textId="77777777" w:rsidR="008F1178" w:rsidRPr="00C021A4" w:rsidRDefault="000A421C" w:rsidP="00EE64D7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cac:RemittanceAdviceLine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3384DD34" w14:textId="77777777" w:rsidR="008F1178" w:rsidRPr="00C021A4" w:rsidRDefault="008F1178" w:rsidP="00EE64D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0B26D77B" w14:textId="77777777" w:rsidR="008F1178" w:rsidRPr="00C021A4" w:rsidRDefault="008F1178" w:rsidP="00EE64D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6C253703" w14:textId="77777777" w:rsidR="008F1178" w:rsidRPr="00C021A4" w:rsidRDefault="008F1178" w:rsidP="00EE64D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</w:tr>
      <w:tr w:rsidR="000A421C" w:rsidRPr="00C021A4" w14:paraId="02CEC497" w14:textId="77777777" w:rsidTr="00827FD5">
        <w:tc>
          <w:tcPr>
            <w:tcW w:w="5726" w:type="dxa"/>
          </w:tcPr>
          <w:p w14:paraId="5941EC08" w14:textId="77777777" w:rsidR="000A421C" w:rsidRPr="00C021A4" w:rsidRDefault="000A421C" w:rsidP="00EE64D7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Pr="00C021A4"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5108C4C6" w14:textId="77777777" w:rsidR="000A421C" w:rsidRPr="00C021A4" w:rsidRDefault="000A421C" w:rsidP="00EE64D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5871BFE9" w14:textId="77777777" w:rsidR="000A421C" w:rsidRPr="00C021A4" w:rsidRDefault="009740D3" w:rsidP="00EE64D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1EDC41A3" w14:textId="031F7BB8" w:rsidR="000A421C" w:rsidRPr="00C021A4" w:rsidRDefault="00112611" w:rsidP="00EE64D7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9740D3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4</w:t>
            </w:r>
          </w:p>
        </w:tc>
      </w:tr>
    </w:tbl>
    <w:p w14:paraId="51587513" w14:textId="77777777" w:rsidR="0061038A" w:rsidRPr="00C021A4" w:rsidRDefault="00ED65A5" w:rsidP="00ED65A5">
      <w:pPr>
        <w:pStyle w:val="Heading3"/>
      </w:pPr>
      <w:r w:rsidRPr="00C021A4">
        <w:tab/>
      </w:r>
      <w:r w:rsidR="0061038A" w:rsidRPr="00C021A4">
        <w:t>Upphæð</w:t>
      </w:r>
      <w:r w:rsidR="00AC6E65" w:rsidRPr="00C021A4">
        <w:t xml:space="preserve"> línu</w:t>
      </w:r>
    </w:p>
    <w:p w14:paraId="499037CA" w14:textId="30FE5816" w:rsidR="0061038A" w:rsidRDefault="0061038A" w:rsidP="0061038A">
      <w:pPr>
        <w:pStyle w:val="BodyText"/>
      </w:pPr>
      <w:r w:rsidRPr="00C021A4">
        <w:t xml:space="preserve">Sú upphæð </w:t>
      </w:r>
      <w:r w:rsidR="00AC6E65" w:rsidRPr="00C021A4">
        <w:t>sem greidd er vegna þess</w:t>
      </w:r>
      <w:r w:rsidRPr="00C021A4">
        <w:t xml:space="preserve"> skjals (reiknings, kreditreiknin</w:t>
      </w:r>
      <w:r w:rsidR="00583000">
        <w:t>g</w:t>
      </w:r>
      <w:r w:rsidRPr="00C021A4">
        <w:t>s eða annars skjals) sem vísað er til í línunni. Sé þetta ekki sama upphæð og skjalið sjálft hljóðar upp á eða viðtakandi hefur á skrá í sínum kerfum  þá telst þetta vera hlutagreiðsla eða umframgreiðsla, eftir því sem við á. Afstemming og uppgjör á þeim mismun er utan viðfangs greiðslutilkynningarinnar. Sé það skjal sem vísað er í til lækkunar, t.d. þegar um er að ræða kreditreikning, þá skal upphæðin skráð sem mínustala.</w:t>
      </w:r>
    </w:p>
    <w:p w14:paraId="3CB921B7" w14:textId="439F7ACE" w:rsidR="00E330F7" w:rsidRPr="00C021A4" w:rsidRDefault="00E330F7" w:rsidP="0061038A">
      <w:pPr>
        <w:pStyle w:val="BodyText"/>
      </w:pPr>
      <w:r w:rsidRPr="00C021A4">
        <w:t xml:space="preserve">Ef verið er að greiða reikninga sem gefnir </w:t>
      </w:r>
      <w:r w:rsidR="00E24479">
        <w:t>hafa verið</w:t>
      </w:r>
      <w:r w:rsidR="00E24479" w:rsidRPr="00C021A4">
        <w:t xml:space="preserve"> </w:t>
      </w:r>
      <w:r w:rsidRPr="00C021A4">
        <w:t xml:space="preserve">út í annarri mynt þá sýnir greiðslutilkynningin upphæðina eins og hún er eftir umreikning </w:t>
      </w:r>
      <w:r w:rsidR="00583000">
        <w:t xml:space="preserve">í greiðslumynt </w:t>
      </w:r>
      <w:r w:rsidRPr="00C021A4">
        <w:t>með því gengi sem greiðandi notaði. Þeir útreikningar eru ekki sýndir í rafrænni greiðslutilkynningu.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17AB3A6C" w14:textId="77777777" w:rsidTr="00827FD5">
        <w:tc>
          <w:tcPr>
            <w:tcW w:w="5726" w:type="dxa"/>
          </w:tcPr>
          <w:p w14:paraId="254F4173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6C8E95B1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35119AFE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7F73C721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269B9A92" w14:textId="77777777" w:rsidTr="00827FD5">
        <w:tc>
          <w:tcPr>
            <w:tcW w:w="5726" w:type="dxa"/>
          </w:tcPr>
          <w:p w14:paraId="1EECF769" w14:textId="79887884" w:rsidR="008F1178" w:rsidRPr="00C021A4" w:rsidRDefault="000A421C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cbc:BalanceAmount</w:t>
            </w:r>
            <w:proofErr w:type="spellEnd"/>
            <w:r w:rsidR="00583000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br/>
              <w:t xml:space="preserve">     </w:t>
            </w:r>
            <w:proofErr w:type="spellStart"/>
            <w:r w:rsidRPr="00C021A4"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currencyID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="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ISK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"&gt;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10000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cbc:BalanceAmount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03DC3723" w14:textId="6ABBFCA4" w:rsidR="008F1178" w:rsidRPr="00C021A4" w:rsidRDefault="00583000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  <w:t>Upphæð línu</w:t>
            </w:r>
          </w:p>
        </w:tc>
        <w:tc>
          <w:tcPr>
            <w:tcW w:w="737" w:type="dxa"/>
          </w:tcPr>
          <w:p w14:paraId="323BF1D6" w14:textId="48D81C8F" w:rsidR="008F1178" w:rsidRPr="00C021A4" w:rsidRDefault="00583000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sz w:val="16"/>
                <w:szCs w:val="16"/>
                <w:highlight w:val="white"/>
              </w:rPr>
              <w:br/>
            </w:r>
            <w:r w:rsidR="009740D3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40B97A74" w14:textId="6B0C6C4C" w:rsidR="008F1178" w:rsidRPr="00C021A4" w:rsidRDefault="00583000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="00112611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475EDF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5</w:t>
            </w:r>
          </w:p>
        </w:tc>
      </w:tr>
    </w:tbl>
    <w:p w14:paraId="3A859221" w14:textId="77777777" w:rsidR="008F1178" w:rsidRPr="00C021A4" w:rsidRDefault="008F1178" w:rsidP="0061038A">
      <w:pPr>
        <w:pStyle w:val="BodyText"/>
      </w:pP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  <w:gridCol w:w="2439"/>
        <w:gridCol w:w="992"/>
      </w:tblGrid>
      <w:tr w:rsidR="00326021" w:rsidRPr="00C021A4" w14:paraId="1658A2A9" w14:textId="77777777" w:rsidTr="00073B6F">
        <w:tc>
          <w:tcPr>
            <w:tcW w:w="6237" w:type="dxa"/>
          </w:tcPr>
          <w:p w14:paraId="3143D395" w14:textId="77777777" w:rsidR="00326021" w:rsidRPr="00C021A4" w:rsidRDefault="00326021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lastRenderedPageBreak/>
              <w:t>Regla</w:t>
            </w:r>
          </w:p>
        </w:tc>
        <w:tc>
          <w:tcPr>
            <w:tcW w:w="2439" w:type="dxa"/>
          </w:tcPr>
          <w:p w14:paraId="1218BB92" w14:textId="77777777" w:rsidR="00326021" w:rsidRPr="00C021A4" w:rsidRDefault="00326021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Kenni</w:t>
            </w:r>
          </w:p>
        </w:tc>
        <w:tc>
          <w:tcPr>
            <w:tcW w:w="992" w:type="dxa"/>
          </w:tcPr>
          <w:p w14:paraId="59E08B9B" w14:textId="77777777" w:rsidR="00326021" w:rsidRPr="00C021A4" w:rsidRDefault="00326021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Vægi</w:t>
            </w:r>
          </w:p>
        </w:tc>
      </w:tr>
      <w:tr w:rsidR="00326021" w:rsidRPr="00C021A4" w14:paraId="65A6E02D" w14:textId="77777777" w:rsidTr="00073B6F">
        <w:tc>
          <w:tcPr>
            <w:tcW w:w="6237" w:type="dxa"/>
          </w:tcPr>
          <w:p w14:paraId="6164EFB4" w14:textId="4653135A" w:rsidR="00326021" w:rsidRPr="00C021A4" w:rsidRDefault="00326021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21A4">
              <w:rPr>
                <w:rFonts w:ascii="Courier New" w:hAnsi="Courier New" w:cs="Courier New"/>
                <w:sz w:val="16"/>
                <w:szCs w:val="16"/>
              </w:rPr>
              <w:t>Myntkó</w:t>
            </w:r>
            <w:r w:rsidR="00E24479"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upphæðar skal vera sá sami og mynt greiðslutilkynningar</w:t>
            </w:r>
            <w:r w:rsidR="0077285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439" w:type="dxa"/>
          </w:tcPr>
          <w:p w14:paraId="784CC313" w14:textId="77777777" w:rsidR="00326021" w:rsidRPr="00C021A4" w:rsidRDefault="00326021" w:rsidP="0046711C">
            <w:pPr>
              <w:pStyle w:val="BodyText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92" w:type="dxa"/>
          </w:tcPr>
          <w:p w14:paraId="33E4A551" w14:textId="77777777" w:rsidR="00326021" w:rsidRPr="00C021A4" w:rsidRDefault="00326021" w:rsidP="0046711C">
            <w:pPr>
              <w:pStyle w:val="BodyText"/>
              <w:spacing w:after="0"/>
              <w:rPr>
                <w:highlight w:val="white"/>
              </w:rPr>
            </w:pPr>
          </w:p>
        </w:tc>
      </w:tr>
    </w:tbl>
    <w:p w14:paraId="4DF310B0" w14:textId="651DA9E8" w:rsidR="0061038A" w:rsidRPr="00C021A4" w:rsidRDefault="0061038A" w:rsidP="00ED65A5">
      <w:pPr>
        <w:pStyle w:val="Heading3"/>
      </w:pPr>
      <w:r w:rsidRPr="00C021A4">
        <w:t xml:space="preserve">Tilvísun </w:t>
      </w:r>
      <w:r w:rsidR="00D600D6">
        <w:t>seljanda</w:t>
      </w:r>
    </w:p>
    <w:p w14:paraId="62961CCE" w14:textId="3530012E" w:rsidR="003D1C9B" w:rsidRPr="00C021A4" w:rsidRDefault="0061038A" w:rsidP="0061038A">
      <w:pPr>
        <w:pStyle w:val="BodyText"/>
      </w:pPr>
      <w:r w:rsidRPr="00C021A4">
        <w:t xml:space="preserve">Tilvísun sem </w:t>
      </w:r>
      <w:r w:rsidR="00D600D6">
        <w:t>seljandi</w:t>
      </w:r>
      <w:r w:rsidRPr="00C021A4">
        <w:t xml:space="preserve"> gaf út með viðkomandi skjali og óskar eftir að greiðandi endurtaki með greiðslunni til að auðvelda afstemmingu.</w:t>
      </w:r>
      <w:r w:rsidR="000A79DD">
        <w:t xml:space="preserve"> Í reikningi þá er þetta </w:t>
      </w:r>
      <w:r w:rsidR="005139E8">
        <w:t>t</w:t>
      </w:r>
      <w:r w:rsidR="003D1C9B" w:rsidRPr="00C021A4">
        <w:t xml:space="preserve">ilvísun </w:t>
      </w:r>
      <w:r w:rsidR="000A79DD">
        <w:t>greiðslu (svæði BT-83 sbr. TS 236:2018)</w:t>
      </w:r>
      <w:r w:rsidR="003D1C9B" w:rsidRPr="00C021A4">
        <w:t>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27FD5" w:rsidRPr="00C021A4" w14:paraId="5B172A38" w14:textId="77777777" w:rsidTr="00827FD5">
        <w:tc>
          <w:tcPr>
            <w:tcW w:w="5726" w:type="dxa"/>
          </w:tcPr>
          <w:p w14:paraId="33DC06D8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1AFF6303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52863C10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02BB00B7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27FD5" w:rsidRPr="00C021A4" w14:paraId="4E007341" w14:textId="77777777" w:rsidTr="00827FD5">
        <w:tc>
          <w:tcPr>
            <w:tcW w:w="5726" w:type="dxa"/>
          </w:tcPr>
          <w:p w14:paraId="22BB99F6" w14:textId="77777777" w:rsidR="008F1178" w:rsidRPr="00C021A4" w:rsidRDefault="000A421C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cbc:InvoicingPartyReference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="00827FD5"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br/>
              <w:t xml:space="preserve">     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6543215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cbc:InvoicingPartyReference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120E4744" w14:textId="5F1E24E7" w:rsidR="008F1178" w:rsidRPr="00C021A4" w:rsidRDefault="00D600D6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  <w:t>Tilvísun seljanda</w:t>
            </w:r>
          </w:p>
        </w:tc>
        <w:tc>
          <w:tcPr>
            <w:tcW w:w="737" w:type="dxa"/>
          </w:tcPr>
          <w:p w14:paraId="48D0A776" w14:textId="227A9F8A" w:rsidR="008F1178" w:rsidRPr="00C021A4" w:rsidRDefault="00D600D6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sz w:val="16"/>
                <w:szCs w:val="16"/>
                <w:highlight w:val="white"/>
              </w:rPr>
              <w:br/>
            </w:r>
            <w:r w:rsidR="00EE64D7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07B536B5" w14:textId="5962B7EB" w:rsidR="008F1178" w:rsidRPr="00C021A4" w:rsidRDefault="00D600D6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br/>
            </w:r>
            <w:r w:rsidR="00112611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475EDF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6</w:t>
            </w:r>
          </w:p>
        </w:tc>
      </w:tr>
    </w:tbl>
    <w:p w14:paraId="0252529E" w14:textId="77777777" w:rsidR="00ED65A5" w:rsidRPr="00C021A4" w:rsidRDefault="0061038A" w:rsidP="00ED65A5">
      <w:pPr>
        <w:pStyle w:val="Heading3"/>
      </w:pPr>
      <w:r w:rsidRPr="00C021A4">
        <w:t>Kaupandi</w:t>
      </w:r>
    </w:p>
    <w:p w14:paraId="2B382E3F" w14:textId="45762535" w:rsidR="0061038A" w:rsidRPr="00C021A4" w:rsidRDefault="0061038A" w:rsidP="0061038A">
      <w:pPr>
        <w:pStyle w:val="BodyText"/>
      </w:pPr>
      <w:r w:rsidRPr="00C021A4">
        <w:t xml:space="preserve">Upplýsingar um þann aðila sem viðkomandi skjal er stílað á. Séu allar línur vegna sama aðila og </w:t>
      </w:r>
      <w:r w:rsidR="005139E8">
        <w:t xml:space="preserve">jafnframt </w:t>
      </w:r>
      <w:r w:rsidR="003D1C9B" w:rsidRPr="00C021A4">
        <w:t xml:space="preserve">er </w:t>
      </w:r>
      <w:r w:rsidRPr="00C021A4">
        <w:t>greiðandi þá má sleppa þessum upplýsingum úr línunum. Sé þörf á að gefa þennan aðila upp fyrir eina línu skal gefa upp fyrir allar.</w:t>
      </w:r>
    </w:p>
    <w:p w14:paraId="50114CD5" w14:textId="77777777" w:rsidR="0061038A" w:rsidRPr="00C021A4" w:rsidRDefault="0061038A" w:rsidP="0061038A">
      <w:pPr>
        <w:pStyle w:val="Heading4"/>
      </w:pPr>
      <w:r w:rsidRPr="00C021A4">
        <w:t>Kenni kaupanda</w:t>
      </w:r>
    </w:p>
    <w:p w14:paraId="42BD6603" w14:textId="2C52E175" w:rsidR="0061038A" w:rsidRPr="00C021A4" w:rsidRDefault="0061038A" w:rsidP="0061038A">
      <w:pPr>
        <w:pStyle w:val="BodyText"/>
      </w:pPr>
      <w:r w:rsidRPr="00C021A4">
        <w:t xml:space="preserve">Kenni sem nota má til að auðkenna kaupandann. Yfirleitt </w:t>
      </w:r>
      <w:r w:rsidR="003357CA">
        <w:t xml:space="preserve">er það </w:t>
      </w:r>
      <w:r w:rsidRPr="00C021A4">
        <w:t>kennitala.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0DFB39C1" w14:textId="77777777" w:rsidTr="0087264A">
        <w:tc>
          <w:tcPr>
            <w:tcW w:w="5726" w:type="dxa"/>
          </w:tcPr>
          <w:p w14:paraId="76FF6ABC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3FAEB2D8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2C0FEEBF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7A46ECE6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3BEBEB46" w14:textId="77777777" w:rsidTr="0087264A">
        <w:tc>
          <w:tcPr>
            <w:tcW w:w="5726" w:type="dxa"/>
          </w:tcPr>
          <w:p w14:paraId="79E360E0" w14:textId="77777777" w:rsidR="008F1178" w:rsidRPr="00C021A4" w:rsidRDefault="000A421C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cac:PartyIdentification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23086152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138A48A7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3B11FB8C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</w:tr>
      <w:tr w:rsidR="000A421C" w:rsidRPr="00C021A4" w14:paraId="6E0961F5" w14:textId="77777777" w:rsidTr="0087264A">
        <w:tc>
          <w:tcPr>
            <w:tcW w:w="5726" w:type="dxa"/>
          </w:tcPr>
          <w:p w14:paraId="64ADA5DC" w14:textId="77777777" w:rsidR="000A421C" w:rsidRPr="00C021A4" w:rsidRDefault="000A421C" w:rsidP="000A42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021A4"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schemeID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="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0196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"&gt;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1235467890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74C0C30F" w14:textId="77777777" w:rsidR="000A421C" w:rsidRPr="00C021A4" w:rsidRDefault="00475EDF" w:rsidP="000A421C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Kenni kaupanda</w:t>
            </w:r>
          </w:p>
        </w:tc>
        <w:tc>
          <w:tcPr>
            <w:tcW w:w="737" w:type="dxa"/>
          </w:tcPr>
          <w:p w14:paraId="220803FF" w14:textId="119AFDD9" w:rsidR="000A421C" w:rsidRPr="00C021A4" w:rsidRDefault="00502DB4" w:rsidP="000A421C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sz w:val="16"/>
                <w:szCs w:val="16"/>
                <w:highlight w:val="white"/>
              </w:rPr>
              <w:t>1</w:t>
            </w:r>
            <w:r w:rsidR="00EE64D7"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..1</w:t>
            </w:r>
          </w:p>
        </w:tc>
        <w:tc>
          <w:tcPr>
            <w:tcW w:w="1134" w:type="dxa"/>
          </w:tcPr>
          <w:p w14:paraId="288E16B2" w14:textId="38C18D5D" w:rsidR="000A421C" w:rsidRPr="00C021A4" w:rsidRDefault="00112611" w:rsidP="000A421C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475EDF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7</w:t>
            </w:r>
          </w:p>
        </w:tc>
      </w:tr>
      <w:tr w:rsidR="000A421C" w:rsidRPr="00C021A4" w14:paraId="1B949AA8" w14:textId="77777777" w:rsidTr="0087264A">
        <w:tc>
          <w:tcPr>
            <w:tcW w:w="5726" w:type="dxa"/>
          </w:tcPr>
          <w:p w14:paraId="78FFF627" w14:textId="77777777" w:rsidR="000A421C" w:rsidRPr="00C021A4" w:rsidRDefault="000A421C" w:rsidP="000A42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</w:t>
            </w:r>
            <w:proofErr w:type="spellEnd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 xml:space="preserve">: 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PartyIdentification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&gt;</w:t>
            </w:r>
          </w:p>
        </w:tc>
        <w:tc>
          <w:tcPr>
            <w:tcW w:w="2154" w:type="dxa"/>
          </w:tcPr>
          <w:p w14:paraId="0E9323A4" w14:textId="77777777" w:rsidR="000A421C" w:rsidRPr="00C021A4" w:rsidRDefault="000A421C" w:rsidP="000A421C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3DCB0C97" w14:textId="77777777" w:rsidR="000A421C" w:rsidRPr="00C021A4" w:rsidRDefault="000A421C" w:rsidP="000A421C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31AED7AB" w14:textId="77777777" w:rsidR="000A421C" w:rsidRPr="00C021A4" w:rsidRDefault="000A421C" w:rsidP="000A421C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</w:tbl>
    <w:p w14:paraId="2EFDE936" w14:textId="6917E5CD" w:rsidR="0061038A" w:rsidRPr="00C021A4" w:rsidRDefault="0061038A" w:rsidP="0061038A">
      <w:pPr>
        <w:pStyle w:val="BodyText"/>
      </w:pPr>
      <w:r w:rsidRPr="00C021A4">
        <w:t xml:space="preserve">Gefa skal upp í eigindum </w:t>
      </w:r>
      <w:r w:rsidR="00D600D6">
        <w:t xml:space="preserve">úr hvaða </w:t>
      </w:r>
      <w:proofErr w:type="spellStart"/>
      <w:r w:rsidR="00D600D6">
        <w:t>kótakerfi</w:t>
      </w:r>
      <w:proofErr w:type="spellEnd"/>
      <w:r w:rsidR="00D600D6">
        <w:t xml:space="preserve"> auðkennið</w:t>
      </w:r>
      <w:r w:rsidRPr="00C021A4">
        <w:t xml:space="preserve"> er. Sé það </w:t>
      </w:r>
      <w:r w:rsidR="00D600D6">
        <w:t xml:space="preserve">íslensk </w:t>
      </w:r>
      <w:r w:rsidRPr="00C021A4">
        <w:t xml:space="preserve">kennitala þá skal nota </w:t>
      </w:r>
      <w:r w:rsidR="00A853F8" w:rsidRPr="00C021A4">
        <w:t>0196</w:t>
      </w:r>
      <w:r w:rsidRPr="00C021A4">
        <w:t>.</w:t>
      </w:r>
    </w:p>
    <w:p w14:paraId="5DE88FB6" w14:textId="77777777" w:rsidR="0061038A" w:rsidRPr="00C021A4" w:rsidRDefault="0061038A" w:rsidP="0061038A">
      <w:pPr>
        <w:pStyle w:val="Heading4"/>
      </w:pPr>
      <w:r w:rsidRPr="00C021A4">
        <w:t>Nafn Kaupanda</w:t>
      </w:r>
    </w:p>
    <w:p w14:paraId="3DDE23D1" w14:textId="7DDE0B8F" w:rsidR="0061038A" w:rsidRPr="00C021A4" w:rsidRDefault="0061038A" w:rsidP="0061038A">
      <w:pPr>
        <w:pStyle w:val="BodyText"/>
      </w:pPr>
      <w:r w:rsidRPr="00C021A4">
        <w:t xml:space="preserve">Nafn þess aðila sem viðkomandi skjal var gefið út á. </w:t>
      </w:r>
      <w:r w:rsidR="00544F90">
        <w:t>Til dæmis</w:t>
      </w:r>
      <w:r w:rsidRPr="00C021A4">
        <w:t xml:space="preserve"> sá aðili sem keypti það sem er reikningsfært.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73463BC4" w14:textId="77777777" w:rsidTr="00282B29">
        <w:tc>
          <w:tcPr>
            <w:tcW w:w="5726" w:type="dxa"/>
          </w:tcPr>
          <w:p w14:paraId="0E10D595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36DE61A3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0C548003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20BFA5BE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67E97B1C" w14:textId="77777777" w:rsidTr="00282B29">
        <w:tc>
          <w:tcPr>
            <w:tcW w:w="5726" w:type="dxa"/>
          </w:tcPr>
          <w:p w14:paraId="686FD4EC" w14:textId="77777777" w:rsidR="008F1178" w:rsidRPr="00C021A4" w:rsidRDefault="000A421C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2548525B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628C20C2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34D1990E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</w:tr>
      <w:tr w:rsidR="008F1178" w:rsidRPr="00C021A4" w14:paraId="479A9EB6" w14:textId="77777777" w:rsidTr="00282B29">
        <w:tc>
          <w:tcPr>
            <w:tcW w:w="5726" w:type="dxa"/>
          </w:tcPr>
          <w:p w14:paraId="0324D6E3" w14:textId="3549ABC6" w:rsidR="008F1178" w:rsidRPr="00C021A4" w:rsidRDefault="00196657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  <w:r w:rsidR="000173F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Kaupandi A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cbc:Name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375483A7" w14:textId="77777777" w:rsidR="008F1178" w:rsidRPr="00C021A4" w:rsidRDefault="00475EDF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Nafn kaupanda</w:t>
            </w:r>
          </w:p>
        </w:tc>
        <w:tc>
          <w:tcPr>
            <w:tcW w:w="737" w:type="dxa"/>
          </w:tcPr>
          <w:p w14:paraId="404B788F" w14:textId="77777777" w:rsidR="008F1178" w:rsidRPr="00C021A4" w:rsidRDefault="00EE64D7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2A5CDD18" w14:textId="16701E2B" w:rsidR="008F1178" w:rsidRPr="00C021A4" w:rsidRDefault="0011261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EE64D7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8</w:t>
            </w:r>
          </w:p>
        </w:tc>
      </w:tr>
      <w:tr w:rsidR="008F1178" w:rsidRPr="00C021A4" w14:paraId="31BFFD90" w14:textId="77777777" w:rsidTr="00282B29">
        <w:tc>
          <w:tcPr>
            <w:tcW w:w="5726" w:type="dxa"/>
          </w:tcPr>
          <w:p w14:paraId="11C7806A" w14:textId="77777777" w:rsidR="008F1178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</w:rPr>
              <w:t>cac:PartyName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154" w:type="dxa"/>
          </w:tcPr>
          <w:p w14:paraId="2D96233F" w14:textId="77777777" w:rsidR="008F1178" w:rsidRPr="00C021A4" w:rsidRDefault="008F1178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73D2FF53" w14:textId="77777777" w:rsidR="008F1178" w:rsidRPr="00C021A4" w:rsidRDefault="008F1178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009A1263" w14:textId="77777777" w:rsidR="008F1178" w:rsidRPr="00C021A4" w:rsidRDefault="008F1178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</w:tbl>
    <w:p w14:paraId="2D6F4D7D" w14:textId="77777777" w:rsidR="0061038A" w:rsidRPr="00C021A4" w:rsidRDefault="0061038A" w:rsidP="00ED65A5">
      <w:pPr>
        <w:pStyle w:val="Heading3"/>
      </w:pPr>
      <w:r w:rsidRPr="00C021A4">
        <w:t>Tilvísun í skjal</w:t>
      </w:r>
    </w:p>
    <w:p w14:paraId="21FC8107" w14:textId="676378D0" w:rsidR="0061038A" w:rsidRPr="00C021A4" w:rsidRDefault="0061038A" w:rsidP="0061038A">
      <w:pPr>
        <w:pStyle w:val="BodyText"/>
      </w:pPr>
      <w:r w:rsidRPr="00C021A4">
        <w:t xml:space="preserve">Upplýsingar </w:t>
      </w:r>
      <w:r w:rsidR="005139E8">
        <w:t>um</w:t>
      </w:r>
      <w:r w:rsidR="00C853CF">
        <w:t xml:space="preserve"> </w:t>
      </w:r>
      <w:r w:rsidRPr="00C021A4">
        <w:t>það skjal sem viðkomandi lína í greiðslutilkynningu tengist.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770B241A" w14:textId="77777777" w:rsidTr="00282B29">
        <w:tc>
          <w:tcPr>
            <w:tcW w:w="5726" w:type="dxa"/>
          </w:tcPr>
          <w:p w14:paraId="6EEEA5BF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54597B6C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07E0B72E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52E00420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69ABB4F8" w14:textId="77777777" w:rsidTr="00282B29">
        <w:tc>
          <w:tcPr>
            <w:tcW w:w="5726" w:type="dxa"/>
          </w:tcPr>
          <w:p w14:paraId="0174E98B" w14:textId="77777777" w:rsidR="008F1178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cac:DocumentReference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7D3022C7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3AB32FB8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073A7BCA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</w:tr>
      <w:tr w:rsidR="008F1178" w:rsidRPr="00C021A4" w14:paraId="31FE8840" w14:textId="77777777" w:rsidTr="00282B29">
        <w:tc>
          <w:tcPr>
            <w:tcW w:w="5726" w:type="dxa"/>
          </w:tcPr>
          <w:p w14:paraId="7B4A7DF5" w14:textId="77777777" w:rsidR="008F1178" w:rsidRPr="00C021A4" w:rsidRDefault="00196657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6543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73CF2779" w14:textId="77777777" w:rsidR="008F1178" w:rsidRPr="00C021A4" w:rsidRDefault="00475EDF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Númer skjals</w:t>
            </w:r>
          </w:p>
        </w:tc>
        <w:tc>
          <w:tcPr>
            <w:tcW w:w="737" w:type="dxa"/>
          </w:tcPr>
          <w:p w14:paraId="6D2A3661" w14:textId="298168A8" w:rsidR="008F1178" w:rsidRPr="00C021A4" w:rsidRDefault="002526A0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sz w:val="16"/>
                <w:szCs w:val="16"/>
                <w:highlight w:val="white"/>
              </w:rPr>
              <w:t>1</w:t>
            </w:r>
            <w:r w:rsidR="006A1DAE">
              <w:rPr>
                <w:rFonts w:ascii="Courier New" w:hAnsi="Courier New" w:cs="Courier New"/>
                <w:sz w:val="16"/>
                <w:szCs w:val="16"/>
                <w:highlight w:val="white"/>
              </w:rPr>
              <w:t>..1</w:t>
            </w:r>
          </w:p>
        </w:tc>
        <w:tc>
          <w:tcPr>
            <w:tcW w:w="1134" w:type="dxa"/>
          </w:tcPr>
          <w:p w14:paraId="077516F6" w14:textId="0D4E9ED1" w:rsidR="008F1178" w:rsidRPr="00C021A4" w:rsidRDefault="00112611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29</w:t>
            </w:r>
          </w:p>
        </w:tc>
      </w:tr>
      <w:tr w:rsidR="008F1178" w:rsidRPr="00C021A4" w14:paraId="2295D335" w14:textId="77777777" w:rsidTr="00282B29">
        <w:tc>
          <w:tcPr>
            <w:tcW w:w="5726" w:type="dxa"/>
          </w:tcPr>
          <w:p w14:paraId="0CBDD186" w14:textId="5E3A3608" w:rsidR="008F1178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cbc:IssueDate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201</w:t>
            </w:r>
            <w:r w:rsidR="000173F6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8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-</w:t>
            </w:r>
            <w:r w:rsidR="000173F6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12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-</w:t>
            </w:r>
            <w:r w:rsidR="000173F6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01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cbc:IssueDate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691BC616" w14:textId="77777777" w:rsidR="008F1178" w:rsidRPr="00C021A4" w:rsidRDefault="00475EDF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Útgáfudagur skjals</w:t>
            </w:r>
          </w:p>
        </w:tc>
        <w:tc>
          <w:tcPr>
            <w:tcW w:w="737" w:type="dxa"/>
          </w:tcPr>
          <w:p w14:paraId="698B33F9" w14:textId="5E4E6B03" w:rsidR="008F1178" w:rsidRPr="00C021A4" w:rsidRDefault="006A1DAE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1C55CC93" w14:textId="620FE1E6" w:rsidR="008F1178" w:rsidRPr="00C021A4" w:rsidRDefault="00112611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EE64D7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3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</w:t>
            </w:r>
          </w:p>
        </w:tc>
      </w:tr>
      <w:tr w:rsidR="00196657" w:rsidRPr="00C021A4" w14:paraId="3E3C50E4" w14:textId="77777777" w:rsidTr="00282B29">
        <w:tc>
          <w:tcPr>
            <w:tcW w:w="5726" w:type="dxa"/>
          </w:tcPr>
          <w:p w14:paraId="68D46DBF" w14:textId="46503F88" w:rsidR="00196657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cbc:DocumentTypeCode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38</w:t>
            </w:r>
            <w:r w:rsidR="000173F6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cbc:DocumentTypeCode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38831BE4" w14:textId="77777777" w:rsidR="00196657" w:rsidRPr="00C021A4" w:rsidRDefault="00475EDF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Tegundarkóti</w:t>
            </w:r>
            <w:proofErr w:type="spellEnd"/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skjals</w:t>
            </w:r>
          </w:p>
        </w:tc>
        <w:tc>
          <w:tcPr>
            <w:tcW w:w="737" w:type="dxa"/>
          </w:tcPr>
          <w:p w14:paraId="18D1DC10" w14:textId="532E6ABD" w:rsidR="00196657" w:rsidRPr="00C021A4" w:rsidRDefault="002526A0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sz w:val="16"/>
                <w:szCs w:val="16"/>
                <w:highlight w:val="white"/>
              </w:rPr>
              <w:t>1</w:t>
            </w:r>
            <w:r w:rsidR="006A1DAE">
              <w:rPr>
                <w:rFonts w:ascii="Courier New" w:hAnsi="Courier New" w:cs="Courier New"/>
                <w:sz w:val="16"/>
                <w:szCs w:val="16"/>
                <w:highlight w:val="white"/>
              </w:rPr>
              <w:t>..1</w:t>
            </w:r>
          </w:p>
        </w:tc>
        <w:tc>
          <w:tcPr>
            <w:tcW w:w="1134" w:type="dxa"/>
          </w:tcPr>
          <w:p w14:paraId="45F40A4F" w14:textId="1ABB69C7" w:rsidR="00196657" w:rsidRPr="00C021A4" w:rsidRDefault="00112611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EE64D7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3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</w:t>
            </w:r>
          </w:p>
        </w:tc>
      </w:tr>
      <w:tr w:rsidR="00196657" w:rsidRPr="00C021A4" w14:paraId="32D3F6D2" w14:textId="77777777" w:rsidTr="00282B29">
        <w:tc>
          <w:tcPr>
            <w:tcW w:w="5726" w:type="dxa"/>
          </w:tcPr>
          <w:p w14:paraId="2AF80CA7" w14:textId="0DE14158" w:rsidR="00196657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cbc:DocumentType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="000173F6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R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eikningur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cbc:DocumentType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090A23A2" w14:textId="77777777" w:rsidR="00196657" w:rsidRPr="00C021A4" w:rsidRDefault="00475EDF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Tegundarheiti skjals</w:t>
            </w:r>
          </w:p>
        </w:tc>
        <w:tc>
          <w:tcPr>
            <w:tcW w:w="737" w:type="dxa"/>
          </w:tcPr>
          <w:p w14:paraId="6505C3D5" w14:textId="30847C9D" w:rsidR="00196657" w:rsidRPr="00C021A4" w:rsidRDefault="006A1DAE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2936B53F" w14:textId="798C5EAB" w:rsidR="00196657" w:rsidRPr="00C021A4" w:rsidRDefault="00112611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EE64D7"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3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</w:t>
            </w:r>
          </w:p>
        </w:tc>
      </w:tr>
      <w:tr w:rsidR="00196657" w:rsidRPr="00C021A4" w14:paraId="6F435D2C" w14:textId="77777777" w:rsidTr="00282B29">
        <w:tc>
          <w:tcPr>
            <w:tcW w:w="5726" w:type="dxa"/>
          </w:tcPr>
          <w:p w14:paraId="08B0B454" w14:textId="77777777" w:rsidR="00196657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cac:DocumentReference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7E02AC6A" w14:textId="77777777" w:rsidR="00196657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737" w:type="dxa"/>
          </w:tcPr>
          <w:p w14:paraId="479D5DA9" w14:textId="77777777" w:rsidR="00196657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  <w:tc>
          <w:tcPr>
            <w:tcW w:w="1134" w:type="dxa"/>
          </w:tcPr>
          <w:p w14:paraId="7B1EFFAC" w14:textId="77777777" w:rsidR="00196657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</w:p>
        </w:tc>
      </w:tr>
    </w:tbl>
    <w:p w14:paraId="065A4C36" w14:textId="77777777" w:rsidR="008F1178" w:rsidRPr="00C021A4" w:rsidRDefault="008F1178" w:rsidP="0061038A">
      <w:pPr>
        <w:pStyle w:val="BodyText"/>
      </w:pP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  <w:gridCol w:w="2439"/>
        <w:gridCol w:w="992"/>
      </w:tblGrid>
      <w:tr w:rsidR="00326021" w:rsidRPr="00C021A4" w14:paraId="2E98B7C5" w14:textId="77777777" w:rsidTr="00073B6F">
        <w:tc>
          <w:tcPr>
            <w:tcW w:w="6237" w:type="dxa"/>
          </w:tcPr>
          <w:p w14:paraId="512A6465" w14:textId="77777777" w:rsidR="00326021" w:rsidRPr="00C021A4" w:rsidRDefault="00326021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Regla</w:t>
            </w:r>
          </w:p>
        </w:tc>
        <w:tc>
          <w:tcPr>
            <w:tcW w:w="2439" w:type="dxa"/>
          </w:tcPr>
          <w:p w14:paraId="625A5A0B" w14:textId="77777777" w:rsidR="00326021" w:rsidRPr="00C021A4" w:rsidRDefault="00326021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Kenni</w:t>
            </w:r>
          </w:p>
        </w:tc>
        <w:tc>
          <w:tcPr>
            <w:tcW w:w="992" w:type="dxa"/>
          </w:tcPr>
          <w:p w14:paraId="3F3D52A7" w14:textId="77777777" w:rsidR="00326021" w:rsidRPr="00C021A4" w:rsidRDefault="00326021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Vægi</w:t>
            </w:r>
          </w:p>
        </w:tc>
      </w:tr>
      <w:tr w:rsidR="00326021" w:rsidRPr="00C021A4" w14:paraId="6E06B924" w14:textId="77777777" w:rsidTr="00073B6F">
        <w:tc>
          <w:tcPr>
            <w:tcW w:w="6237" w:type="dxa"/>
          </w:tcPr>
          <w:p w14:paraId="33CED802" w14:textId="12483F60" w:rsidR="00326021" w:rsidRPr="00C021A4" w:rsidRDefault="00326021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Allar línur skulu hafa </w:t>
            </w:r>
            <w:r w:rsidR="00107468">
              <w:rPr>
                <w:rFonts w:ascii="Courier New" w:hAnsi="Courier New" w:cs="Courier New"/>
                <w:sz w:val="16"/>
                <w:szCs w:val="16"/>
              </w:rPr>
              <w:t>tilvísun í skjal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þar sem fram kemur </w:t>
            </w:r>
            <w:r w:rsidR="005139E8">
              <w:rPr>
                <w:rFonts w:ascii="Courier New" w:hAnsi="Courier New" w:cs="Courier New"/>
                <w:sz w:val="16"/>
                <w:szCs w:val="16"/>
              </w:rPr>
              <w:t>n</w:t>
            </w:r>
            <w:r w:rsidR="00107468">
              <w:rPr>
                <w:rFonts w:ascii="Courier New" w:hAnsi="Courier New" w:cs="Courier New"/>
                <w:sz w:val="16"/>
                <w:szCs w:val="16"/>
              </w:rPr>
              <w:t>úmer skjals (ts142-29)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og </w:t>
            </w:r>
            <w:proofErr w:type="spellStart"/>
            <w:r w:rsidR="005139E8"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="00107468">
              <w:rPr>
                <w:rFonts w:ascii="Courier New" w:hAnsi="Courier New" w:cs="Courier New"/>
                <w:sz w:val="16"/>
                <w:szCs w:val="16"/>
              </w:rPr>
              <w:t>egundarkóti</w:t>
            </w:r>
            <w:proofErr w:type="spellEnd"/>
            <w:r w:rsidR="00107468">
              <w:rPr>
                <w:rFonts w:ascii="Courier New" w:hAnsi="Courier New" w:cs="Courier New"/>
                <w:sz w:val="16"/>
                <w:szCs w:val="16"/>
              </w:rPr>
              <w:t xml:space="preserve"> skjals (ts142-31)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439" w:type="dxa"/>
          </w:tcPr>
          <w:p w14:paraId="21419D98" w14:textId="77777777" w:rsidR="00326021" w:rsidRPr="00C021A4" w:rsidRDefault="00326021" w:rsidP="0046711C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rts142-06</w:t>
            </w:r>
          </w:p>
        </w:tc>
        <w:tc>
          <w:tcPr>
            <w:tcW w:w="992" w:type="dxa"/>
          </w:tcPr>
          <w:p w14:paraId="6D479407" w14:textId="08117F33" w:rsidR="00326021" w:rsidRPr="00C021A4" w:rsidRDefault="00CF7BFE" w:rsidP="0046711C">
            <w:pPr>
              <w:pStyle w:val="BodyText"/>
              <w:spacing w:after="0"/>
              <w:rPr>
                <w:highlight w:val="white"/>
              </w:rPr>
            </w:pPr>
            <w:r>
              <w:rPr>
                <w:highlight w:val="white"/>
              </w:rPr>
              <w:t>krafa</w:t>
            </w:r>
          </w:p>
        </w:tc>
      </w:tr>
      <w:tr w:rsidR="00326021" w:rsidRPr="00C021A4" w14:paraId="579EFC4A" w14:textId="77777777" w:rsidTr="00073B6F">
        <w:tc>
          <w:tcPr>
            <w:tcW w:w="6237" w:type="dxa"/>
          </w:tcPr>
          <w:p w14:paraId="12F989CD" w14:textId="52884197" w:rsidR="00326021" w:rsidRPr="00C021A4" w:rsidRDefault="00107468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Tegundarkóti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(ts142-31) skjals </w:t>
            </w:r>
            <w:r w:rsidR="00326021" w:rsidRPr="00C021A4">
              <w:rPr>
                <w:rFonts w:ascii="Courier New" w:hAnsi="Courier New" w:cs="Courier New"/>
                <w:sz w:val="16"/>
                <w:szCs w:val="16"/>
              </w:rPr>
              <w:t>skal vera samkvæmt le</w:t>
            </w:r>
            <w:r w:rsidR="0077285C">
              <w:rPr>
                <w:rFonts w:ascii="Courier New" w:hAnsi="Courier New" w:cs="Courier New"/>
                <w:sz w:val="16"/>
                <w:szCs w:val="16"/>
              </w:rPr>
              <w:t>y</w:t>
            </w:r>
            <w:r w:rsidR="00326021" w:rsidRPr="00C021A4">
              <w:rPr>
                <w:rFonts w:ascii="Courier New" w:hAnsi="Courier New" w:cs="Courier New"/>
                <w:sz w:val="16"/>
                <w:szCs w:val="16"/>
              </w:rPr>
              <w:t xml:space="preserve">fðum </w:t>
            </w:r>
            <w:proofErr w:type="spellStart"/>
            <w:r w:rsidR="00326021" w:rsidRPr="00C021A4">
              <w:rPr>
                <w:rFonts w:ascii="Courier New" w:hAnsi="Courier New" w:cs="Courier New"/>
                <w:sz w:val="16"/>
                <w:szCs w:val="16"/>
              </w:rPr>
              <w:t>kótalista</w:t>
            </w:r>
            <w:proofErr w:type="spellEnd"/>
            <w:r w:rsidR="006A1DAE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439" w:type="dxa"/>
          </w:tcPr>
          <w:p w14:paraId="0A282A5C" w14:textId="77777777" w:rsidR="00326021" w:rsidRPr="00C021A4" w:rsidRDefault="00326021" w:rsidP="0046711C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rts142-07</w:t>
            </w:r>
          </w:p>
        </w:tc>
        <w:tc>
          <w:tcPr>
            <w:tcW w:w="992" w:type="dxa"/>
          </w:tcPr>
          <w:p w14:paraId="41EDB754" w14:textId="6C8C6B7E" w:rsidR="00326021" w:rsidRPr="00C021A4" w:rsidRDefault="00CF7BFE" w:rsidP="0046711C">
            <w:pPr>
              <w:pStyle w:val="BodyText"/>
              <w:spacing w:after="0"/>
              <w:rPr>
                <w:highlight w:val="white"/>
              </w:rPr>
            </w:pPr>
            <w:r>
              <w:rPr>
                <w:highlight w:val="white"/>
              </w:rPr>
              <w:t>krafa</w:t>
            </w:r>
          </w:p>
        </w:tc>
      </w:tr>
    </w:tbl>
    <w:p w14:paraId="09417682" w14:textId="77777777" w:rsidR="0061038A" w:rsidRPr="00C021A4" w:rsidRDefault="0061038A" w:rsidP="0061038A">
      <w:pPr>
        <w:pStyle w:val="Heading4"/>
      </w:pPr>
      <w:r w:rsidRPr="00C021A4">
        <w:t>Númer skjalsins</w:t>
      </w:r>
    </w:p>
    <w:p w14:paraId="2F6C019D" w14:textId="2F1B4A40" w:rsidR="0061038A" w:rsidRPr="00C021A4" w:rsidRDefault="0061038A" w:rsidP="0061038A">
      <w:pPr>
        <w:pStyle w:val="BodyText"/>
      </w:pPr>
      <w:r w:rsidRPr="00C021A4">
        <w:t xml:space="preserve">Númer skjalsins sem lína greiðslutilkynningar tengist. Til dæmis númer reiknings eða númer kreditreiknings. 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18F1397F" w14:textId="77777777" w:rsidTr="00282B29">
        <w:tc>
          <w:tcPr>
            <w:tcW w:w="5726" w:type="dxa"/>
          </w:tcPr>
          <w:p w14:paraId="5D86BA34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14A23263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2D73BD1C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4C2A970A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6D33E7C1" w14:textId="77777777" w:rsidTr="00282B29">
        <w:tc>
          <w:tcPr>
            <w:tcW w:w="5726" w:type="dxa"/>
          </w:tcPr>
          <w:p w14:paraId="79376EF6" w14:textId="77777777" w:rsidR="008F1178" w:rsidRPr="00C021A4" w:rsidRDefault="00196657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6543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5EA8CB8D" w14:textId="77777777" w:rsidR="008F1178" w:rsidRPr="00C021A4" w:rsidRDefault="002D6EB2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Númer skjals</w:t>
            </w:r>
          </w:p>
        </w:tc>
        <w:tc>
          <w:tcPr>
            <w:tcW w:w="737" w:type="dxa"/>
          </w:tcPr>
          <w:p w14:paraId="0C95C78D" w14:textId="77777777" w:rsidR="008F1178" w:rsidRPr="00C021A4" w:rsidRDefault="002D6EB2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69153234" w14:textId="534D3F8E" w:rsidR="008F1178" w:rsidRPr="00C021A4" w:rsidRDefault="002D6EB2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29</w:t>
            </w:r>
          </w:p>
        </w:tc>
      </w:tr>
    </w:tbl>
    <w:p w14:paraId="7B4EC268" w14:textId="77777777" w:rsidR="0061038A" w:rsidRPr="00C021A4" w:rsidRDefault="0061038A" w:rsidP="0061038A">
      <w:pPr>
        <w:pStyle w:val="Heading4"/>
      </w:pPr>
      <w:r w:rsidRPr="00C021A4">
        <w:t>Útgáfudagur skjalsins</w:t>
      </w:r>
    </w:p>
    <w:p w14:paraId="1785142F" w14:textId="3D265EA9" w:rsidR="0061038A" w:rsidRPr="00C021A4" w:rsidRDefault="0061038A" w:rsidP="0061038A">
      <w:pPr>
        <w:pStyle w:val="BodyText"/>
      </w:pPr>
      <w:r w:rsidRPr="00C021A4">
        <w:t xml:space="preserve">Útgáfudagur skjalsins sem vísað er í </w:t>
      </w:r>
      <w:r w:rsidR="003D1C9B" w:rsidRPr="00C021A4">
        <w:t>t</w:t>
      </w:r>
      <w:r w:rsidRPr="00C021A4">
        <w:t>.d. útgáfudagur reiknings.</w:t>
      </w:r>
    </w:p>
    <w:tbl>
      <w:tblPr>
        <w:tblW w:w="97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11906270" w14:textId="77777777" w:rsidTr="00282B29">
        <w:tc>
          <w:tcPr>
            <w:tcW w:w="5726" w:type="dxa"/>
          </w:tcPr>
          <w:p w14:paraId="6764010D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02892F7C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63EF60C4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71602C4C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8F1178" w:rsidRPr="00C021A4" w14:paraId="658B10D0" w14:textId="77777777" w:rsidTr="00282B29">
        <w:tc>
          <w:tcPr>
            <w:tcW w:w="5726" w:type="dxa"/>
          </w:tcPr>
          <w:p w14:paraId="6B1D1BDB" w14:textId="77777777" w:rsidR="008F1178" w:rsidRPr="00C021A4" w:rsidRDefault="00C31CB0" w:rsidP="008F1178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cbc:IssueDate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2016-01-25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cbc:IssueDate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56C2911A" w14:textId="77777777" w:rsidR="008F1178" w:rsidRPr="00C021A4" w:rsidRDefault="002D6EB2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Útgáfudagur skjals</w:t>
            </w:r>
          </w:p>
        </w:tc>
        <w:tc>
          <w:tcPr>
            <w:tcW w:w="737" w:type="dxa"/>
          </w:tcPr>
          <w:p w14:paraId="014565B2" w14:textId="77777777" w:rsidR="008F1178" w:rsidRPr="00C021A4" w:rsidRDefault="002D6EB2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5E5B0992" w14:textId="5094C4D8" w:rsidR="008F1178" w:rsidRPr="00C021A4" w:rsidRDefault="002D6EB2" w:rsidP="008F1178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ts142-3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</w:t>
            </w:r>
          </w:p>
        </w:tc>
      </w:tr>
    </w:tbl>
    <w:p w14:paraId="2310DAA6" w14:textId="77777777" w:rsidR="0061038A" w:rsidRPr="00C021A4" w:rsidRDefault="0061038A" w:rsidP="0061038A">
      <w:pPr>
        <w:pStyle w:val="Heading4"/>
      </w:pPr>
      <w:r w:rsidRPr="00C021A4">
        <w:lastRenderedPageBreak/>
        <w:t xml:space="preserve">Tegund </w:t>
      </w:r>
      <w:r w:rsidR="00AC6E65" w:rsidRPr="00C021A4">
        <w:t xml:space="preserve">og lýsing </w:t>
      </w:r>
      <w:r w:rsidRPr="00C021A4">
        <w:t>skjals</w:t>
      </w:r>
    </w:p>
    <w:p w14:paraId="58A0D909" w14:textId="6E86D9A8" w:rsidR="0061038A" w:rsidRPr="00C021A4" w:rsidRDefault="0061038A" w:rsidP="0061038A">
      <w:pPr>
        <w:pStyle w:val="BodyText"/>
      </w:pPr>
      <w:r w:rsidRPr="00C021A4">
        <w:t xml:space="preserve">Tegund þess skjals sem vísað er til. Hægt er að </w:t>
      </w:r>
      <w:r w:rsidR="0077285C">
        <w:t>vísa til tegundarinnar</w:t>
      </w:r>
      <w:r w:rsidRPr="00C021A4">
        <w:t xml:space="preserve"> sem </w:t>
      </w:r>
      <w:proofErr w:type="spellStart"/>
      <w:r w:rsidRPr="00C021A4">
        <w:t>kóta</w:t>
      </w:r>
      <w:proofErr w:type="spellEnd"/>
      <w:r w:rsidRPr="00C021A4">
        <w:t xml:space="preserve"> og með nafni</w:t>
      </w:r>
      <w:r w:rsidR="00AC6E65" w:rsidRPr="00C021A4">
        <w:t xml:space="preserve"> eða lýsingu</w:t>
      </w:r>
      <w:r w:rsidRPr="00C021A4">
        <w:t>.</w:t>
      </w:r>
    </w:p>
    <w:tbl>
      <w:tblPr>
        <w:tblW w:w="9751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6"/>
        <w:gridCol w:w="2154"/>
        <w:gridCol w:w="737"/>
        <w:gridCol w:w="1134"/>
      </w:tblGrid>
      <w:tr w:rsidR="008F1178" w:rsidRPr="00C021A4" w14:paraId="600B1A1D" w14:textId="77777777" w:rsidTr="00282B29">
        <w:tc>
          <w:tcPr>
            <w:tcW w:w="5726" w:type="dxa"/>
          </w:tcPr>
          <w:p w14:paraId="2DB31A18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Tag</w:t>
            </w:r>
          </w:p>
        </w:tc>
        <w:tc>
          <w:tcPr>
            <w:tcW w:w="2154" w:type="dxa"/>
          </w:tcPr>
          <w:p w14:paraId="4AFCCCCE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Heiti</w:t>
            </w:r>
          </w:p>
        </w:tc>
        <w:tc>
          <w:tcPr>
            <w:tcW w:w="737" w:type="dxa"/>
          </w:tcPr>
          <w:p w14:paraId="5F49DC9E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2FA174D0" w14:textId="77777777" w:rsidR="008F1178" w:rsidRPr="00C021A4" w:rsidRDefault="008F1178" w:rsidP="008F11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C31CB0" w:rsidRPr="00C021A4" w14:paraId="139DB374" w14:textId="77777777" w:rsidTr="00282B29">
        <w:tc>
          <w:tcPr>
            <w:tcW w:w="5726" w:type="dxa"/>
          </w:tcPr>
          <w:p w14:paraId="24F5C079" w14:textId="00E0AE7E" w:rsidR="00C31CB0" w:rsidRPr="00C021A4" w:rsidRDefault="00C31CB0" w:rsidP="00C31CB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cbc:DocumentTypeCode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38</w:t>
            </w:r>
            <w:r w:rsidR="0064301B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0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cbc:DocumentTypeCode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02E5B80E" w14:textId="77777777" w:rsidR="00C31CB0" w:rsidRPr="00C021A4" w:rsidRDefault="002D6EB2" w:rsidP="00C31CB0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Tegundarkóti</w:t>
            </w:r>
            <w:proofErr w:type="spellEnd"/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skjals</w:t>
            </w:r>
          </w:p>
        </w:tc>
        <w:tc>
          <w:tcPr>
            <w:tcW w:w="737" w:type="dxa"/>
          </w:tcPr>
          <w:p w14:paraId="41D2993F" w14:textId="77777777" w:rsidR="00C31CB0" w:rsidRPr="00C021A4" w:rsidRDefault="002D6EB2" w:rsidP="00C31CB0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474DED84" w14:textId="132AD0C3" w:rsidR="00C31CB0" w:rsidRPr="00C021A4" w:rsidRDefault="002D6EB2" w:rsidP="00C31CB0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ts142-3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</w:t>
            </w:r>
          </w:p>
        </w:tc>
      </w:tr>
      <w:tr w:rsidR="00C31CB0" w:rsidRPr="00C021A4" w14:paraId="25635A1C" w14:textId="77777777" w:rsidTr="00282B29">
        <w:tc>
          <w:tcPr>
            <w:tcW w:w="5726" w:type="dxa"/>
          </w:tcPr>
          <w:p w14:paraId="23FA1C18" w14:textId="3E0BF303" w:rsidR="00C31CB0" w:rsidRPr="00C021A4" w:rsidRDefault="00C31CB0" w:rsidP="00C31CB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ab/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cbc:DocumentType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  <w:r w:rsidR="0064301B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R</w:t>
            </w: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eikningur</w:t>
            </w: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cbc:DocumentType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2154" w:type="dxa"/>
          </w:tcPr>
          <w:p w14:paraId="4D148BFA" w14:textId="77777777" w:rsidR="00C31CB0" w:rsidRPr="00C021A4" w:rsidRDefault="002D6EB2" w:rsidP="00C31CB0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Tegundarheiti skjals</w:t>
            </w:r>
          </w:p>
        </w:tc>
        <w:tc>
          <w:tcPr>
            <w:tcW w:w="737" w:type="dxa"/>
          </w:tcPr>
          <w:p w14:paraId="284AC5B2" w14:textId="77777777" w:rsidR="00C31CB0" w:rsidRPr="00C021A4" w:rsidRDefault="002D6EB2" w:rsidP="00C31CB0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0..1</w:t>
            </w:r>
          </w:p>
        </w:tc>
        <w:tc>
          <w:tcPr>
            <w:tcW w:w="1134" w:type="dxa"/>
          </w:tcPr>
          <w:p w14:paraId="578F0944" w14:textId="0C6BEB60" w:rsidR="00C31CB0" w:rsidRPr="00C021A4" w:rsidRDefault="002D6EB2" w:rsidP="00C31CB0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ts142-3</w:t>
            </w:r>
            <w:r w:rsidR="000C76D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</w:t>
            </w:r>
          </w:p>
        </w:tc>
      </w:tr>
    </w:tbl>
    <w:p w14:paraId="6F84A6EE" w14:textId="29EC7D40" w:rsidR="0061038A" w:rsidRPr="00C021A4" w:rsidRDefault="00AC6E65" w:rsidP="0061038A">
      <w:pPr>
        <w:pStyle w:val="BodyText"/>
      </w:pPr>
      <w:bookmarkStart w:id="70" w:name="_Ref334788580"/>
      <w:bookmarkStart w:id="71" w:name="_Toc318286265"/>
      <w:bookmarkEnd w:id="50"/>
      <w:r w:rsidRPr="00C021A4">
        <w:t>Kóta</w:t>
      </w:r>
      <w:r w:rsidR="0077285C">
        <w:t>r</w:t>
      </w:r>
      <w:r w:rsidRPr="00C021A4">
        <w:t xml:space="preserve"> sem eru notaðir skulu vera </w:t>
      </w:r>
      <w:r w:rsidR="0061038A" w:rsidRPr="00C021A4">
        <w:t>sömu kóta</w:t>
      </w:r>
      <w:r w:rsidRPr="00C021A4">
        <w:t>r</w:t>
      </w:r>
      <w:r w:rsidR="0061038A" w:rsidRPr="00C021A4">
        <w:t xml:space="preserve"> og notaðir eru í hinu útgefna skjali.</w:t>
      </w:r>
      <w:r w:rsidR="006A1DAE">
        <w:t xml:space="preserve"> Sjá nánar kafla. </w:t>
      </w:r>
      <w:r w:rsidR="00932E7A">
        <w:t>5</w:t>
      </w:r>
      <w:r w:rsidR="006A1DAE">
        <w:t>.</w:t>
      </w:r>
      <w:r w:rsidR="00932E7A">
        <w:t>4</w:t>
      </w:r>
    </w:p>
    <w:p w14:paraId="4F04F298" w14:textId="77777777" w:rsidR="00606FB6" w:rsidRPr="00C021A4" w:rsidRDefault="00612683" w:rsidP="00444993">
      <w:pPr>
        <w:pStyle w:val="Heading2"/>
      </w:pPr>
      <w:bookmarkStart w:id="72" w:name="_Toc5616523"/>
      <w:r w:rsidRPr="00C021A4">
        <w:t>Stýribreytur</w:t>
      </w:r>
      <w:bookmarkEnd w:id="70"/>
      <w:bookmarkEnd w:id="72"/>
    </w:p>
    <w:p w14:paraId="0BDB8E0F" w14:textId="3AEE285F" w:rsidR="00612683" w:rsidRPr="00C021A4" w:rsidRDefault="00612683" w:rsidP="00612683">
      <w:pPr>
        <w:pStyle w:val="BodyText"/>
      </w:pPr>
      <w:r w:rsidRPr="00C021A4">
        <w:t>Rafræn</w:t>
      </w:r>
      <w:r w:rsidR="001E324E" w:rsidRPr="00C021A4">
        <w:t xml:space="preserve"> greiðsluti</w:t>
      </w:r>
      <w:r w:rsidR="006A1DAE">
        <w:t>l</w:t>
      </w:r>
      <w:r w:rsidR="001E324E" w:rsidRPr="00C021A4">
        <w:t xml:space="preserve">kynning inniheldur </w:t>
      </w:r>
      <w:r w:rsidRPr="00C021A4">
        <w:t xml:space="preserve">nokkrar breytur </w:t>
      </w:r>
      <w:r w:rsidR="00AF11B8" w:rsidRPr="00C021A4">
        <w:t xml:space="preserve">í haus skjals </w:t>
      </w:r>
      <w:r w:rsidRPr="00C021A4">
        <w:t>sem að jafnaði eru ekki birtar</w:t>
      </w:r>
      <w:r w:rsidR="007F21FE" w:rsidRPr="00C021A4">
        <w:t xml:space="preserve"> notanda</w:t>
      </w:r>
      <w:r w:rsidRPr="00C021A4">
        <w:t xml:space="preserve"> en eru notaðar til að stýra skjalinu</w:t>
      </w:r>
      <w:r w:rsidR="0077285C">
        <w:t>.</w:t>
      </w:r>
      <w:r w:rsidR="003357CA">
        <w:t xml:space="preserve"> </w:t>
      </w:r>
      <w:r w:rsidR="0077285C">
        <w:t>E</w:t>
      </w:r>
      <w:r w:rsidR="001E324E" w:rsidRPr="00C021A4">
        <w:t xml:space="preserve">ftirfarandi breytur </w:t>
      </w:r>
      <w:r w:rsidR="0077285C">
        <w:t xml:space="preserve">eru </w:t>
      </w:r>
      <w:r w:rsidR="001E324E" w:rsidRPr="00C021A4">
        <w:t>notaðar.</w:t>
      </w:r>
    </w:p>
    <w:tbl>
      <w:tblPr>
        <w:tblW w:w="9751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5556"/>
        <w:gridCol w:w="737"/>
        <w:gridCol w:w="1134"/>
      </w:tblGrid>
      <w:tr w:rsidR="00C31CB0" w:rsidRPr="00C021A4" w14:paraId="36A04F55" w14:textId="77777777" w:rsidTr="00DF6A90">
        <w:tc>
          <w:tcPr>
            <w:tcW w:w="2324" w:type="dxa"/>
          </w:tcPr>
          <w:p w14:paraId="00E58AF4" w14:textId="4486B36A" w:rsidR="00C31CB0" w:rsidRPr="00C021A4" w:rsidRDefault="00E75910" w:rsidP="0046711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73" w:name="_Toc238955224"/>
            <w:r>
              <w:rPr>
                <w:rFonts w:ascii="Courier New" w:hAnsi="Courier New" w:cs="Courier New"/>
                <w:b/>
                <w:sz w:val="16"/>
                <w:szCs w:val="16"/>
              </w:rPr>
              <w:t>Tag</w:t>
            </w:r>
          </w:p>
        </w:tc>
        <w:tc>
          <w:tcPr>
            <w:tcW w:w="5556" w:type="dxa"/>
          </w:tcPr>
          <w:p w14:paraId="01105A48" w14:textId="77777777" w:rsidR="00C31CB0" w:rsidRPr="00C021A4" w:rsidRDefault="00C31CB0" w:rsidP="0046711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</w:rPr>
              <w:t>Skýring</w:t>
            </w:r>
          </w:p>
        </w:tc>
        <w:tc>
          <w:tcPr>
            <w:tcW w:w="737" w:type="dxa"/>
          </w:tcPr>
          <w:p w14:paraId="6B643301" w14:textId="77777777" w:rsidR="00C31CB0" w:rsidRPr="00C021A4" w:rsidRDefault="00DF6A90" w:rsidP="0046711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Tíðni</w:t>
            </w:r>
          </w:p>
        </w:tc>
        <w:tc>
          <w:tcPr>
            <w:tcW w:w="1134" w:type="dxa"/>
          </w:tcPr>
          <w:p w14:paraId="7E059133" w14:textId="77777777" w:rsidR="00C31CB0" w:rsidRPr="00C021A4" w:rsidRDefault="00DF6A90" w:rsidP="0046711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b/>
                <w:sz w:val="16"/>
                <w:szCs w:val="16"/>
                <w:highlight w:val="white"/>
              </w:rPr>
              <w:t>Númer</w:t>
            </w:r>
          </w:p>
        </w:tc>
      </w:tr>
      <w:tr w:rsidR="00C31CB0" w:rsidRPr="00C021A4" w14:paraId="121E9B5D" w14:textId="77777777" w:rsidTr="00DF6A90">
        <w:tc>
          <w:tcPr>
            <w:tcW w:w="2324" w:type="dxa"/>
          </w:tcPr>
          <w:p w14:paraId="3F1048D2" w14:textId="77777777" w:rsidR="00C31CB0" w:rsidRPr="00C021A4" w:rsidRDefault="00C31CB0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cbc:UBLVersionID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5556" w:type="dxa"/>
          </w:tcPr>
          <w:p w14:paraId="6EC66B11" w14:textId="6EFF4CE1" w:rsidR="00C31CB0" w:rsidRPr="00C021A4" w:rsidRDefault="00C31CB0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Sú útgáfa UBL sem skeytið byggist á. Þetta er alltaf útgáfa 2.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77285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737" w:type="dxa"/>
          </w:tcPr>
          <w:p w14:paraId="4D064FA7" w14:textId="77777777" w:rsidR="00C31CB0" w:rsidRPr="00C021A4" w:rsidRDefault="00C31CB0" w:rsidP="0046711C">
            <w:pPr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062AA9D7" w14:textId="77777777" w:rsidR="00C31CB0" w:rsidRPr="00C021A4" w:rsidRDefault="00C31CB0" w:rsidP="00C31CB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</w:t>
            </w:r>
            <w:r w:rsidR="00F140E5" w:rsidRPr="00C021A4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  <w:p w14:paraId="2DC24D5C" w14:textId="77777777" w:rsidR="00C31CB0" w:rsidRPr="00C021A4" w:rsidRDefault="00C31CB0" w:rsidP="0046711C">
            <w:pPr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C31CB0" w:rsidRPr="00C021A4" w14:paraId="7316ACDB" w14:textId="77777777" w:rsidTr="00DF6A90">
        <w:tc>
          <w:tcPr>
            <w:tcW w:w="2324" w:type="dxa"/>
          </w:tcPr>
          <w:p w14:paraId="3B3B0990" w14:textId="77777777" w:rsidR="00C31CB0" w:rsidRPr="00C021A4" w:rsidRDefault="00C31CB0" w:rsidP="0046711C">
            <w:pP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cbc:CustomizationID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5556" w:type="dxa"/>
          </w:tcPr>
          <w:p w14:paraId="62EABDCA" w14:textId="77777777" w:rsidR="00C31CB0" w:rsidRPr="00C021A4" w:rsidRDefault="00C31CB0" w:rsidP="00C31CB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Vísar til þess að skeytið byggist á skilgreiningum Staðlaráðs Íslands.</w:t>
            </w:r>
          </w:p>
          <w:p w14:paraId="627FDE79" w14:textId="77777777" w:rsidR="00C31CB0" w:rsidRPr="00C021A4" w:rsidRDefault="00C31CB0" w:rsidP="00C31CB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E86BDF8" w14:textId="7B43E091" w:rsidR="00C31CB0" w:rsidRPr="00C021A4" w:rsidRDefault="00C31CB0" w:rsidP="00C31CB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urn:fdc:stadlar.is:trns:grtilk:1.0</w:t>
            </w:r>
          </w:p>
        </w:tc>
        <w:tc>
          <w:tcPr>
            <w:tcW w:w="737" w:type="dxa"/>
          </w:tcPr>
          <w:p w14:paraId="7232B027" w14:textId="77777777" w:rsidR="00C31CB0" w:rsidRPr="00C021A4" w:rsidRDefault="00C31CB0" w:rsidP="0046711C">
            <w:pPr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  <w:highlight w:val="white"/>
              </w:rPr>
              <w:t>1..1</w:t>
            </w:r>
          </w:p>
        </w:tc>
        <w:tc>
          <w:tcPr>
            <w:tcW w:w="1134" w:type="dxa"/>
          </w:tcPr>
          <w:p w14:paraId="1D9CB8F0" w14:textId="77777777" w:rsidR="00C31CB0" w:rsidRPr="00C021A4" w:rsidRDefault="00C31CB0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</w:t>
            </w:r>
            <w:r w:rsidR="00F140E5" w:rsidRPr="00C021A4">
              <w:rPr>
                <w:rFonts w:ascii="Courier New" w:hAnsi="Courier New" w:cs="Courier New"/>
                <w:sz w:val="16"/>
                <w:szCs w:val="16"/>
              </w:rPr>
              <w:t>02</w:t>
            </w:r>
          </w:p>
          <w:p w14:paraId="206F90E7" w14:textId="77777777" w:rsidR="00C31CB0" w:rsidRPr="00C021A4" w:rsidRDefault="00C31CB0" w:rsidP="0046711C">
            <w:pPr>
              <w:rPr>
                <w:rFonts w:ascii="Courier New" w:hAnsi="Courier New" w:cs="Courier New"/>
                <w:sz w:val="16"/>
                <w:szCs w:val="16"/>
                <w:highlight w:val="white"/>
              </w:rPr>
            </w:pPr>
          </w:p>
        </w:tc>
      </w:tr>
      <w:tr w:rsidR="00C31CB0" w:rsidRPr="00C021A4" w14:paraId="39277B98" w14:textId="77777777" w:rsidTr="00DF6A90">
        <w:tc>
          <w:tcPr>
            <w:tcW w:w="2324" w:type="dxa"/>
          </w:tcPr>
          <w:p w14:paraId="47F23D94" w14:textId="77777777" w:rsidR="00C31CB0" w:rsidRPr="00C021A4" w:rsidRDefault="00C31CB0" w:rsidP="0046711C">
            <w:pP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</w:pPr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021A4">
              <w:rPr>
                <w:rFonts w:ascii="Courier New" w:hAnsi="Courier New" w:cs="Courier New"/>
                <w:color w:val="800000"/>
                <w:sz w:val="16"/>
                <w:szCs w:val="16"/>
                <w:highlight w:val="white"/>
              </w:rPr>
              <w:t>cbc:ProfileID</w:t>
            </w:r>
            <w:proofErr w:type="spellEnd"/>
            <w:r w:rsidRPr="00C021A4"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5556" w:type="dxa"/>
          </w:tcPr>
          <w:p w14:paraId="33311F86" w14:textId="1DF91D8C" w:rsidR="00C31CB0" w:rsidRPr="00C021A4" w:rsidRDefault="00C31CB0" w:rsidP="00C31CB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Vísar í þá tækniforskrift </w:t>
            </w:r>
            <w:r w:rsidR="007372EC">
              <w:rPr>
                <w:rFonts w:ascii="Courier New" w:hAnsi="Courier New" w:cs="Courier New"/>
                <w:sz w:val="16"/>
                <w:szCs w:val="16"/>
              </w:rPr>
              <w:t xml:space="preserve">sem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greiðslutilkynningin </w:t>
            </w:r>
            <w:r w:rsidR="007372EC">
              <w:rPr>
                <w:rFonts w:ascii="Courier New" w:hAnsi="Courier New" w:cs="Courier New"/>
                <w:sz w:val="16"/>
                <w:szCs w:val="16"/>
              </w:rPr>
              <w:t xml:space="preserve">er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hluti af og er gildi þessarar breytu </w:t>
            </w:r>
            <w:r w:rsidR="003357CA" w:rsidRPr="00C021A4">
              <w:rPr>
                <w:rFonts w:ascii="Courier New" w:hAnsi="Courier New" w:cs="Courier New"/>
                <w:sz w:val="16"/>
                <w:szCs w:val="16"/>
              </w:rPr>
              <w:t>í öllum tilvikum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eftirfarandi:</w:t>
            </w:r>
          </w:p>
          <w:p w14:paraId="7E931977" w14:textId="77777777" w:rsidR="00C31CB0" w:rsidRPr="00C021A4" w:rsidRDefault="00C31CB0" w:rsidP="00C31CB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44D680" w14:textId="0CF056F0" w:rsidR="00C31CB0" w:rsidRPr="00C021A4" w:rsidRDefault="00C31CB0" w:rsidP="00C31CB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urn:fdc:stadlar.is:profile:ts142:1.0</w:t>
            </w:r>
          </w:p>
        </w:tc>
        <w:tc>
          <w:tcPr>
            <w:tcW w:w="737" w:type="dxa"/>
          </w:tcPr>
          <w:p w14:paraId="27E5D879" w14:textId="77777777" w:rsidR="00C31CB0" w:rsidRPr="00C021A4" w:rsidRDefault="00C31CB0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1..1</w:t>
            </w:r>
          </w:p>
        </w:tc>
        <w:tc>
          <w:tcPr>
            <w:tcW w:w="1134" w:type="dxa"/>
          </w:tcPr>
          <w:p w14:paraId="37AE6A0E" w14:textId="77777777" w:rsidR="00C31CB0" w:rsidRPr="00C021A4" w:rsidRDefault="00C31CB0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ts142-</w:t>
            </w:r>
            <w:r w:rsidR="00F140E5" w:rsidRPr="00C021A4">
              <w:rPr>
                <w:rFonts w:ascii="Courier New" w:hAnsi="Courier New" w:cs="Courier New"/>
                <w:sz w:val="16"/>
                <w:szCs w:val="16"/>
              </w:rPr>
              <w:t>03</w:t>
            </w:r>
          </w:p>
        </w:tc>
      </w:tr>
    </w:tbl>
    <w:p w14:paraId="3ABD4E43" w14:textId="77777777" w:rsidR="00326021" w:rsidRPr="00C021A4" w:rsidRDefault="00326021" w:rsidP="00326021">
      <w:pPr>
        <w:pStyle w:val="BodyText"/>
      </w:pPr>
      <w:bookmarkStart w:id="74" w:name="_Toc314243108"/>
      <w:bookmarkStart w:id="75" w:name="_Toc314316924"/>
      <w:bookmarkStart w:id="76" w:name="_Toc314390337"/>
      <w:bookmarkStart w:id="77" w:name="_Toc314243109"/>
      <w:bookmarkStart w:id="78" w:name="_Toc314316925"/>
      <w:bookmarkStart w:id="79" w:name="_Toc314390338"/>
      <w:bookmarkStart w:id="80" w:name="_Toc314243110"/>
      <w:bookmarkStart w:id="81" w:name="_Toc314316926"/>
      <w:bookmarkStart w:id="82" w:name="_Toc314390339"/>
      <w:bookmarkStart w:id="83" w:name="_Toc314243111"/>
      <w:bookmarkStart w:id="84" w:name="_Toc314316927"/>
      <w:bookmarkStart w:id="85" w:name="_Toc314390340"/>
      <w:bookmarkStart w:id="86" w:name="_Toc314243112"/>
      <w:bookmarkStart w:id="87" w:name="_Toc314316928"/>
      <w:bookmarkStart w:id="88" w:name="_Toc314390341"/>
      <w:bookmarkStart w:id="89" w:name="_Toc314243113"/>
      <w:bookmarkStart w:id="90" w:name="_Toc314316929"/>
      <w:bookmarkStart w:id="91" w:name="_Toc314390342"/>
      <w:bookmarkStart w:id="92" w:name="_Toc314243114"/>
      <w:bookmarkStart w:id="93" w:name="_Toc314316930"/>
      <w:bookmarkStart w:id="94" w:name="_Toc314390343"/>
      <w:bookmarkStart w:id="95" w:name="_Toc314243115"/>
      <w:bookmarkStart w:id="96" w:name="_Toc314316931"/>
      <w:bookmarkStart w:id="97" w:name="_Toc314390344"/>
      <w:bookmarkStart w:id="98" w:name="_Toc314243116"/>
      <w:bookmarkStart w:id="99" w:name="_Toc314316932"/>
      <w:bookmarkStart w:id="100" w:name="_Toc314390345"/>
      <w:bookmarkStart w:id="101" w:name="_Toc314243118"/>
      <w:bookmarkStart w:id="102" w:name="_Toc314316934"/>
      <w:bookmarkStart w:id="103" w:name="_Toc314390347"/>
      <w:bookmarkStart w:id="104" w:name="_Toc238955229"/>
      <w:bookmarkStart w:id="105" w:name="_Toc313372058"/>
      <w:bookmarkEnd w:id="43"/>
      <w:bookmarkEnd w:id="44"/>
      <w:bookmarkEnd w:id="45"/>
      <w:bookmarkEnd w:id="71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W w:w="952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5"/>
        <w:gridCol w:w="2439"/>
        <w:gridCol w:w="992"/>
      </w:tblGrid>
      <w:tr w:rsidR="00326021" w:rsidRPr="00C021A4" w14:paraId="12648317" w14:textId="77777777" w:rsidTr="00E757CD">
        <w:tc>
          <w:tcPr>
            <w:tcW w:w="6095" w:type="dxa"/>
          </w:tcPr>
          <w:p w14:paraId="0B70243A" w14:textId="77777777" w:rsidR="00326021" w:rsidRPr="00C021A4" w:rsidRDefault="00326021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Regla</w:t>
            </w:r>
          </w:p>
        </w:tc>
        <w:tc>
          <w:tcPr>
            <w:tcW w:w="2439" w:type="dxa"/>
          </w:tcPr>
          <w:p w14:paraId="682A8E46" w14:textId="77777777" w:rsidR="00326021" w:rsidRPr="00C021A4" w:rsidRDefault="00326021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Kenni</w:t>
            </w:r>
          </w:p>
        </w:tc>
        <w:tc>
          <w:tcPr>
            <w:tcW w:w="992" w:type="dxa"/>
          </w:tcPr>
          <w:p w14:paraId="43A0FF07" w14:textId="77777777" w:rsidR="00326021" w:rsidRPr="00C021A4" w:rsidRDefault="00326021" w:rsidP="0046711C">
            <w:pPr>
              <w:pStyle w:val="BodyText"/>
              <w:keepNext/>
              <w:spacing w:after="0"/>
              <w:rPr>
                <w:b/>
                <w:highlight w:val="white"/>
              </w:rPr>
            </w:pPr>
            <w:r w:rsidRPr="00C021A4">
              <w:rPr>
                <w:b/>
                <w:highlight w:val="white"/>
              </w:rPr>
              <w:t>Vægi</w:t>
            </w:r>
          </w:p>
        </w:tc>
      </w:tr>
      <w:tr w:rsidR="00326021" w:rsidRPr="00C021A4" w14:paraId="78283AB5" w14:textId="77777777" w:rsidTr="00E757CD">
        <w:tc>
          <w:tcPr>
            <w:tcW w:w="6095" w:type="dxa"/>
          </w:tcPr>
          <w:p w14:paraId="3505D123" w14:textId="0337CE9B" w:rsidR="00326021" w:rsidRPr="00C021A4" w:rsidRDefault="00326021" w:rsidP="001074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Auðkenni skjalategundar </w:t>
            </w:r>
            <w:r w:rsidR="0010746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107468" w:rsidRPr="00C021A4">
              <w:rPr>
                <w:rFonts w:ascii="Courier New" w:hAnsi="Courier New" w:cs="Courier New"/>
                <w:sz w:val="16"/>
                <w:szCs w:val="16"/>
              </w:rPr>
              <w:t>ts142-02</w:t>
            </w:r>
            <w:r w:rsidR="00107468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skal vera </w:t>
            </w:r>
            <w:r w:rsidR="00F140E5" w:rsidRPr="00C021A4">
              <w:rPr>
                <w:rFonts w:ascii="Courier New" w:hAnsi="Courier New" w:cs="Courier New"/>
                <w:sz w:val="16"/>
                <w:szCs w:val="16"/>
              </w:rPr>
              <w:t>urn:fdc:stadlar.is:trns:grtilk:1.0</w:t>
            </w:r>
          </w:p>
        </w:tc>
        <w:tc>
          <w:tcPr>
            <w:tcW w:w="2439" w:type="dxa"/>
          </w:tcPr>
          <w:p w14:paraId="3B350601" w14:textId="77777777" w:rsidR="00326021" w:rsidRPr="00C021A4" w:rsidRDefault="00326021" w:rsidP="0046711C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rts142-04</w:t>
            </w:r>
          </w:p>
        </w:tc>
        <w:tc>
          <w:tcPr>
            <w:tcW w:w="992" w:type="dxa"/>
          </w:tcPr>
          <w:p w14:paraId="7C34297A" w14:textId="6043AC86" w:rsidR="00326021" w:rsidRPr="00C021A4" w:rsidRDefault="00CF7BFE" w:rsidP="0046711C">
            <w:pPr>
              <w:pStyle w:val="BodyText"/>
              <w:spacing w:after="0"/>
              <w:rPr>
                <w:highlight w:val="white"/>
              </w:rPr>
            </w:pPr>
            <w:r>
              <w:rPr>
                <w:highlight w:val="white"/>
              </w:rPr>
              <w:t>krafa</w:t>
            </w:r>
          </w:p>
        </w:tc>
      </w:tr>
      <w:tr w:rsidR="00326021" w:rsidRPr="00C021A4" w14:paraId="67592E21" w14:textId="77777777" w:rsidTr="00E757CD">
        <w:tc>
          <w:tcPr>
            <w:tcW w:w="6095" w:type="dxa"/>
          </w:tcPr>
          <w:p w14:paraId="3A6128AA" w14:textId="35478A7C" w:rsidR="00326021" w:rsidRPr="00C021A4" w:rsidRDefault="00326021" w:rsidP="004671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Auðkenni tækniforskriftar </w:t>
            </w:r>
            <w:r w:rsidR="0010746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107468" w:rsidRPr="00C021A4">
              <w:rPr>
                <w:rFonts w:ascii="Courier New" w:hAnsi="Courier New" w:cs="Courier New"/>
                <w:sz w:val="16"/>
                <w:szCs w:val="16"/>
              </w:rPr>
              <w:t>ts142-02</w:t>
            </w:r>
            <w:r w:rsidR="0010746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21A4">
              <w:rPr>
                <w:rFonts w:ascii="Courier New" w:hAnsi="Courier New" w:cs="Courier New"/>
                <w:sz w:val="16"/>
                <w:szCs w:val="16"/>
              </w:rPr>
              <w:t xml:space="preserve"> skal vera </w:t>
            </w:r>
            <w:r w:rsidR="00F140E5" w:rsidRPr="00C021A4">
              <w:rPr>
                <w:rFonts w:ascii="Courier New" w:hAnsi="Courier New" w:cs="Courier New"/>
                <w:sz w:val="16"/>
                <w:szCs w:val="16"/>
              </w:rPr>
              <w:t>urn:fdc:stadlar.is:profile:ts142:1.0</w:t>
            </w:r>
          </w:p>
        </w:tc>
        <w:tc>
          <w:tcPr>
            <w:tcW w:w="2439" w:type="dxa"/>
          </w:tcPr>
          <w:p w14:paraId="3C61E5CA" w14:textId="77777777" w:rsidR="00326021" w:rsidRPr="00C021A4" w:rsidRDefault="00326021" w:rsidP="0046711C">
            <w:pPr>
              <w:pStyle w:val="BodyText"/>
              <w:spacing w:after="0"/>
              <w:rPr>
                <w:highlight w:val="white"/>
              </w:rPr>
            </w:pPr>
            <w:r w:rsidRPr="00C021A4">
              <w:rPr>
                <w:rFonts w:ascii="Courier New" w:hAnsi="Courier New" w:cs="Courier New"/>
                <w:sz w:val="16"/>
                <w:szCs w:val="16"/>
              </w:rPr>
              <w:t>rts142-05</w:t>
            </w:r>
          </w:p>
        </w:tc>
        <w:tc>
          <w:tcPr>
            <w:tcW w:w="992" w:type="dxa"/>
          </w:tcPr>
          <w:p w14:paraId="12B93CAB" w14:textId="2968F68D" w:rsidR="00326021" w:rsidRPr="00C021A4" w:rsidRDefault="00CF7BFE" w:rsidP="0046711C">
            <w:pPr>
              <w:pStyle w:val="BodyText"/>
              <w:spacing w:after="0"/>
              <w:rPr>
                <w:highlight w:val="white"/>
              </w:rPr>
            </w:pPr>
            <w:r>
              <w:rPr>
                <w:highlight w:val="white"/>
              </w:rPr>
              <w:t>krafa</w:t>
            </w:r>
          </w:p>
        </w:tc>
      </w:tr>
    </w:tbl>
    <w:p w14:paraId="662017DD" w14:textId="77777777" w:rsidR="00444993" w:rsidRDefault="00444993" w:rsidP="00444993">
      <w:pPr>
        <w:pStyle w:val="Heading2"/>
        <w:sectPr w:rsidR="00444993" w:rsidSect="00444993">
          <w:pgSz w:w="11906" w:h="16838"/>
          <w:pgMar w:top="1440" w:right="1080" w:bottom="993" w:left="1080" w:header="708" w:footer="320" w:gutter="0"/>
          <w:cols w:space="708"/>
          <w:titlePg/>
          <w:docGrid w:linePitch="360"/>
        </w:sectPr>
      </w:pPr>
    </w:p>
    <w:p w14:paraId="250596F4" w14:textId="1B818A24" w:rsidR="00F35E5B" w:rsidRPr="00C021A4" w:rsidRDefault="00F35E5B" w:rsidP="00F35E5B">
      <w:pPr>
        <w:pStyle w:val="Heading1"/>
      </w:pPr>
      <w:bookmarkStart w:id="106" w:name="_Toc5616524"/>
      <w:r w:rsidRPr="00C021A4">
        <w:t>Stoðupplýsingar</w:t>
      </w:r>
      <w:bookmarkEnd w:id="104"/>
      <w:bookmarkEnd w:id="105"/>
      <w:bookmarkEnd w:id="106"/>
    </w:p>
    <w:p w14:paraId="627CD3CC" w14:textId="488B2387" w:rsidR="00DF76CA" w:rsidRPr="00C021A4" w:rsidRDefault="00101A0C" w:rsidP="00444993">
      <w:pPr>
        <w:pStyle w:val="Heading2"/>
      </w:pPr>
      <w:bookmarkStart w:id="107" w:name="_Toc5616525"/>
      <w:r>
        <w:t>Auðkenni aðila</w:t>
      </w:r>
      <w:bookmarkEnd w:id="107"/>
    </w:p>
    <w:p w14:paraId="42BC1F53" w14:textId="5AA9C48E" w:rsidR="00101A0C" w:rsidRDefault="00101A0C" w:rsidP="00101A0C">
      <w:pPr>
        <w:pStyle w:val="BodyText"/>
      </w:pPr>
      <w:r>
        <w:t xml:space="preserve">Hægt er að nota mismunandi </w:t>
      </w:r>
      <w:proofErr w:type="spellStart"/>
      <w:r>
        <w:t>kennakerfi</w:t>
      </w:r>
      <w:proofErr w:type="spellEnd"/>
      <w:r>
        <w:t xml:space="preserve"> (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) til að auðkenna aðila. Hægt er að auðkenna úr hvaða </w:t>
      </w:r>
      <w:proofErr w:type="spellStart"/>
      <w:r w:rsidR="00544F90">
        <w:t>kennakerfi</w:t>
      </w:r>
      <w:proofErr w:type="spellEnd"/>
      <w:r w:rsidR="00544F90">
        <w:t xml:space="preserve"> </w:t>
      </w:r>
      <w:r>
        <w:t>það kenni sem er notað</w:t>
      </w:r>
      <w:r w:rsidR="0077285C">
        <w:t>,</w:t>
      </w:r>
      <w:r w:rsidR="00544F90">
        <w:t xml:space="preserve"> byggir á</w:t>
      </w:r>
      <w:r>
        <w:t xml:space="preserve">. </w:t>
      </w:r>
      <w:r w:rsidR="0077285C">
        <w:t>Dæmi:</w:t>
      </w:r>
      <w:r>
        <w:t xml:space="preserve"> íslensk kennitala </w:t>
      </w:r>
      <w:r w:rsidR="0077285C">
        <w:t xml:space="preserve">er </w:t>
      </w:r>
      <w:r>
        <w:t xml:space="preserve">eitt </w:t>
      </w:r>
      <w:proofErr w:type="spellStart"/>
      <w:r>
        <w:t>kennakerfi</w:t>
      </w:r>
      <w:proofErr w:type="spellEnd"/>
      <w:r>
        <w:t xml:space="preserve">. Ef aðili í rafrænum reikningi er auðkenndur með íslenskri kennitölu þá er hægt að gera á henni vartölupróf </w:t>
      </w:r>
      <w:r w:rsidR="007372EC">
        <w:t xml:space="preserve">ef </w:t>
      </w:r>
      <w:r>
        <w:t>það kemur fram í eigindum að um íslenska kennitölu er að ræða.</w:t>
      </w:r>
    </w:p>
    <w:p w14:paraId="227BF54F" w14:textId="7D76B6AC" w:rsidR="00101A0C" w:rsidRDefault="00101A0C" w:rsidP="00101A0C">
      <w:pPr>
        <w:pStyle w:val="BodyText"/>
      </w:pPr>
      <w:r>
        <w:t xml:space="preserve">Notuð eru eigindin </w:t>
      </w:r>
      <w:proofErr w:type="spellStart"/>
      <w:r>
        <w:t>schemeID</w:t>
      </w:r>
      <w:proofErr w:type="spellEnd"/>
      <w:r>
        <w:t xml:space="preserve"> og er </w:t>
      </w:r>
      <w:proofErr w:type="spellStart"/>
      <w:r>
        <w:t>kennakerfið</w:t>
      </w:r>
      <w:proofErr w:type="spellEnd"/>
      <w:r>
        <w:t xml:space="preserve"> auðkennt með </w:t>
      </w:r>
      <w:proofErr w:type="spellStart"/>
      <w:r>
        <w:t>kóta</w:t>
      </w:r>
      <w:proofErr w:type="spellEnd"/>
      <w:r>
        <w:t xml:space="preserve"> úr ICD </w:t>
      </w:r>
      <w:proofErr w:type="spellStart"/>
      <w:r>
        <w:t>kót</w:t>
      </w:r>
      <w:r w:rsidR="007372EC">
        <w:t>a</w:t>
      </w:r>
      <w:r>
        <w:t>listanum</w:t>
      </w:r>
      <w:proofErr w:type="spellEnd"/>
      <w:r>
        <w:t xml:space="preserve">. </w:t>
      </w:r>
      <w:proofErr w:type="spellStart"/>
      <w:r>
        <w:t>schemeID</w:t>
      </w:r>
      <w:proofErr w:type="spellEnd"/>
      <w:r>
        <w:t xml:space="preserve"> fyrir íslenska kennitölu er 0196. Fyrir GLN kenni er það 0088.</w:t>
      </w:r>
    </w:p>
    <w:p w14:paraId="5E0A9B1A" w14:textId="4EF2BFB2" w:rsidR="00101A0C" w:rsidRDefault="00101A0C" w:rsidP="00101A0C">
      <w:pPr>
        <w:pStyle w:val="Heading2"/>
      </w:pPr>
      <w:bookmarkStart w:id="108" w:name="_Ref240286270"/>
      <w:bookmarkStart w:id="109" w:name="_Toc313372059"/>
      <w:bookmarkStart w:id="110" w:name="_Toc5616526"/>
      <w:r>
        <w:t>Rafrænt póstfang</w:t>
      </w:r>
      <w:bookmarkEnd w:id="108"/>
      <w:bookmarkEnd w:id="109"/>
      <w:bookmarkEnd w:id="110"/>
    </w:p>
    <w:p w14:paraId="203DF1F6" w14:textId="0CAC5884" w:rsidR="00101A0C" w:rsidRDefault="00101A0C" w:rsidP="00101A0C">
      <w:pPr>
        <w:pStyle w:val="BodyText"/>
      </w:pPr>
      <w:r>
        <w:t>Hægt er að nota mismunandi kerfi (</w:t>
      </w:r>
      <w:proofErr w:type="spellStart"/>
      <w:r>
        <w:t>scheme</w:t>
      </w:r>
      <w:proofErr w:type="spellEnd"/>
      <w:r>
        <w:t>) til að auðkenna rafrænt póstfang.</w:t>
      </w:r>
    </w:p>
    <w:p w14:paraId="7784067D" w14:textId="39994B1D" w:rsidR="00DF76CA" w:rsidRPr="00C021A4" w:rsidRDefault="00101A0C" w:rsidP="00101A0C">
      <w:pPr>
        <w:pStyle w:val="BodyText"/>
      </w:pPr>
      <w:r>
        <w:t xml:space="preserve">Notuð eru eigindin </w:t>
      </w:r>
      <w:proofErr w:type="spellStart"/>
      <w:r>
        <w:t>schemeID</w:t>
      </w:r>
      <w:proofErr w:type="spellEnd"/>
      <w:r>
        <w:t xml:space="preserve"> og er </w:t>
      </w:r>
      <w:proofErr w:type="spellStart"/>
      <w:r>
        <w:t>kennakerfið</w:t>
      </w:r>
      <w:proofErr w:type="spellEnd"/>
      <w:r>
        <w:t xml:space="preserve"> auðkennt með </w:t>
      </w:r>
      <w:proofErr w:type="spellStart"/>
      <w:r>
        <w:t>kóta</w:t>
      </w:r>
      <w:proofErr w:type="spellEnd"/>
      <w:r>
        <w:t xml:space="preserve"> úr EAS </w:t>
      </w:r>
      <w:proofErr w:type="spellStart"/>
      <w:r>
        <w:t>kót</w:t>
      </w:r>
      <w:r w:rsidR="00E5558F">
        <w:t>a</w:t>
      </w:r>
      <w:r>
        <w:t>listanum</w:t>
      </w:r>
      <w:proofErr w:type="spellEnd"/>
      <w:r>
        <w:t xml:space="preserve">. </w:t>
      </w:r>
      <w:proofErr w:type="spellStart"/>
      <w:r>
        <w:t>schemeID</w:t>
      </w:r>
      <w:proofErr w:type="spellEnd"/>
      <w:r>
        <w:t xml:space="preserve"> fyrir íslenska kennitölu eru þau sömu og í ICD listanum þ.e. 0196. Fyrir GLN kenni er það 0088</w:t>
      </w:r>
      <w:r w:rsidR="00544F90">
        <w:t>.</w:t>
      </w:r>
    </w:p>
    <w:p w14:paraId="7430A19B" w14:textId="41E2B9BA" w:rsidR="00ED1C8A" w:rsidRPr="00C021A4" w:rsidRDefault="009F356D" w:rsidP="00101A0C">
      <w:pPr>
        <w:pStyle w:val="Heading2"/>
      </w:pPr>
      <w:bookmarkStart w:id="111" w:name="_Toc5616527"/>
      <w:proofErr w:type="spellStart"/>
      <w:r>
        <w:t>Myntkótar</w:t>
      </w:r>
      <w:bookmarkEnd w:id="111"/>
      <w:proofErr w:type="spellEnd"/>
    </w:p>
    <w:p w14:paraId="08B4A30F" w14:textId="7DCB5ECC" w:rsidR="00647173" w:rsidRPr="00C021A4" w:rsidRDefault="00647173" w:rsidP="00462EDD">
      <w:pPr>
        <w:pStyle w:val="BodyText"/>
      </w:pPr>
      <w:r w:rsidRPr="00C021A4">
        <w:t>Í eigindum allra upphæða rafræns reiknings þarf að koma fram í hvaða mynt upphæðin er. Þetta er gert þó svo að mynt reikningsins sé skráð í haus reikning</w:t>
      </w:r>
      <w:r w:rsidR="00DF67E5" w:rsidRPr="00C021A4">
        <w:t>s</w:t>
      </w:r>
      <w:r w:rsidRPr="00C021A4">
        <w:t xml:space="preserve">ins. </w:t>
      </w:r>
      <w:proofErr w:type="spellStart"/>
      <w:r w:rsidR="00600F47" w:rsidRPr="00C021A4">
        <w:t>Gjaldmiðlakótar</w:t>
      </w:r>
      <w:proofErr w:type="spellEnd"/>
      <w:r w:rsidR="00600F47" w:rsidRPr="00C021A4">
        <w:t xml:space="preserve"> eru samkvæmt </w:t>
      </w:r>
      <w:proofErr w:type="spellStart"/>
      <w:r w:rsidR="00600F47" w:rsidRPr="00C021A4">
        <w:t>kótatöflu</w:t>
      </w:r>
      <w:proofErr w:type="spellEnd"/>
      <w:r w:rsidR="00600F47" w:rsidRPr="00C021A4">
        <w:t xml:space="preserve"> ISO 4217.</w:t>
      </w:r>
    </w:p>
    <w:p w14:paraId="14E031B8" w14:textId="77777777" w:rsidR="009F4326" w:rsidRPr="00C021A4" w:rsidRDefault="00C63D33" w:rsidP="00462EDD">
      <w:pPr>
        <w:pStyle w:val="BodyText"/>
      </w:pPr>
      <w:r w:rsidRPr="00C021A4">
        <w:t>Kótar helstu gjaldmiðla eru</w:t>
      </w:r>
      <w:r w:rsidR="00AF23D3" w:rsidRPr="00C021A4"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2268"/>
      </w:tblGrid>
      <w:tr w:rsidR="00BC7163" w:rsidRPr="00C021A4" w14:paraId="60A6CA64" w14:textId="77777777" w:rsidTr="00E757CD">
        <w:tc>
          <w:tcPr>
            <w:tcW w:w="992" w:type="dxa"/>
          </w:tcPr>
          <w:p w14:paraId="77E02D51" w14:textId="77777777" w:rsidR="00BC7163" w:rsidRPr="00C021A4" w:rsidRDefault="00BC7163" w:rsidP="00EC7237">
            <w:pPr>
              <w:pStyle w:val="BodyText"/>
              <w:spacing w:after="0"/>
              <w:rPr>
                <w:b/>
              </w:rPr>
            </w:pPr>
            <w:proofErr w:type="spellStart"/>
            <w:r w:rsidRPr="00C021A4">
              <w:rPr>
                <w:b/>
              </w:rPr>
              <w:t>Kóti</w:t>
            </w:r>
            <w:proofErr w:type="spellEnd"/>
          </w:p>
        </w:tc>
        <w:tc>
          <w:tcPr>
            <w:tcW w:w="2268" w:type="dxa"/>
          </w:tcPr>
          <w:p w14:paraId="6E377595" w14:textId="77777777" w:rsidR="00BC7163" w:rsidRPr="00C021A4" w:rsidRDefault="00BC7163" w:rsidP="00EC7237">
            <w:pPr>
              <w:pStyle w:val="BodyText"/>
              <w:spacing w:after="0"/>
              <w:rPr>
                <w:b/>
              </w:rPr>
            </w:pPr>
            <w:r w:rsidRPr="00C021A4">
              <w:rPr>
                <w:b/>
              </w:rPr>
              <w:t>Nafn myntar</w:t>
            </w:r>
          </w:p>
        </w:tc>
      </w:tr>
      <w:tr w:rsidR="00C63D33" w:rsidRPr="00C021A4" w14:paraId="6DE97A8B" w14:textId="77777777" w:rsidTr="00E757CD">
        <w:tc>
          <w:tcPr>
            <w:tcW w:w="992" w:type="dxa"/>
          </w:tcPr>
          <w:p w14:paraId="79AF4281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ISK</w:t>
            </w:r>
          </w:p>
        </w:tc>
        <w:tc>
          <w:tcPr>
            <w:tcW w:w="2268" w:type="dxa"/>
          </w:tcPr>
          <w:p w14:paraId="53974972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Íslensk króna</w:t>
            </w:r>
          </w:p>
        </w:tc>
      </w:tr>
      <w:tr w:rsidR="00C63D33" w:rsidRPr="00C021A4" w14:paraId="513259A5" w14:textId="77777777" w:rsidTr="00E757CD">
        <w:tc>
          <w:tcPr>
            <w:tcW w:w="992" w:type="dxa"/>
          </w:tcPr>
          <w:p w14:paraId="310F286C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EUR</w:t>
            </w:r>
          </w:p>
        </w:tc>
        <w:tc>
          <w:tcPr>
            <w:tcW w:w="2268" w:type="dxa"/>
          </w:tcPr>
          <w:p w14:paraId="2D8E8FE0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Evra (Euro)</w:t>
            </w:r>
          </w:p>
        </w:tc>
      </w:tr>
      <w:tr w:rsidR="00C63D33" w:rsidRPr="00C021A4" w14:paraId="37E9EE4E" w14:textId="77777777" w:rsidTr="00E757CD">
        <w:tc>
          <w:tcPr>
            <w:tcW w:w="992" w:type="dxa"/>
          </w:tcPr>
          <w:p w14:paraId="13A5DD8B" w14:textId="77777777" w:rsidR="00C63D33" w:rsidRPr="00C021A4" w:rsidRDefault="00C63D33" w:rsidP="00EC7237">
            <w:pPr>
              <w:pStyle w:val="BodyText"/>
              <w:spacing w:after="0"/>
            </w:pPr>
            <w:smartTag w:uri="urn:schemas-microsoft-com:office:smarttags" w:element="stockticker">
              <w:r w:rsidRPr="00C021A4">
                <w:lastRenderedPageBreak/>
                <w:t>GBP</w:t>
              </w:r>
            </w:smartTag>
          </w:p>
        </w:tc>
        <w:tc>
          <w:tcPr>
            <w:tcW w:w="2268" w:type="dxa"/>
          </w:tcPr>
          <w:p w14:paraId="5D30E5BA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 xml:space="preserve">Breskt </w:t>
            </w:r>
            <w:proofErr w:type="spellStart"/>
            <w:r w:rsidRPr="00C021A4">
              <w:t>sterlingspund</w:t>
            </w:r>
            <w:proofErr w:type="spellEnd"/>
          </w:p>
        </w:tc>
      </w:tr>
      <w:tr w:rsidR="00C63D33" w:rsidRPr="00C021A4" w14:paraId="78EC2231" w14:textId="77777777" w:rsidTr="00E757CD">
        <w:tc>
          <w:tcPr>
            <w:tcW w:w="992" w:type="dxa"/>
          </w:tcPr>
          <w:p w14:paraId="24680918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USD</w:t>
            </w:r>
          </w:p>
        </w:tc>
        <w:tc>
          <w:tcPr>
            <w:tcW w:w="2268" w:type="dxa"/>
          </w:tcPr>
          <w:p w14:paraId="4631A0A1" w14:textId="77777777" w:rsidR="00C63D33" w:rsidRPr="00C021A4" w:rsidRDefault="00314AC5" w:rsidP="00EC7237">
            <w:pPr>
              <w:pStyle w:val="BodyText"/>
              <w:spacing w:after="0"/>
            </w:pPr>
            <w:r w:rsidRPr="00C021A4">
              <w:t>Bandaríkjadalur</w:t>
            </w:r>
          </w:p>
        </w:tc>
      </w:tr>
      <w:tr w:rsidR="00C63D33" w:rsidRPr="00C021A4" w14:paraId="24E72467" w14:textId="77777777" w:rsidTr="00E757CD">
        <w:tc>
          <w:tcPr>
            <w:tcW w:w="992" w:type="dxa"/>
          </w:tcPr>
          <w:p w14:paraId="15E8AC9C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DKK</w:t>
            </w:r>
          </w:p>
        </w:tc>
        <w:tc>
          <w:tcPr>
            <w:tcW w:w="2268" w:type="dxa"/>
          </w:tcPr>
          <w:p w14:paraId="1A32AB6D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Dönsk króna</w:t>
            </w:r>
          </w:p>
        </w:tc>
      </w:tr>
      <w:tr w:rsidR="00C63D33" w:rsidRPr="00C021A4" w14:paraId="700D8208" w14:textId="77777777" w:rsidTr="00E757CD">
        <w:tc>
          <w:tcPr>
            <w:tcW w:w="992" w:type="dxa"/>
          </w:tcPr>
          <w:p w14:paraId="526C58E9" w14:textId="77777777" w:rsidR="00C63D33" w:rsidRPr="00C021A4" w:rsidRDefault="00C63D33" w:rsidP="00EC7237">
            <w:pPr>
              <w:pStyle w:val="BodyText"/>
              <w:spacing w:after="0"/>
            </w:pPr>
            <w:smartTag w:uri="urn:schemas-microsoft-com:office:smarttags" w:element="stockticker">
              <w:r w:rsidRPr="00C021A4">
                <w:t>NOK</w:t>
              </w:r>
            </w:smartTag>
          </w:p>
        </w:tc>
        <w:tc>
          <w:tcPr>
            <w:tcW w:w="2268" w:type="dxa"/>
          </w:tcPr>
          <w:p w14:paraId="219BC627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Norsk króna</w:t>
            </w:r>
          </w:p>
        </w:tc>
      </w:tr>
      <w:tr w:rsidR="00C63D33" w:rsidRPr="00C021A4" w14:paraId="7DE15A45" w14:textId="77777777" w:rsidTr="00E757CD">
        <w:tc>
          <w:tcPr>
            <w:tcW w:w="992" w:type="dxa"/>
          </w:tcPr>
          <w:p w14:paraId="51427221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SEK</w:t>
            </w:r>
          </w:p>
        </w:tc>
        <w:tc>
          <w:tcPr>
            <w:tcW w:w="2268" w:type="dxa"/>
          </w:tcPr>
          <w:p w14:paraId="7D213453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Sænsk króna</w:t>
            </w:r>
          </w:p>
        </w:tc>
      </w:tr>
      <w:tr w:rsidR="00C63D33" w:rsidRPr="00C021A4" w14:paraId="01986D0D" w14:textId="77777777" w:rsidTr="00E757CD">
        <w:tc>
          <w:tcPr>
            <w:tcW w:w="992" w:type="dxa"/>
          </w:tcPr>
          <w:p w14:paraId="49510EAA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JPY</w:t>
            </w:r>
          </w:p>
        </w:tc>
        <w:tc>
          <w:tcPr>
            <w:tcW w:w="2268" w:type="dxa"/>
          </w:tcPr>
          <w:p w14:paraId="45AC6480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Japanskt jen</w:t>
            </w:r>
          </w:p>
        </w:tc>
      </w:tr>
      <w:tr w:rsidR="00C63D33" w:rsidRPr="00C021A4" w14:paraId="7579E9FA" w14:textId="77777777" w:rsidTr="00E757CD">
        <w:tc>
          <w:tcPr>
            <w:tcW w:w="992" w:type="dxa"/>
          </w:tcPr>
          <w:p w14:paraId="4F9C4A70" w14:textId="77777777" w:rsidR="00C63D33" w:rsidRPr="00C021A4" w:rsidRDefault="00C63D33" w:rsidP="00EC7237">
            <w:pPr>
              <w:pStyle w:val="BodyText"/>
              <w:spacing w:after="0"/>
            </w:pPr>
            <w:r w:rsidRPr="00C021A4">
              <w:t>CAD</w:t>
            </w:r>
          </w:p>
        </w:tc>
        <w:tc>
          <w:tcPr>
            <w:tcW w:w="2268" w:type="dxa"/>
          </w:tcPr>
          <w:p w14:paraId="39E085CD" w14:textId="77777777" w:rsidR="00C63D33" w:rsidRPr="00C021A4" w:rsidRDefault="00314AC5" w:rsidP="00EC7237">
            <w:pPr>
              <w:pStyle w:val="BodyText"/>
              <w:spacing w:after="0"/>
            </w:pPr>
            <w:r w:rsidRPr="00C021A4">
              <w:t>Kanadadalur</w:t>
            </w:r>
          </w:p>
        </w:tc>
      </w:tr>
    </w:tbl>
    <w:p w14:paraId="71A3AAA5" w14:textId="77777777" w:rsidR="00ED1C8A" w:rsidRPr="00C021A4" w:rsidRDefault="00ED1C8A" w:rsidP="00101A0C">
      <w:pPr>
        <w:pStyle w:val="Heading2"/>
      </w:pPr>
      <w:bookmarkStart w:id="112" w:name="_Toc238955234"/>
      <w:bookmarkStart w:id="113" w:name="_Toc313372064"/>
      <w:bookmarkStart w:id="114" w:name="_Toc5616528"/>
      <w:r w:rsidRPr="00C021A4">
        <w:t>Tegund skjals</w:t>
      </w:r>
      <w:bookmarkEnd w:id="112"/>
      <w:bookmarkEnd w:id="113"/>
      <w:bookmarkEnd w:id="114"/>
    </w:p>
    <w:p w14:paraId="2ED6800B" w14:textId="77777777" w:rsidR="005A3010" w:rsidRPr="00C021A4" w:rsidRDefault="005A3010" w:rsidP="005A3010">
      <w:pPr>
        <w:pStyle w:val="BodyText"/>
      </w:pPr>
      <w:r w:rsidRPr="00C021A4">
        <w:t>Kótar fyrir tegund skjals byggjast á tegund skjals í reikningi og kreditreikningi. Kótar byggja á UNECE 1001. Eftirfarandi kótar eru leyfðir.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2268"/>
      </w:tblGrid>
      <w:tr w:rsidR="005A3010" w:rsidRPr="00C021A4" w14:paraId="79A044E7" w14:textId="77777777" w:rsidTr="00E757CD">
        <w:tc>
          <w:tcPr>
            <w:tcW w:w="992" w:type="dxa"/>
          </w:tcPr>
          <w:p w14:paraId="75FAE276" w14:textId="77777777" w:rsidR="005A3010" w:rsidRPr="00C021A4" w:rsidRDefault="005A3010" w:rsidP="00E05468">
            <w:pPr>
              <w:pStyle w:val="TableText"/>
              <w:rPr>
                <w:b/>
              </w:rPr>
            </w:pPr>
            <w:proofErr w:type="spellStart"/>
            <w:r w:rsidRPr="00C021A4">
              <w:rPr>
                <w:b/>
              </w:rPr>
              <w:t>Kóti</w:t>
            </w:r>
            <w:proofErr w:type="spellEnd"/>
          </w:p>
        </w:tc>
        <w:tc>
          <w:tcPr>
            <w:tcW w:w="2268" w:type="dxa"/>
          </w:tcPr>
          <w:p w14:paraId="34CEB91C" w14:textId="5047C90B" w:rsidR="005A3010" w:rsidRPr="00C021A4" w:rsidRDefault="00544F90" w:rsidP="00E05468">
            <w:pPr>
              <w:pStyle w:val="TableText"/>
              <w:rPr>
                <w:b/>
              </w:rPr>
            </w:pPr>
            <w:r>
              <w:rPr>
                <w:b/>
              </w:rPr>
              <w:t>Tegund skjals</w:t>
            </w:r>
          </w:p>
        </w:tc>
      </w:tr>
      <w:tr w:rsidR="005A3010" w:rsidRPr="00C021A4" w14:paraId="4E17E2F2" w14:textId="77777777" w:rsidTr="00E757CD">
        <w:tc>
          <w:tcPr>
            <w:tcW w:w="992" w:type="dxa"/>
          </w:tcPr>
          <w:p w14:paraId="14805B0A" w14:textId="77777777" w:rsidR="005A3010" w:rsidRPr="00C021A4" w:rsidRDefault="005A3010" w:rsidP="00E05468">
            <w:pPr>
              <w:pStyle w:val="TableText"/>
            </w:pPr>
            <w:r w:rsidRPr="00C021A4">
              <w:t>380</w:t>
            </w:r>
          </w:p>
        </w:tc>
        <w:tc>
          <w:tcPr>
            <w:tcW w:w="2268" w:type="dxa"/>
          </w:tcPr>
          <w:p w14:paraId="1B3151B2" w14:textId="77777777" w:rsidR="005A3010" w:rsidRPr="00C021A4" w:rsidRDefault="005A3010" w:rsidP="00E05468">
            <w:pPr>
              <w:pStyle w:val="TableText"/>
            </w:pPr>
            <w:r w:rsidRPr="00C021A4">
              <w:t>Reikningur</w:t>
            </w:r>
          </w:p>
        </w:tc>
      </w:tr>
      <w:tr w:rsidR="005A3010" w:rsidRPr="00C021A4" w14:paraId="7953884E" w14:textId="77777777" w:rsidTr="00E757CD">
        <w:tc>
          <w:tcPr>
            <w:tcW w:w="992" w:type="dxa"/>
          </w:tcPr>
          <w:p w14:paraId="056A2A1F" w14:textId="77777777" w:rsidR="005A3010" w:rsidRPr="00C021A4" w:rsidRDefault="005A3010" w:rsidP="00E05468">
            <w:pPr>
              <w:pStyle w:val="TableText"/>
            </w:pPr>
            <w:r w:rsidRPr="00C021A4">
              <w:t>381</w:t>
            </w:r>
          </w:p>
        </w:tc>
        <w:tc>
          <w:tcPr>
            <w:tcW w:w="2268" w:type="dxa"/>
          </w:tcPr>
          <w:p w14:paraId="54DE9052" w14:textId="77777777" w:rsidR="005A3010" w:rsidRPr="00C021A4" w:rsidRDefault="005A3010" w:rsidP="00E05468">
            <w:pPr>
              <w:pStyle w:val="TableText"/>
            </w:pPr>
            <w:r w:rsidRPr="00C021A4">
              <w:t>Kreditreikningur</w:t>
            </w:r>
          </w:p>
        </w:tc>
      </w:tr>
    </w:tbl>
    <w:p w14:paraId="14A11578" w14:textId="77777777" w:rsidR="004603E1" w:rsidRPr="00C021A4" w:rsidRDefault="004603E1" w:rsidP="00444993">
      <w:pPr>
        <w:pStyle w:val="Heading2"/>
      </w:pPr>
      <w:bookmarkStart w:id="115" w:name="_Ref444588347"/>
      <w:bookmarkStart w:id="116" w:name="_Toc5616529"/>
      <w:r w:rsidRPr="00C021A4">
        <w:t>Form dagsetninga og tíma</w:t>
      </w:r>
      <w:bookmarkEnd w:id="115"/>
      <w:bookmarkEnd w:id="116"/>
    </w:p>
    <w:p w14:paraId="02C15D43" w14:textId="71FD226C" w:rsidR="004603E1" w:rsidRPr="00C021A4" w:rsidRDefault="004603E1" w:rsidP="004603E1">
      <w:pPr>
        <w:pStyle w:val="BodyText"/>
      </w:pPr>
      <w:r w:rsidRPr="00C021A4">
        <w:t>Í UBL eru dagsetningar og tímar alltaf gefnar upp samkvæmt staðlinum ISO 8601</w:t>
      </w:r>
      <w:r w:rsidR="00CF7BFE">
        <w:t>:2004</w:t>
      </w:r>
      <w:r w:rsidRPr="00C021A4">
        <w:t>.</w:t>
      </w:r>
    </w:p>
    <w:p w14:paraId="4F237D73" w14:textId="2A7132A9" w:rsidR="004603E1" w:rsidRPr="00C021A4" w:rsidRDefault="004603E1" w:rsidP="004603E1">
      <w:pPr>
        <w:pStyle w:val="BodyText"/>
      </w:pPr>
      <w:r w:rsidRPr="00C021A4">
        <w:t xml:space="preserve">Dagsetningar skal gefa á forminu </w:t>
      </w:r>
      <w:proofErr w:type="spellStart"/>
      <w:r w:rsidRPr="00C021A4">
        <w:t>aaaa</w:t>
      </w:r>
      <w:proofErr w:type="spellEnd"/>
      <w:r w:rsidRPr="00C021A4">
        <w:t>-mm-</w:t>
      </w:r>
      <w:proofErr w:type="spellStart"/>
      <w:r w:rsidRPr="00C021A4">
        <w:t>dd</w:t>
      </w:r>
      <w:proofErr w:type="spellEnd"/>
      <w:r w:rsidRPr="00C021A4">
        <w:t xml:space="preserve">. Nota skal stutt strik (mínus, </w:t>
      </w:r>
      <w:proofErr w:type="spellStart"/>
      <w:r w:rsidRPr="00C021A4">
        <w:t>hyphen</w:t>
      </w:r>
      <w:proofErr w:type="spellEnd"/>
      <w:r w:rsidRPr="00C021A4">
        <w:t xml:space="preserve">, </w:t>
      </w:r>
      <w:proofErr w:type="spellStart"/>
      <w:r w:rsidRPr="00C021A4">
        <w:t>askii</w:t>
      </w:r>
      <w:proofErr w:type="spellEnd"/>
      <w:r w:rsidRPr="00C021A4">
        <w:t xml:space="preserve"> 45). Fylla skal í öll sæti með núlli. </w:t>
      </w:r>
      <w:r w:rsidR="003357CA">
        <w:t>Dæmi:</w:t>
      </w:r>
      <w:r w:rsidRPr="00C021A4">
        <w:t xml:space="preserve"> 1. apríl 201</w:t>
      </w:r>
      <w:r w:rsidR="006A1DAE">
        <w:t>9</w:t>
      </w:r>
      <w:r w:rsidRPr="00C021A4">
        <w:t xml:space="preserve"> </w:t>
      </w:r>
      <w:r w:rsidR="003357CA">
        <w:t>er skrifuð</w:t>
      </w:r>
      <w:r w:rsidRPr="00C021A4">
        <w:t xml:space="preserve"> 201</w:t>
      </w:r>
      <w:r w:rsidR="006A1DAE">
        <w:t>9</w:t>
      </w:r>
      <w:r w:rsidRPr="00C021A4">
        <w:t>-04-01</w:t>
      </w:r>
      <w:r w:rsidR="0077285C">
        <w:t>.</w:t>
      </w:r>
    </w:p>
    <w:p w14:paraId="1F9081C5" w14:textId="248C8DB2" w:rsidR="004603E1" w:rsidRPr="00C021A4" w:rsidRDefault="004603E1" w:rsidP="004603E1">
      <w:pPr>
        <w:pStyle w:val="BodyText"/>
      </w:pPr>
      <w:r w:rsidRPr="00C021A4">
        <w:t xml:space="preserve">Tíma skal gefa samkvæmt 24 tíma klukku niður á sekúndu </w:t>
      </w:r>
      <w:r w:rsidR="0077285C">
        <w:t xml:space="preserve">og </w:t>
      </w:r>
      <w:r w:rsidRPr="00C021A4">
        <w:t>aðgrein</w:t>
      </w:r>
      <w:r w:rsidR="0077285C">
        <w:t>a</w:t>
      </w:r>
      <w:r w:rsidRPr="00C021A4">
        <w:t xml:space="preserve"> með tvípunkti. Fylla skal í öll sæti með núlli. </w:t>
      </w:r>
      <w:r w:rsidR="003357CA">
        <w:t>Dæmi:</w:t>
      </w:r>
      <w:r w:rsidRPr="00C021A4">
        <w:t xml:space="preserve"> </w:t>
      </w:r>
      <w:r w:rsidR="003357CA">
        <w:t>T</w:t>
      </w:r>
      <w:r w:rsidRPr="00C021A4">
        <w:t>ím</w:t>
      </w:r>
      <w:r w:rsidR="003357CA">
        <w:t>asetn</w:t>
      </w:r>
      <w:r w:rsidRPr="00C021A4">
        <w:t>in</w:t>
      </w:r>
      <w:r w:rsidR="003357CA">
        <w:t>gi</w:t>
      </w:r>
      <w:r w:rsidRPr="00C021A4">
        <w:t xml:space="preserve">n 7 mínútur yfir 9 að morgni </w:t>
      </w:r>
      <w:r w:rsidR="003357CA">
        <w:t>er skrifuð</w:t>
      </w:r>
      <w:r w:rsidRPr="00C021A4">
        <w:t xml:space="preserve"> 09:07:00.</w:t>
      </w:r>
    </w:p>
    <w:p w14:paraId="05CF16A5" w14:textId="47FC62E7" w:rsidR="004603E1" w:rsidRPr="00C021A4" w:rsidRDefault="004603E1" w:rsidP="004603E1">
      <w:pPr>
        <w:pStyle w:val="BodyText"/>
      </w:pPr>
      <w:r w:rsidRPr="00C021A4">
        <w:t xml:space="preserve">Sé þörf á að gefa upp tímasvæði vísast í skilgreiningar UBL. </w:t>
      </w:r>
    </w:p>
    <w:p w14:paraId="641B49A2" w14:textId="77777777" w:rsidR="000F7DC1" w:rsidRPr="00C021A4" w:rsidRDefault="000F7DC1" w:rsidP="00444993">
      <w:pPr>
        <w:pStyle w:val="Heading2"/>
      </w:pPr>
      <w:bookmarkStart w:id="117" w:name="_Toc313372070"/>
      <w:bookmarkStart w:id="118" w:name="_Toc5616530"/>
      <w:r w:rsidRPr="00C021A4">
        <w:t>Stoðskjöl</w:t>
      </w:r>
      <w:bookmarkEnd w:id="117"/>
      <w:bookmarkEnd w:id="118"/>
    </w:p>
    <w:p w14:paraId="05E4C384" w14:textId="3D722B75" w:rsidR="000F7DC1" w:rsidRPr="00C021A4" w:rsidRDefault="000F7DC1" w:rsidP="00462EDD">
      <w:pPr>
        <w:pStyle w:val="BodyText"/>
      </w:pPr>
      <w:r w:rsidRPr="00C021A4">
        <w:t xml:space="preserve">Til stuðnings tækniforskrift þessari hafa </w:t>
      </w:r>
      <w:r w:rsidR="005067F5" w:rsidRPr="00C021A4">
        <w:t xml:space="preserve">verið unnin ýmis </w:t>
      </w:r>
      <w:r w:rsidR="00B300D5" w:rsidRPr="00C021A4">
        <w:t>fylgi</w:t>
      </w:r>
      <w:r w:rsidRPr="00C021A4">
        <w:t xml:space="preserve">skjöl </w:t>
      </w:r>
      <w:r w:rsidR="005067F5" w:rsidRPr="00C021A4">
        <w:t xml:space="preserve">sem </w:t>
      </w:r>
      <w:r w:rsidR="001A1DDB" w:rsidRPr="00C021A4">
        <w:t xml:space="preserve">eru aðgengileg </w:t>
      </w:r>
      <w:r w:rsidR="006A1DAE">
        <w:t>gegnum</w:t>
      </w:r>
      <w:r w:rsidR="001A1DDB" w:rsidRPr="00C021A4">
        <w:t xml:space="preserve"> UT vef</w:t>
      </w:r>
      <w:r w:rsidR="006A1DAE">
        <w:t>inn</w:t>
      </w:r>
      <w:r w:rsidR="001A1DDB" w:rsidRPr="00C021A4">
        <w:t xml:space="preserve"> www.ut.is</w:t>
      </w:r>
      <w:r w:rsidRPr="00C021A4">
        <w:t>.</w:t>
      </w:r>
    </w:p>
    <w:p w14:paraId="342D5581" w14:textId="77777777" w:rsidR="00371FF1" w:rsidRPr="00C021A4" w:rsidRDefault="001A1DDB" w:rsidP="00444993">
      <w:pPr>
        <w:pStyle w:val="Heading2"/>
      </w:pPr>
      <w:bookmarkStart w:id="119" w:name="_Toc313372071"/>
      <w:bookmarkStart w:id="120" w:name="_Ref237755576"/>
      <w:bookmarkStart w:id="121" w:name="_Toc5616531"/>
      <w:r w:rsidRPr="00C021A4">
        <w:t>Sann</w:t>
      </w:r>
      <w:r w:rsidR="00DB41DB" w:rsidRPr="00C021A4">
        <w:t>prófun</w:t>
      </w:r>
      <w:bookmarkEnd w:id="119"/>
      <w:bookmarkEnd w:id="121"/>
    </w:p>
    <w:p w14:paraId="129E70C3" w14:textId="5C65CD2F" w:rsidR="00370E52" w:rsidRPr="00C021A4" w:rsidRDefault="001A1DDB" w:rsidP="006A1DAE">
      <w:pPr>
        <w:pStyle w:val="BodyText"/>
      </w:pPr>
      <w:r w:rsidRPr="00C021A4">
        <w:t>Sann</w:t>
      </w:r>
      <w:r w:rsidR="00DB41DB" w:rsidRPr="00C021A4">
        <w:t>prófun</w:t>
      </w:r>
      <w:r w:rsidRPr="00C021A4">
        <w:t xml:space="preserve"> </w:t>
      </w:r>
      <w:r w:rsidR="00B015C3" w:rsidRPr="00C021A4">
        <w:t>greiðslutilkynningar</w:t>
      </w:r>
      <w:r w:rsidR="00371FF1" w:rsidRPr="00C021A4">
        <w:t xml:space="preserve"> (</w:t>
      </w:r>
      <w:r w:rsidR="005042E0" w:rsidRPr="00C021A4">
        <w:t xml:space="preserve">e. </w:t>
      </w:r>
      <w:proofErr w:type="spellStart"/>
      <w:r w:rsidR="00371FF1" w:rsidRPr="00C021A4">
        <w:t>validation</w:t>
      </w:r>
      <w:proofErr w:type="spellEnd"/>
      <w:r w:rsidR="00371FF1" w:rsidRPr="00C021A4">
        <w:t xml:space="preserve">) er tæknileg aðgerð sem yfirfer einstök </w:t>
      </w:r>
      <w:r w:rsidR="0021147B" w:rsidRPr="00C021A4">
        <w:t>atriði</w:t>
      </w:r>
      <w:r w:rsidR="00371FF1" w:rsidRPr="00C021A4">
        <w:t xml:space="preserve"> </w:t>
      </w:r>
      <w:r w:rsidR="006A1DAE" w:rsidRPr="00C021A4">
        <w:t>tilkynningarinnar</w:t>
      </w:r>
      <w:r w:rsidR="0021147B" w:rsidRPr="00C021A4">
        <w:t xml:space="preserve"> og </w:t>
      </w:r>
      <w:r w:rsidRPr="00C021A4">
        <w:t>sann</w:t>
      </w:r>
      <w:r w:rsidR="00DB41DB" w:rsidRPr="00C021A4">
        <w:t>prófar</w:t>
      </w:r>
      <w:r w:rsidRPr="00C021A4">
        <w:t xml:space="preserve"> </w:t>
      </w:r>
      <w:r w:rsidR="00371FF1" w:rsidRPr="00C021A4">
        <w:t xml:space="preserve">að </w:t>
      </w:r>
      <w:r w:rsidR="0021147B" w:rsidRPr="00C021A4">
        <w:t>hún sé rétt gerð</w:t>
      </w:r>
      <w:r w:rsidR="00371FF1" w:rsidRPr="00C021A4">
        <w:t>.</w:t>
      </w:r>
      <w:r w:rsidR="00EC0C0E" w:rsidRPr="00C021A4">
        <w:t xml:space="preserve"> </w:t>
      </w:r>
      <w:r w:rsidR="0021147B" w:rsidRPr="00C021A4">
        <w:t>Sú sannprófunarleið sem beita skal með þessari tækniforskrift fylg</w:t>
      </w:r>
      <w:r w:rsidR="0077285C">
        <w:t>ir</w:t>
      </w:r>
      <w:r w:rsidR="0021147B" w:rsidRPr="00C021A4">
        <w:t xml:space="preserve"> aðferðafræði </w:t>
      </w:r>
      <w:r w:rsidR="0077285C">
        <w:t xml:space="preserve">ÍST </w:t>
      </w:r>
      <w:r w:rsidR="006A1DAE">
        <w:t>EN 16931</w:t>
      </w:r>
      <w:r w:rsidR="00CF7BFE">
        <w:t>:2017</w:t>
      </w:r>
      <w:r w:rsidR="0021147B" w:rsidRPr="00C021A4">
        <w:t xml:space="preserve">. </w:t>
      </w:r>
      <w:r w:rsidR="00BB05F5" w:rsidRPr="00C021A4">
        <w:t xml:space="preserve">Þær skilgreiningar sem lýst hefur verið í þessu skjali eru lagðar til grundvallar sannprófunum. Til þess að auðvelda prófanir hafa þessar skilgreiningar verið settar fram í svokölluðum </w:t>
      </w:r>
      <w:r w:rsidR="005067F5" w:rsidRPr="00C021A4">
        <w:t>skematrónum</w:t>
      </w:r>
      <w:r w:rsidR="00BB05F5" w:rsidRPr="00C021A4">
        <w:t>.</w:t>
      </w:r>
    </w:p>
    <w:p w14:paraId="6358A00F" w14:textId="693B31AD" w:rsidR="00E063AA" w:rsidRPr="00C021A4" w:rsidRDefault="0021147B" w:rsidP="00462EDD">
      <w:pPr>
        <w:pStyle w:val="BodyText"/>
      </w:pPr>
      <w:r w:rsidRPr="00C021A4">
        <w:t xml:space="preserve">Greiðslutilkynning er </w:t>
      </w:r>
      <w:r w:rsidR="00E063AA" w:rsidRPr="00C021A4">
        <w:t xml:space="preserve">fyrst </w:t>
      </w:r>
      <w:r w:rsidRPr="00C021A4">
        <w:t>sannprófuð</w:t>
      </w:r>
      <w:r w:rsidR="00DB41DB" w:rsidRPr="00C021A4">
        <w:t xml:space="preserve"> </w:t>
      </w:r>
      <w:r w:rsidR="00E063AA" w:rsidRPr="00C021A4">
        <w:t xml:space="preserve">með því að nota </w:t>
      </w:r>
      <w:r w:rsidR="006A1DAE">
        <w:t>s</w:t>
      </w:r>
      <w:r w:rsidR="0077285C">
        <w:t>k</w:t>
      </w:r>
      <w:r w:rsidR="006A1DAE">
        <w:t>ema</w:t>
      </w:r>
      <w:r w:rsidRPr="00C021A4">
        <w:t xml:space="preserve"> fyrir UBL 2.1 skeytið </w:t>
      </w:r>
      <w:proofErr w:type="spellStart"/>
      <w:r w:rsidRPr="00C021A4">
        <w:t>Remittance</w:t>
      </w:r>
      <w:proofErr w:type="spellEnd"/>
      <w:r w:rsidRPr="00C021A4">
        <w:t xml:space="preserve"> </w:t>
      </w:r>
      <w:proofErr w:type="spellStart"/>
      <w:r w:rsidRPr="00C021A4">
        <w:t>Advice</w:t>
      </w:r>
      <w:proofErr w:type="spellEnd"/>
      <w:r w:rsidR="00700272" w:rsidRPr="00C021A4">
        <w:t xml:space="preserve">. Þessi prófun staðfestir hvort rafræna skjalið sé rétt uppbyggt samkvæmt </w:t>
      </w:r>
      <w:proofErr w:type="spellStart"/>
      <w:r w:rsidR="00700272" w:rsidRPr="00C021A4">
        <w:t>skeytastaðlinum</w:t>
      </w:r>
      <w:proofErr w:type="spellEnd"/>
      <w:r w:rsidR="00700272" w:rsidRPr="00C021A4">
        <w:t xml:space="preserve"> UBL.</w:t>
      </w:r>
    </w:p>
    <w:p w14:paraId="789A9446" w14:textId="79819E71" w:rsidR="00E063AA" w:rsidRPr="00C021A4" w:rsidRDefault="006A1DAE" w:rsidP="00462EDD">
      <w:pPr>
        <w:pStyle w:val="BodyText"/>
      </w:pPr>
      <w:r>
        <w:t xml:space="preserve">Viðskiptareglur greiðslutilkynningar eru prófaðar með því að nota </w:t>
      </w:r>
      <w:proofErr w:type="spellStart"/>
      <w:r>
        <w:t>se</w:t>
      </w:r>
      <w:r w:rsidR="002D5224">
        <w:t>m</w:t>
      </w:r>
      <w:r>
        <w:t>atrónur</w:t>
      </w:r>
      <w:proofErr w:type="spellEnd"/>
      <w:r>
        <w:t xml:space="preserve"> sem gefnar hafa verið út samhliða þessari tækniforskrift.</w:t>
      </w:r>
    </w:p>
    <w:p w14:paraId="5D3744C7" w14:textId="77777777" w:rsidR="00563AA9" w:rsidRPr="00C021A4" w:rsidRDefault="00563AA9" w:rsidP="00462EDD">
      <w:pPr>
        <w:pStyle w:val="BodyText"/>
      </w:pPr>
    </w:p>
    <w:p w14:paraId="2C56702B" w14:textId="77777777" w:rsidR="00563AA9" w:rsidRPr="00C021A4" w:rsidRDefault="00563AA9" w:rsidP="00462EDD">
      <w:pPr>
        <w:pStyle w:val="BodyText"/>
        <w:sectPr w:rsidR="00563AA9" w:rsidRPr="00C021A4" w:rsidSect="00153954">
          <w:footerReference w:type="default" r:id="rId17"/>
          <w:type w:val="continuous"/>
          <w:pgSz w:w="11906" w:h="16838"/>
          <w:pgMar w:top="1440" w:right="1080" w:bottom="993" w:left="1080" w:header="708" w:footer="320" w:gutter="0"/>
          <w:cols w:space="708"/>
          <w:titlePg/>
          <w:docGrid w:linePitch="360"/>
        </w:sectPr>
      </w:pPr>
    </w:p>
    <w:p w14:paraId="433D110D" w14:textId="77777777" w:rsidR="006A4E7F" w:rsidRPr="00C021A4" w:rsidRDefault="006A4E7F" w:rsidP="00444993">
      <w:pPr>
        <w:pStyle w:val="Heading2"/>
      </w:pPr>
      <w:bookmarkStart w:id="122" w:name="_Toc313372072"/>
      <w:bookmarkStart w:id="123" w:name="_Toc5616532"/>
      <w:bookmarkEnd w:id="120"/>
      <w:r w:rsidRPr="00C021A4">
        <w:lastRenderedPageBreak/>
        <w:t>XML dæmi</w:t>
      </w:r>
      <w:bookmarkEnd w:id="122"/>
      <w:bookmarkEnd w:id="123"/>
    </w:p>
    <w:p w14:paraId="18C405A1" w14:textId="5223C76A" w:rsidR="00BB61BD" w:rsidRDefault="00B105EF" w:rsidP="00462EDD">
      <w:pPr>
        <w:pStyle w:val="BodyText"/>
      </w:pPr>
      <w:r w:rsidRPr="00C021A4">
        <w:t>Eftirfar</w:t>
      </w:r>
      <w:r w:rsidR="00BB61BD" w:rsidRPr="00C021A4">
        <w:t>andi XML dæmi er notað til grundvallar umfjöllun í þessari tækniforskrift</w:t>
      </w:r>
      <w:r w:rsidR="00AF23D3" w:rsidRPr="00C021A4">
        <w:t>:</w:t>
      </w:r>
    </w:p>
    <w:p w14:paraId="5805B8A6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8080"/>
          <w:sz w:val="16"/>
          <w:szCs w:val="16"/>
          <w:highlight w:val="white"/>
        </w:rPr>
        <w:t>&lt;?</w:t>
      </w:r>
      <w:proofErr w:type="spellStart"/>
      <w:r w:rsidRPr="0064301B">
        <w:rPr>
          <w:rFonts w:ascii="Courier New" w:hAnsi="Courier New" w:cs="Courier New"/>
          <w:color w:val="008080"/>
          <w:sz w:val="16"/>
          <w:szCs w:val="16"/>
          <w:highlight w:val="white"/>
        </w:rPr>
        <w:t>xml</w:t>
      </w:r>
      <w:proofErr w:type="spellEnd"/>
      <w:r w:rsidRPr="0064301B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008080"/>
          <w:sz w:val="16"/>
          <w:szCs w:val="16"/>
          <w:highlight w:val="white"/>
        </w:rPr>
        <w:t>version</w:t>
      </w:r>
      <w:proofErr w:type="spellEnd"/>
      <w:r w:rsidRPr="0064301B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="1.0" </w:t>
      </w:r>
      <w:proofErr w:type="spellStart"/>
      <w:r w:rsidRPr="0064301B">
        <w:rPr>
          <w:rFonts w:ascii="Courier New" w:hAnsi="Courier New" w:cs="Courier New"/>
          <w:color w:val="008080"/>
          <w:sz w:val="16"/>
          <w:szCs w:val="16"/>
          <w:highlight w:val="white"/>
        </w:rPr>
        <w:t>encoding</w:t>
      </w:r>
      <w:proofErr w:type="spellEnd"/>
      <w:r w:rsidRPr="0064301B">
        <w:rPr>
          <w:rFonts w:ascii="Courier New" w:hAnsi="Courier New" w:cs="Courier New"/>
          <w:color w:val="008080"/>
          <w:sz w:val="16"/>
          <w:szCs w:val="16"/>
          <w:highlight w:val="white"/>
        </w:rPr>
        <w:t>="UTF-8"?&gt;</w:t>
      </w:r>
    </w:p>
    <w:p w14:paraId="6E899C08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RemittanceAdvice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xmlns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urn:oasis:names:specification:ubl:schema:xsd:RemittanceAdvice-2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xmlns:cac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urn:oasis:names:specification:ubl:schema:xsd:CommonAggregateComponents-2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xmlns:cbc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urn:oasis:names:specification:ubl:schema:xsd:CommonBasicComponents-2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xmlns:xsi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http://www.w3.org/2001/XMLSchema-instance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xsi:schemaLocation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urn:oasis:names:specification:ubl:schema:xsd:RemittanceAdvice-2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</w:p>
    <w:p w14:paraId="3033D60B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cbc:UBLVersionID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2.1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cbc:UBLVersionID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FA736A4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cbc:CustomizationID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urn:fdc:stadlar.is:trns:grtilk:1.0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cbc:CustomizationID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CE818D4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cbc:ProfileID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urn:fdc:stadlar.is:profile:ts142:1.0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cbc:ProfileID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F0D6265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123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F848D50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cbc:IssueDate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2019-01-01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cbc:IssueDate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B2E20FD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cbc:IssueTime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13:00:00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cbc:IssueTime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3B4451B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cbc:DocumentCurrencyCode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ISK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cbc:DocumentCurrencyCode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5CBE351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cbc:TotalPaymentAmount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currencyID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ISK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9000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cbc:TotalPaymentAmount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9DC7159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cbc:PayerReference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654321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cbc:PayerReference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68F50B6B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cbc:InvoicingPartyReference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6543215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cbc:InvoicingPartyReference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BC3E888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cac:AccountingCustomerParty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5BC6905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6815C6D2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cbc:EndpointID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schemeID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0196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1234567890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cbc:EndpointID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679569C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7FC5CDD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Kaupandastofnunin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7835AFC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5464114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cac:PartyLegalEntity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33B5357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cbc:CompanyID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schemeID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0196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4102697509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cbc:CompanyID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5F8F77D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cac:PartyLegalEntity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B3B49CE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C8B440B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cac:AccountingCustomerParty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5BE3C87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cac:AccountingSupplierParty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E24DB6A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7023937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cbc:EndpointID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schemeID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0088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1234567890124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cbc:EndpointID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B59C64E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E195137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Sölufyrirtækið hf.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7C4D6B44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1190A10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cac:PartyLegalEntity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78A3D31D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cbc:CompanyID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schemeID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0196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5203092370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cbc:CompanyID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FE6EE6E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cac:PartyLegalEntity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955C535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A7B5487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cac:AccountingSupplierParty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8668374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cac:PayeeParty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FCDCCC3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cac:PartyIdentification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5352397" w14:textId="3E4CA40D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schemeID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="00EB4362">
        <w:rPr>
          <w:rFonts w:ascii="Courier New" w:hAnsi="Courier New" w:cs="Courier New"/>
          <w:color w:val="000000"/>
          <w:sz w:val="16"/>
          <w:szCs w:val="16"/>
          <w:highlight w:val="white"/>
        </w:rPr>
        <w:t>0196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3234567890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2A32E07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cac:PartyIdentification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92971AC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5FAB6FE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proofErr w:type="spellStart"/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Faktorinn</w:t>
      </w:r>
      <w:proofErr w:type="spellEnd"/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ehf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E4B0126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6E77BE3B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cac:PayeeParty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2C9DCD1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cac:PaymentMeans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528E950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cbc:PaymentMeansCode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42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cbc:PaymentMeansCode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D8B5C0F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cbc:PaymentID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gr12345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cbc:PaymentID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6578C8E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cac:PayeeFinancialAccount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7B80D03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123456789012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AD7F55E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cac:PayeeFinancialAccount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9ED09B7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cac:PaymentMeans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59A80E9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cac:RemittanceAdviceLine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3500C71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0F9FB75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cbc:BalanceAmount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currencyID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ISK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10000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cbc:BalanceAmount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1307805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cbc:InvoicingPartyReference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6543215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cbc:InvoicingPartyReference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B791A5C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cac:BuyerCustomerParty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FF4DF6D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02C29EF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cac:PartyIdentification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9518301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schemeID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0196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1234567890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71B7449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cac:PartyIdentification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348F3D4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0BEE7A8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Kaupandi A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6C9D121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768A234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42355BE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cac:BuyerCustomerParty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6A9D4458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cac:DocumentReference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E53DA82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6543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61F26E56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cbc:IssueDate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2018-12-01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cbc:IssueDate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C7FD387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cbc:DocumentTypeCode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380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cbc:DocumentTypeCode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EE2A64E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cbc:DocumentType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Reikningur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cbc:DocumentType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812C406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cac:DocumentReference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2F6CACF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cac:RemittanceAdviceLine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70CF3C9D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cac:RemittanceAdviceLine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95555EF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9CE9840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cbc:BalanceAmount</w:t>
      </w:r>
      <w:proofErr w:type="spellEnd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64301B">
        <w:rPr>
          <w:rFonts w:ascii="Courier New" w:hAnsi="Courier New" w:cs="Courier New"/>
          <w:color w:val="FF0000"/>
          <w:sz w:val="16"/>
          <w:szCs w:val="16"/>
          <w:highlight w:val="white"/>
        </w:rPr>
        <w:t>currencyID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ISK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-1000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cbc:BalanceAmount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45B3B4B4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cbc:InvoicingPartyReference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6543215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cbc:InvoicingPartyReference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A2834FC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cac:BuyerCustomerParty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38567FD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7FF31079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ACC01AC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Kaupandi B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6F68E5F1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cac:PartyName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64A532D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cac:PartyLegalEntity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0C65AC4F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cbc:CompanyID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2234567890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cbc:CompanyID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39006B3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cac:PartyLegalEntity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75DDD1D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6F88471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cac:BuyerCustomerParty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6FDB3E6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cac:DocumentReference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6DEB5804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8544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cbc:ID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789C8D02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cbc:IssueDate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2018-12-15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cbc:IssueDate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28DA73CC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cbc:DocumentTypeCode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381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cbc:DocumentTypeCode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5F992C81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cbc:DocumentType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>Kreditreikningur</w:t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cbc:DocumentType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124D3113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cac:DocumentReference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36606212" w14:textId="77777777" w:rsidR="0064301B" w:rsidRPr="0064301B" w:rsidRDefault="0064301B" w:rsidP="006430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430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cac:RemittanceAdviceLine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14:paraId="7C66D572" w14:textId="4A710989" w:rsidR="00A1577A" w:rsidRPr="0064301B" w:rsidRDefault="0064301B" w:rsidP="0064301B">
      <w:pPr>
        <w:rPr>
          <w:rFonts w:ascii="Courier New" w:hAnsi="Courier New" w:cs="Courier New"/>
          <w:sz w:val="16"/>
          <w:szCs w:val="16"/>
        </w:rPr>
      </w:pPr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64301B">
        <w:rPr>
          <w:rFonts w:ascii="Courier New" w:hAnsi="Courier New" w:cs="Courier New"/>
          <w:color w:val="800000"/>
          <w:sz w:val="16"/>
          <w:szCs w:val="16"/>
          <w:highlight w:val="white"/>
        </w:rPr>
        <w:t>RemittanceAdvice</w:t>
      </w:r>
      <w:proofErr w:type="spellEnd"/>
      <w:r w:rsidRPr="0064301B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sectPr w:rsidR="00A1577A" w:rsidRPr="0064301B" w:rsidSect="00563AA9">
      <w:pgSz w:w="11906" w:h="16838"/>
      <w:pgMar w:top="1440" w:right="1080" w:bottom="993" w:left="1080" w:header="708" w:footer="3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55539" w14:textId="77777777" w:rsidR="00BC3A18" w:rsidRDefault="00BC3A18" w:rsidP="009518D0">
      <w:r>
        <w:separator/>
      </w:r>
    </w:p>
  </w:endnote>
  <w:endnote w:type="continuationSeparator" w:id="0">
    <w:p w14:paraId="55B17E2D" w14:textId="77777777" w:rsidR="00BC3A18" w:rsidRDefault="00BC3A18" w:rsidP="0095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Universal">
    <w:altName w:val="Mangal"/>
    <w:charset w:val="00"/>
    <w:family w:val="auto"/>
    <w:pitch w:val="variable"/>
    <w:sig w:usb0="00000003" w:usb1="40002048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996194"/>
      <w:docPartObj>
        <w:docPartGallery w:val="Page Numbers (Bottom of Page)"/>
        <w:docPartUnique/>
      </w:docPartObj>
    </w:sdtPr>
    <w:sdtContent>
      <w:sdt>
        <w:sdtPr>
          <w:id w:val="-1492864943"/>
          <w:docPartObj>
            <w:docPartGallery w:val="Page Numbers (Top of Page)"/>
            <w:docPartUnique/>
          </w:docPartObj>
        </w:sdtPr>
        <w:sdtContent>
          <w:p w14:paraId="122BD30D" w14:textId="0D424952" w:rsidR="00E75910" w:rsidRDefault="00E75910" w:rsidP="00CF7BFE">
            <w:pPr>
              <w:pStyle w:val="Footer"/>
              <w:jc w:val="center"/>
            </w:pPr>
            <w:r w:rsidRPr="0047050B">
              <w:rPr>
                <w:szCs w:val="18"/>
              </w:rPr>
              <w:t xml:space="preserve">Síða </w:t>
            </w:r>
            <w:r w:rsidRPr="00CF7BFE">
              <w:rPr>
                <w:b/>
                <w:bCs/>
                <w:szCs w:val="18"/>
              </w:rPr>
              <w:fldChar w:fldCharType="begin"/>
            </w:r>
            <w:r w:rsidRPr="0047050B">
              <w:rPr>
                <w:b/>
                <w:bCs/>
                <w:szCs w:val="18"/>
              </w:rPr>
              <w:instrText>PAGE</w:instrText>
            </w:r>
            <w:r w:rsidRPr="00CF7BFE">
              <w:rPr>
                <w:b/>
                <w:bCs/>
                <w:szCs w:val="18"/>
              </w:rPr>
              <w:fldChar w:fldCharType="separate"/>
            </w:r>
            <w:r w:rsidRPr="0047050B">
              <w:rPr>
                <w:b/>
                <w:bCs/>
                <w:szCs w:val="18"/>
              </w:rPr>
              <w:t>2</w:t>
            </w:r>
            <w:r w:rsidRPr="00CF7BFE">
              <w:rPr>
                <w:b/>
                <w:bCs/>
                <w:szCs w:val="18"/>
              </w:rPr>
              <w:fldChar w:fldCharType="end"/>
            </w:r>
            <w:r w:rsidRPr="0047050B">
              <w:rPr>
                <w:szCs w:val="18"/>
              </w:rPr>
              <w:t xml:space="preserve"> af </w:t>
            </w:r>
            <w:r w:rsidRPr="00CF7BFE">
              <w:rPr>
                <w:b/>
                <w:bCs/>
                <w:szCs w:val="18"/>
              </w:rPr>
              <w:fldChar w:fldCharType="begin"/>
            </w:r>
            <w:r w:rsidRPr="0047050B">
              <w:rPr>
                <w:b/>
                <w:bCs/>
                <w:szCs w:val="18"/>
              </w:rPr>
              <w:instrText>NUMPAGES</w:instrText>
            </w:r>
            <w:r w:rsidRPr="00CF7BFE">
              <w:rPr>
                <w:b/>
                <w:bCs/>
                <w:szCs w:val="18"/>
              </w:rPr>
              <w:fldChar w:fldCharType="separate"/>
            </w:r>
            <w:r w:rsidRPr="0047050B">
              <w:rPr>
                <w:b/>
                <w:bCs/>
                <w:szCs w:val="18"/>
              </w:rPr>
              <w:t>2</w:t>
            </w:r>
            <w:r w:rsidRPr="00CF7BFE">
              <w:rPr>
                <w:b/>
                <w:bCs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2E278" w14:textId="77777777" w:rsidR="00E75910" w:rsidRDefault="00E75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5DF41" w14:textId="77777777" w:rsidR="00BC3A18" w:rsidRDefault="00BC3A18" w:rsidP="009518D0">
      <w:r>
        <w:separator/>
      </w:r>
    </w:p>
  </w:footnote>
  <w:footnote w:type="continuationSeparator" w:id="0">
    <w:p w14:paraId="272FA159" w14:textId="77777777" w:rsidR="00BC3A18" w:rsidRDefault="00BC3A18" w:rsidP="009518D0">
      <w:r>
        <w:continuationSeparator/>
      </w:r>
    </w:p>
  </w:footnote>
  <w:footnote w:id="1">
    <w:p w14:paraId="6D9520C0" w14:textId="5EB4DEC9" w:rsidR="00E75910" w:rsidRDefault="00E75910" w:rsidP="00772499">
      <w:pPr>
        <w:pStyle w:val="FootnoteText"/>
      </w:pPr>
      <w:r>
        <w:rPr>
          <w:rStyle w:val="FootnoteReference"/>
        </w:rPr>
        <w:footnoteRef/>
      </w:r>
      <w:r>
        <w:t xml:space="preserve"> Þess er krafist að viðkomandi </w:t>
      </w:r>
      <w:proofErr w:type="spellStart"/>
      <w:r>
        <w:t>eigindi</w:t>
      </w:r>
      <w:proofErr w:type="spellEnd"/>
      <w:r>
        <w:t xml:space="preserve"> komi fram með taginu</w:t>
      </w:r>
      <w:r>
        <w:t>,</w:t>
      </w:r>
      <w:r>
        <w:t xml:space="preserve"> sé tagið notað.</w:t>
      </w:r>
    </w:p>
  </w:footnote>
  <w:footnote w:id="2">
    <w:p w14:paraId="0D16667B" w14:textId="77777777" w:rsidR="00E75910" w:rsidRDefault="00E75910" w:rsidP="00772499">
      <w:pPr>
        <w:pStyle w:val="FootnoteText"/>
      </w:pPr>
      <w:r>
        <w:rPr>
          <w:rStyle w:val="FootnoteReference"/>
        </w:rPr>
        <w:footnoteRef/>
      </w:r>
      <w:r>
        <w:t xml:space="preserve"> Miðað er við þann tíma þegar greiðslutilkynningin er mynduð út úr kerfum sendanda sem getur verið áður en skeytið er sent.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157.5pt;height:276.75pt" o:bullet="t">
        <v:imagedata r:id="rId1" o:title=""/>
      </v:shape>
    </w:pict>
  </w:numPicBullet>
  <w:numPicBullet w:numPicBulletId="1">
    <w:pict>
      <v:shape id="_x0000_i1241" type="#_x0000_t75" style="width:310.5pt;height:276.75pt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5A3AF2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5003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90A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6238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1C6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0E5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524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4E2D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082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CCB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937A5"/>
    <w:multiLevelType w:val="hybridMultilevel"/>
    <w:tmpl w:val="B816D4BC"/>
    <w:lvl w:ilvl="0" w:tplc="45E25F5C">
      <w:numFmt w:val="bullet"/>
      <w:lvlText w:val="-"/>
      <w:lvlJc w:val="left"/>
      <w:pPr>
        <w:ind w:left="720" w:hanging="360"/>
      </w:pPr>
      <w:rPr>
        <w:rFonts w:ascii="Univers" w:eastAsia="Times New Roman" w:hAnsi="Univers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17531"/>
    <w:multiLevelType w:val="hybridMultilevel"/>
    <w:tmpl w:val="72F20C9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D464B5"/>
    <w:multiLevelType w:val="hybridMultilevel"/>
    <w:tmpl w:val="6958BD3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A63AB5"/>
    <w:multiLevelType w:val="hybridMultilevel"/>
    <w:tmpl w:val="E452CA7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3A4234"/>
    <w:multiLevelType w:val="hybridMultilevel"/>
    <w:tmpl w:val="112059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0F4728"/>
    <w:multiLevelType w:val="hybridMultilevel"/>
    <w:tmpl w:val="0B168EBA"/>
    <w:lvl w:ilvl="0" w:tplc="B6CAF2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F27D91"/>
    <w:multiLevelType w:val="hybridMultilevel"/>
    <w:tmpl w:val="DF4ACD06"/>
    <w:lvl w:ilvl="0" w:tplc="B39886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23330F"/>
    <w:multiLevelType w:val="hybridMultilevel"/>
    <w:tmpl w:val="B612538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BB76DF"/>
    <w:multiLevelType w:val="hybridMultilevel"/>
    <w:tmpl w:val="46FCC150"/>
    <w:lvl w:ilvl="0" w:tplc="0414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1" w:tplc="F7AC06AA">
      <w:start w:val="1"/>
      <w:numFmt w:val="bullet"/>
      <w:lvlText w:val=""/>
      <w:lvlPicBulletId w:val="1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E61C7512" w:tentative="1">
      <w:start w:val="1"/>
      <w:numFmt w:val="bullet"/>
      <w:lvlText w:val=""/>
      <w:lvlPicBulletId w:val="1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D1ECE6B8" w:tentative="1">
      <w:start w:val="1"/>
      <w:numFmt w:val="bullet"/>
      <w:lvlText w:val=""/>
      <w:lvlPicBulletId w:val="1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5B8CF0E" w:tentative="1">
      <w:start w:val="1"/>
      <w:numFmt w:val="bullet"/>
      <w:lvlText w:val=""/>
      <w:lvlPicBulletId w:val="1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</w:rPr>
    </w:lvl>
    <w:lvl w:ilvl="5" w:tplc="E2CAE4E4" w:tentative="1">
      <w:start w:val="1"/>
      <w:numFmt w:val="bullet"/>
      <w:lvlText w:val=""/>
      <w:lvlPicBulletId w:val="1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6" w:tplc="9650F6AA" w:tentative="1">
      <w:start w:val="1"/>
      <w:numFmt w:val="bullet"/>
      <w:lvlText w:val=""/>
      <w:lvlPicBulletId w:val="1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8250BCDA" w:tentative="1">
      <w:start w:val="1"/>
      <w:numFmt w:val="bullet"/>
      <w:lvlText w:val=""/>
      <w:lvlPicBulletId w:val="1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</w:rPr>
    </w:lvl>
    <w:lvl w:ilvl="8" w:tplc="8DEC2F90" w:tentative="1">
      <w:start w:val="1"/>
      <w:numFmt w:val="bullet"/>
      <w:lvlText w:val=""/>
      <w:lvlPicBulletId w:val="1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</w:abstractNum>
  <w:abstractNum w:abstractNumId="19" w15:restartNumberingAfterBreak="0">
    <w:nsid w:val="197D03C1"/>
    <w:multiLevelType w:val="multilevel"/>
    <w:tmpl w:val="664AAEB0"/>
    <w:lvl w:ilvl="0">
      <w:start w:val="1"/>
      <w:numFmt w:val="decimal"/>
      <w:pStyle w:val="Heading1"/>
      <w:lvlText w:val="%1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  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Heading3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 "/>
      <w:lvlJc w:val="left"/>
      <w:pPr>
        <w:ind w:left="228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1A305B02"/>
    <w:multiLevelType w:val="hybridMultilevel"/>
    <w:tmpl w:val="81F4D592"/>
    <w:lvl w:ilvl="0" w:tplc="06A6512E">
      <w:numFmt w:val="bullet"/>
      <w:lvlText w:val="-"/>
      <w:lvlJc w:val="left"/>
      <w:pPr>
        <w:ind w:left="495" w:hanging="360"/>
      </w:pPr>
      <w:rPr>
        <w:rFonts w:ascii="FreeUniversal" w:eastAsia="Times New Roman" w:hAnsi="FreeUniversa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1" w15:restartNumberingAfterBreak="0">
    <w:nsid w:val="1E6A11AC"/>
    <w:multiLevelType w:val="hybridMultilevel"/>
    <w:tmpl w:val="8FCE365E"/>
    <w:lvl w:ilvl="0" w:tplc="08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E66D05"/>
    <w:multiLevelType w:val="hybridMultilevel"/>
    <w:tmpl w:val="D4F4426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D0721A"/>
    <w:multiLevelType w:val="hybridMultilevel"/>
    <w:tmpl w:val="8258D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215884"/>
    <w:multiLevelType w:val="hybridMultilevel"/>
    <w:tmpl w:val="F4761252"/>
    <w:lvl w:ilvl="0" w:tplc="B39886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080A77"/>
    <w:multiLevelType w:val="multilevel"/>
    <w:tmpl w:val="5C9A1A0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2910107C"/>
    <w:multiLevelType w:val="hybridMultilevel"/>
    <w:tmpl w:val="7FD8FD0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3873E7"/>
    <w:multiLevelType w:val="hybridMultilevel"/>
    <w:tmpl w:val="9BF22BA2"/>
    <w:lvl w:ilvl="0" w:tplc="040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027CCB"/>
    <w:multiLevelType w:val="hybridMultilevel"/>
    <w:tmpl w:val="B38EC8C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495459"/>
    <w:multiLevelType w:val="hybridMultilevel"/>
    <w:tmpl w:val="46FCC150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7AC06A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1C751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ECE6B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B8CF0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AE4E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50F6A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0BCD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EC2F9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34C351C8"/>
    <w:multiLevelType w:val="hybridMultilevel"/>
    <w:tmpl w:val="6AD0114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D63E8A"/>
    <w:multiLevelType w:val="hybridMultilevel"/>
    <w:tmpl w:val="B60C9BD4"/>
    <w:lvl w:ilvl="0" w:tplc="9B604D60">
      <w:start w:val="33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6F327D"/>
    <w:multiLevelType w:val="hybridMultilevel"/>
    <w:tmpl w:val="9DC40DBA"/>
    <w:lvl w:ilvl="0" w:tplc="F9860CC6">
      <w:start w:val="20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CB76E7"/>
    <w:multiLevelType w:val="hybridMultilevel"/>
    <w:tmpl w:val="01440AEE"/>
    <w:lvl w:ilvl="0" w:tplc="5BF64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3E4DF0"/>
    <w:multiLevelType w:val="hybridMultilevel"/>
    <w:tmpl w:val="F25C67D6"/>
    <w:lvl w:ilvl="0" w:tplc="0B6EF56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6B2ACC"/>
    <w:multiLevelType w:val="multilevel"/>
    <w:tmpl w:val="5DB08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3C8754A4"/>
    <w:multiLevelType w:val="hybridMultilevel"/>
    <w:tmpl w:val="46FCC150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7AC06A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1C751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ECE6B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B8CF0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AE4E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50F6A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0BCD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EC2F9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409711E2"/>
    <w:multiLevelType w:val="hybridMultilevel"/>
    <w:tmpl w:val="5B08C16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654220"/>
    <w:multiLevelType w:val="hybridMultilevel"/>
    <w:tmpl w:val="F8B4D0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600FD2"/>
    <w:multiLevelType w:val="hybridMultilevel"/>
    <w:tmpl w:val="45CC0DBE"/>
    <w:lvl w:ilvl="0" w:tplc="04090001">
      <w:start w:val="1"/>
      <w:numFmt w:val="bullet"/>
      <w:lvlText w:val=""/>
      <w:lvlJc w:val="left"/>
      <w:pPr>
        <w:tabs>
          <w:tab w:val="num" w:pos="-32"/>
        </w:tabs>
        <w:ind w:left="-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88"/>
        </w:tabs>
        <w:ind w:left="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08"/>
        </w:tabs>
        <w:ind w:left="1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28"/>
        </w:tabs>
        <w:ind w:left="2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48"/>
        </w:tabs>
        <w:ind w:left="2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</w:abstractNum>
  <w:abstractNum w:abstractNumId="40" w15:restartNumberingAfterBreak="0">
    <w:nsid w:val="4DEF16DD"/>
    <w:multiLevelType w:val="hybridMultilevel"/>
    <w:tmpl w:val="24A07118"/>
    <w:lvl w:ilvl="0" w:tplc="53F43ABE">
      <w:start w:val="504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43ABE">
      <w:start w:val="504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1C751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ECE6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B8CF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AE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50F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0B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EC2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51503D39"/>
    <w:multiLevelType w:val="hybridMultilevel"/>
    <w:tmpl w:val="304C6466"/>
    <w:lvl w:ilvl="0" w:tplc="0809000B">
      <w:start w:val="15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6A3336"/>
    <w:multiLevelType w:val="hybridMultilevel"/>
    <w:tmpl w:val="D5F83F34"/>
    <w:lvl w:ilvl="0" w:tplc="040F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43" w15:restartNumberingAfterBreak="0">
    <w:nsid w:val="58A161D1"/>
    <w:multiLevelType w:val="hybridMultilevel"/>
    <w:tmpl w:val="740C87B4"/>
    <w:lvl w:ilvl="0" w:tplc="040F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C42EC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5" w15:restartNumberingAfterBreak="0">
    <w:nsid w:val="63074264"/>
    <w:multiLevelType w:val="hybridMultilevel"/>
    <w:tmpl w:val="9CD407D0"/>
    <w:lvl w:ilvl="0" w:tplc="004E1E2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40858"/>
    <w:multiLevelType w:val="hybridMultilevel"/>
    <w:tmpl w:val="AE5444AC"/>
    <w:lvl w:ilvl="0" w:tplc="DB0E2E5A">
      <w:start w:val="5"/>
      <w:numFmt w:val="bullet"/>
      <w:lvlText w:val="-"/>
      <w:lvlJc w:val="left"/>
      <w:pPr>
        <w:ind w:left="720" w:hanging="360"/>
      </w:pPr>
      <w:rPr>
        <w:rFonts w:ascii="FreeUniversal" w:eastAsia="Times New Roman" w:hAnsi="FreeUniversa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D02F21"/>
    <w:multiLevelType w:val="hybridMultilevel"/>
    <w:tmpl w:val="7E02B680"/>
    <w:lvl w:ilvl="0" w:tplc="919C80B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5A1D74"/>
    <w:multiLevelType w:val="hybridMultilevel"/>
    <w:tmpl w:val="3028DA54"/>
    <w:lvl w:ilvl="0" w:tplc="926A8176">
      <w:start w:val="4"/>
      <w:numFmt w:val="bullet"/>
      <w:lvlText w:val="-"/>
      <w:lvlJc w:val="left"/>
      <w:pPr>
        <w:ind w:left="1065" w:hanging="360"/>
      </w:pPr>
      <w:rPr>
        <w:rFonts w:ascii="FreeUniversal" w:eastAsia="Times New Roman" w:hAnsi="FreeUniversal" w:cs="Times New Roman" w:hint="default"/>
      </w:rPr>
    </w:lvl>
    <w:lvl w:ilvl="1" w:tplc="040F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9" w15:restartNumberingAfterBreak="0">
    <w:nsid w:val="6B7D7662"/>
    <w:multiLevelType w:val="hybridMultilevel"/>
    <w:tmpl w:val="845C5CB8"/>
    <w:lvl w:ilvl="0" w:tplc="BE80E6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486635"/>
    <w:multiLevelType w:val="hybridMultilevel"/>
    <w:tmpl w:val="5B8EB68A"/>
    <w:lvl w:ilvl="0" w:tplc="040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D8293E"/>
    <w:multiLevelType w:val="hybridMultilevel"/>
    <w:tmpl w:val="6B66BB1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C35C5E"/>
    <w:multiLevelType w:val="hybridMultilevel"/>
    <w:tmpl w:val="FFB0B246"/>
    <w:lvl w:ilvl="0" w:tplc="040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102FCC"/>
    <w:multiLevelType w:val="hybridMultilevel"/>
    <w:tmpl w:val="A5DC7208"/>
    <w:lvl w:ilvl="0" w:tplc="8260265A">
      <w:start w:val="328"/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057CE0"/>
    <w:multiLevelType w:val="hybridMultilevel"/>
    <w:tmpl w:val="A7D047D0"/>
    <w:lvl w:ilvl="0" w:tplc="040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1B56AB"/>
    <w:multiLevelType w:val="hybridMultilevel"/>
    <w:tmpl w:val="7B6C6862"/>
    <w:lvl w:ilvl="0" w:tplc="D200DC00">
      <w:start w:val="2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9D2B74"/>
    <w:multiLevelType w:val="hybridMultilevel"/>
    <w:tmpl w:val="804C801E"/>
    <w:lvl w:ilvl="0" w:tplc="0414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 w15:restartNumberingAfterBreak="0">
    <w:nsid w:val="74F06C01"/>
    <w:multiLevelType w:val="hybridMultilevel"/>
    <w:tmpl w:val="3BBCFD3A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F57BFD"/>
    <w:multiLevelType w:val="hybridMultilevel"/>
    <w:tmpl w:val="D0C6FC1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0B3128"/>
    <w:multiLevelType w:val="hybridMultilevel"/>
    <w:tmpl w:val="3A5EAF50"/>
    <w:lvl w:ilvl="0" w:tplc="8B1E7948">
      <w:start w:val="5"/>
      <w:numFmt w:val="bullet"/>
      <w:lvlText w:val="-"/>
      <w:lvlJc w:val="left"/>
      <w:pPr>
        <w:ind w:left="720" w:hanging="360"/>
      </w:pPr>
      <w:rPr>
        <w:rFonts w:ascii="FreeUniversal" w:eastAsia="Times New Roman" w:hAnsi="FreeUniversa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8E68DD"/>
    <w:multiLevelType w:val="hybridMultilevel"/>
    <w:tmpl w:val="AA0C2B96"/>
    <w:lvl w:ilvl="0" w:tplc="BC4C43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414519"/>
    <w:multiLevelType w:val="hybridMultilevel"/>
    <w:tmpl w:val="4C282598"/>
    <w:lvl w:ilvl="0" w:tplc="DFC068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B970D1"/>
    <w:multiLevelType w:val="hybridMultilevel"/>
    <w:tmpl w:val="B562DFD4"/>
    <w:lvl w:ilvl="0" w:tplc="37D6980E">
      <w:start w:val="1"/>
      <w:numFmt w:val="bullet"/>
      <w:pStyle w:val="ListBullet4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CD0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DC3B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AD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86E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181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B46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B2A5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B0F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25"/>
  </w:num>
  <w:num w:numId="4">
    <w:abstractNumId w:val="32"/>
  </w:num>
  <w:num w:numId="5">
    <w:abstractNumId w:val="25"/>
  </w:num>
  <w:num w:numId="6">
    <w:abstractNumId w:val="47"/>
  </w:num>
  <w:num w:numId="7">
    <w:abstractNumId w:val="45"/>
  </w:num>
  <w:num w:numId="8">
    <w:abstractNumId w:val="22"/>
  </w:num>
  <w:num w:numId="9">
    <w:abstractNumId w:val="1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8"/>
  </w:num>
  <w:num w:numId="25">
    <w:abstractNumId w:val="5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61"/>
  </w:num>
  <w:num w:numId="34">
    <w:abstractNumId w:val="13"/>
  </w:num>
  <w:num w:numId="35">
    <w:abstractNumId w:val="49"/>
  </w:num>
  <w:num w:numId="36">
    <w:abstractNumId w:val="46"/>
  </w:num>
  <w:num w:numId="37">
    <w:abstractNumId w:val="58"/>
  </w:num>
  <w:num w:numId="38">
    <w:abstractNumId w:val="60"/>
  </w:num>
  <w:num w:numId="39">
    <w:abstractNumId w:val="19"/>
  </w:num>
  <w:num w:numId="40">
    <w:abstractNumId w:val="19"/>
  </w:num>
  <w:num w:numId="41">
    <w:abstractNumId w:val="19"/>
  </w:num>
  <w:num w:numId="42">
    <w:abstractNumId w:val="30"/>
  </w:num>
  <w:num w:numId="43">
    <w:abstractNumId w:val="28"/>
  </w:num>
  <w:num w:numId="44">
    <w:abstractNumId w:val="20"/>
  </w:num>
  <w:num w:numId="45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38"/>
  </w:num>
  <w:num w:numId="50">
    <w:abstractNumId w:val="19"/>
  </w:num>
  <w:num w:numId="51">
    <w:abstractNumId w:val="37"/>
  </w:num>
  <w:num w:numId="52">
    <w:abstractNumId w:val="52"/>
  </w:num>
  <w:num w:numId="53">
    <w:abstractNumId w:val="34"/>
  </w:num>
  <w:num w:numId="54">
    <w:abstractNumId w:val="17"/>
  </w:num>
  <w:num w:numId="55">
    <w:abstractNumId w:val="26"/>
  </w:num>
  <w:num w:numId="56">
    <w:abstractNumId w:val="54"/>
  </w:num>
  <w:num w:numId="57">
    <w:abstractNumId w:val="27"/>
  </w:num>
  <w:num w:numId="58">
    <w:abstractNumId w:val="50"/>
  </w:num>
  <w:num w:numId="59">
    <w:abstractNumId w:val="44"/>
  </w:num>
  <w:num w:numId="60">
    <w:abstractNumId w:val="62"/>
  </w:num>
  <w:num w:numId="61">
    <w:abstractNumId w:val="14"/>
  </w:num>
  <w:num w:numId="62">
    <w:abstractNumId w:val="39"/>
  </w:num>
  <w:num w:numId="63">
    <w:abstractNumId w:val="40"/>
  </w:num>
  <w:num w:numId="64">
    <w:abstractNumId w:val="18"/>
  </w:num>
  <w:num w:numId="65">
    <w:abstractNumId w:val="24"/>
  </w:num>
  <w:num w:numId="66">
    <w:abstractNumId w:val="36"/>
  </w:num>
  <w:num w:numId="67">
    <w:abstractNumId w:val="29"/>
  </w:num>
  <w:num w:numId="68">
    <w:abstractNumId w:val="16"/>
  </w:num>
  <w:num w:numId="69">
    <w:abstractNumId w:val="21"/>
  </w:num>
  <w:num w:numId="70">
    <w:abstractNumId w:val="41"/>
  </w:num>
  <w:num w:numId="71">
    <w:abstractNumId w:val="31"/>
  </w:num>
  <w:num w:numId="72">
    <w:abstractNumId w:val="55"/>
  </w:num>
  <w:num w:numId="73">
    <w:abstractNumId w:val="57"/>
  </w:num>
  <w:num w:numId="74">
    <w:abstractNumId w:val="15"/>
  </w:num>
  <w:num w:numId="75">
    <w:abstractNumId w:val="43"/>
  </w:num>
  <w:num w:numId="76">
    <w:abstractNumId w:val="56"/>
  </w:num>
  <w:num w:numId="77">
    <w:abstractNumId w:val="11"/>
  </w:num>
  <w:num w:numId="78">
    <w:abstractNumId w:val="23"/>
  </w:num>
  <w:num w:numId="79">
    <w:abstractNumId w:val="42"/>
  </w:num>
  <w:num w:numId="80">
    <w:abstractNumId w:val="53"/>
  </w:num>
  <w:num w:numId="81">
    <w:abstractNumId w:val="19"/>
  </w:num>
  <w:num w:numId="82">
    <w:abstractNumId w:val="33"/>
  </w:num>
  <w:num w:numId="83">
    <w:abstractNumId w:val="12"/>
  </w:num>
  <w:num w:numId="84">
    <w:abstractNumId w:val="10"/>
  </w:num>
  <w:num w:numId="85">
    <w:abstractNumId w:val="5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456"/>
    <w:rsid w:val="00001BAB"/>
    <w:rsid w:val="00001BCF"/>
    <w:rsid w:val="000024B5"/>
    <w:rsid w:val="0000573E"/>
    <w:rsid w:val="00010154"/>
    <w:rsid w:val="00011E5A"/>
    <w:rsid w:val="000173F6"/>
    <w:rsid w:val="000174AD"/>
    <w:rsid w:val="00017638"/>
    <w:rsid w:val="00020377"/>
    <w:rsid w:val="0002047C"/>
    <w:rsid w:val="000204A3"/>
    <w:rsid w:val="000213E8"/>
    <w:rsid w:val="00021BE9"/>
    <w:rsid w:val="00023823"/>
    <w:rsid w:val="00023C29"/>
    <w:rsid w:val="000253BC"/>
    <w:rsid w:val="000309C8"/>
    <w:rsid w:val="00031584"/>
    <w:rsid w:val="00031BD5"/>
    <w:rsid w:val="000339CB"/>
    <w:rsid w:val="00034253"/>
    <w:rsid w:val="00035A9A"/>
    <w:rsid w:val="0003672F"/>
    <w:rsid w:val="00042537"/>
    <w:rsid w:val="00044F1E"/>
    <w:rsid w:val="000456BB"/>
    <w:rsid w:val="00045E6E"/>
    <w:rsid w:val="00050907"/>
    <w:rsid w:val="00051991"/>
    <w:rsid w:val="0005298B"/>
    <w:rsid w:val="00053359"/>
    <w:rsid w:val="00054D80"/>
    <w:rsid w:val="0005720A"/>
    <w:rsid w:val="00057439"/>
    <w:rsid w:val="0006009D"/>
    <w:rsid w:val="00061311"/>
    <w:rsid w:val="00061EFC"/>
    <w:rsid w:val="000630B7"/>
    <w:rsid w:val="00065D7D"/>
    <w:rsid w:val="00066E34"/>
    <w:rsid w:val="00072451"/>
    <w:rsid w:val="00072862"/>
    <w:rsid w:val="00072892"/>
    <w:rsid w:val="00073B6F"/>
    <w:rsid w:val="00073EE6"/>
    <w:rsid w:val="000769AA"/>
    <w:rsid w:val="00076B22"/>
    <w:rsid w:val="00077C7F"/>
    <w:rsid w:val="00080CC7"/>
    <w:rsid w:val="000839BC"/>
    <w:rsid w:val="00084AFA"/>
    <w:rsid w:val="000900A9"/>
    <w:rsid w:val="00090DD5"/>
    <w:rsid w:val="000952F3"/>
    <w:rsid w:val="00096754"/>
    <w:rsid w:val="00096DAF"/>
    <w:rsid w:val="000A1402"/>
    <w:rsid w:val="000A2B24"/>
    <w:rsid w:val="000A38C6"/>
    <w:rsid w:val="000A421C"/>
    <w:rsid w:val="000A5079"/>
    <w:rsid w:val="000A6DCB"/>
    <w:rsid w:val="000A716E"/>
    <w:rsid w:val="000A79DD"/>
    <w:rsid w:val="000B0631"/>
    <w:rsid w:val="000B287D"/>
    <w:rsid w:val="000B3F6A"/>
    <w:rsid w:val="000B45BF"/>
    <w:rsid w:val="000B5D19"/>
    <w:rsid w:val="000B600E"/>
    <w:rsid w:val="000B72B2"/>
    <w:rsid w:val="000C0636"/>
    <w:rsid w:val="000C0E77"/>
    <w:rsid w:val="000C23C1"/>
    <w:rsid w:val="000C26B1"/>
    <w:rsid w:val="000C36F7"/>
    <w:rsid w:val="000C3978"/>
    <w:rsid w:val="000C43CF"/>
    <w:rsid w:val="000C7494"/>
    <w:rsid w:val="000C76DA"/>
    <w:rsid w:val="000D1CEB"/>
    <w:rsid w:val="000D5B44"/>
    <w:rsid w:val="000D70A9"/>
    <w:rsid w:val="000E05E4"/>
    <w:rsid w:val="000E2C64"/>
    <w:rsid w:val="000E4981"/>
    <w:rsid w:val="000E64CA"/>
    <w:rsid w:val="000E6680"/>
    <w:rsid w:val="000E7305"/>
    <w:rsid w:val="000F05C8"/>
    <w:rsid w:val="000F22B3"/>
    <w:rsid w:val="000F60AE"/>
    <w:rsid w:val="000F63EF"/>
    <w:rsid w:val="000F7DC1"/>
    <w:rsid w:val="00101A0C"/>
    <w:rsid w:val="00102081"/>
    <w:rsid w:val="00105C19"/>
    <w:rsid w:val="001063AE"/>
    <w:rsid w:val="00107468"/>
    <w:rsid w:val="00107860"/>
    <w:rsid w:val="00110BA3"/>
    <w:rsid w:val="0011149B"/>
    <w:rsid w:val="00111B8B"/>
    <w:rsid w:val="00112611"/>
    <w:rsid w:val="0011262E"/>
    <w:rsid w:val="00114208"/>
    <w:rsid w:val="00115086"/>
    <w:rsid w:val="00115B5F"/>
    <w:rsid w:val="0011700B"/>
    <w:rsid w:val="00117E94"/>
    <w:rsid w:val="001217F6"/>
    <w:rsid w:val="00121B60"/>
    <w:rsid w:val="001236BB"/>
    <w:rsid w:val="00124BAC"/>
    <w:rsid w:val="00127660"/>
    <w:rsid w:val="00127BBD"/>
    <w:rsid w:val="001318A2"/>
    <w:rsid w:val="001363A5"/>
    <w:rsid w:val="00137133"/>
    <w:rsid w:val="00137DC9"/>
    <w:rsid w:val="00141DF0"/>
    <w:rsid w:val="001422E3"/>
    <w:rsid w:val="00143B73"/>
    <w:rsid w:val="0014594B"/>
    <w:rsid w:val="00146B91"/>
    <w:rsid w:val="00147BE1"/>
    <w:rsid w:val="00147D00"/>
    <w:rsid w:val="001503A2"/>
    <w:rsid w:val="0015152E"/>
    <w:rsid w:val="0015285C"/>
    <w:rsid w:val="001535B2"/>
    <w:rsid w:val="00153954"/>
    <w:rsid w:val="001558CF"/>
    <w:rsid w:val="001619FF"/>
    <w:rsid w:val="00163045"/>
    <w:rsid w:val="00164ACD"/>
    <w:rsid w:val="00164DB9"/>
    <w:rsid w:val="00166C34"/>
    <w:rsid w:val="001722C5"/>
    <w:rsid w:val="00174388"/>
    <w:rsid w:val="0018316B"/>
    <w:rsid w:val="00183171"/>
    <w:rsid w:val="0018419B"/>
    <w:rsid w:val="0018516F"/>
    <w:rsid w:val="0019013A"/>
    <w:rsid w:val="00193935"/>
    <w:rsid w:val="00196657"/>
    <w:rsid w:val="001967E0"/>
    <w:rsid w:val="001967FC"/>
    <w:rsid w:val="00196B10"/>
    <w:rsid w:val="00196E32"/>
    <w:rsid w:val="001A1DDB"/>
    <w:rsid w:val="001A274F"/>
    <w:rsid w:val="001A3467"/>
    <w:rsid w:val="001A3C31"/>
    <w:rsid w:val="001A64BC"/>
    <w:rsid w:val="001A7A0E"/>
    <w:rsid w:val="001A7A56"/>
    <w:rsid w:val="001B029D"/>
    <w:rsid w:val="001B0B00"/>
    <w:rsid w:val="001B0BD1"/>
    <w:rsid w:val="001B14CF"/>
    <w:rsid w:val="001B16A5"/>
    <w:rsid w:val="001B4007"/>
    <w:rsid w:val="001B43FC"/>
    <w:rsid w:val="001B67FF"/>
    <w:rsid w:val="001C1AB6"/>
    <w:rsid w:val="001C46AA"/>
    <w:rsid w:val="001C4EC3"/>
    <w:rsid w:val="001C5B2A"/>
    <w:rsid w:val="001C5B37"/>
    <w:rsid w:val="001D0874"/>
    <w:rsid w:val="001D0E90"/>
    <w:rsid w:val="001D1DDC"/>
    <w:rsid w:val="001D307F"/>
    <w:rsid w:val="001D358C"/>
    <w:rsid w:val="001D4949"/>
    <w:rsid w:val="001D5DDA"/>
    <w:rsid w:val="001D5FAE"/>
    <w:rsid w:val="001D6652"/>
    <w:rsid w:val="001D76B1"/>
    <w:rsid w:val="001E30B2"/>
    <w:rsid w:val="001E324E"/>
    <w:rsid w:val="001E3423"/>
    <w:rsid w:val="001E4A79"/>
    <w:rsid w:val="001E5215"/>
    <w:rsid w:val="001E5DB2"/>
    <w:rsid w:val="001E5E06"/>
    <w:rsid w:val="001E7B51"/>
    <w:rsid w:val="001F114C"/>
    <w:rsid w:val="001F306A"/>
    <w:rsid w:val="001F4CE6"/>
    <w:rsid w:val="001F6FCB"/>
    <w:rsid w:val="001F71FF"/>
    <w:rsid w:val="00201C86"/>
    <w:rsid w:val="002024E4"/>
    <w:rsid w:val="00203027"/>
    <w:rsid w:val="00204345"/>
    <w:rsid w:val="00206B78"/>
    <w:rsid w:val="00206FAD"/>
    <w:rsid w:val="0021147B"/>
    <w:rsid w:val="002117F9"/>
    <w:rsid w:val="00211B72"/>
    <w:rsid w:val="00213AD8"/>
    <w:rsid w:val="0021430F"/>
    <w:rsid w:val="00217453"/>
    <w:rsid w:val="0021790B"/>
    <w:rsid w:val="0022056D"/>
    <w:rsid w:val="00221EE4"/>
    <w:rsid w:val="00224488"/>
    <w:rsid w:val="00226306"/>
    <w:rsid w:val="00227ED9"/>
    <w:rsid w:val="00230190"/>
    <w:rsid w:val="00230B7C"/>
    <w:rsid w:val="00230F5C"/>
    <w:rsid w:val="00232A83"/>
    <w:rsid w:val="0023418B"/>
    <w:rsid w:val="00234619"/>
    <w:rsid w:val="002348C7"/>
    <w:rsid w:val="00235941"/>
    <w:rsid w:val="00236267"/>
    <w:rsid w:val="002366C7"/>
    <w:rsid w:val="00237633"/>
    <w:rsid w:val="00240F10"/>
    <w:rsid w:val="002412E2"/>
    <w:rsid w:val="00244C26"/>
    <w:rsid w:val="00246103"/>
    <w:rsid w:val="00246456"/>
    <w:rsid w:val="00246E3C"/>
    <w:rsid w:val="002504D0"/>
    <w:rsid w:val="002526A0"/>
    <w:rsid w:val="00252949"/>
    <w:rsid w:val="00252ED3"/>
    <w:rsid w:val="002547D3"/>
    <w:rsid w:val="002562F0"/>
    <w:rsid w:val="002602D6"/>
    <w:rsid w:val="002602F2"/>
    <w:rsid w:val="002620B7"/>
    <w:rsid w:val="002621C6"/>
    <w:rsid w:val="00263082"/>
    <w:rsid w:val="002637EF"/>
    <w:rsid w:val="00264A05"/>
    <w:rsid w:val="00264A15"/>
    <w:rsid w:val="00265DC9"/>
    <w:rsid w:val="002662C3"/>
    <w:rsid w:val="00267036"/>
    <w:rsid w:val="002679BD"/>
    <w:rsid w:val="00267F83"/>
    <w:rsid w:val="00273379"/>
    <w:rsid w:val="00276626"/>
    <w:rsid w:val="002776FC"/>
    <w:rsid w:val="0027798F"/>
    <w:rsid w:val="0028116F"/>
    <w:rsid w:val="00281497"/>
    <w:rsid w:val="0028194F"/>
    <w:rsid w:val="00282B29"/>
    <w:rsid w:val="00282DFC"/>
    <w:rsid w:val="00283493"/>
    <w:rsid w:val="002837B3"/>
    <w:rsid w:val="00284083"/>
    <w:rsid w:val="00285326"/>
    <w:rsid w:val="002868EE"/>
    <w:rsid w:val="00287BDB"/>
    <w:rsid w:val="00290230"/>
    <w:rsid w:val="002914BF"/>
    <w:rsid w:val="00294B58"/>
    <w:rsid w:val="002A101A"/>
    <w:rsid w:val="002A127E"/>
    <w:rsid w:val="002A22C7"/>
    <w:rsid w:val="002A4FC7"/>
    <w:rsid w:val="002A7164"/>
    <w:rsid w:val="002B1D10"/>
    <w:rsid w:val="002B243E"/>
    <w:rsid w:val="002B487D"/>
    <w:rsid w:val="002B6023"/>
    <w:rsid w:val="002B6343"/>
    <w:rsid w:val="002B67A7"/>
    <w:rsid w:val="002B760A"/>
    <w:rsid w:val="002B781C"/>
    <w:rsid w:val="002B7E2D"/>
    <w:rsid w:val="002C247D"/>
    <w:rsid w:val="002C4AA7"/>
    <w:rsid w:val="002C6427"/>
    <w:rsid w:val="002C6945"/>
    <w:rsid w:val="002C77D9"/>
    <w:rsid w:val="002D2693"/>
    <w:rsid w:val="002D2933"/>
    <w:rsid w:val="002D2F84"/>
    <w:rsid w:val="002D5224"/>
    <w:rsid w:val="002D54B6"/>
    <w:rsid w:val="002D60AB"/>
    <w:rsid w:val="002D6C1F"/>
    <w:rsid w:val="002D6EB2"/>
    <w:rsid w:val="002E00E8"/>
    <w:rsid w:val="002E0655"/>
    <w:rsid w:val="002E0DAE"/>
    <w:rsid w:val="002E3EFD"/>
    <w:rsid w:val="002E60A1"/>
    <w:rsid w:val="002E7F5B"/>
    <w:rsid w:val="002F087B"/>
    <w:rsid w:val="002F0D65"/>
    <w:rsid w:val="002F18A1"/>
    <w:rsid w:val="002F36B8"/>
    <w:rsid w:val="002F4322"/>
    <w:rsid w:val="002F46E6"/>
    <w:rsid w:val="002F4DE5"/>
    <w:rsid w:val="002F51C4"/>
    <w:rsid w:val="002F54A6"/>
    <w:rsid w:val="002F6049"/>
    <w:rsid w:val="0030015F"/>
    <w:rsid w:val="0030088D"/>
    <w:rsid w:val="00301037"/>
    <w:rsid w:val="00302EE3"/>
    <w:rsid w:val="003043F5"/>
    <w:rsid w:val="00306170"/>
    <w:rsid w:val="00311453"/>
    <w:rsid w:val="00312469"/>
    <w:rsid w:val="00313C66"/>
    <w:rsid w:val="00314AC5"/>
    <w:rsid w:val="003167A3"/>
    <w:rsid w:val="00317601"/>
    <w:rsid w:val="00321C95"/>
    <w:rsid w:val="00324014"/>
    <w:rsid w:val="00324600"/>
    <w:rsid w:val="003247E4"/>
    <w:rsid w:val="00325A50"/>
    <w:rsid w:val="00326021"/>
    <w:rsid w:val="00326F36"/>
    <w:rsid w:val="0033028A"/>
    <w:rsid w:val="0033071A"/>
    <w:rsid w:val="003357CA"/>
    <w:rsid w:val="00335910"/>
    <w:rsid w:val="00337C11"/>
    <w:rsid w:val="00337CB8"/>
    <w:rsid w:val="00342412"/>
    <w:rsid w:val="00344921"/>
    <w:rsid w:val="00347D89"/>
    <w:rsid w:val="00351937"/>
    <w:rsid w:val="0035205B"/>
    <w:rsid w:val="00355701"/>
    <w:rsid w:val="003578F3"/>
    <w:rsid w:val="00360B6C"/>
    <w:rsid w:val="003613D4"/>
    <w:rsid w:val="00361A61"/>
    <w:rsid w:val="0036440A"/>
    <w:rsid w:val="003656FF"/>
    <w:rsid w:val="00365D5D"/>
    <w:rsid w:val="00366002"/>
    <w:rsid w:val="0036625C"/>
    <w:rsid w:val="00370867"/>
    <w:rsid w:val="00370E52"/>
    <w:rsid w:val="003716E9"/>
    <w:rsid w:val="00371D02"/>
    <w:rsid w:val="00371FF1"/>
    <w:rsid w:val="00375E9A"/>
    <w:rsid w:val="0037626A"/>
    <w:rsid w:val="00376982"/>
    <w:rsid w:val="003779FD"/>
    <w:rsid w:val="00383119"/>
    <w:rsid w:val="003866CC"/>
    <w:rsid w:val="003866CF"/>
    <w:rsid w:val="00387D43"/>
    <w:rsid w:val="003922DD"/>
    <w:rsid w:val="00392DFF"/>
    <w:rsid w:val="00393354"/>
    <w:rsid w:val="0039353E"/>
    <w:rsid w:val="00393848"/>
    <w:rsid w:val="003943FA"/>
    <w:rsid w:val="00394771"/>
    <w:rsid w:val="003952CA"/>
    <w:rsid w:val="00397866"/>
    <w:rsid w:val="003A148C"/>
    <w:rsid w:val="003A280C"/>
    <w:rsid w:val="003A32E7"/>
    <w:rsid w:val="003A4662"/>
    <w:rsid w:val="003A6307"/>
    <w:rsid w:val="003A7B85"/>
    <w:rsid w:val="003B0718"/>
    <w:rsid w:val="003B31DD"/>
    <w:rsid w:val="003B4D33"/>
    <w:rsid w:val="003C07DE"/>
    <w:rsid w:val="003C1A1E"/>
    <w:rsid w:val="003C4056"/>
    <w:rsid w:val="003C42B9"/>
    <w:rsid w:val="003C707C"/>
    <w:rsid w:val="003D1C9B"/>
    <w:rsid w:val="003D2157"/>
    <w:rsid w:val="003D271D"/>
    <w:rsid w:val="003D2BCE"/>
    <w:rsid w:val="003D2F02"/>
    <w:rsid w:val="003D4E30"/>
    <w:rsid w:val="003D67F1"/>
    <w:rsid w:val="003D6DCB"/>
    <w:rsid w:val="003D6EDF"/>
    <w:rsid w:val="003E27C2"/>
    <w:rsid w:val="003E359A"/>
    <w:rsid w:val="003E3BF5"/>
    <w:rsid w:val="003E4F88"/>
    <w:rsid w:val="003E5D06"/>
    <w:rsid w:val="003E63AA"/>
    <w:rsid w:val="003E7AD0"/>
    <w:rsid w:val="003E7EB1"/>
    <w:rsid w:val="003F07CD"/>
    <w:rsid w:val="003F0F16"/>
    <w:rsid w:val="003F0F82"/>
    <w:rsid w:val="003F125F"/>
    <w:rsid w:val="003F253C"/>
    <w:rsid w:val="003F43DE"/>
    <w:rsid w:val="003F4F29"/>
    <w:rsid w:val="004006CE"/>
    <w:rsid w:val="00400832"/>
    <w:rsid w:val="00400A5C"/>
    <w:rsid w:val="00400E4E"/>
    <w:rsid w:val="00400F10"/>
    <w:rsid w:val="00406885"/>
    <w:rsid w:val="00407B05"/>
    <w:rsid w:val="004131FA"/>
    <w:rsid w:val="004140DD"/>
    <w:rsid w:val="004144B8"/>
    <w:rsid w:val="00415034"/>
    <w:rsid w:val="0041750D"/>
    <w:rsid w:val="00417A04"/>
    <w:rsid w:val="00420603"/>
    <w:rsid w:val="00422039"/>
    <w:rsid w:val="00423149"/>
    <w:rsid w:val="0042598B"/>
    <w:rsid w:val="00426019"/>
    <w:rsid w:val="004276C6"/>
    <w:rsid w:val="00427849"/>
    <w:rsid w:val="00432779"/>
    <w:rsid w:val="004330DB"/>
    <w:rsid w:val="004378B7"/>
    <w:rsid w:val="0044034A"/>
    <w:rsid w:val="00442F79"/>
    <w:rsid w:val="00444993"/>
    <w:rsid w:val="00444D93"/>
    <w:rsid w:val="00447FBC"/>
    <w:rsid w:val="004509AD"/>
    <w:rsid w:val="004512A6"/>
    <w:rsid w:val="0045190B"/>
    <w:rsid w:val="00452CA8"/>
    <w:rsid w:val="00453F7E"/>
    <w:rsid w:val="00454D86"/>
    <w:rsid w:val="004556D4"/>
    <w:rsid w:val="004603E1"/>
    <w:rsid w:val="004608D5"/>
    <w:rsid w:val="00460A4D"/>
    <w:rsid w:val="00460B3F"/>
    <w:rsid w:val="00461A24"/>
    <w:rsid w:val="00462EDD"/>
    <w:rsid w:val="00465075"/>
    <w:rsid w:val="00466F82"/>
    <w:rsid w:val="0046711C"/>
    <w:rsid w:val="0047050B"/>
    <w:rsid w:val="00470919"/>
    <w:rsid w:val="00470973"/>
    <w:rsid w:val="00470D42"/>
    <w:rsid w:val="0047414D"/>
    <w:rsid w:val="00475361"/>
    <w:rsid w:val="00475EDF"/>
    <w:rsid w:val="0047633F"/>
    <w:rsid w:val="00476355"/>
    <w:rsid w:val="004769A9"/>
    <w:rsid w:val="00477542"/>
    <w:rsid w:val="004808DC"/>
    <w:rsid w:val="00492594"/>
    <w:rsid w:val="00495AE2"/>
    <w:rsid w:val="00495E41"/>
    <w:rsid w:val="00496707"/>
    <w:rsid w:val="004A140C"/>
    <w:rsid w:val="004A5988"/>
    <w:rsid w:val="004A5BC7"/>
    <w:rsid w:val="004A7952"/>
    <w:rsid w:val="004B00B8"/>
    <w:rsid w:val="004B045A"/>
    <w:rsid w:val="004B06A9"/>
    <w:rsid w:val="004B106C"/>
    <w:rsid w:val="004B2EDE"/>
    <w:rsid w:val="004B30C6"/>
    <w:rsid w:val="004B4A8D"/>
    <w:rsid w:val="004B5E09"/>
    <w:rsid w:val="004B67A5"/>
    <w:rsid w:val="004B7E07"/>
    <w:rsid w:val="004C0E68"/>
    <w:rsid w:val="004C13EA"/>
    <w:rsid w:val="004D12C4"/>
    <w:rsid w:val="004D1CFC"/>
    <w:rsid w:val="004D31DB"/>
    <w:rsid w:val="004D4811"/>
    <w:rsid w:val="004D4F6E"/>
    <w:rsid w:val="004D5500"/>
    <w:rsid w:val="004D5AC3"/>
    <w:rsid w:val="004D5BB2"/>
    <w:rsid w:val="004D7075"/>
    <w:rsid w:val="004E1057"/>
    <w:rsid w:val="004E12CA"/>
    <w:rsid w:val="004E179F"/>
    <w:rsid w:val="004E22D7"/>
    <w:rsid w:val="004E5C05"/>
    <w:rsid w:val="004E7F95"/>
    <w:rsid w:val="004F1185"/>
    <w:rsid w:val="004F1530"/>
    <w:rsid w:val="004F2ACF"/>
    <w:rsid w:val="004F3FCC"/>
    <w:rsid w:val="004F4A43"/>
    <w:rsid w:val="004F4E38"/>
    <w:rsid w:val="00501B75"/>
    <w:rsid w:val="005022CE"/>
    <w:rsid w:val="00502DB4"/>
    <w:rsid w:val="00503772"/>
    <w:rsid w:val="005040AF"/>
    <w:rsid w:val="005042E0"/>
    <w:rsid w:val="005067F5"/>
    <w:rsid w:val="0051018F"/>
    <w:rsid w:val="00510CA7"/>
    <w:rsid w:val="0051273B"/>
    <w:rsid w:val="005139E8"/>
    <w:rsid w:val="0051509E"/>
    <w:rsid w:val="00515761"/>
    <w:rsid w:val="00515EB5"/>
    <w:rsid w:val="00516847"/>
    <w:rsid w:val="00517965"/>
    <w:rsid w:val="00517A1D"/>
    <w:rsid w:val="00517EB5"/>
    <w:rsid w:val="00520D2F"/>
    <w:rsid w:val="00521F4F"/>
    <w:rsid w:val="00522C17"/>
    <w:rsid w:val="00524B9F"/>
    <w:rsid w:val="00525B29"/>
    <w:rsid w:val="00526D65"/>
    <w:rsid w:val="00527FD6"/>
    <w:rsid w:val="00530D74"/>
    <w:rsid w:val="00531B9E"/>
    <w:rsid w:val="0053223D"/>
    <w:rsid w:val="0053387D"/>
    <w:rsid w:val="0053497D"/>
    <w:rsid w:val="00534BF6"/>
    <w:rsid w:val="0053635A"/>
    <w:rsid w:val="0053684D"/>
    <w:rsid w:val="0054119F"/>
    <w:rsid w:val="00542C69"/>
    <w:rsid w:val="00543E7D"/>
    <w:rsid w:val="00544D74"/>
    <w:rsid w:val="00544F90"/>
    <w:rsid w:val="00546706"/>
    <w:rsid w:val="00547D43"/>
    <w:rsid w:val="00547D73"/>
    <w:rsid w:val="00553A17"/>
    <w:rsid w:val="005542F7"/>
    <w:rsid w:val="005544D6"/>
    <w:rsid w:val="0055537B"/>
    <w:rsid w:val="00556D6D"/>
    <w:rsid w:val="00556F97"/>
    <w:rsid w:val="00560D0E"/>
    <w:rsid w:val="00562068"/>
    <w:rsid w:val="00562BF9"/>
    <w:rsid w:val="00562D4B"/>
    <w:rsid w:val="00563AA9"/>
    <w:rsid w:val="00563BA1"/>
    <w:rsid w:val="0056506C"/>
    <w:rsid w:val="00565E45"/>
    <w:rsid w:val="005664D0"/>
    <w:rsid w:val="005709B2"/>
    <w:rsid w:val="00571B9B"/>
    <w:rsid w:val="005724BB"/>
    <w:rsid w:val="00575EE6"/>
    <w:rsid w:val="00583000"/>
    <w:rsid w:val="00583E45"/>
    <w:rsid w:val="0058509A"/>
    <w:rsid w:val="00587128"/>
    <w:rsid w:val="005921D2"/>
    <w:rsid w:val="00593DD8"/>
    <w:rsid w:val="00594711"/>
    <w:rsid w:val="0059566D"/>
    <w:rsid w:val="00595D63"/>
    <w:rsid w:val="005A0530"/>
    <w:rsid w:val="005A09B6"/>
    <w:rsid w:val="005A231B"/>
    <w:rsid w:val="005A2755"/>
    <w:rsid w:val="005A3010"/>
    <w:rsid w:val="005A336D"/>
    <w:rsid w:val="005A7D5D"/>
    <w:rsid w:val="005B01D6"/>
    <w:rsid w:val="005B23F7"/>
    <w:rsid w:val="005C01EE"/>
    <w:rsid w:val="005C0763"/>
    <w:rsid w:val="005C0ABE"/>
    <w:rsid w:val="005C16CF"/>
    <w:rsid w:val="005C1F10"/>
    <w:rsid w:val="005C24D8"/>
    <w:rsid w:val="005C5793"/>
    <w:rsid w:val="005D0B03"/>
    <w:rsid w:val="005D4F38"/>
    <w:rsid w:val="005D5CB0"/>
    <w:rsid w:val="005D7922"/>
    <w:rsid w:val="005E480E"/>
    <w:rsid w:val="005E6AEA"/>
    <w:rsid w:val="005F01A1"/>
    <w:rsid w:val="005F10D7"/>
    <w:rsid w:val="005F2702"/>
    <w:rsid w:val="005F4FF3"/>
    <w:rsid w:val="005F5466"/>
    <w:rsid w:val="005F5725"/>
    <w:rsid w:val="005F5D63"/>
    <w:rsid w:val="005F636C"/>
    <w:rsid w:val="005F73AB"/>
    <w:rsid w:val="006000B0"/>
    <w:rsid w:val="00600F47"/>
    <w:rsid w:val="00602C45"/>
    <w:rsid w:val="0060323B"/>
    <w:rsid w:val="00604219"/>
    <w:rsid w:val="00605230"/>
    <w:rsid w:val="006053B9"/>
    <w:rsid w:val="00605BCF"/>
    <w:rsid w:val="00605CAA"/>
    <w:rsid w:val="006061E4"/>
    <w:rsid w:val="00606C96"/>
    <w:rsid w:val="00606FB6"/>
    <w:rsid w:val="00607FB8"/>
    <w:rsid w:val="0061038A"/>
    <w:rsid w:val="00610D37"/>
    <w:rsid w:val="00612683"/>
    <w:rsid w:val="00612840"/>
    <w:rsid w:val="00614279"/>
    <w:rsid w:val="0061431C"/>
    <w:rsid w:val="00614AD7"/>
    <w:rsid w:val="00615111"/>
    <w:rsid w:val="006153C4"/>
    <w:rsid w:val="00616EA3"/>
    <w:rsid w:val="00620E30"/>
    <w:rsid w:val="006212D2"/>
    <w:rsid w:val="006219C5"/>
    <w:rsid w:val="00623389"/>
    <w:rsid w:val="006237F4"/>
    <w:rsid w:val="00624751"/>
    <w:rsid w:val="00624D9A"/>
    <w:rsid w:val="00626B51"/>
    <w:rsid w:val="00627B19"/>
    <w:rsid w:val="00627D1E"/>
    <w:rsid w:val="00631F36"/>
    <w:rsid w:val="00641E3D"/>
    <w:rsid w:val="006429ED"/>
    <w:rsid w:val="0064301B"/>
    <w:rsid w:val="006461C9"/>
    <w:rsid w:val="00647173"/>
    <w:rsid w:val="0064754C"/>
    <w:rsid w:val="00651014"/>
    <w:rsid w:val="006521AE"/>
    <w:rsid w:val="006546CB"/>
    <w:rsid w:val="00655AB4"/>
    <w:rsid w:val="006616EB"/>
    <w:rsid w:val="00661A68"/>
    <w:rsid w:val="00662170"/>
    <w:rsid w:val="00663C6B"/>
    <w:rsid w:val="00663E31"/>
    <w:rsid w:val="006649C2"/>
    <w:rsid w:val="006670DB"/>
    <w:rsid w:val="00670DAC"/>
    <w:rsid w:val="00671194"/>
    <w:rsid w:val="00674EFB"/>
    <w:rsid w:val="00675932"/>
    <w:rsid w:val="00677485"/>
    <w:rsid w:val="006806C9"/>
    <w:rsid w:val="00682188"/>
    <w:rsid w:val="00683CAC"/>
    <w:rsid w:val="00683DAF"/>
    <w:rsid w:val="00684C91"/>
    <w:rsid w:val="00684E03"/>
    <w:rsid w:val="00685860"/>
    <w:rsid w:val="00690DB1"/>
    <w:rsid w:val="00691531"/>
    <w:rsid w:val="006921C6"/>
    <w:rsid w:val="00696791"/>
    <w:rsid w:val="00696E55"/>
    <w:rsid w:val="00697B13"/>
    <w:rsid w:val="006A050B"/>
    <w:rsid w:val="006A1DAE"/>
    <w:rsid w:val="006A23D6"/>
    <w:rsid w:val="006A3300"/>
    <w:rsid w:val="006A4DCB"/>
    <w:rsid w:val="006A4E7F"/>
    <w:rsid w:val="006A5378"/>
    <w:rsid w:val="006A71EE"/>
    <w:rsid w:val="006A7694"/>
    <w:rsid w:val="006A7720"/>
    <w:rsid w:val="006A7B2E"/>
    <w:rsid w:val="006B0708"/>
    <w:rsid w:val="006B1E50"/>
    <w:rsid w:val="006B1FAE"/>
    <w:rsid w:val="006B4494"/>
    <w:rsid w:val="006B61CD"/>
    <w:rsid w:val="006B6489"/>
    <w:rsid w:val="006B6D15"/>
    <w:rsid w:val="006B767F"/>
    <w:rsid w:val="006C16B6"/>
    <w:rsid w:val="006C2A9A"/>
    <w:rsid w:val="006C2B42"/>
    <w:rsid w:val="006C79D3"/>
    <w:rsid w:val="006D018A"/>
    <w:rsid w:val="006D1CEA"/>
    <w:rsid w:val="006D226F"/>
    <w:rsid w:val="006D23D5"/>
    <w:rsid w:val="006D5D63"/>
    <w:rsid w:val="006D6835"/>
    <w:rsid w:val="006E2A95"/>
    <w:rsid w:val="006E2B5F"/>
    <w:rsid w:val="006E5A49"/>
    <w:rsid w:val="006E65D0"/>
    <w:rsid w:val="006E6F6A"/>
    <w:rsid w:val="006F03AB"/>
    <w:rsid w:val="006F139C"/>
    <w:rsid w:val="006F2CF2"/>
    <w:rsid w:val="006F65A5"/>
    <w:rsid w:val="006F6C25"/>
    <w:rsid w:val="006F7043"/>
    <w:rsid w:val="00700272"/>
    <w:rsid w:val="00700B65"/>
    <w:rsid w:val="0070409E"/>
    <w:rsid w:val="00704CFA"/>
    <w:rsid w:val="00704EB3"/>
    <w:rsid w:val="007100D6"/>
    <w:rsid w:val="00710F36"/>
    <w:rsid w:val="0071399E"/>
    <w:rsid w:val="0071516F"/>
    <w:rsid w:val="0071588F"/>
    <w:rsid w:val="007171B4"/>
    <w:rsid w:val="0072189F"/>
    <w:rsid w:val="00721DCB"/>
    <w:rsid w:val="007229CF"/>
    <w:rsid w:val="00723011"/>
    <w:rsid w:val="00727078"/>
    <w:rsid w:val="007313A2"/>
    <w:rsid w:val="00734FCE"/>
    <w:rsid w:val="007367F7"/>
    <w:rsid w:val="00736D9E"/>
    <w:rsid w:val="007372EC"/>
    <w:rsid w:val="007378AB"/>
    <w:rsid w:val="00742025"/>
    <w:rsid w:val="00742E65"/>
    <w:rsid w:val="00742E85"/>
    <w:rsid w:val="007434A9"/>
    <w:rsid w:val="00744593"/>
    <w:rsid w:val="007450C4"/>
    <w:rsid w:val="00746303"/>
    <w:rsid w:val="00746977"/>
    <w:rsid w:val="00746D25"/>
    <w:rsid w:val="007537D3"/>
    <w:rsid w:val="00755A91"/>
    <w:rsid w:val="0075623F"/>
    <w:rsid w:val="00756B76"/>
    <w:rsid w:val="007610C2"/>
    <w:rsid w:val="007627ED"/>
    <w:rsid w:val="00764B5D"/>
    <w:rsid w:val="00765ADF"/>
    <w:rsid w:val="00765D0A"/>
    <w:rsid w:val="007664F2"/>
    <w:rsid w:val="00766B57"/>
    <w:rsid w:val="0076737A"/>
    <w:rsid w:val="00767B9B"/>
    <w:rsid w:val="00772499"/>
    <w:rsid w:val="0077285C"/>
    <w:rsid w:val="00772DB0"/>
    <w:rsid w:val="00773271"/>
    <w:rsid w:val="007735E9"/>
    <w:rsid w:val="00773E45"/>
    <w:rsid w:val="0077671D"/>
    <w:rsid w:val="007773B7"/>
    <w:rsid w:val="00782A2D"/>
    <w:rsid w:val="00782EF0"/>
    <w:rsid w:val="00783180"/>
    <w:rsid w:val="00785598"/>
    <w:rsid w:val="00787879"/>
    <w:rsid w:val="007910EE"/>
    <w:rsid w:val="007918D8"/>
    <w:rsid w:val="00792B9D"/>
    <w:rsid w:val="00792CBE"/>
    <w:rsid w:val="00794218"/>
    <w:rsid w:val="007956A8"/>
    <w:rsid w:val="00797BCF"/>
    <w:rsid w:val="007A0582"/>
    <w:rsid w:val="007A1B27"/>
    <w:rsid w:val="007A27DF"/>
    <w:rsid w:val="007A5161"/>
    <w:rsid w:val="007A632D"/>
    <w:rsid w:val="007A6428"/>
    <w:rsid w:val="007A7CCE"/>
    <w:rsid w:val="007B0F0A"/>
    <w:rsid w:val="007B1652"/>
    <w:rsid w:val="007B182A"/>
    <w:rsid w:val="007B38DD"/>
    <w:rsid w:val="007B4CA4"/>
    <w:rsid w:val="007C2EE5"/>
    <w:rsid w:val="007C3EFB"/>
    <w:rsid w:val="007C53D4"/>
    <w:rsid w:val="007C5884"/>
    <w:rsid w:val="007C5C9A"/>
    <w:rsid w:val="007D0D63"/>
    <w:rsid w:val="007D2F26"/>
    <w:rsid w:val="007D49EC"/>
    <w:rsid w:val="007D6623"/>
    <w:rsid w:val="007E37B2"/>
    <w:rsid w:val="007E38B7"/>
    <w:rsid w:val="007E463F"/>
    <w:rsid w:val="007E5389"/>
    <w:rsid w:val="007E54DA"/>
    <w:rsid w:val="007E67DB"/>
    <w:rsid w:val="007E6982"/>
    <w:rsid w:val="007F21FE"/>
    <w:rsid w:val="007F4288"/>
    <w:rsid w:val="0080014D"/>
    <w:rsid w:val="00801877"/>
    <w:rsid w:val="0080436D"/>
    <w:rsid w:val="00807570"/>
    <w:rsid w:val="00811852"/>
    <w:rsid w:val="008132EB"/>
    <w:rsid w:val="0081364C"/>
    <w:rsid w:val="008141FA"/>
    <w:rsid w:val="00817119"/>
    <w:rsid w:val="00817420"/>
    <w:rsid w:val="00821BAF"/>
    <w:rsid w:val="0082404B"/>
    <w:rsid w:val="00824865"/>
    <w:rsid w:val="00825866"/>
    <w:rsid w:val="00825E8F"/>
    <w:rsid w:val="00826A24"/>
    <w:rsid w:val="00827073"/>
    <w:rsid w:val="0082726D"/>
    <w:rsid w:val="00827FD5"/>
    <w:rsid w:val="008302B3"/>
    <w:rsid w:val="0083123E"/>
    <w:rsid w:val="00832B20"/>
    <w:rsid w:val="0083309C"/>
    <w:rsid w:val="008338BB"/>
    <w:rsid w:val="008338E4"/>
    <w:rsid w:val="008344E5"/>
    <w:rsid w:val="00836076"/>
    <w:rsid w:val="00837B6A"/>
    <w:rsid w:val="00841DA2"/>
    <w:rsid w:val="00843C2B"/>
    <w:rsid w:val="0084685D"/>
    <w:rsid w:val="00847A48"/>
    <w:rsid w:val="00852521"/>
    <w:rsid w:val="00855D5A"/>
    <w:rsid w:val="00860083"/>
    <w:rsid w:val="00862FC2"/>
    <w:rsid w:val="008634F2"/>
    <w:rsid w:val="00864600"/>
    <w:rsid w:val="00867878"/>
    <w:rsid w:val="0087216D"/>
    <w:rsid w:val="0087264A"/>
    <w:rsid w:val="00873D12"/>
    <w:rsid w:val="00875167"/>
    <w:rsid w:val="0087544E"/>
    <w:rsid w:val="0087555A"/>
    <w:rsid w:val="008755A4"/>
    <w:rsid w:val="008759EC"/>
    <w:rsid w:val="00875FB7"/>
    <w:rsid w:val="00880F76"/>
    <w:rsid w:val="00881021"/>
    <w:rsid w:val="00882871"/>
    <w:rsid w:val="00882CB9"/>
    <w:rsid w:val="00884036"/>
    <w:rsid w:val="00887678"/>
    <w:rsid w:val="00887BF8"/>
    <w:rsid w:val="00891260"/>
    <w:rsid w:val="00893253"/>
    <w:rsid w:val="008935D9"/>
    <w:rsid w:val="00893BAF"/>
    <w:rsid w:val="008948D2"/>
    <w:rsid w:val="00896083"/>
    <w:rsid w:val="00896667"/>
    <w:rsid w:val="00896727"/>
    <w:rsid w:val="00896C0C"/>
    <w:rsid w:val="008976D0"/>
    <w:rsid w:val="00897F5B"/>
    <w:rsid w:val="008A1786"/>
    <w:rsid w:val="008A3EEF"/>
    <w:rsid w:val="008A5C82"/>
    <w:rsid w:val="008B01EF"/>
    <w:rsid w:val="008B08E0"/>
    <w:rsid w:val="008B1C95"/>
    <w:rsid w:val="008B3231"/>
    <w:rsid w:val="008B3D11"/>
    <w:rsid w:val="008B5502"/>
    <w:rsid w:val="008C2850"/>
    <w:rsid w:val="008C3684"/>
    <w:rsid w:val="008C3F69"/>
    <w:rsid w:val="008C42F3"/>
    <w:rsid w:val="008C4413"/>
    <w:rsid w:val="008C4862"/>
    <w:rsid w:val="008C62E7"/>
    <w:rsid w:val="008C6DD4"/>
    <w:rsid w:val="008D044B"/>
    <w:rsid w:val="008D29C7"/>
    <w:rsid w:val="008D464D"/>
    <w:rsid w:val="008D4BC7"/>
    <w:rsid w:val="008D59E0"/>
    <w:rsid w:val="008D6F0D"/>
    <w:rsid w:val="008D72C7"/>
    <w:rsid w:val="008D777E"/>
    <w:rsid w:val="008D7A37"/>
    <w:rsid w:val="008E0B75"/>
    <w:rsid w:val="008E1D27"/>
    <w:rsid w:val="008E2BB0"/>
    <w:rsid w:val="008E2CBF"/>
    <w:rsid w:val="008E39E5"/>
    <w:rsid w:val="008E3A99"/>
    <w:rsid w:val="008E59E0"/>
    <w:rsid w:val="008F03E8"/>
    <w:rsid w:val="008F05DB"/>
    <w:rsid w:val="008F112F"/>
    <w:rsid w:val="008F1178"/>
    <w:rsid w:val="00906632"/>
    <w:rsid w:val="00906C18"/>
    <w:rsid w:val="00911011"/>
    <w:rsid w:val="00913CDB"/>
    <w:rsid w:val="0091513F"/>
    <w:rsid w:val="009157DD"/>
    <w:rsid w:val="00917C9A"/>
    <w:rsid w:val="009254F3"/>
    <w:rsid w:val="0092573B"/>
    <w:rsid w:val="00926C2B"/>
    <w:rsid w:val="00926C7A"/>
    <w:rsid w:val="00927D5A"/>
    <w:rsid w:val="00930716"/>
    <w:rsid w:val="00931FD9"/>
    <w:rsid w:val="00932001"/>
    <w:rsid w:val="00932E7A"/>
    <w:rsid w:val="009338F5"/>
    <w:rsid w:val="009355EC"/>
    <w:rsid w:val="00935CAE"/>
    <w:rsid w:val="00935CDF"/>
    <w:rsid w:val="00941675"/>
    <w:rsid w:val="00942B7C"/>
    <w:rsid w:val="00944D03"/>
    <w:rsid w:val="00945778"/>
    <w:rsid w:val="00946DC5"/>
    <w:rsid w:val="0095096C"/>
    <w:rsid w:val="009518D0"/>
    <w:rsid w:val="00951C36"/>
    <w:rsid w:val="00952950"/>
    <w:rsid w:val="00953214"/>
    <w:rsid w:val="00955852"/>
    <w:rsid w:val="009567B8"/>
    <w:rsid w:val="00956DE3"/>
    <w:rsid w:val="0096070B"/>
    <w:rsid w:val="00961B7C"/>
    <w:rsid w:val="00963F83"/>
    <w:rsid w:val="009669FF"/>
    <w:rsid w:val="0097003F"/>
    <w:rsid w:val="00972C74"/>
    <w:rsid w:val="009740D3"/>
    <w:rsid w:val="00974B14"/>
    <w:rsid w:val="0097622B"/>
    <w:rsid w:val="009810DA"/>
    <w:rsid w:val="009816DB"/>
    <w:rsid w:val="00981EF4"/>
    <w:rsid w:val="00983144"/>
    <w:rsid w:val="0098391A"/>
    <w:rsid w:val="00984999"/>
    <w:rsid w:val="0098597D"/>
    <w:rsid w:val="00987E71"/>
    <w:rsid w:val="00990396"/>
    <w:rsid w:val="00991A93"/>
    <w:rsid w:val="009932B0"/>
    <w:rsid w:val="009944F9"/>
    <w:rsid w:val="00994674"/>
    <w:rsid w:val="00995649"/>
    <w:rsid w:val="009A19CE"/>
    <w:rsid w:val="009A208D"/>
    <w:rsid w:val="009A4974"/>
    <w:rsid w:val="009B2945"/>
    <w:rsid w:val="009B53C8"/>
    <w:rsid w:val="009B61CB"/>
    <w:rsid w:val="009B67B3"/>
    <w:rsid w:val="009B7C66"/>
    <w:rsid w:val="009C2015"/>
    <w:rsid w:val="009C3969"/>
    <w:rsid w:val="009C5514"/>
    <w:rsid w:val="009C7FAD"/>
    <w:rsid w:val="009D2D27"/>
    <w:rsid w:val="009D504B"/>
    <w:rsid w:val="009D591C"/>
    <w:rsid w:val="009D7337"/>
    <w:rsid w:val="009E007F"/>
    <w:rsid w:val="009E09BF"/>
    <w:rsid w:val="009E2B5D"/>
    <w:rsid w:val="009E3A72"/>
    <w:rsid w:val="009E3E63"/>
    <w:rsid w:val="009E53C8"/>
    <w:rsid w:val="009E62F9"/>
    <w:rsid w:val="009E7113"/>
    <w:rsid w:val="009E79AE"/>
    <w:rsid w:val="009E7DE8"/>
    <w:rsid w:val="009F0725"/>
    <w:rsid w:val="009F1091"/>
    <w:rsid w:val="009F22A7"/>
    <w:rsid w:val="009F356D"/>
    <w:rsid w:val="009F4326"/>
    <w:rsid w:val="009F4B61"/>
    <w:rsid w:val="009F5674"/>
    <w:rsid w:val="009F6BEF"/>
    <w:rsid w:val="00A00FD8"/>
    <w:rsid w:val="00A011E8"/>
    <w:rsid w:val="00A01861"/>
    <w:rsid w:val="00A04D4C"/>
    <w:rsid w:val="00A04DB2"/>
    <w:rsid w:val="00A1024B"/>
    <w:rsid w:val="00A10773"/>
    <w:rsid w:val="00A11CC6"/>
    <w:rsid w:val="00A11F8A"/>
    <w:rsid w:val="00A1577A"/>
    <w:rsid w:val="00A20904"/>
    <w:rsid w:val="00A23F36"/>
    <w:rsid w:val="00A27003"/>
    <w:rsid w:val="00A276A4"/>
    <w:rsid w:val="00A303C5"/>
    <w:rsid w:val="00A320EA"/>
    <w:rsid w:val="00A32E12"/>
    <w:rsid w:val="00A35DEF"/>
    <w:rsid w:val="00A363F3"/>
    <w:rsid w:val="00A371A3"/>
    <w:rsid w:val="00A37A87"/>
    <w:rsid w:val="00A41119"/>
    <w:rsid w:val="00A417E7"/>
    <w:rsid w:val="00A41E5B"/>
    <w:rsid w:val="00A42293"/>
    <w:rsid w:val="00A425B1"/>
    <w:rsid w:val="00A42ECD"/>
    <w:rsid w:val="00A4429F"/>
    <w:rsid w:val="00A44BD8"/>
    <w:rsid w:val="00A44DCB"/>
    <w:rsid w:val="00A4591C"/>
    <w:rsid w:val="00A46377"/>
    <w:rsid w:val="00A4661F"/>
    <w:rsid w:val="00A4693A"/>
    <w:rsid w:val="00A46FA9"/>
    <w:rsid w:val="00A47E44"/>
    <w:rsid w:val="00A52DA9"/>
    <w:rsid w:val="00A53362"/>
    <w:rsid w:val="00A53BD1"/>
    <w:rsid w:val="00A54693"/>
    <w:rsid w:val="00A55D1F"/>
    <w:rsid w:val="00A55DAA"/>
    <w:rsid w:val="00A576A7"/>
    <w:rsid w:val="00A62679"/>
    <w:rsid w:val="00A626A9"/>
    <w:rsid w:val="00A653E3"/>
    <w:rsid w:val="00A66437"/>
    <w:rsid w:val="00A664AE"/>
    <w:rsid w:val="00A677C4"/>
    <w:rsid w:val="00A73784"/>
    <w:rsid w:val="00A75FA7"/>
    <w:rsid w:val="00A800DC"/>
    <w:rsid w:val="00A8454F"/>
    <w:rsid w:val="00A8458F"/>
    <w:rsid w:val="00A84F29"/>
    <w:rsid w:val="00A853F8"/>
    <w:rsid w:val="00A8673E"/>
    <w:rsid w:val="00A92195"/>
    <w:rsid w:val="00A9377F"/>
    <w:rsid w:val="00A94A7D"/>
    <w:rsid w:val="00A96416"/>
    <w:rsid w:val="00A96721"/>
    <w:rsid w:val="00A970E6"/>
    <w:rsid w:val="00A97DD6"/>
    <w:rsid w:val="00AA0D7D"/>
    <w:rsid w:val="00AA2C10"/>
    <w:rsid w:val="00AA31E6"/>
    <w:rsid w:val="00AA4F5F"/>
    <w:rsid w:val="00AA5849"/>
    <w:rsid w:val="00AA6082"/>
    <w:rsid w:val="00AA6258"/>
    <w:rsid w:val="00AA633C"/>
    <w:rsid w:val="00AA6DE1"/>
    <w:rsid w:val="00AA6E79"/>
    <w:rsid w:val="00AA7A7A"/>
    <w:rsid w:val="00AB03F1"/>
    <w:rsid w:val="00AB072C"/>
    <w:rsid w:val="00AB1C02"/>
    <w:rsid w:val="00AB6E8B"/>
    <w:rsid w:val="00AB706A"/>
    <w:rsid w:val="00AB7924"/>
    <w:rsid w:val="00AC054E"/>
    <w:rsid w:val="00AC1AD5"/>
    <w:rsid w:val="00AC1C0B"/>
    <w:rsid w:val="00AC206D"/>
    <w:rsid w:val="00AC423E"/>
    <w:rsid w:val="00AC6E65"/>
    <w:rsid w:val="00AC7231"/>
    <w:rsid w:val="00AD1971"/>
    <w:rsid w:val="00AD3299"/>
    <w:rsid w:val="00AD5FF5"/>
    <w:rsid w:val="00AD75D4"/>
    <w:rsid w:val="00AE29AB"/>
    <w:rsid w:val="00AE368F"/>
    <w:rsid w:val="00AE3F51"/>
    <w:rsid w:val="00AE4831"/>
    <w:rsid w:val="00AE54C9"/>
    <w:rsid w:val="00AF1133"/>
    <w:rsid w:val="00AF11B8"/>
    <w:rsid w:val="00AF1595"/>
    <w:rsid w:val="00AF23D3"/>
    <w:rsid w:val="00AF2D62"/>
    <w:rsid w:val="00AF3C2F"/>
    <w:rsid w:val="00AF470C"/>
    <w:rsid w:val="00AF5A1D"/>
    <w:rsid w:val="00B015C3"/>
    <w:rsid w:val="00B02C0B"/>
    <w:rsid w:val="00B0358D"/>
    <w:rsid w:val="00B03B15"/>
    <w:rsid w:val="00B043C3"/>
    <w:rsid w:val="00B04EBE"/>
    <w:rsid w:val="00B105EF"/>
    <w:rsid w:val="00B110FB"/>
    <w:rsid w:val="00B11826"/>
    <w:rsid w:val="00B13042"/>
    <w:rsid w:val="00B136E4"/>
    <w:rsid w:val="00B13E09"/>
    <w:rsid w:val="00B143A0"/>
    <w:rsid w:val="00B159D8"/>
    <w:rsid w:val="00B210DE"/>
    <w:rsid w:val="00B276F8"/>
    <w:rsid w:val="00B300D5"/>
    <w:rsid w:val="00B30818"/>
    <w:rsid w:val="00B3090F"/>
    <w:rsid w:val="00B34FB2"/>
    <w:rsid w:val="00B35E64"/>
    <w:rsid w:val="00B37EF8"/>
    <w:rsid w:val="00B43431"/>
    <w:rsid w:val="00B46F6E"/>
    <w:rsid w:val="00B47C11"/>
    <w:rsid w:val="00B52BB1"/>
    <w:rsid w:val="00B601D2"/>
    <w:rsid w:val="00B606B0"/>
    <w:rsid w:val="00B60D51"/>
    <w:rsid w:val="00B611FB"/>
    <w:rsid w:val="00B62915"/>
    <w:rsid w:val="00B64699"/>
    <w:rsid w:val="00B65F23"/>
    <w:rsid w:val="00B67154"/>
    <w:rsid w:val="00B768C6"/>
    <w:rsid w:val="00B769A4"/>
    <w:rsid w:val="00B80658"/>
    <w:rsid w:val="00B8317D"/>
    <w:rsid w:val="00B83794"/>
    <w:rsid w:val="00B8425C"/>
    <w:rsid w:val="00B8531C"/>
    <w:rsid w:val="00B876A1"/>
    <w:rsid w:val="00B90010"/>
    <w:rsid w:val="00B900AC"/>
    <w:rsid w:val="00B90401"/>
    <w:rsid w:val="00B925D4"/>
    <w:rsid w:val="00B92902"/>
    <w:rsid w:val="00B96637"/>
    <w:rsid w:val="00B9749B"/>
    <w:rsid w:val="00BA009F"/>
    <w:rsid w:val="00BA0F96"/>
    <w:rsid w:val="00BA2154"/>
    <w:rsid w:val="00BA3480"/>
    <w:rsid w:val="00BA5ACA"/>
    <w:rsid w:val="00BB05F5"/>
    <w:rsid w:val="00BB2638"/>
    <w:rsid w:val="00BB3126"/>
    <w:rsid w:val="00BB3182"/>
    <w:rsid w:val="00BB60EF"/>
    <w:rsid w:val="00BB61BD"/>
    <w:rsid w:val="00BB66EB"/>
    <w:rsid w:val="00BC0718"/>
    <w:rsid w:val="00BC3A18"/>
    <w:rsid w:val="00BC3A25"/>
    <w:rsid w:val="00BC7163"/>
    <w:rsid w:val="00BD0260"/>
    <w:rsid w:val="00BD0F07"/>
    <w:rsid w:val="00BD2704"/>
    <w:rsid w:val="00BD60F3"/>
    <w:rsid w:val="00BE0165"/>
    <w:rsid w:val="00BE0228"/>
    <w:rsid w:val="00BE0E2C"/>
    <w:rsid w:val="00BE1F96"/>
    <w:rsid w:val="00BE3A2B"/>
    <w:rsid w:val="00BE5ACD"/>
    <w:rsid w:val="00BF1583"/>
    <w:rsid w:val="00BF20A1"/>
    <w:rsid w:val="00BF215A"/>
    <w:rsid w:val="00BF48C4"/>
    <w:rsid w:val="00BF57C4"/>
    <w:rsid w:val="00BF5BC6"/>
    <w:rsid w:val="00BF72FE"/>
    <w:rsid w:val="00C021A4"/>
    <w:rsid w:val="00C02BE1"/>
    <w:rsid w:val="00C033FC"/>
    <w:rsid w:val="00C06AB6"/>
    <w:rsid w:val="00C10037"/>
    <w:rsid w:val="00C122E7"/>
    <w:rsid w:val="00C15D10"/>
    <w:rsid w:val="00C2324D"/>
    <w:rsid w:val="00C264CE"/>
    <w:rsid w:val="00C31CB0"/>
    <w:rsid w:val="00C3369C"/>
    <w:rsid w:val="00C35149"/>
    <w:rsid w:val="00C3745E"/>
    <w:rsid w:val="00C40853"/>
    <w:rsid w:val="00C40A7B"/>
    <w:rsid w:val="00C41B00"/>
    <w:rsid w:val="00C41F67"/>
    <w:rsid w:val="00C476C8"/>
    <w:rsid w:val="00C508F0"/>
    <w:rsid w:val="00C51805"/>
    <w:rsid w:val="00C51BEC"/>
    <w:rsid w:val="00C52D26"/>
    <w:rsid w:val="00C54F80"/>
    <w:rsid w:val="00C55BEC"/>
    <w:rsid w:val="00C55D8F"/>
    <w:rsid w:val="00C6030D"/>
    <w:rsid w:val="00C6234F"/>
    <w:rsid w:val="00C6341E"/>
    <w:rsid w:val="00C63D33"/>
    <w:rsid w:val="00C649F7"/>
    <w:rsid w:val="00C652F6"/>
    <w:rsid w:val="00C65309"/>
    <w:rsid w:val="00C6609C"/>
    <w:rsid w:val="00C70918"/>
    <w:rsid w:val="00C74776"/>
    <w:rsid w:val="00C81DB0"/>
    <w:rsid w:val="00C8239F"/>
    <w:rsid w:val="00C82A3B"/>
    <w:rsid w:val="00C84B1A"/>
    <w:rsid w:val="00C84C24"/>
    <w:rsid w:val="00C853CF"/>
    <w:rsid w:val="00C862D9"/>
    <w:rsid w:val="00C86518"/>
    <w:rsid w:val="00C874ED"/>
    <w:rsid w:val="00C90800"/>
    <w:rsid w:val="00C90D8C"/>
    <w:rsid w:val="00C90F57"/>
    <w:rsid w:val="00C9107B"/>
    <w:rsid w:val="00C91C6C"/>
    <w:rsid w:val="00C9314D"/>
    <w:rsid w:val="00C938F3"/>
    <w:rsid w:val="00CA4390"/>
    <w:rsid w:val="00CA4583"/>
    <w:rsid w:val="00CA603E"/>
    <w:rsid w:val="00CA7113"/>
    <w:rsid w:val="00CA74EB"/>
    <w:rsid w:val="00CA78D9"/>
    <w:rsid w:val="00CA7BDA"/>
    <w:rsid w:val="00CB22EE"/>
    <w:rsid w:val="00CB4DF4"/>
    <w:rsid w:val="00CB5D43"/>
    <w:rsid w:val="00CC0BCE"/>
    <w:rsid w:val="00CC1A3C"/>
    <w:rsid w:val="00CC25B9"/>
    <w:rsid w:val="00CC4FC0"/>
    <w:rsid w:val="00CC55C5"/>
    <w:rsid w:val="00CC5AC7"/>
    <w:rsid w:val="00CC5DA2"/>
    <w:rsid w:val="00CD0F5D"/>
    <w:rsid w:val="00CD1252"/>
    <w:rsid w:val="00CD6747"/>
    <w:rsid w:val="00CD7BE4"/>
    <w:rsid w:val="00CE082A"/>
    <w:rsid w:val="00CE183C"/>
    <w:rsid w:val="00CE3B06"/>
    <w:rsid w:val="00CE65C3"/>
    <w:rsid w:val="00CE6D03"/>
    <w:rsid w:val="00CF1B55"/>
    <w:rsid w:val="00CF1F1E"/>
    <w:rsid w:val="00CF25CA"/>
    <w:rsid w:val="00CF6372"/>
    <w:rsid w:val="00CF67D4"/>
    <w:rsid w:val="00CF75F9"/>
    <w:rsid w:val="00CF7BFE"/>
    <w:rsid w:val="00D00843"/>
    <w:rsid w:val="00D03531"/>
    <w:rsid w:val="00D037B7"/>
    <w:rsid w:val="00D03A2E"/>
    <w:rsid w:val="00D05546"/>
    <w:rsid w:val="00D101D8"/>
    <w:rsid w:val="00D13138"/>
    <w:rsid w:val="00D13AC2"/>
    <w:rsid w:val="00D151CB"/>
    <w:rsid w:val="00D168B7"/>
    <w:rsid w:val="00D17215"/>
    <w:rsid w:val="00D1723B"/>
    <w:rsid w:val="00D2296F"/>
    <w:rsid w:val="00D233BA"/>
    <w:rsid w:val="00D25326"/>
    <w:rsid w:val="00D25457"/>
    <w:rsid w:val="00D25D22"/>
    <w:rsid w:val="00D26419"/>
    <w:rsid w:val="00D26E2F"/>
    <w:rsid w:val="00D313A5"/>
    <w:rsid w:val="00D31DFE"/>
    <w:rsid w:val="00D32088"/>
    <w:rsid w:val="00D3215D"/>
    <w:rsid w:val="00D32B76"/>
    <w:rsid w:val="00D35FBD"/>
    <w:rsid w:val="00D363ED"/>
    <w:rsid w:val="00D372C1"/>
    <w:rsid w:val="00D41EBA"/>
    <w:rsid w:val="00D43B24"/>
    <w:rsid w:val="00D43DB2"/>
    <w:rsid w:val="00D44944"/>
    <w:rsid w:val="00D467D6"/>
    <w:rsid w:val="00D4780A"/>
    <w:rsid w:val="00D47D8D"/>
    <w:rsid w:val="00D508A6"/>
    <w:rsid w:val="00D50949"/>
    <w:rsid w:val="00D5104D"/>
    <w:rsid w:val="00D51177"/>
    <w:rsid w:val="00D53010"/>
    <w:rsid w:val="00D531AE"/>
    <w:rsid w:val="00D5619F"/>
    <w:rsid w:val="00D56530"/>
    <w:rsid w:val="00D56950"/>
    <w:rsid w:val="00D600D6"/>
    <w:rsid w:val="00D60234"/>
    <w:rsid w:val="00D62C72"/>
    <w:rsid w:val="00D655CC"/>
    <w:rsid w:val="00D65649"/>
    <w:rsid w:val="00D66193"/>
    <w:rsid w:val="00D671E5"/>
    <w:rsid w:val="00D74453"/>
    <w:rsid w:val="00D75936"/>
    <w:rsid w:val="00D761EA"/>
    <w:rsid w:val="00D763B5"/>
    <w:rsid w:val="00D76D04"/>
    <w:rsid w:val="00D7725E"/>
    <w:rsid w:val="00D80E90"/>
    <w:rsid w:val="00D81AF7"/>
    <w:rsid w:val="00D820B6"/>
    <w:rsid w:val="00D8298F"/>
    <w:rsid w:val="00D82C43"/>
    <w:rsid w:val="00D83B4A"/>
    <w:rsid w:val="00D8489A"/>
    <w:rsid w:val="00D84C18"/>
    <w:rsid w:val="00D8628C"/>
    <w:rsid w:val="00D922BA"/>
    <w:rsid w:val="00D922DE"/>
    <w:rsid w:val="00D97C83"/>
    <w:rsid w:val="00DA13C0"/>
    <w:rsid w:val="00DA19F6"/>
    <w:rsid w:val="00DA464B"/>
    <w:rsid w:val="00DA545E"/>
    <w:rsid w:val="00DA66B9"/>
    <w:rsid w:val="00DA68C8"/>
    <w:rsid w:val="00DB01B2"/>
    <w:rsid w:val="00DB0F21"/>
    <w:rsid w:val="00DB2499"/>
    <w:rsid w:val="00DB3C5A"/>
    <w:rsid w:val="00DB4170"/>
    <w:rsid w:val="00DB41DB"/>
    <w:rsid w:val="00DB4F15"/>
    <w:rsid w:val="00DB7E6E"/>
    <w:rsid w:val="00DC1228"/>
    <w:rsid w:val="00DC5395"/>
    <w:rsid w:val="00DC5B4C"/>
    <w:rsid w:val="00DC5C8A"/>
    <w:rsid w:val="00DD1CB8"/>
    <w:rsid w:val="00DD1F11"/>
    <w:rsid w:val="00DD2EE3"/>
    <w:rsid w:val="00DD678E"/>
    <w:rsid w:val="00DE0D81"/>
    <w:rsid w:val="00DE1889"/>
    <w:rsid w:val="00DE23A9"/>
    <w:rsid w:val="00DE322B"/>
    <w:rsid w:val="00DE3329"/>
    <w:rsid w:val="00DE3396"/>
    <w:rsid w:val="00DE3BDC"/>
    <w:rsid w:val="00DE4687"/>
    <w:rsid w:val="00DE49C9"/>
    <w:rsid w:val="00DE666E"/>
    <w:rsid w:val="00DE766C"/>
    <w:rsid w:val="00DF252E"/>
    <w:rsid w:val="00DF371E"/>
    <w:rsid w:val="00DF3995"/>
    <w:rsid w:val="00DF67E5"/>
    <w:rsid w:val="00DF6A90"/>
    <w:rsid w:val="00DF76CA"/>
    <w:rsid w:val="00DF7D69"/>
    <w:rsid w:val="00E02C2F"/>
    <w:rsid w:val="00E05468"/>
    <w:rsid w:val="00E0551D"/>
    <w:rsid w:val="00E063AA"/>
    <w:rsid w:val="00E10608"/>
    <w:rsid w:val="00E11659"/>
    <w:rsid w:val="00E128B8"/>
    <w:rsid w:val="00E163B3"/>
    <w:rsid w:val="00E21DA6"/>
    <w:rsid w:val="00E24479"/>
    <w:rsid w:val="00E25E1C"/>
    <w:rsid w:val="00E267CA"/>
    <w:rsid w:val="00E279BC"/>
    <w:rsid w:val="00E303B2"/>
    <w:rsid w:val="00E31CBC"/>
    <w:rsid w:val="00E330F7"/>
    <w:rsid w:val="00E34867"/>
    <w:rsid w:val="00E35299"/>
    <w:rsid w:val="00E3535D"/>
    <w:rsid w:val="00E36B05"/>
    <w:rsid w:val="00E36FF5"/>
    <w:rsid w:val="00E3745E"/>
    <w:rsid w:val="00E41FBE"/>
    <w:rsid w:val="00E44BFB"/>
    <w:rsid w:val="00E472FF"/>
    <w:rsid w:val="00E507F3"/>
    <w:rsid w:val="00E5558F"/>
    <w:rsid w:val="00E55A7F"/>
    <w:rsid w:val="00E55E42"/>
    <w:rsid w:val="00E56FB5"/>
    <w:rsid w:val="00E61FE3"/>
    <w:rsid w:val="00E641EB"/>
    <w:rsid w:val="00E645DD"/>
    <w:rsid w:val="00E64825"/>
    <w:rsid w:val="00E653BA"/>
    <w:rsid w:val="00E65551"/>
    <w:rsid w:val="00E7030E"/>
    <w:rsid w:val="00E74DC9"/>
    <w:rsid w:val="00E757CD"/>
    <w:rsid w:val="00E75910"/>
    <w:rsid w:val="00E764EF"/>
    <w:rsid w:val="00E77987"/>
    <w:rsid w:val="00E80077"/>
    <w:rsid w:val="00E800DB"/>
    <w:rsid w:val="00E82760"/>
    <w:rsid w:val="00E83A53"/>
    <w:rsid w:val="00E8411D"/>
    <w:rsid w:val="00E84BB0"/>
    <w:rsid w:val="00E85A72"/>
    <w:rsid w:val="00E86DD2"/>
    <w:rsid w:val="00E87451"/>
    <w:rsid w:val="00E87CE4"/>
    <w:rsid w:val="00E87E9B"/>
    <w:rsid w:val="00E92B50"/>
    <w:rsid w:val="00E952FE"/>
    <w:rsid w:val="00E961B5"/>
    <w:rsid w:val="00EA054D"/>
    <w:rsid w:val="00EA653B"/>
    <w:rsid w:val="00EA7F03"/>
    <w:rsid w:val="00EB0B42"/>
    <w:rsid w:val="00EB1E85"/>
    <w:rsid w:val="00EB32F2"/>
    <w:rsid w:val="00EB4362"/>
    <w:rsid w:val="00EB4434"/>
    <w:rsid w:val="00EB4719"/>
    <w:rsid w:val="00EB6D2D"/>
    <w:rsid w:val="00EC0862"/>
    <w:rsid w:val="00EC0C0E"/>
    <w:rsid w:val="00EC2848"/>
    <w:rsid w:val="00EC353A"/>
    <w:rsid w:val="00EC468D"/>
    <w:rsid w:val="00EC4AE3"/>
    <w:rsid w:val="00EC5570"/>
    <w:rsid w:val="00EC7237"/>
    <w:rsid w:val="00ED03B4"/>
    <w:rsid w:val="00ED17CD"/>
    <w:rsid w:val="00ED1C8A"/>
    <w:rsid w:val="00ED2C53"/>
    <w:rsid w:val="00ED6078"/>
    <w:rsid w:val="00ED65A5"/>
    <w:rsid w:val="00ED670F"/>
    <w:rsid w:val="00EE14F8"/>
    <w:rsid w:val="00EE1E81"/>
    <w:rsid w:val="00EE2424"/>
    <w:rsid w:val="00EE2ABD"/>
    <w:rsid w:val="00EE3B55"/>
    <w:rsid w:val="00EE61A9"/>
    <w:rsid w:val="00EE64D7"/>
    <w:rsid w:val="00EE6B44"/>
    <w:rsid w:val="00EE791F"/>
    <w:rsid w:val="00EF0253"/>
    <w:rsid w:val="00EF3544"/>
    <w:rsid w:val="00EF5CD2"/>
    <w:rsid w:val="00EF7D47"/>
    <w:rsid w:val="00F006F3"/>
    <w:rsid w:val="00F01CBF"/>
    <w:rsid w:val="00F02EC6"/>
    <w:rsid w:val="00F04782"/>
    <w:rsid w:val="00F04AFB"/>
    <w:rsid w:val="00F10636"/>
    <w:rsid w:val="00F11C8A"/>
    <w:rsid w:val="00F13D6C"/>
    <w:rsid w:val="00F140E5"/>
    <w:rsid w:val="00F1545A"/>
    <w:rsid w:val="00F16224"/>
    <w:rsid w:val="00F17077"/>
    <w:rsid w:val="00F21EB4"/>
    <w:rsid w:val="00F2398C"/>
    <w:rsid w:val="00F24485"/>
    <w:rsid w:val="00F27AB6"/>
    <w:rsid w:val="00F27B1C"/>
    <w:rsid w:val="00F30BA8"/>
    <w:rsid w:val="00F30D68"/>
    <w:rsid w:val="00F31364"/>
    <w:rsid w:val="00F325FF"/>
    <w:rsid w:val="00F33848"/>
    <w:rsid w:val="00F35E5B"/>
    <w:rsid w:val="00F36F63"/>
    <w:rsid w:val="00F40099"/>
    <w:rsid w:val="00F42CBE"/>
    <w:rsid w:val="00F44191"/>
    <w:rsid w:val="00F46E66"/>
    <w:rsid w:val="00F477F2"/>
    <w:rsid w:val="00F47968"/>
    <w:rsid w:val="00F526CC"/>
    <w:rsid w:val="00F5396D"/>
    <w:rsid w:val="00F53B18"/>
    <w:rsid w:val="00F563A6"/>
    <w:rsid w:val="00F57EFA"/>
    <w:rsid w:val="00F61B5E"/>
    <w:rsid w:val="00F62F21"/>
    <w:rsid w:val="00F63D72"/>
    <w:rsid w:val="00F64621"/>
    <w:rsid w:val="00F652E0"/>
    <w:rsid w:val="00F7049C"/>
    <w:rsid w:val="00F7324C"/>
    <w:rsid w:val="00F7345D"/>
    <w:rsid w:val="00F737C4"/>
    <w:rsid w:val="00F75369"/>
    <w:rsid w:val="00F77F34"/>
    <w:rsid w:val="00F80EE3"/>
    <w:rsid w:val="00F831EC"/>
    <w:rsid w:val="00F876CA"/>
    <w:rsid w:val="00F90EBD"/>
    <w:rsid w:val="00F914CA"/>
    <w:rsid w:val="00F921B8"/>
    <w:rsid w:val="00F93CEE"/>
    <w:rsid w:val="00F9463C"/>
    <w:rsid w:val="00F955F8"/>
    <w:rsid w:val="00F97546"/>
    <w:rsid w:val="00FA0536"/>
    <w:rsid w:val="00FA2B43"/>
    <w:rsid w:val="00FA2F6B"/>
    <w:rsid w:val="00FA6A20"/>
    <w:rsid w:val="00FA7455"/>
    <w:rsid w:val="00FB32AB"/>
    <w:rsid w:val="00FB3B17"/>
    <w:rsid w:val="00FB5821"/>
    <w:rsid w:val="00FB5BA1"/>
    <w:rsid w:val="00FB69DE"/>
    <w:rsid w:val="00FC03DD"/>
    <w:rsid w:val="00FC04D8"/>
    <w:rsid w:val="00FC08D0"/>
    <w:rsid w:val="00FC09EC"/>
    <w:rsid w:val="00FC30BA"/>
    <w:rsid w:val="00FC3117"/>
    <w:rsid w:val="00FC345C"/>
    <w:rsid w:val="00FC59E7"/>
    <w:rsid w:val="00FD0933"/>
    <w:rsid w:val="00FD121C"/>
    <w:rsid w:val="00FD1624"/>
    <w:rsid w:val="00FD1FA0"/>
    <w:rsid w:val="00FD28F6"/>
    <w:rsid w:val="00FD5E2A"/>
    <w:rsid w:val="00FD76CA"/>
    <w:rsid w:val="00FE44E5"/>
    <w:rsid w:val="00FE4DFF"/>
    <w:rsid w:val="00FE7D3E"/>
    <w:rsid w:val="00FF0320"/>
    <w:rsid w:val="00FF3EBB"/>
    <w:rsid w:val="00FF4377"/>
    <w:rsid w:val="00FF4F37"/>
    <w:rsid w:val="00FF54F8"/>
    <w:rsid w:val="00FF5788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13E5EC3B"/>
  <w15:docId w15:val="{EEA6927B-7ECA-4EEA-B9AD-760D918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C3"/>
    <w:rPr>
      <w:rFonts w:ascii="FreeUniversal" w:hAnsi="FreeUniversal"/>
      <w:sz w:val="18"/>
      <w:lang w:val="is-IS"/>
    </w:rPr>
  </w:style>
  <w:style w:type="paragraph" w:styleId="Heading1">
    <w:name w:val="heading 1"/>
    <w:aliases w:val="h1"/>
    <w:basedOn w:val="Normal"/>
    <w:next w:val="BodyText"/>
    <w:link w:val="Heading1Char"/>
    <w:uiPriority w:val="99"/>
    <w:qFormat/>
    <w:rsid w:val="00B8317D"/>
    <w:pPr>
      <w:keepNext/>
      <w:numPr>
        <w:numId w:val="9"/>
      </w:numPr>
      <w:spacing w:before="120" w:after="60"/>
      <w:outlineLvl w:val="0"/>
    </w:pPr>
    <w:rPr>
      <w:b/>
      <w:sz w:val="22"/>
    </w:rPr>
  </w:style>
  <w:style w:type="paragraph" w:styleId="Heading2">
    <w:name w:val="heading 2"/>
    <w:aliases w:val="h2"/>
    <w:basedOn w:val="Normal"/>
    <w:next w:val="BodyText"/>
    <w:link w:val="Heading2Char"/>
    <w:uiPriority w:val="99"/>
    <w:qFormat/>
    <w:rsid w:val="00444993"/>
    <w:pPr>
      <w:keepNext/>
      <w:numPr>
        <w:ilvl w:val="1"/>
        <w:numId w:val="9"/>
      </w:numPr>
      <w:spacing w:before="120" w:after="60"/>
      <w:ind w:left="567"/>
      <w:outlineLvl w:val="1"/>
    </w:pPr>
    <w:rPr>
      <w:b/>
      <w:sz w:val="20"/>
    </w:rPr>
  </w:style>
  <w:style w:type="paragraph" w:styleId="Heading3">
    <w:name w:val="heading 3"/>
    <w:aliases w:val="h3"/>
    <w:basedOn w:val="Normal"/>
    <w:next w:val="BodyText"/>
    <w:link w:val="Heading3Char"/>
    <w:uiPriority w:val="99"/>
    <w:qFormat/>
    <w:rsid w:val="0061038A"/>
    <w:pPr>
      <w:keepNext/>
      <w:numPr>
        <w:ilvl w:val="2"/>
        <w:numId w:val="9"/>
      </w:numPr>
      <w:spacing w:before="120" w:after="60"/>
      <w:outlineLvl w:val="2"/>
    </w:pPr>
    <w:rPr>
      <w:b/>
      <w:sz w:val="20"/>
    </w:rPr>
  </w:style>
  <w:style w:type="paragraph" w:styleId="Heading4">
    <w:name w:val="heading 4"/>
    <w:aliases w:val="h4"/>
    <w:basedOn w:val="Normal"/>
    <w:next w:val="BodyText"/>
    <w:link w:val="Heading4Char"/>
    <w:uiPriority w:val="99"/>
    <w:qFormat/>
    <w:rsid w:val="0061038A"/>
    <w:pPr>
      <w:keepNext/>
      <w:numPr>
        <w:ilvl w:val="3"/>
        <w:numId w:val="9"/>
      </w:numPr>
      <w:spacing w:before="120" w:after="60"/>
      <w:ind w:left="1148"/>
      <w:outlineLvl w:val="3"/>
    </w:pPr>
    <w:rPr>
      <w:b/>
      <w:bCs/>
    </w:rPr>
  </w:style>
  <w:style w:type="paragraph" w:styleId="Heading5">
    <w:name w:val="heading 5"/>
    <w:aliases w:val="h5"/>
    <w:basedOn w:val="Normal"/>
    <w:next w:val="BodyText"/>
    <w:link w:val="Heading5Char"/>
    <w:uiPriority w:val="99"/>
    <w:unhideWhenUsed/>
    <w:qFormat/>
    <w:rsid w:val="00BF1583"/>
    <w:pPr>
      <w:keepNext/>
      <w:numPr>
        <w:ilvl w:val="4"/>
        <w:numId w:val="9"/>
      </w:numPr>
      <w:spacing w:after="60"/>
      <w:outlineLvl w:val="4"/>
    </w:pPr>
    <w:rPr>
      <w:u w:val="single"/>
    </w:rPr>
  </w:style>
  <w:style w:type="paragraph" w:styleId="Heading6">
    <w:name w:val="heading 6"/>
    <w:aliases w:val="h6"/>
    <w:basedOn w:val="Normal"/>
    <w:next w:val="BodyText"/>
    <w:link w:val="Heading6Char"/>
    <w:uiPriority w:val="99"/>
    <w:qFormat/>
    <w:rsid w:val="00BF1583"/>
    <w:pPr>
      <w:keepNext/>
      <w:numPr>
        <w:ilvl w:val="5"/>
        <w:numId w:val="9"/>
      </w:numPr>
      <w:outlineLvl w:val="5"/>
    </w:pPr>
    <w:rPr>
      <w:i/>
    </w:rPr>
  </w:style>
  <w:style w:type="paragraph" w:styleId="Heading7">
    <w:name w:val="heading 7"/>
    <w:aliases w:val="h7"/>
    <w:basedOn w:val="Normal"/>
    <w:next w:val="Normal"/>
    <w:link w:val="Heading7Char"/>
    <w:uiPriority w:val="99"/>
    <w:unhideWhenUsed/>
    <w:qFormat/>
    <w:rsid w:val="004D5AC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aliases w:val="h8"/>
    <w:basedOn w:val="Normal"/>
    <w:next w:val="Normal"/>
    <w:link w:val="Heading8Char"/>
    <w:uiPriority w:val="99"/>
    <w:unhideWhenUsed/>
    <w:qFormat/>
    <w:rsid w:val="004D5AC3"/>
    <w:pPr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aliases w:val="h9"/>
    <w:basedOn w:val="Normal"/>
    <w:next w:val="Normal"/>
    <w:link w:val="Heading9Char"/>
    <w:uiPriority w:val="99"/>
    <w:unhideWhenUsed/>
    <w:qFormat/>
    <w:rsid w:val="004D5AC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qFormat/>
    <w:rsid w:val="00462EDD"/>
    <w:pPr>
      <w:spacing w:after="120"/>
    </w:pPr>
    <w:rPr>
      <w:szCs w:val="18"/>
    </w:rPr>
  </w:style>
  <w:style w:type="character" w:customStyle="1" w:styleId="BodyTextChar">
    <w:name w:val="Body Text Char"/>
    <w:link w:val="BodyText"/>
    <w:semiHidden/>
    <w:rsid w:val="00462EDD"/>
    <w:rPr>
      <w:rFonts w:ascii="FreeUniversal" w:hAnsi="FreeUniversal"/>
      <w:sz w:val="18"/>
      <w:szCs w:val="18"/>
      <w:lang w:eastAsia="en-US"/>
    </w:rPr>
  </w:style>
  <w:style w:type="character" w:customStyle="1" w:styleId="Heading1Char">
    <w:name w:val="Heading 1 Char"/>
    <w:aliases w:val="h1 Char"/>
    <w:link w:val="Heading1"/>
    <w:uiPriority w:val="99"/>
    <w:rsid w:val="00B8317D"/>
    <w:rPr>
      <w:rFonts w:ascii="FreeUniversal" w:hAnsi="FreeUniversal"/>
      <w:b/>
      <w:sz w:val="22"/>
      <w:lang w:val="is-IS"/>
    </w:rPr>
  </w:style>
  <w:style w:type="character" w:customStyle="1" w:styleId="Heading2Char">
    <w:name w:val="Heading 2 Char"/>
    <w:aliases w:val="h2 Char"/>
    <w:link w:val="Heading2"/>
    <w:uiPriority w:val="99"/>
    <w:rsid w:val="00444993"/>
    <w:rPr>
      <w:rFonts w:ascii="FreeUniversal" w:hAnsi="FreeUniversal"/>
      <w:b/>
      <w:lang w:val="is-IS"/>
    </w:rPr>
  </w:style>
  <w:style w:type="character" w:customStyle="1" w:styleId="Heading3Char">
    <w:name w:val="Heading 3 Char"/>
    <w:aliases w:val="h3 Char"/>
    <w:link w:val="Heading3"/>
    <w:uiPriority w:val="99"/>
    <w:rsid w:val="0061038A"/>
    <w:rPr>
      <w:rFonts w:ascii="FreeUniversal" w:hAnsi="FreeUniversal"/>
      <w:b/>
      <w:lang w:val="is-IS"/>
    </w:rPr>
  </w:style>
  <w:style w:type="character" w:customStyle="1" w:styleId="Heading4Char">
    <w:name w:val="Heading 4 Char"/>
    <w:aliases w:val="h4 Char"/>
    <w:link w:val="Heading4"/>
    <w:uiPriority w:val="99"/>
    <w:rsid w:val="0061038A"/>
    <w:rPr>
      <w:rFonts w:ascii="FreeUniversal" w:hAnsi="FreeUniversal"/>
      <w:b/>
      <w:bCs/>
      <w:sz w:val="18"/>
      <w:lang w:val="is-IS"/>
    </w:rPr>
  </w:style>
  <w:style w:type="character" w:customStyle="1" w:styleId="Heading5Char">
    <w:name w:val="Heading 5 Char"/>
    <w:aliases w:val="h5 Char"/>
    <w:link w:val="Heading5"/>
    <w:uiPriority w:val="99"/>
    <w:rsid w:val="00BF1583"/>
    <w:rPr>
      <w:rFonts w:ascii="FreeUniversal" w:hAnsi="FreeUniversal"/>
      <w:sz w:val="18"/>
      <w:u w:val="single"/>
      <w:lang w:val="is-IS"/>
    </w:rPr>
  </w:style>
  <w:style w:type="character" w:customStyle="1" w:styleId="Heading6Char">
    <w:name w:val="Heading 6 Char"/>
    <w:aliases w:val="h6 Char"/>
    <w:link w:val="Heading6"/>
    <w:uiPriority w:val="99"/>
    <w:rsid w:val="00BF1583"/>
    <w:rPr>
      <w:rFonts w:ascii="FreeUniversal" w:hAnsi="FreeUniversal"/>
      <w:i/>
      <w:sz w:val="18"/>
      <w:lang w:val="is-IS"/>
    </w:rPr>
  </w:style>
  <w:style w:type="paragraph" w:styleId="ListParagraph">
    <w:name w:val="List Paragraph"/>
    <w:basedOn w:val="Normal"/>
    <w:uiPriority w:val="34"/>
    <w:qFormat/>
    <w:rsid w:val="00E87E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910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43C2B"/>
    <w:pPr>
      <w:ind w:left="18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C2B"/>
    <w:pPr>
      <w:ind w:left="360"/>
    </w:pPr>
    <w:rPr>
      <w:rFonts w:asciiTheme="minorHAnsi" w:hAnsiTheme="minorHAnsi"/>
      <w:i/>
      <w:iCs/>
      <w:sz w:val="20"/>
    </w:rPr>
  </w:style>
  <w:style w:type="character" w:styleId="Hyperlink">
    <w:name w:val="Hyperlink"/>
    <w:uiPriority w:val="99"/>
    <w:unhideWhenUsed/>
    <w:rsid w:val="00AA584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F75F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CF75F9"/>
    <w:rPr>
      <w:sz w:val="22"/>
      <w:szCs w:val="22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556D6D"/>
    <w:rPr>
      <w:rFonts w:ascii="Courier New" w:hAnsi="Courier New" w:cs="Courier New"/>
      <w:sz w:val="20"/>
      <w:szCs w:val="20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is-IS"/>
    </w:rPr>
  </w:style>
  <w:style w:type="character" w:customStyle="1" w:styleId="m1">
    <w:name w:val="m1"/>
    <w:rsid w:val="00556D6D"/>
    <w:rPr>
      <w:color w:val="0000FF"/>
    </w:rPr>
  </w:style>
  <w:style w:type="character" w:customStyle="1" w:styleId="pi1">
    <w:name w:val="pi1"/>
    <w:rsid w:val="00556D6D"/>
    <w:rPr>
      <w:color w:val="0000FF"/>
    </w:rPr>
  </w:style>
  <w:style w:type="character" w:customStyle="1" w:styleId="t1">
    <w:name w:val="t1"/>
    <w:rsid w:val="00556D6D"/>
    <w:rPr>
      <w:color w:val="990000"/>
    </w:rPr>
  </w:style>
  <w:style w:type="character" w:customStyle="1" w:styleId="ns1">
    <w:name w:val="ns1"/>
    <w:rsid w:val="00556D6D"/>
    <w:rPr>
      <w:color w:val="FF0000"/>
    </w:rPr>
  </w:style>
  <w:style w:type="character" w:customStyle="1" w:styleId="b1">
    <w:name w:val="b1"/>
    <w:rsid w:val="00556D6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556D6D"/>
    <w:rPr>
      <w:b/>
      <w:bCs/>
    </w:rPr>
  </w:style>
  <w:style w:type="table" w:styleId="TableGrid">
    <w:name w:val="Table Grid"/>
    <w:basedOn w:val="TableNormal"/>
    <w:uiPriority w:val="59"/>
    <w:rsid w:val="00CC4F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BodyText"/>
    <w:rsid w:val="00AA6082"/>
    <w:pPr>
      <w:spacing w:after="60"/>
      <w:ind w:left="28" w:right="28"/>
    </w:pPr>
    <w:rPr>
      <w:rFonts w:ascii="Verdana" w:hAnsi="Verdana"/>
      <w:szCs w:val="20"/>
    </w:rPr>
  </w:style>
  <w:style w:type="paragraph" w:customStyle="1" w:styleId="TableHeading">
    <w:name w:val="Table Heading"/>
    <w:basedOn w:val="Normal"/>
    <w:rsid w:val="00AA6082"/>
    <w:pPr>
      <w:keepNext/>
      <w:spacing w:before="60" w:after="60"/>
    </w:pPr>
    <w:rPr>
      <w:rFonts w:ascii="Verdana" w:hAnsi="Verdana" w:cs="Arial"/>
      <w:b/>
      <w:bCs/>
      <w:snapToGrid w:val="0"/>
      <w:sz w:val="20"/>
    </w:rPr>
  </w:style>
  <w:style w:type="paragraph" w:customStyle="1" w:styleId="Memo">
    <w:name w:val="Memo"/>
    <w:basedOn w:val="BodyText"/>
    <w:qFormat/>
    <w:rsid w:val="002B243E"/>
    <w:rPr>
      <w:color w:val="0000FF"/>
    </w:rPr>
  </w:style>
  <w:style w:type="character" w:styleId="CommentReference">
    <w:name w:val="annotation reference"/>
    <w:uiPriority w:val="99"/>
    <w:semiHidden/>
    <w:unhideWhenUsed/>
    <w:rsid w:val="008E0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0B75"/>
    <w:rPr>
      <w:sz w:val="20"/>
    </w:rPr>
  </w:style>
  <w:style w:type="character" w:customStyle="1" w:styleId="CommentTextChar">
    <w:name w:val="Comment Text Char"/>
    <w:link w:val="CommentText"/>
    <w:uiPriority w:val="99"/>
    <w:rsid w:val="008E0B75"/>
    <w:rPr>
      <w:rFonts w:ascii="FreeUniversal" w:hAnsi="FreeUniversal"/>
      <w:noProof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B7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8E0B75"/>
    <w:rPr>
      <w:rFonts w:ascii="FreeUniversal" w:hAnsi="FreeUniversal"/>
      <w:b/>
      <w:bCs/>
      <w:noProof/>
      <w:lang w:eastAsia="en-US"/>
    </w:rPr>
  </w:style>
  <w:style w:type="paragraph" w:styleId="Revision">
    <w:name w:val="Revision"/>
    <w:hidden/>
    <w:uiPriority w:val="99"/>
    <w:semiHidden/>
    <w:rsid w:val="008E0B75"/>
    <w:rPr>
      <w:rFonts w:ascii="FreeUniversal" w:hAnsi="FreeUniversal"/>
      <w:noProof/>
      <w:sz w:val="18"/>
      <w:lang w:val="is-I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B75"/>
    <w:rPr>
      <w:rFonts w:ascii="Tahoma" w:hAnsi="Tahoma" w:cs="Tahoma"/>
      <w:noProof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E7EB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is-IS"/>
    </w:rPr>
  </w:style>
  <w:style w:type="character" w:styleId="FollowedHyperlink">
    <w:name w:val="FollowedHyperlink"/>
    <w:uiPriority w:val="99"/>
    <w:semiHidden/>
    <w:unhideWhenUsed/>
    <w:rsid w:val="0091101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8D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518D0"/>
    <w:rPr>
      <w:rFonts w:ascii="FreeUniversal" w:hAnsi="FreeUniversal"/>
      <w:noProof/>
      <w:sz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518D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518D0"/>
    <w:rPr>
      <w:rFonts w:ascii="FreeUniversal" w:hAnsi="FreeUniversal"/>
      <w:noProof/>
      <w:sz w:val="18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1D2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E1D27"/>
    <w:rPr>
      <w:rFonts w:ascii="Tahoma" w:hAnsi="Tahoma" w:cs="Tahoma"/>
      <w:noProof/>
      <w:sz w:val="16"/>
      <w:szCs w:val="16"/>
      <w:lang w:eastAsia="en-US"/>
    </w:rPr>
  </w:style>
  <w:style w:type="character" w:customStyle="1" w:styleId="style201">
    <w:name w:val="style201"/>
    <w:rsid w:val="00583E45"/>
    <w:rPr>
      <w:color w:val="996633"/>
    </w:rPr>
  </w:style>
  <w:style w:type="character" w:customStyle="1" w:styleId="apple-style-span">
    <w:name w:val="apple-style-span"/>
    <w:basedOn w:val="DefaultParagraphFont"/>
    <w:rsid w:val="00821BAF"/>
  </w:style>
  <w:style w:type="character" w:customStyle="1" w:styleId="apple-converted-space">
    <w:name w:val="apple-converted-space"/>
    <w:basedOn w:val="DefaultParagraphFont"/>
    <w:rsid w:val="00821BAF"/>
  </w:style>
  <w:style w:type="character" w:customStyle="1" w:styleId="Heading7Char">
    <w:name w:val="Heading 7 Char"/>
    <w:aliases w:val="h7 Char"/>
    <w:basedOn w:val="DefaultParagraphFont"/>
    <w:link w:val="Heading7"/>
    <w:uiPriority w:val="99"/>
    <w:rsid w:val="004D5AC3"/>
    <w:rPr>
      <w:rFonts w:asciiTheme="majorHAnsi" w:eastAsiaTheme="majorEastAsia" w:hAnsiTheme="majorHAnsi" w:cstheme="majorBidi"/>
      <w:i/>
      <w:iCs/>
      <w:noProof/>
      <w:sz w:val="18"/>
      <w:lang w:val="is-IS"/>
    </w:rPr>
  </w:style>
  <w:style w:type="character" w:customStyle="1" w:styleId="Heading8Char">
    <w:name w:val="Heading 8 Char"/>
    <w:aliases w:val="h8 Char"/>
    <w:basedOn w:val="DefaultParagraphFont"/>
    <w:link w:val="Heading8"/>
    <w:uiPriority w:val="99"/>
    <w:rsid w:val="004D5AC3"/>
    <w:rPr>
      <w:rFonts w:asciiTheme="majorHAnsi" w:eastAsiaTheme="majorEastAsia" w:hAnsiTheme="majorHAnsi" w:cstheme="majorBidi"/>
      <w:noProof/>
      <w:lang w:val="is-IS"/>
    </w:rPr>
  </w:style>
  <w:style w:type="character" w:customStyle="1" w:styleId="Heading9Char">
    <w:name w:val="Heading 9 Char"/>
    <w:aliases w:val="h9 Char"/>
    <w:basedOn w:val="DefaultParagraphFont"/>
    <w:link w:val="Heading9"/>
    <w:uiPriority w:val="99"/>
    <w:rsid w:val="004D5AC3"/>
    <w:rPr>
      <w:rFonts w:asciiTheme="majorHAnsi" w:eastAsiaTheme="majorEastAsia" w:hAnsiTheme="majorHAnsi" w:cstheme="majorBidi"/>
      <w:i/>
      <w:iCs/>
      <w:noProof/>
      <w:spacing w:val="5"/>
      <w:lang w:val="is-IS"/>
    </w:rPr>
  </w:style>
  <w:style w:type="paragraph" w:styleId="Title">
    <w:name w:val="Title"/>
    <w:basedOn w:val="Normal"/>
    <w:next w:val="Normal"/>
    <w:link w:val="TitleChar"/>
    <w:uiPriority w:val="99"/>
    <w:qFormat/>
    <w:rsid w:val="004D5AC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4D5AC3"/>
    <w:rPr>
      <w:rFonts w:asciiTheme="majorHAnsi" w:eastAsiaTheme="majorEastAsia" w:hAnsiTheme="majorHAnsi" w:cstheme="majorBidi"/>
      <w:noProof/>
      <w:spacing w:val="5"/>
      <w:sz w:val="52"/>
      <w:szCs w:val="52"/>
      <w:lang w:val="is-IS"/>
    </w:rPr>
  </w:style>
  <w:style w:type="paragraph" w:styleId="Subtitle">
    <w:name w:val="Subtitle"/>
    <w:basedOn w:val="Normal"/>
    <w:next w:val="Normal"/>
    <w:link w:val="SubtitleChar"/>
    <w:uiPriority w:val="99"/>
    <w:qFormat/>
    <w:rsid w:val="004D5A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4D5AC3"/>
    <w:rPr>
      <w:rFonts w:asciiTheme="majorHAnsi" w:eastAsiaTheme="majorEastAsia" w:hAnsiTheme="majorHAnsi" w:cstheme="majorBidi"/>
      <w:i/>
      <w:iCs/>
      <w:noProof/>
      <w:spacing w:val="13"/>
      <w:sz w:val="24"/>
      <w:szCs w:val="24"/>
      <w:lang w:val="is-IS"/>
    </w:rPr>
  </w:style>
  <w:style w:type="character" w:styleId="Strong">
    <w:name w:val="Strong"/>
    <w:uiPriority w:val="22"/>
    <w:qFormat/>
    <w:rsid w:val="004D5AC3"/>
    <w:rPr>
      <w:b/>
      <w:bCs/>
    </w:rPr>
  </w:style>
  <w:style w:type="character" w:styleId="Emphasis">
    <w:name w:val="Emphasis"/>
    <w:uiPriority w:val="20"/>
    <w:qFormat/>
    <w:rsid w:val="004D5A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4D5AC3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5AC3"/>
    <w:rPr>
      <w:rFonts w:ascii="FreeUniversal" w:hAnsi="FreeUniversal"/>
      <w:i/>
      <w:iCs/>
      <w:noProof/>
      <w:sz w:val="18"/>
      <w:lang w:val="is-I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A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AC3"/>
    <w:rPr>
      <w:rFonts w:ascii="FreeUniversal" w:hAnsi="FreeUniversal"/>
      <w:b/>
      <w:bCs/>
      <w:i/>
      <w:iCs/>
      <w:noProof/>
      <w:sz w:val="18"/>
      <w:lang w:val="is-IS"/>
    </w:rPr>
  </w:style>
  <w:style w:type="character" w:styleId="SubtleEmphasis">
    <w:name w:val="Subtle Emphasis"/>
    <w:uiPriority w:val="19"/>
    <w:qFormat/>
    <w:rsid w:val="004D5AC3"/>
    <w:rPr>
      <w:i/>
      <w:iCs/>
    </w:rPr>
  </w:style>
  <w:style w:type="character" w:styleId="IntenseEmphasis">
    <w:name w:val="Intense Emphasis"/>
    <w:uiPriority w:val="21"/>
    <w:qFormat/>
    <w:rsid w:val="004D5AC3"/>
    <w:rPr>
      <w:b/>
      <w:bCs/>
    </w:rPr>
  </w:style>
  <w:style w:type="character" w:styleId="SubtleReference">
    <w:name w:val="Subtle Reference"/>
    <w:uiPriority w:val="31"/>
    <w:qFormat/>
    <w:rsid w:val="004D5AC3"/>
    <w:rPr>
      <w:smallCaps/>
    </w:rPr>
  </w:style>
  <w:style w:type="character" w:styleId="IntenseReference">
    <w:name w:val="Intense Reference"/>
    <w:uiPriority w:val="32"/>
    <w:qFormat/>
    <w:rsid w:val="004D5AC3"/>
    <w:rPr>
      <w:smallCaps/>
      <w:spacing w:val="5"/>
      <w:u w:val="single"/>
    </w:rPr>
  </w:style>
  <w:style w:type="character" w:styleId="BookTitle">
    <w:name w:val="Book Title"/>
    <w:uiPriority w:val="33"/>
    <w:qFormat/>
    <w:rsid w:val="004D5AC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AC3"/>
    <w:pPr>
      <w:keepNext w:val="0"/>
      <w:numPr>
        <w:numId w:val="0"/>
      </w:numPr>
      <w:spacing w:before="480" w:after="0"/>
      <w:contextualSpacing/>
      <w:outlineLvl w:val="9"/>
    </w:pPr>
    <w:rPr>
      <w:rFonts w:asciiTheme="majorHAnsi" w:eastAsiaTheme="majorEastAsia" w:hAnsiTheme="majorHAnsi" w:cstheme="majorBidi"/>
      <w:bCs/>
      <w:sz w:val="28"/>
      <w:szCs w:val="28"/>
      <w:lang w:bidi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4D5AC3"/>
    <w:rPr>
      <w:rFonts w:ascii="Consolas" w:hAnsi="Consolas" w:cs="Consolas" w:hint="default"/>
      <w:noProof/>
      <w:lang w:val="is-IS"/>
    </w:rPr>
  </w:style>
  <w:style w:type="paragraph" w:styleId="FootnoteText">
    <w:name w:val="footnote text"/>
    <w:basedOn w:val="Normal"/>
    <w:link w:val="FootnoteTextChar"/>
    <w:unhideWhenUsed/>
    <w:rsid w:val="0021147B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21147B"/>
    <w:rPr>
      <w:rFonts w:ascii="FreeUniversal" w:hAnsi="FreeUniversal"/>
      <w:sz w:val="16"/>
      <w:lang w:val="is-IS"/>
    </w:rPr>
  </w:style>
  <w:style w:type="character" w:styleId="FootnoteReference">
    <w:name w:val="footnote reference"/>
    <w:basedOn w:val="DefaultParagraphFont"/>
    <w:unhideWhenUsed/>
    <w:rsid w:val="004D5AC3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4D5AC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5AC3"/>
    <w:rPr>
      <w:rFonts w:eastAsiaTheme="minorHAnsi" w:cstheme="minorBidi"/>
      <w:sz w:val="22"/>
      <w:szCs w:val="21"/>
      <w:lang w:val="is-IS"/>
    </w:rPr>
  </w:style>
  <w:style w:type="character" w:customStyle="1" w:styleId="h1TegnTegn">
    <w:name w:val="h1 Tegn Tegn"/>
    <w:basedOn w:val="DefaultParagraphFont"/>
    <w:uiPriority w:val="99"/>
    <w:locked/>
    <w:rsid w:val="004D5AC3"/>
    <w:rPr>
      <w:rFonts w:ascii="Arial" w:hAnsi="Arial" w:cs="Times New Roman"/>
      <w:b/>
      <w:bCs/>
      <w:kern w:val="32"/>
      <w:sz w:val="32"/>
      <w:szCs w:val="32"/>
      <w:lang w:val="en-GB" w:eastAsia="it-IT"/>
    </w:rPr>
  </w:style>
  <w:style w:type="character" w:customStyle="1" w:styleId="h2TegnTegn">
    <w:name w:val="h2 Tegn Tegn"/>
    <w:basedOn w:val="DefaultParagraphFont"/>
    <w:uiPriority w:val="99"/>
    <w:locked/>
    <w:rsid w:val="004D5AC3"/>
    <w:rPr>
      <w:rFonts w:ascii="Arial" w:hAnsi="Arial" w:cs="Times New Roman"/>
      <w:b/>
      <w:bCs/>
      <w:iCs/>
      <w:sz w:val="26"/>
      <w:szCs w:val="26"/>
      <w:lang w:val="en-US" w:eastAsia="it-IT" w:bidi="ne-NP"/>
    </w:rPr>
  </w:style>
  <w:style w:type="character" w:customStyle="1" w:styleId="h3TegnTegn">
    <w:name w:val="h3 Tegn Tegn"/>
    <w:basedOn w:val="DefaultParagraphFont"/>
    <w:uiPriority w:val="99"/>
    <w:locked/>
    <w:rsid w:val="004D5AC3"/>
    <w:rPr>
      <w:rFonts w:ascii="Arial" w:hAnsi="Arial" w:cs="Times New Roman"/>
      <w:b/>
      <w:bCs/>
      <w:sz w:val="26"/>
      <w:szCs w:val="26"/>
      <w:lang w:val="en-GB" w:eastAsia="it-IT"/>
    </w:rPr>
  </w:style>
  <w:style w:type="character" w:customStyle="1" w:styleId="h4TegnTegn">
    <w:name w:val="h4 Tegn Tegn"/>
    <w:basedOn w:val="DefaultParagraphFont"/>
    <w:uiPriority w:val="99"/>
    <w:locked/>
    <w:rsid w:val="004D5AC3"/>
    <w:rPr>
      <w:rFonts w:ascii="Arial" w:hAnsi="Arial" w:cs="Times New Roman"/>
      <w:lang w:val="de-DE" w:eastAsia="de-DE"/>
    </w:rPr>
  </w:style>
  <w:style w:type="character" w:customStyle="1" w:styleId="h5TegnTegn">
    <w:name w:val="h5 Tegn Tegn"/>
    <w:basedOn w:val="DefaultParagraphFont"/>
    <w:uiPriority w:val="99"/>
    <w:locked/>
    <w:rsid w:val="004D5AC3"/>
    <w:rPr>
      <w:rFonts w:ascii="Arial" w:hAnsi="Arial" w:cs="Times New Roman"/>
      <w:sz w:val="22"/>
      <w:lang w:val="de-DE" w:eastAsia="de-DE"/>
    </w:rPr>
  </w:style>
  <w:style w:type="character" w:customStyle="1" w:styleId="h6TegnTegn">
    <w:name w:val="h6 Tegn Tegn"/>
    <w:basedOn w:val="DefaultParagraphFont"/>
    <w:uiPriority w:val="99"/>
    <w:locked/>
    <w:rsid w:val="004D5AC3"/>
    <w:rPr>
      <w:rFonts w:ascii="Arial" w:hAnsi="Arial" w:cs="Times New Roman"/>
      <w:i/>
      <w:sz w:val="22"/>
      <w:lang w:val="de-DE" w:eastAsia="de-DE"/>
    </w:rPr>
  </w:style>
  <w:style w:type="character" w:customStyle="1" w:styleId="h7TegnTegn">
    <w:name w:val="h7 Tegn Tegn"/>
    <w:basedOn w:val="DefaultParagraphFont"/>
    <w:uiPriority w:val="99"/>
    <w:locked/>
    <w:rsid w:val="004D5AC3"/>
    <w:rPr>
      <w:rFonts w:ascii="Arial" w:hAnsi="Arial" w:cs="Times New Roman"/>
      <w:lang w:val="de-DE" w:eastAsia="de-DE"/>
    </w:rPr>
  </w:style>
  <w:style w:type="character" w:customStyle="1" w:styleId="h8TegnTegn">
    <w:name w:val="h8 Tegn Tegn"/>
    <w:basedOn w:val="DefaultParagraphFont"/>
    <w:uiPriority w:val="99"/>
    <w:locked/>
    <w:rsid w:val="004D5AC3"/>
    <w:rPr>
      <w:rFonts w:ascii="Arial" w:hAnsi="Arial" w:cs="Times New Roman"/>
      <w:i/>
      <w:lang w:val="de-DE" w:eastAsia="de-DE"/>
    </w:rPr>
  </w:style>
  <w:style w:type="character" w:customStyle="1" w:styleId="h9TegnTegn">
    <w:name w:val="h9 Tegn Tegn"/>
    <w:basedOn w:val="DefaultParagraphFont"/>
    <w:uiPriority w:val="99"/>
    <w:locked/>
    <w:rsid w:val="004D5AC3"/>
    <w:rPr>
      <w:rFonts w:ascii="Arial" w:hAnsi="Arial" w:cs="Times New Roman"/>
      <w:b/>
      <w:i/>
      <w:sz w:val="18"/>
      <w:lang w:val="de-DE" w:eastAsia="de-DE"/>
    </w:rPr>
  </w:style>
  <w:style w:type="character" w:customStyle="1" w:styleId="TegnTegn12">
    <w:name w:val="Tegn Tegn12"/>
    <w:basedOn w:val="DefaultParagraphFont"/>
    <w:uiPriority w:val="99"/>
    <w:locked/>
    <w:rsid w:val="004D5AC3"/>
    <w:rPr>
      <w:rFonts w:ascii="Arial" w:hAnsi="Arial" w:cs="Times New Roman"/>
      <w:lang w:val="it-IT" w:eastAsia="it-IT" w:bidi="ar-SA"/>
    </w:rPr>
  </w:style>
  <w:style w:type="character" w:customStyle="1" w:styleId="TegnTegn11">
    <w:name w:val="Tegn Tegn11"/>
    <w:basedOn w:val="DefaultParagraphFont"/>
    <w:uiPriority w:val="99"/>
    <w:locked/>
    <w:rsid w:val="004D5AC3"/>
    <w:rPr>
      <w:rFonts w:ascii="Arial" w:hAnsi="Arial" w:cs="Times New Roman"/>
      <w:lang w:val="it-IT" w:eastAsia="it-IT" w:bidi="ar-SA"/>
    </w:rPr>
  </w:style>
  <w:style w:type="character" w:styleId="PageNumber">
    <w:name w:val="page number"/>
    <w:basedOn w:val="DefaultParagraphFont"/>
    <w:uiPriority w:val="99"/>
    <w:semiHidden/>
    <w:rsid w:val="004D5AC3"/>
    <w:rPr>
      <w:rFonts w:cs="Times New Roman"/>
    </w:rPr>
  </w:style>
  <w:style w:type="paragraph" w:customStyle="1" w:styleId="Ballontekst">
    <w:name w:val="Ballontekst"/>
    <w:basedOn w:val="Normal"/>
    <w:uiPriority w:val="99"/>
    <w:semiHidden/>
    <w:rsid w:val="004D5AC3"/>
    <w:rPr>
      <w:rFonts w:ascii="Tahoma" w:eastAsia="Times New Roman" w:hAnsi="Tahoma" w:cs="Tahoma"/>
      <w:sz w:val="16"/>
      <w:szCs w:val="16"/>
      <w:lang w:val="en-GB" w:eastAsia="it-IT"/>
    </w:rPr>
  </w:style>
  <w:style w:type="character" w:customStyle="1" w:styleId="TegnTegn10">
    <w:name w:val="Tegn Tegn10"/>
    <w:basedOn w:val="DefaultParagraphFont"/>
    <w:uiPriority w:val="99"/>
    <w:semiHidden/>
    <w:locked/>
    <w:rsid w:val="004D5AC3"/>
    <w:rPr>
      <w:rFonts w:ascii="Tahoma" w:hAnsi="Tahoma" w:cs="Tahoma"/>
      <w:sz w:val="16"/>
      <w:szCs w:val="16"/>
      <w:lang w:val="it-IT" w:eastAsia="it-IT" w:bidi="ar-SA"/>
    </w:rPr>
  </w:style>
  <w:style w:type="paragraph" w:styleId="Caption">
    <w:name w:val="caption"/>
    <w:basedOn w:val="Normal"/>
    <w:next w:val="Normal"/>
    <w:uiPriority w:val="99"/>
    <w:qFormat/>
    <w:rsid w:val="004D5AC3"/>
    <w:pPr>
      <w:spacing w:before="120" w:after="120"/>
    </w:pPr>
    <w:rPr>
      <w:rFonts w:ascii="Arial" w:eastAsia="Times New Roman" w:hAnsi="Arial"/>
      <w:sz w:val="20"/>
      <w:lang w:val="de-DE" w:eastAsia="de-DE"/>
    </w:rPr>
  </w:style>
  <w:style w:type="character" w:customStyle="1" w:styleId="TegnTegn9">
    <w:name w:val="Tegn Tegn9"/>
    <w:basedOn w:val="DefaultParagraphFont"/>
    <w:uiPriority w:val="99"/>
    <w:locked/>
    <w:rsid w:val="004D5AC3"/>
    <w:rPr>
      <w:rFonts w:ascii="Arial" w:hAnsi="Arial" w:cs="Times New Roman"/>
      <w:lang w:val="de-DE" w:eastAsia="de-DE" w:bidi="ar-SA"/>
    </w:rPr>
  </w:style>
  <w:style w:type="paragraph" w:customStyle="1" w:styleId="Flietext">
    <w:name w:val="Fließtext"/>
    <w:basedOn w:val="Normal"/>
    <w:uiPriority w:val="99"/>
    <w:rsid w:val="004D5AC3"/>
    <w:pPr>
      <w:spacing w:before="120" w:line="260" w:lineRule="atLeast"/>
      <w:jc w:val="both"/>
    </w:pPr>
    <w:rPr>
      <w:rFonts w:ascii="Arial" w:eastAsia="Times New Roman" w:hAnsi="Arial" w:cs="Arial"/>
      <w:color w:val="000000"/>
      <w:sz w:val="22"/>
      <w:szCs w:val="40"/>
      <w:lang w:val="de-DE" w:eastAsia="de-DE"/>
    </w:rPr>
  </w:style>
  <w:style w:type="character" w:customStyle="1" w:styleId="TegnTegn8">
    <w:name w:val="Tegn Tegn8"/>
    <w:basedOn w:val="DefaultParagraphFont"/>
    <w:uiPriority w:val="99"/>
    <w:rsid w:val="004D5AC3"/>
    <w:rPr>
      <w:rFonts w:ascii="Cambria" w:hAnsi="Cambria" w:cs="Times New Roman"/>
      <w:i/>
      <w:iCs/>
      <w:spacing w:val="13"/>
      <w:sz w:val="24"/>
      <w:szCs w:val="24"/>
      <w:lang w:val="en-US" w:eastAsia="en-US"/>
    </w:rPr>
  </w:style>
  <w:style w:type="paragraph" w:customStyle="1" w:styleId="Spacebetweentables">
    <w:name w:val="Space between tables"/>
    <w:aliases w:val="s"/>
    <w:basedOn w:val="Normal"/>
    <w:next w:val="Normal"/>
    <w:uiPriority w:val="99"/>
    <w:rsid w:val="004D5AC3"/>
    <w:pPr>
      <w:suppressAutoHyphens/>
      <w:ind w:left="1440"/>
    </w:pPr>
    <w:rPr>
      <w:rFonts w:ascii="Arial" w:eastAsia="Times New Roman" w:hAnsi="Arial"/>
      <w:sz w:val="16"/>
      <w:lang w:val="en-US"/>
    </w:rPr>
  </w:style>
  <w:style w:type="character" w:customStyle="1" w:styleId="TegnTegn7">
    <w:name w:val="Tegn Tegn7"/>
    <w:basedOn w:val="DefaultParagraphFont"/>
    <w:uiPriority w:val="99"/>
    <w:locked/>
    <w:rsid w:val="004D5AC3"/>
    <w:rPr>
      <w:rFonts w:cs="Times New Roman"/>
      <w:sz w:val="24"/>
      <w:lang w:val="en-GB" w:eastAsia="en-US" w:bidi="ar-SA"/>
    </w:rPr>
  </w:style>
  <w:style w:type="character" w:customStyle="1" w:styleId="TegnTegn6">
    <w:name w:val="Tegn Tegn6"/>
    <w:basedOn w:val="DefaultParagraphFont"/>
    <w:uiPriority w:val="99"/>
    <w:locked/>
    <w:rsid w:val="004D5AC3"/>
    <w:rPr>
      <w:rFonts w:ascii="Arial" w:hAnsi="Arial" w:cs="Times New Roman"/>
      <w:lang w:val="it-IT" w:eastAsia="it-IT" w:bidi="ar-SA"/>
    </w:rPr>
  </w:style>
  <w:style w:type="paragraph" w:customStyle="1" w:styleId="Refer">
    <w:name w:val="Refer"/>
    <w:basedOn w:val="Normal"/>
    <w:next w:val="Normal"/>
    <w:uiPriority w:val="99"/>
    <w:rsid w:val="004D5AC3"/>
    <w:pPr>
      <w:widowControl w:val="0"/>
      <w:spacing w:before="60" w:after="60"/>
      <w:jc w:val="both"/>
    </w:pPr>
    <w:rPr>
      <w:rFonts w:ascii="Arial" w:eastAsia="Times New Roman" w:hAnsi="Arial" w:cs="Arial"/>
      <w:color w:val="000000"/>
      <w:lang w:val="en-GB"/>
    </w:rPr>
  </w:style>
  <w:style w:type="character" w:customStyle="1" w:styleId="ReferChar">
    <w:name w:val="Refer Char"/>
    <w:basedOn w:val="DefaultParagraphFont"/>
    <w:uiPriority w:val="99"/>
    <w:locked/>
    <w:rsid w:val="004D5AC3"/>
    <w:rPr>
      <w:rFonts w:ascii="Arial" w:hAnsi="Arial" w:cs="Arial"/>
      <w:color w:val="000000"/>
      <w:sz w:val="18"/>
      <w:lang w:val="en-GB" w:eastAsia="en-US" w:bidi="ar-SA"/>
    </w:rPr>
  </w:style>
  <w:style w:type="paragraph" w:customStyle="1" w:styleId="NormalWeb1">
    <w:name w:val="Normal (Web)1"/>
    <w:basedOn w:val="Normal"/>
    <w:uiPriority w:val="99"/>
    <w:rsid w:val="004D5AC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it-IT"/>
    </w:rPr>
  </w:style>
  <w:style w:type="paragraph" w:customStyle="1" w:styleId="ListParagraph1">
    <w:name w:val="List Paragraph1"/>
    <w:basedOn w:val="Normal"/>
    <w:uiPriority w:val="99"/>
    <w:rsid w:val="004D5AC3"/>
    <w:pPr>
      <w:ind w:left="720"/>
      <w:contextualSpacing/>
    </w:pPr>
    <w:rPr>
      <w:rFonts w:ascii="Arial" w:eastAsia="Times New Roman" w:hAnsi="Arial"/>
      <w:sz w:val="20"/>
      <w:lang w:val="en-GB" w:eastAsia="it-IT"/>
    </w:rPr>
  </w:style>
  <w:style w:type="paragraph" w:styleId="TOC4">
    <w:name w:val="toc 4"/>
    <w:basedOn w:val="Normal"/>
    <w:next w:val="Normal"/>
    <w:autoRedefine/>
    <w:uiPriority w:val="99"/>
    <w:semiHidden/>
    <w:rsid w:val="004D5AC3"/>
    <w:pPr>
      <w:ind w:left="540"/>
    </w:pPr>
    <w:rPr>
      <w:rFonts w:asciiTheme="minorHAnsi" w:hAnsiTheme="minorHAnsi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4D5AC3"/>
    <w:pPr>
      <w:ind w:left="720"/>
    </w:pPr>
    <w:rPr>
      <w:rFonts w:asciiTheme="minorHAnsi" w:hAnsiTheme="minorHAnsi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D5AC3"/>
    <w:pPr>
      <w:ind w:left="900"/>
    </w:pPr>
    <w:rPr>
      <w:rFonts w:asciiTheme="minorHAnsi" w:hAnsiTheme="minorHAnsi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D5AC3"/>
    <w:pPr>
      <w:ind w:left="1080"/>
    </w:pPr>
    <w:rPr>
      <w:rFonts w:asciiTheme="minorHAnsi" w:hAnsiTheme="minorHAnsi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4D5AC3"/>
    <w:pPr>
      <w:ind w:left="1260"/>
    </w:pPr>
    <w:rPr>
      <w:rFonts w:asciiTheme="minorHAnsi" w:hAnsiTheme="minorHAnsi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D5AC3"/>
    <w:pPr>
      <w:ind w:left="1440"/>
    </w:pPr>
    <w:rPr>
      <w:rFonts w:asciiTheme="minorHAnsi" w:hAnsiTheme="minorHAnsi"/>
      <w:szCs w:val="18"/>
    </w:rPr>
  </w:style>
  <w:style w:type="paragraph" w:styleId="ListBullet">
    <w:name w:val="List Bullet"/>
    <w:basedOn w:val="Normal"/>
    <w:uiPriority w:val="99"/>
    <w:semiHidden/>
    <w:rsid w:val="004D5AC3"/>
    <w:pPr>
      <w:tabs>
        <w:tab w:val="num" w:pos="360"/>
      </w:tabs>
      <w:spacing w:before="60" w:after="60"/>
      <w:ind w:left="360" w:hanging="360"/>
    </w:pPr>
    <w:rPr>
      <w:rFonts w:ascii="Times New Roman" w:eastAsia="Times New Roman" w:hAnsi="Times New Roman"/>
      <w:sz w:val="24"/>
      <w:szCs w:val="24"/>
      <w:lang w:val="en-GB" w:eastAsia="it-IT"/>
    </w:rPr>
  </w:style>
  <w:style w:type="paragraph" w:styleId="ListNumber">
    <w:name w:val="List Number"/>
    <w:basedOn w:val="Normal"/>
    <w:uiPriority w:val="99"/>
    <w:semiHidden/>
    <w:rsid w:val="004D5AC3"/>
    <w:pPr>
      <w:tabs>
        <w:tab w:val="num" w:pos="360"/>
      </w:tabs>
    </w:pPr>
    <w:rPr>
      <w:rFonts w:ascii="Times New Roman" w:eastAsia="Times New Roman" w:hAnsi="Times New Roman"/>
      <w:sz w:val="24"/>
      <w:szCs w:val="24"/>
      <w:lang w:val="en-GB" w:eastAsia="it-IT"/>
    </w:rPr>
  </w:style>
  <w:style w:type="paragraph" w:styleId="ListBullet2">
    <w:name w:val="List Bullet 2"/>
    <w:basedOn w:val="Normal"/>
    <w:autoRedefine/>
    <w:uiPriority w:val="99"/>
    <w:semiHidden/>
    <w:rsid w:val="004D5AC3"/>
    <w:rPr>
      <w:rFonts w:ascii="Arial" w:eastAsia="Times New Roman" w:hAnsi="Arial" w:cs="Arial"/>
      <w:sz w:val="20"/>
      <w:lang w:val="en-GB" w:eastAsia="it-IT"/>
    </w:rPr>
  </w:style>
  <w:style w:type="paragraph" w:customStyle="1" w:styleId="Bullets">
    <w:name w:val="Bullets"/>
    <w:basedOn w:val="Normal"/>
    <w:uiPriority w:val="99"/>
    <w:rsid w:val="004D5AC3"/>
    <w:pPr>
      <w:tabs>
        <w:tab w:val="num" w:pos="437"/>
      </w:tabs>
      <w:spacing w:after="120"/>
      <w:ind w:left="530" w:hanging="170"/>
    </w:pPr>
    <w:rPr>
      <w:rFonts w:ascii="Arial" w:eastAsia="Times New Roman" w:hAnsi="Arial"/>
      <w:sz w:val="20"/>
      <w:szCs w:val="24"/>
      <w:lang w:val="en-GB" w:eastAsia="is-IS"/>
    </w:rPr>
  </w:style>
  <w:style w:type="paragraph" w:customStyle="1" w:styleId="Luettelokappale">
    <w:name w:val="Luettelokappale"/>
    <w:basedOn w:val="Normal"/>
    <w:uiPriority w:val="99"/>
    <w:rsid w:val="004D5AC3"/>
    <w:pPr>
      <w:spacing w:after="200" w:line="276" w:lineRule="auto"/>
      <w:ind w:left="720"/>
      <w:contextualSpacing/>
    </w:pPr>
    <w:rPr>
      <w:rFonts w:ascii="Arial" w:eastAsia="Times New Roman" w:hAnsi="Arial"/>
      <w:sz w:val="24"/>
      <w:szCs w:val="22"/>
      <w:lang w:val="fi-FI"/>
    </w:rPr>
  </w:style>
  <w:style w:type="paragraph" w:styleId="TableofFigures">
    <w:name w:val="table of figures"/>
    <w:basedOn w:val="Normal"/>
    <w:next w:val="Normal"/>
    <w:uiPriority w:val="99"/>
    <w:semiHidden/>
    <w:rsid w:val="004D5AC3"/>
    <w:pPr>
      <w:tabs>
        <w:tab w:val="left" w:pos="3600"/>
      </w:tabs>
      <w:spacing w:after="120"/>
      <w:jc w:val="both"/>
    </w:pPr>
    <w:rPr>
      <w:rFonts w:ascii="Arial" w:eastAsia="Times New Roman" w:hAnsi="Arial"/>
      <w:iCs/>
      <w:sz w:val="20"/>
      <w:lang w:val="en-GB" w:eastAsia="de-DE"/>
    </w:rPr>
  </w:style>
  <w:style w:type="paragraph" w:customStyle="1" w:styleId="Listeavsnitt1">
    <w:name w:val="Listeavsnitt1"/>
    <w:basedOn w:val="Normal"/>
    <w:uiPriority w:val="99"/>
    <w:rsid w:val="004D5AC3"/>
    <w:pPr>
      <w:ind w:left="708"/>
    </w:pPr>
    <w:rPr>
      <w:rFonts w:ascii="Times New Roman" w:eastAsia="Times New Roman" w:hAnsi="Times New Roman"/>
      <w:sz w:val="24"/>
      <w:lang w:val="nb-NO"/>
    </w:rPr>
  </w:style>
  <w:style w:type="paragraph" w:styleId="BodyTextIndent">
    <w:name w:val="Body Text Indent"/>
    <w:basedOn w:val="Normal"/>
    <w:link w:val="BodyTextIndentChar"/>
    <w:uiPriority w:val="99"/>
    <w:semiHidden/>
    <w:rsid w:val="004D5AC3"/>
    <w:pPr>
      <w:spacing w:after="120"/>
      <w:ind w:left="283"/>
    </w:pPr>
    <w:rPr>
      <w:rFonts w:ascii="Arial" w:eastAsia="Times New Roman" w:hAnsi="Arial"/>
      <w:sz w:val="20"/>
      <w:lang w:val="en-GB" w:eastAsia="it-IT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D5AC3"/>
    <w:rPr>
      <w:rFonts w:ascii="Arial" w:eastAsia="Times New Roman" w:hAnsi="Arial"/>
      <w:lang w:val="en-GB" w:eastAsia="it-IT"/>
    </w:rPr>
  </w:style>
  <w:style w:type="paragraph" w:styleId="List">
    <w:name w:val="List"/>
    <w:basedOn w:val="Normal"/>
    <w:uiPriority w:val="99"/>
    <w:semiHidden/>
    <w:rsid w:val="004D5AC3"/>
    <w:pPr>
      <w:ind w:left="283" w:hanging="283"/>
    </w:pPr>
    <w:rPr>
      <w:rFonts w:ascii="Arial" w:eastAsia="Times New Roman" w:hAnsi="Arial"/>
      <w:sz w:val="20"/>
      <w:lang w:val="en-GB" w:eastAsia="it-IT"/>
    </w:rPr>
  </w:style>
  <w:style w:type="paragraph" w:styleId="List2">
    <w:name w:val="List 2"/>
    <w:basedOn w:val="Normal"/>
    <w:uiPriority w:val="99"/>
    <w:semiHidden/>
    <w:rsid w:val="004D5AC3"/>
    <w:pPr>
      <w:ind w:left="566" w:hanging="283"/>
    </w:pPr>
    <w:rPr>
      <w:rFonts w:ascii="Arial" w:eastAsia="Times New Roman" w:hAnsi="Arial"/>
      <w:sz w:val="20"/>
      <w:lang w:val="en-GB" w:eastAsia="it-IT"/>
    </w:rPr>
  </w:style>
  <w:style w:type="paragraph" w:styleId="List3">
    <w:name w:val="List 3"/>
    <w:basedOn w:val="Normal"/>
    <w:uiPriority w:val="99"/>
    <w:semiHidden/>
    <w:rsid w:val="004D5AC3"/>
    <w:pPr>
      <w:ind w:left="849" w:hanging="283"/>
    </w:pPr>
    <w:rPr>
      <w:rFonts w:ascii="Arial" w:eastAsia="Times New Roman" w:hAnsi="Arial"/>
      <w:sz w:val="20"/>
      <w:lang w:val="en-GB" w:eastAsia="it-IT"/>
    </w:rPr>
  </w:style>
  <w:style w:type="paragraph" w:styleId="ListBullet3">
    <w:name w:val="List Bullet 3"/>
    <w:basedOn w:val="Normal"/>
    <w:autoRedefine/>
    <w:uiPriority w:val="99"/>
    <w:semiHidden/>
    <w:rsid w:val="004D5AC3"/>
    <w:pPr>
      <w:tabs>
        <w:tab w:val="num" w:pos="926"/>
      </w:tabs>
      <w:ind w:left="926" w:hanging="360"/>
    </w:pPr>
    <w:rPr>
      <w:rFonts w:ascii="Arial" w:eastAsia="Times New Roman" w:hAnsi="Arial"/>
      <w:sz w:val="20"/>
      <w:lang w:val="en-GB" w:eastAsia="it-IT"/>
    </w:rPr>
  </w:style>
  <w:style w:type="paragraph" w:styleId="ListContinue2">
    <w:name w:val="List Continue 2"/>
    <w:basedOn w:val="Normal"/>
    <w:uiPriority w:val="99"/>
    <w:semiHidden/>
    <w:rsid w:val="004D5AC3"/>
    <w:pPr>
      <w:spacing w:after="120"/>
      <w:ind w:left="566"/>
    </w:pPr>
    <w:rPr>
      <w:rFonts w:ascii="Arial" w:eastAsia="Times New Roman" w:hAnsi="Arial"/>
      <w:sz w:val="20"/>
      <w:lang w:val="en-GB" w:eastAsia="it-IT"/>
    </w:rPr>
  </w:style>
  <w:style w:type="paragraph" w:styleId="ListContinue3">
    <w:name w:val="List Continue 3"/>
    <w:basedOn w:val="Normal"/>
    <w:uiPriority w:val="99"/>
    <w:semiHidden/>
    <w:rsid w:val="004D5AC3"/>
    <w:pPr>
      <w:spacing w:after="120"/>
      <w:ind w:left="849"/>
    </w:pPr>
    <w:rPr>
      <w:rFonts w:ascii="Arial" w:eastAsia="Times New Roman" w:hAnsi="Arial"/>
      <w:sz w:val="20"/>
      <w:lang w:val="en-GB" w:eastAsia="it-IT"/>
    </w:rPr>
  </w:style>
  <w:style w:type="paragraph" w:customStyle="1" w:styleId="Indirizzointerno">
    <w:name w:val="Indirizzo interno"/>
    <w:basedOn w:val="Normal"/>
    <w:uiPriority w:val="99"/>
    <w:rsid w:val="004D5AC3"/>
    <w:rPr>
      <w:rFonts w:ascii="Arial" w:eastAsia="Times New Roman" w:hAnsi="Arial"/>
      <w:sz w:val="20"/>
      <w:lang w:val="en-GB" w:eastAsia="it-IT"/>
    </w:rPr>
  </w:style>
  <w:style w:type="character" w:customStyle="1" w:styleId="TegnTegn5">
    <w:name w:val="Tegn Tegn5"/>
    <w:basedOn w:val="DefaultParagraphFont"/>
    <w:uiPriority w:val="99"/>
    <w:semiHidden/>
    <w:locked/>
    <w:rsid w:val="004D5AC3"/>
    <w:rPr>
      <w:rFonts w:ascii="Arial" w:hAnsi="Arial" w:cs="Times New Roman"/>
      <w:lang w:val="it-IT" w:eastAsia="it-IT" w:bidi="ar-SA"/>
    </w:rPr>
  </w:style>
  <w:style w:type="paragraph" w:customStyle="1" w:styleId="Kommentaremne1">
    <w:name w:val="Kommentaremne1"/>
    <w:basedOn w:val="CommentText"/>
    <w:next w:val="CommentText"/>
    <w:uiPriority w:val="99"/>
    <w:semiHidden/>
    <w:rsid w:val="004D5AC3"/>
    <w:rPr>
      <w:rFonts w:ascii="Arial" w:eastAsia="Times New Roman" w:hAnsi="Arial"/>
      <w:b/>
      <w:bCs/>
      <w:lang w:val="en-GB" w:eastAsia="it-IT"/>
    </w:rPr>
  </w:style>
  <w:style w:type="character" w:customStyle="1" w:styleId="TegnTegn4">
    <w:name w:val="Tegn Tegn4"/>
    <w:basedOn w:val="TegnTegn5"/>
    <w:uiPriority w:val="99"/>
    <w:semiHidden/>
    <w:locked/>
    <w:rsid w:val="004D5AC3"/>
    <w:rPr>
      <w:rFonts w:ascii="Arial" w:hAnsi="Arial" w:cs="Times New Roman"/>
      <w:b/>
      <w:bCs/>
      <w:lang w:val="it-IT" w:eastAsia="it-IT" w:bidi="ar-SA"/>
    </w:rPr>
  </w:style>
  <w:style w:type="paragraph" w:customStyle="1" w:styleId="Formatvorlage24ptFettZentriertLinks-025cmVor6pt">
    <w:name w:val="Formatvorlage 24 pt Fett Zentriert Links:  -025 cm Vor:  6 pt"/>
    <w:basedOn w:val="Normal"/>
    <w:autoRedefine/>
    <w:uiPriority w:val="99"/>
    <w:rsid w:val="004D5AC3"/>
    <w:pPr>
      <w:shd w:val="clear" w:color="auto" w:fill="000000"/>
      <w:spacing w:before="120"/>
      <w:ind w:left="290"/>
      <w:jc w:val="center"/>
    </w:pPr>
    <w:rPr>
      <w:rFonts w:ascii="Arial" w:eastAsia="Times New Roman" w:hAnsi="Arial"/>
      <w:b/>
      <w:bCs/>
      <w:sz w:val="48"/>
      <w:lang w:val="en-GB" w:eastAsia="it-IT"/>
    </w:rPr>
  </w:style>
  <w:style w:type="character" w:customStyle="1" w:styleId="shorttext">
    <w:name w:val="short_text"/>
    <w:basedOn w:val="DefaultParagraphFont"/>
    <w:uiPriority w:val="99"/>
    <w:rsid w:val="004D5AC3"/>
    <w:rPr>
      <w:rFonts w:cs="Times New Roman"/>
    </w:rPr>
  </w:style>
  <w:style w:type="character" w:customStyle="1" w:styleId="longtext">
    <w:name w:val="long_text"/>
    <w:basedOn w:val="DefaultParagraphFont"/>
    <w:uiPriority w:val="99"/>
    <w:rsid w:val="004D5AC3"/>
    <w:rPr>
      <w:rFonts w:cs="Times New Roman"/>
    </w:rPr>
  </w:style>
  <w:style w:type="character" w:customStyle="1" w:styleId="mediumtext">
    <w:name w:val="medium_text"/>
    <w:basedOn w:val="DefaultParagraphFont"/>
    <w:uiPriority w:val="99"/>
    <w:rsid w:val="004D5AC3"/>
    <w:rPr>
      <w:rFonts w:cs="Times New Roman"/>
    </w:rPr>
  </w:style>
  <w:style w:type="paragraph" w:customStyle="1" w:styleId="ListParagraph2">
    <w:name w:val="List Paragraph2"/>
    <w:basedOn w:val="Normal"/>
    <w:uiPriority w:val="99"/>
    <w:rsid w:val="004D5AC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da-DK"/>
    </w:rPr>
  </w:style>
  <w:style w:type="character" w:customStyle="1" w:styleId="TegnTegn3">
    <w:name w:val="Tegn Tegn3"/>
    <w:basedOn w:val="DefaultParagraphFont"/>
    <w:uiPriority w:val="99"/>
    <w:locked/>
    <w:rsid w:val="004D5AC3"/>
    <w:rPr>
      <w:rFonts w:ascii="Tahoma" w:hAnsi="Tahoma" w:cs="Tahoma"/>
      <w:lang w:val="it-IT" w:eastAsia="it-IT" w:bidi="ar-SA"/>
    </w:rPr>
  </w:style>
  <w:style w:type="character" w:customStyle="1" w:styleId="TegnTegn2">
    <w:name w:val="Tegn Tegn2"/>
    <w:basedOn w:val="DefaultParagraphFont"/>
    <w:uiPriority w:val="99"/>
    <w:locked/>
    <w:rsid w:val="004D5AC3"/>
    <w:rPr>
      <w:rFonts w:ascii="Arial" w:hAnsi="Arial" w:cs="Arial"/>
      <w:b/>
      <w:bCs/>
      <w:noProof/>
      <w:kern w:val="28"/>
      <w:sz w:val="40"/>
      <w:szCs w:val="40"/>
      <w:lang w:val="is-IS" w:eastAsia="en-US" w:bidi="ar-SA"/>
    </w:rPr>
  </w:style>
  <w:style w:type="paragraph" w:customStyle="1" w:styleId="NoSpacing1">
    <w:name w:val="No Spacing1"/>
    <w:uiPriority w:val="99"/>
    <w:rsid w:val="004D5AC3"/>
    <w:rPr>
      <w:rFonts w:ascii="Verdana" w:eastAsia="Times New Roman" w:hAnsi="Verdana"/>
      <w:noProof/>
      <w:lang w:val="is-IS"/>
    </w:rPr>
  </w:style>
  <w:style w:type="character" w:customStyle="1" w:styleId="TegnTegn1">
    <w:name w:val="Tegn Tegn1"/>
    <w:basedOn w:val="DefaultParagraphFont"/>
    <w:uiPriority w:val="99"/>
    <w:locked/>
    <w:rsid w:val="004D5AC3"/>
    <w:rPr>
      <w:rFonts w:ascii="Courier New" w:hAnsi="Courier New" w:cs="Times New Roman"/>
      <w:lang w:val="da-DK" w:eastAsia="da-DK" w:bidi="ar-SA"/>
    </w:rPr>
  </w:style>
  <w:style w:type="paragraph" w:customStyle="1" w:styleId="Revision1">
    <w:name w:val="Revision1"/>
    <w:hidden/>
    <w:uiPriority w:val="99"/>
    <w:semiHidden/>
    <w:rsid w:val="004D5AC3"/>
    <w:rPr>
      <w:rFonts w:ascii="FreeUniversal" w:hAnsi="FreeUniversal"/>
      <w:noProof/>
      <w:sz w:val="18"/>
      <w:lang w:val="is-IS"/>
    </w:rPr>
  </w:style>
  <w:style w:type="paragraph" w:styleId="EndnoteText">
    <w:name w:val="endnote text"/>
    <w:basedOn w:val="Normal"/>
    <w:link w:val="EndnoteTextChar"/>
    <w:uiPriority w:val="99"/>
    <w:semiHidden/>
    <w:rsid w:val="004D5AC3"/>
    <w:rPr>
      <w:rFonts w:ascii="Arial" w:eastAsia="Times New Roman" w:hAnsi="Arial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5AC3"/>
    <w:rPr>
      <w:rFonts w:ascii="Arial" w:eastAsia="Times New Roman" w:hAnsi="Arial"/>
      <w:noProof/>
      <w:lang w:val="is-IS"/>
    </w:rPr>
  </w:style>
  <w:style w:type="character" w:customStyle="1" w:styleId="TegnTegn">
    <w:name w:val="Tegn Tegn"/>
    <w:basedOn w:val="DefaultParagraphFont"/>
    <w:uiPriority w:val="99"/>
    <w:locked/>
    <w:rsid w:val="004D5AC3"/>
    <w:rPr>
      <w:rFonts w:ascii="Arial" w:hAnsi="Arial" w:cs="Times New Roman"/>
      <w:noProof/>
      <w:lang w:val="is-IS" w:eastAsia="en-US" w:bidi="ar-SA"/>
    </w:rPr>
  </w:style>
  <w:style w:type="character" w:styleId="EndnoteReference">
    <w:name w:val="endnote reference"/>
    <w:basedOn w:val="DefaultParagraphFont"/>
    <w:uiPriority w:val="99"/>
    <w:semiHidden/>
    <w:rsid w:val="004D5AC3"/>
    <w:rPr>
      <w:rFonts w:cs="Times New Roman"/>
      <w:vertAlign w:val="superscript"/>
    </w:rPr>
  </w:style>
  <w:style w:type="paragraph" w:customStyle="1" w:styleId="Listeafsnit1">
    <w:name w:val="Listeafsnit1"/>
    <w:basedOn w:val="Normal"/>
    <w:uiPriority w:val="99"/>
    <w:rsid w:val="004D5AC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da-DK"/>
    </w:rPr>
  </w:style>
  <w:style w:type="paragraph" w:customStyle="1" w:styleId="Korrektur1">
    <w:name w:val="Korrektur1"/>
    <w:hidden/>
    <w:uiPriority w:val="99"/>
    <w:semiHidden/>
    <w:rsid w:val="004D5AC3"/>
    <w:rPr>
      <w:rFonts w:ascii="Arial" w:eastAsia="Times New Roman" w:hAnsi="Arial"/>
      <w:lang w:val="it-IT" w:eastAsia="it-IT"/>
    </w:rPr>
  </w:style>
  <w:style w:type="paragraph" w:customStyle="1" w:styleId="Ingenafstand1">
    <w:name w:val="Ingen afstand1"/>
    <w:basedOn w:val="Normal"/>
    <w:uiPriority w:val="99"/>
    <w:rsid w:val="004D5AC3"/>
    <w:rPr>
      <w:rFonts w:ascii="Arial" w:eastAsia="Times New Roman" w:hAnsi="Arial" w:cs="Arial"/>
      <w:sz w:val="20"/>
      <w:lang w:val="en-GB"/>
    </w:rPr>
  </w:style>
  <w:style w:type="character" w:customStyle="1" w:styleId="IngenafstandTegn">
    <w:name w:val="Ingen afstand Tegn"/>
    <w:basedOn w:val="DefaultParagraphFont"/>
    <w:uiPriority w:val="99"/>
    <w:rsid w:val="004D5AC3"/>
    <w:rPr>
      <w:rFonts w:ascii="Arial" w:hAnsi="Arial" w:cs="Arial"/>
      <w:lang w:val="en-GB" w:eastAsia="en-US"/>
    </w:rPr>
  </w:style>
  <w:style w:type="paragraph" w:customStyle="1" w:styleId="Citat1">
    <w:name w:val="Citat1"/>
    <w:basedOn w:val="Normal"/>
    <w:next w:val="Normal"/>
    <w:uiPriority w:val="99"/>
    <w:rsid w:val="004D5AC3"/>
    <w:rPr>
      <w:rFonts w:ascii="Arial" w:eastAsia="Times New Roman" w:hAnsi="Arial" w:cs="Arial"/>
      <w:i/>
      <w:iCs/>
      <w:color w:val="000000"/>
      <w:sz w:val="20"/>
      <w:lang w:val="en-GB"/>
    </w:rPr>
  </w:style>
  <w:style w:type="character" w:customStyle="1" w:styleId="CitatTegn">
    <w:name w:val="Citat Tegn"/>
    <w:basedOn w:val="DefaultParagraphFont"/>
    <w:uiPriority w:val="99"/>
    <w:rsid w:val="004D5AC3"/>
    <w:rPr>
      <w:rFonts w:ascii="Arial" w:hAnsi="Arial" w:cs="Arial"/>
      <w:i/>
      <w:iCs/>
      <w:color w:val="000000"/>
      <w:lang w:val="en-GB" w:eastAsia="en-US"/>
    </w:rPr>
  </w:style>
  <w:style w:type="paragraph" w:customStyle="1" w:styleId="Strktcitat1">
    <w:name w:val="Stærkt citat1"/>
    <w:basedOn w:val="Normal"/>
    <w:next w:val="Normal"/>
    <w:uiPriority w:val="99"/>
    <w:rsid w:val="004D5AC3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rial"/>
      <w:b/>
      <w:bCs/>
      <w:i/>
      <w:iCs/>
      <w:color w:val="4F81BD"/>
      <w:sz w:val="20"/>
      <w:lang w:val="en-GB"/>
    </w:rPr>
  </w:style>
  <w:style w:type="character" w:customStyle="1" w:styleId="StrktcitatTegn">
    <w:name w:val="Stærkt citat Tegn"/>
    <w:basedOn w:val="DefaultParagraphFont"/>
    <w:uiPriority w:val="99"/>
    <w:rsid w:val="004D5AC3"/>
    <w:rPr>
      <w:rFonts w:ascii="Arial" w:hAnsi="Arial" w:cs="Arial"/>
      <w:b/>
      <w:bCs/>
      <w:i/>
      <w:iCs/>
      <w:color w:val="4F81BD"/>
      <w:lang w:val="en-GB" w:eastAsia="en-US"/>
    </w:rPr>
  </w:style>
  <w:style w:type="character" w:customStyle="1" w:styleId="Svagfremhvning1">
    <w:name w:val="Svag fremhævning1"/>
    <w:uiPriority w:val="99"/>
    <w:rsid w:val="004D5AC3"/>
    <w:rPr>
      <w:i/>
      <w:color w:val="808080"/>
    </w:rPr>
  </w:style>
  <w:style w:type="character" w:customStyle="1" w:styleId="Kraftigfremhvning1">
    <w:name w:val="Kraftig fremhævning1"/>
    <w:uiPriority w:val="99"/>
    <w:rsid w:val="004D5AC3"/>
    <w:rPr>
      <w:b/>
      <w:i/>
      <w:color w:val="4F81BD"/>
    </w:rPr>
  </w:style>
  <w:style w:type="character" w:customStyle="1" w:styleId="Svaghenvisning1">
    <w:name w:val="Svag henvisning1"/>
    <w:uiPriority w:val="99"/>
    <w:rsid w:val="004D5AC3"/>
    <w:rPr>
      <w:smallCaps/>
      <w:color w:val="C0504D"/>
      <w:u w:val="single"/>
    </w:rPr>
  </w:style>
  <w:style w:type="character" w:customStyle="1" w:styleId="Kraftighenvisning1">
    <w:name w:val="Kraftig henvisning1"/>
    <w:uiPriority w:val="99"/>
    <w:rsid w:val="004D5AC3"/>
    <w:rPr>
      <w:b/>
      <w:smallCaps/>
      <w:color w:val="C0504D"/>
      <w:spacing w:val="5"/>
      <w:u w:val="single"/>
    </w:rPr>
  </w:style>
  <w:style w:type="character" w:customStyle="1" w:styleId="Bogenstitel1">
    <w:name w:val="Bogens titel1"/>
    <w:uiPriority w:val="99"/>
    <w:rsid w:val="004D5AC3"/>
    <w:rPr>
      <w:b/>
      <w:smallCaps/>
      <w:spacing w:val="5"/>
    </w:rPr>
  </w:style>
  <w:style w:type="paragraph" w:customStyle="1" w:styleId="Overskrift1">
    <w:name w:val="Overskrift1"/>
    <w:basedOn w:val="Heading1"/>
    <w:next w:val="Normal"/>
    <w:uiPriority w:val="99"/>
    <w:rsid w:val="004D5AC3"/>
    <w:pPr>
      <w:keepLines/>
      <w:numPr>
        <w:numId w:val="0"/>
      </w:numPr>
      <w:tabs>
        <w:tab w:val="left" w:pos="1134"/>
      </w:tabs>
      <w:spacing w:before="480" w:after="0"/>
      <w:outlineLvl w:val="9"/>
    </w:pPr>
    <w:rPr>
      <w:rFonts w:ascii="Cambria" w:eastAsia="Times New Roman" w:hAnsi="Cambria"/>
      <w:bCs/>
      <w:color w:val="365F91"/>
      <w:sz w:val="28"/>
      <w:szCs w:val="28"/>
      <w:lang w:val="en-GB"/>
    </w:rPr>
  </w:style>
  <w:style w:type="paragraph" w:customStyle="1" w:styleId="Head2NoNum">
    <w:name w:val="Head2NoNum"/>
    <w:basedOn w:val="Heading2"/>
    <w:next w:val="BodyText"/>
    <w:uiPriority w:val="99"/>
    <w:rsid w:val="004D5AC3"/>
    <w:pPr>
      <w:keepLines/>
      <w:numPr>
        <w:ilvl w:val="0"/>
        <w:numId w:val="0"/>
      </w:numPr>
      <w:tabs>
        <w:tab w:val="left" w:pos="1134"/>
      </w:tabs>
      <w:overflowPunct w:val="0"/>
      <w:autoSpaceDE w:val="0"/>
      <w:autoSpaceDN w:val="0"/>
      <w:adjustRightInd w:val="0"/>
      <w:spacing w:before="180" w:after="180"/>
      <w:textAlignment w:val="baseline"/>
      <w:outlineLvl w:val="9"/>
    </w:pPr>
    <w:rPr>
      <w:rFonts w:ascii="Arial" w:eastAsia="Times New Roman" w:hAnsi="Arial" w:cs="Arial"/>
      <w:b w:val="0"/>
      <w:sz w:val="32"/>
      <w:lang w:val="en-GB"/>
    </w:rPr>
  </w:style>
  <w:style w:type="character" w:customStyle="1" w:styleId="Head2NoNumChar">
    <w:name w:val="Head2NoNum Char"/>
    <w:basedOn w:val="h2TegnTegn"/>
    <w:uiPriority w:val="99"/>
    <w:rsid w:val="004D5AC3"/>
    <w:rPr>
      <w:rFonts w:ascii="Arial" w:hAnsi="Arial" w:cs="Arial"/>
      <w:b/>
      <w:bCs/>
      <w:iCs/>
      <w:sz w:val="26"/>
      <w:szCs w:val="26"/>
      <w:lang w:val="en-GB" w:eastAsia="en-US" w:bidi="ne-NP"/>
    </w:rPr>
  </w:style>
  <w:style w:type="character" w:styleId="HTMLTypewriter">
    <w:name w:val="HTML Typewriter"/>
    <w:basedOn w:val="DefaultParagraphFont"/>
    <w:uiPriority w:val="99"/>
    <w:semiHidden/>
    <w:rsid w:val="004D5AC3"/>
    <w:rPr>
      <w:rFonts w:ascii="Courier New" w:hAnsi="Courier New" w:cs="Courier New"/>
      <w:b/>
      <w:bCs/>
      <w:color w:val="666666"/>
      <w:spacing w:val="12"/>
      <w:sz w:val="15"/>
      <w:szCs w:val="15"/>
    </w:rPr>
  </w:style>
  <w:style w:type="character" w:customStyle="1" w:styleId="CaptionChar1">
    <w:name w:val="Caption Char1"/>
    <w:basedOn w:val="DefaultParagraphFont"/>
    <w:uiPriority w:val="99"/>
    <w:locked/>
    <w:rsid w:val="004D5AC3"/>
    <w:rPr>
      <w:rFonts w:ascii="Arial" w:hAnsi="Arial" w:cs="Times New Roman"/>
      <w:lang w:val="de-DE" w:eastAsia="de-DE" w:bidi="ar-SA"/>
    </w:rPr>
  </w:style>
  <w:style w:type="paragraph" w:styleId="ListBullet4">
    <w:name w:val="List Bullet 4"/>
    <w:basedOn w:val="Normal"/>
    <w:autoRedefine/>
    <w:uiPriority w:val="99"/>
    <w:semiHidden/>
    <w:rsid w:val="004D5AC3"/>
    <w:pPr>
      <w:numPr>
        <w:numId w:val="60"/>
      </w:numPr>
      <w:tabs>
        <w:tab w:val="clear" w:pos="720"/>
        <w:tab w:val="num" w:pos="1209"/>
      </w:tabs>
      <w:ind w:left="1209"/>
    </w:pPr>
    <w:rPr>
      <w:rFonts w:ascii="Arial" w:eastAsia="Times New Roman" w:hAnsi="Arial"/>
      <w:sz w:val="20"/>
      <w:lang w:val="en-GB" w:eastAsia="it-IT"/>
    </w:rPr>
  </w:style>
  <w:style w:type="paragraph" w:styleId="ListContinue">
    <w:name w:val="List Continue"/>
    <w:basedOn w:val="Normal"/>
    <w:uiPriority w:val="99"/>
    <w:semiHidden/>
    <w:rsid w:val="004D5AC3"/>
    <w:pPr>
      <w:spacing w:after="120"/>
      <w:ind w:left="283"/>
    </w:pPr>
    <w:rPr>
      <w:rFonts w:ascii="Arial" w:eastAsia="Times New Roman" w:hAnsi="Arial"/>
      <w:sz w:val="20"/>
      <w:lang w:val="en-GB" w:eastAsia="it-IT"/>
    </w:rPr>
  </w:style>
  <w:style w:type="paragraph" w:styleId="NormalIndent">
    <w:name w:val="Normal Indent"/>
    <w:basedOn w:val="Normal"/>
    <w:uiPriority w:val="99"/>
    <w:semiHidden/>
    <w:rsid w:val="004D5AC3"/>
    <w:pPr>
      <w:ind w:left="720"/>
    </w:pPr>
    <w:rPr>
      <w:rFonts w:ascii="Arial" w:eastAsia="Times New Roman" w:hAnsi="Arial"/>
      <w:sz w:val="20"/>
      <w:lang w:val="en-GB" w:eastAsia="it-IT"/>
    </w:rPr>
  </w:style>
  <w:style w:type="paragraph" w:customStyle="1" w:styleId="ShortReturnAddress">
    <w:name w:val="Short Return Address"/>
    <w:basedOn w:val="Normal"/>
    <w:uiPriority w:val="99"/>
    <w:rsid w:val="004D5AC3"/>
    <w:rPr>
      <w:rFonts w:ascii="Arial" w:eastAsia="Times New Roman" w:hAnsi="Arial"/>
      <w:sz w:val="20"/>
      <w:lang w:val="en-GB" w:eastAsia="it-IT"/>
    </w:rPr>
  </w:style>
  <w:style w:type="paragraph" w:customStyle="1" w:styleId="Default">
    <w:name w:val="Default"/>
    <w:rsid w:val="004D5AC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is-IS"/>
    </w:rPr>
  </w:style>
  <w:style w:type="character" w:styleId="PlaceholderText">
    <w:name w:val="Placeholder Text"/>
    <w:basedOn w:val="DefaultParagraphFont"/>
    <w:uiPriority w:val="99"/>
    <w:semiHidden/>
    <w:rsid w:val="004D5AC3"/>
    <w:rPr>
      <w:color w:val="808080"/>
    </w:rPr>
  </w:style>
  <w:style w:type="paragraph" w:customStyle="1" w:styleId="TSBodyText">
    <w:name w:val="TS Body Text"/>
    <w:link w:val="TSBodyTextChar"/>
    <w:uiPriority w:val="99"/>
    <w:qFormat/>
    <w:rsid w:val="004330DB"/>
    <w:pPr>
      <w:spacing w:after="120"/>
    </w:pPr>
    <w:rPr>
      <w:rFonts w:ascii="Univers" w:eastAsia="Times New Roman" w:hAnsi="Univers"/>
      <w:sz w:val="18"/>
      <w:szCs w:val="18"/>
      <w:lang w:val="is-IS"/>
    </w:rPr>
  </w:style>
  <w:style w:type="character" w:customStyle="1" w:styleId="TSBodyTextChar">
    <w:name w:val="TS Body Text Char"/>
    <w:basedOn w:val="DefaultParagraphFont"/>
    <w:link w:val="TSBodyText"/>
    <w:uiPriority w:val="99"/>
    <w:rsid w:val="004330DB"/>
    <w:rPr>
      <w:rFonts w:ascii="Univers" w:eastAsia="Times New Roman" w:hAnsi="Univers"/>
      <w:sz w:val="18"/>
      <w:szCs w:val="18"/>
      <w:lang w:val="is-IS"/>
    </w:rPr>
  </w:style>
  <w:style w:type="character" w:customStyle="1" w:styleId="productlistdescription">
    <w:name w:val="productlistdescription"/>
    <w:basedOn w:val="DefaultParagraphFont"/>
    <w:rsid w:val="004330DB"/>
  </w:style>
  <w:style w:type="table" w:styleId="LightList-Accent1">
    <w:name w:val="Light List Accent 1"/>
    <w:basedOn w:val="TableNormal"/>
    <w:uiPriority w:val="61"/>
    <w:rsid w:val="00AC6E6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6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9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7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983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908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10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1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49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89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74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0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16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0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9837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616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5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9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43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275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72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522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893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431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56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59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994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38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32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360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4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11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59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610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854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76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29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720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2244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8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88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5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4814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0808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008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3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11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7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64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8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144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94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907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14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8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96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8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1424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519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7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54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24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2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0823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0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51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47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2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9552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017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581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7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99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956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270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58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9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561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338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1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497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4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5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157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3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318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7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285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77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538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7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73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42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4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32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02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1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092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966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4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87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50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019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0897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1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06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90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1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5533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6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412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41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8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092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53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072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47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365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65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0222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54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59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9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7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3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6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96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729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80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06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94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134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35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9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38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44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722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3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728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09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014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2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5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6728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479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682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6676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104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8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81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32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85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8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21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150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7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8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1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135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14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79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598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81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1532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55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71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914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69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492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58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0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8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8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327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97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671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7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9599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6270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423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04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7949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6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0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91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79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640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05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974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5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2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7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643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835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714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1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3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8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97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3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98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5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53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767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240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22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4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91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255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468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871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15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80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871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99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687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038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581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97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03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43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3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2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4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018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9850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00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59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43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41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466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48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131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47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1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3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303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8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16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367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31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562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987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8095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2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326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664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4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2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812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73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2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34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0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2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4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72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94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265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245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764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89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42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2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18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4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033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8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347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75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6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3108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4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17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75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303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4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2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428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2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586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4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870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69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97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88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0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8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082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8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9535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393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320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935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066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908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996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62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695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45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60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8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983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086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5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38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54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7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317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17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4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3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60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3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1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63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176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731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98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81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8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28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60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6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7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2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4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866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792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47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600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0863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49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008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998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81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49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994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133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96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390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56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60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51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081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70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1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544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434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86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50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26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4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2851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29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95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7881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402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7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2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92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1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651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00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270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262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0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08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7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73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601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11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846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15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19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8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656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20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085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2710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84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812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46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87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32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3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69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5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6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0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6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3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0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7638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9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3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7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7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5750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961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198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17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744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8478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85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93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940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1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2082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6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342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669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3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5798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82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603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45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42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29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9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78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06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36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5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682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230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8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2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82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537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949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8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47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63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61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47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20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98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38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8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73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935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9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8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16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52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324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98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48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71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378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4014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605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89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59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42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4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533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96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75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6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479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6846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596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16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41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1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96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767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58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535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504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80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37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34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58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16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77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7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67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6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8507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1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734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3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56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5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0016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530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77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50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1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088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0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632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5956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60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0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4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03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914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3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40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233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4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628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5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2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0831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1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40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02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407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618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3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9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57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3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158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51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4690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06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1040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043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0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032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26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8814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037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4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14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801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46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2700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5364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35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765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98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2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387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3433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273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094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775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1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28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4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26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357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1365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30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2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3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4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0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459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22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289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99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951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7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6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611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27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5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4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64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477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679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1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054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9933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A6CE8434D344DAE07AD94BF05EBDE" ma:contentTypeVersion="0" ma:contentTypeDescription="Create a new document." ma:contentTypeScope="" ma:versionID="746e8c4ec5cc805e6cc06f627dbc0819">
  <xsd:schema xmlns:xsd="http://www.w3.org/2001/XMLSchema" xmlns:p="http://schemas.microsoft.com/office/2006/metadata/properties" targetNamespace="http://schemas.microsoft.com/office/2006/metadata/properties" ma:root="true" ma:fieldsID="db062c7fe1ae885ab2f6a5cffa3278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Heit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6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7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74D23A6-DD03-4E80-98C1-498845AF8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BC2B5F6-5C1C-49FD-9AA7-5A9DF438261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E341084-3293-4375-A1CD-80A1849B9E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AD028C-AAB4-4C5D-AEAE-C52D2B643A9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CB7AC98-4C32-47ED-98B6-E22FA758EEA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9552C78-2154-452F-AC67-D9D86FC95A1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8BE2799-27D6-46A9-AFA1-516FCCC2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7286</Words>
  <Characters>41536</Characters>
  <Application>Microsoft Office Word</Application>
  <DocSecurity>0</DocSecurity>
  <Lines>346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>Rafrænir reikningar</vt:lpstr>
      <vt:lpstr>Rafrænir reikningar</vt:lpstr>
    </vt:vector>
  </TitlesOfParts>
  <Company>Staðlaráð Íslands – Íslenskir staðlar</Company>
  <LinksUpToDate>false</LinksUpToDate>
  <CharactersWithSpaces>48725</CharactersWithSpaces>
  <SharedDoc>false</SharedDoc>
  <HLinks>
    <vt:vector size="396" baseType="variant">
      <vt:variant>
        <vt:i4>2621477</vt:i4>
      </vt:variant>
      <vt:variant>
        <vt:i4>372</vt:i4>
      </vt:variant>
      <vt:variant>
        <vt:i4>0</vt:i4>
      </vt:variant>
      <vt:variant>
        <vt:i4>5</vt:i4>
      </vt:variant>
      <vt:variant>
        <vt:lpwstr>http://www.schematron.com/</vt:lpwstr>
      </vt:variant>
      <vt:variant>
        <vt:lpwstr/>
      </vt:variant>
      <vt:variant>
        <vt:i4>2949156</vt:i4>
      </vt:variant>
      <vt:variant>
        <vt:i4>369</vt:i4>
      </vt:variant>
      <vt:variant>
        <vt:i4>0</vt:i4>
      </vt:variant>
      <vt:variant>
        <vt:i4>5</vt:i4>
      </vt:variant>
      <vt:variant>
        <vt:lpwstr>http://www.iso.org/iso/en/prods-services/popstds/currencycodeslist.html</vt:lpwstr>
      </vt:variant>
      <vt:variant>
        <vt:lpwstr/>
      </vt:variant>
      <vt:variant>
        <vt:i4>3407943</vt:i4>
      </vt:variant>
      <vt:variant>
        <vt:i4>366</vt:i4>
      </vt:variant>
      <vt:variant>
        <vt:i4>0</vt:i4>
      </vt:variant>
      <vt:variant>
        <vt:i4>5</vt:i4>
      </vt:variant>
      <vt:variant>
        <vt:lpwstr>http://www.unece.org/cefact/recommendations/rec_index.htm</vt:lpwstr>
      </vt:variant>
      <vt:variant>
        <vt:lpwstr/>
      </vt:variant>
      <vt:variant>
        <vt:i4>1114233</vt:i4>
      </vt:variant>
      <vt:variant>
        <vt:i4>363</vt:i4>
      </vt:variant>
      <vt:variant>
        <vt:i4>0</vt:i4>
      </vt:variant>
      <vt:variant>
        <vt:i4>5</vt:i4>
      </vt:variant>
      <vt:variant>
        <vt:lpwstr>http://www.ut.is/fraedsla/rafraen_vidskipti/umgjardir/</vt:lpwstr>
      </vt:variant>
      <vt:variant>
        <vt:lpwstr/>
      </vt:variant>
      <vt:variant>
        <vt:i4>3276898</vt:i4>
      </vt:variant>
      <vt:variant>
        <vt:i4>360</vt:i4>
      </vt:variant>
      <vt:variant>
        <vt:i4>0</vt:i4>
      </vt:variant>
      <vt:variant>
        <vt:i4>5</vt:i4>
      </vt:variant>
      <vt:variant>
        <vt:lpwstr>http://www.althingi.is/lagas/136b/1994145.html</vt:lpwstr>
      </vt:variant>
      <vt:variant>
        <vt:lpwstr/>
      </vt:variant>
      <vt:variant>
        <vt:i4>2293880</vt:i4>
      </vt:variant>
      <vt:variant>
        <vt:i4>357</vt:i4>
      </vt:variant>
      <vt:variant>
        <vt:i4>0</vt:i4>
      </vt:variant>
      <vt:variant>
        <vt:i4>5</vt:i4>
      </vt:variant>
      <vt:variant>
        <vt:lpwstr>http://www.reglugerd.is/interpro/dkm/WebGuard.nsf/key2/598-1999</vt:lpwstr>
      </vt:variant>
      <vt:variant>
        <vt:lpwstr/>
      </vt:variant>
      <vt:variant>
        <vt:i4>3014772</vt:i4>
      </vt:variant>
      <vt:variant>
        <vt:i4>354</vt:i4>
      </vt:variant>
      <vt:variant>
        <vt:i4>0</vt:i4>
      </vt:variant>
      <vt:variant>
        <vt:i4>5</vt:i4>
      </vt:variant>
      <vt:variant>
        <vt:lpwstr>http://www.reglugerd.is/interpro/dkm/WebGuard.nsf/key2/050-1993</vt:lpwstr>
      </vt:variant>
      <vt:variant>
        <vt:lpwstr/>
      </vt:variant>
      <vt:variant>
        <vt:i4>1310811</vt:i4>
      </vt:variant>
      <vt:variant>
        <vt:i4>351</vt:i4>
      </vt:variant>
      <vt:variant>
        <vt:i4>0</vt:i4>
      </vt:variant>
      <vt:variant>
        <vt:i4>5</vt:i4>
      </vt:variant>
      <vt:variant>
        <vt:lpwstr>http://www.cenbii.eu/</vt:lpwstr>
      </vt:variant>
      <vt:variant>
        <vt:lpwstr/>
      </vt:variant>
      <vt:variant>
        <vt:i4>1966128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_Toc286061206</vt:lpwstr>
      </vt:variant>
      <vt:variant>
        <vt:i4>1966128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_Toc286061205</vt:lpwstr>
      </vt:variant>
      <vt:variant>
        <vt:i4>1966128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_Toc286061204</vt:lpwstr>
      </vt:variant>
      <vt:variant>
        <vt:i4>1966128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_Toc286061203</vt:lpwstr>
      </vt:variant>
      <vt:variant>
        <vt:i4>1966128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_Toc286061202</vt:lpwstr>
      </vt:variant>
      <vt:variant>
        <vt:i4>1966128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_Toc286061201</vt:lpwstr>
      </vt:variant>
      <vt:variant>
        <vt:i4>1966128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_Toc286061200</vt:lpwstr>
      </vt:variant>
      <vt:variant>
        <vt:i4>1507379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_Toc286061199</vt:lpwstr>
      </vt:variant>
      <vt:variant>
        <vt:i4>1507379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_Toc286061198</vt:lpwstr>
      </vt:variant>
      <vt:variant>
        <vt:i4>1507379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_Toc286061197</vt:lpwstr>
      </vt:variant>
      <vt:variant>
        <vt:i4>1507379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_Toc286061196</vt:lpwstr>
      </vt:variant>
      <vt:variant>
        <vt:i4>1507379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_Toc286061195</vt:lpwstr>
      </vt:variant>
      <vt:variant>
        <vt:i4>1507379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_Toc286061194</vt:lpwstr>
      </vt:variant>
      <vt:variant>
        <vt:i4>1507379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_Toc286061193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_Toc286061192</vt:lpwstr>
      </vt:variant>
      <vt:variant>
        <vt:i4>1507379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_Toc286061191</vt:lpwstr>
      </vt:variant>
      <vt:variant>
        <vt:i4>1507379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_Toc286061190</vt:lpwstr>
      </vt:variant>
      <vt:variant>
        <vt:i4>1441843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_Toc286061189</vt:lpwstr>
      </vt:variant>
      <vt:variant>
        <vt:i4>1441843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_Toc286061188</vt:lpwstr>
      </vt:variant>
      <vt:variant>
        <vt:i4>1441843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_Toc286061187</vt:lpwstr>
      </vt:variant>
      <vt:variant>
        <vt:i4>1441843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_Toc286061186</vt:lpwstr>
      </vt:variant>
      <vt:variant>
        <vt:i4>1441843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_Toc286061185</vt:lpwstr>
      </vt:variant>
      <vt:variant>
        <vt:i4>1441843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_Toc286061184</vt:lpwstr>
      </vt:variant>
      <vt:variant>
        <vt:i4>1441843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_Toc286061183</vt:lpwstr>
      </vt:variant>
      <vt:variant>
        <vt:i4>1441843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_Toc286061182</vt:lpwstr>
      </vt:variant>
      <vt:variant>
        <vt:i4>1441843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_Toc286061181</vt:lpwstr>
      </vt:variant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_Toc286061180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_Toc286061179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_Toc286061178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_Toc286061177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_Toc286061176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_Toc286061175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_Toc286061174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_Toc286061173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_Toc286061172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_Toc286061171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_Toc286061170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_Toc286061169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_Toc286061168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_Toc286061167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_Toc286061166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_Toc286061165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_Toc286061164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_Toc286061163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_Toc286061162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_Toc286061161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_Toc286061160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_Toc286061159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_Toc286061158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_Toc286061157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_Toc286061156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_Toc286061155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_Toc286061154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_Toc286061153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_Toc286061152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_Toc286061151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_Toc286061150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_Toc286061149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Rafrænir reikningar</dc:title>
  <dc:subject>Útgáfa 001</dc:subject>
  <dc:creator>Georg Birgisson</dc:creator>
  <cp:lastModifiedBy> </cp:lastModifiedBy>
  <cp:revision>4</cp:revision>
  <cp:lastPrinted>2019-03-25T14:23:00Z</cp:lastPrinted>
  <dcterms:created xsi:type="dcterms:W3CDTF">2019-04-08T11:41:00Z</dcterms:created>
  <dcterms:modified xsi:type="dcterms:W3CDTF">2019-04-08T11:48:00Z</dcterms:modified>
</cp:coreProperties>
</file>