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C270C" w14:textId="4F5C5F48" w:rsidR="00EC59AC" w:rsidRDefault="003C2ADE" w:rsidP="003C2ADE">
      <w:pPr>
        <w:pStyle w:val="Ttulo1"/>
        <w:rPr>
          <w:lang w:val="en-US"/>
        </w:rPr>
      </w:pPr>
      <w:bookmarkStart w:id="0" w:name="_Toc85462201"/>
      <w:bookmarkStart w:id="1" w:name="_Toc85462255"/>
      <w:r w:rsidRPr="003C2ADE">
        <w:rPr>
          <w:lang w:val="en-US"/>
        </w:rPr>
        <w:t>JAPANESE RULES ASSESSMENT</w:t>
      </w:r>
      <w:bookmarkEnd w:id="0"/>
      <w:bookmarkEnd w:id="1"/>
    </w:p>
    <w:p w14:paraId="25C02EDD" w14:textId="58D2A8BA" w:rsidR="00D506AD" w:rsidRDefault="00D506AD" w:rsidP="00D506AD">
      <w:pPr>
        <w:rPr>
          <w:lang w:val="en-US"/>
        </w:rPr>
      </w:pPr>
    </w:p>
    <w:p w14:paraId="0AC0B7B6" w14:textId="05D65C18" w:rsidR="00D506AD" w:rsidRDefault="00D506AD">
      <w:pPr>
        <w:pStyle w:val="TDC1"/>
        <w:tabs>
          <w:tab w:val="right" w:leader="dot" w:pos="8488"/>
        </w:tabs>
        <w:rPr>
          <w:rFonts w:eastAsiaTheme="minorEastAsia"/>
          <w:noProof/>
          <w:lang w:eastAsia="es-ES_tradnl"/>
        </w:rPr>
      </w:pPr>
      <w:r>
        <w:rPr>
          <w:lang w:val="en-US"/>
        </w:rPr>
        <w:fldChar w:fldCharType="begin"/>
      </w:r>
      <w:r>
        <w:rPr>
          <w:lang w:val="en-US"/>
        </w:rPr>
        <w:instrText xml:space="preserve"> TOC \o "1-3" \h \z \u </w:instrText>
      </w:r>
      <w:r>
        <w:rPr>
          <w:lang w:val="en-US"/>
        </w:rPr>
        <w:fldChar w:fldCharType="separate"/>
      </w:r>
    </w:p>
    <w:p w14:paraId="1E547E90" w14:textId="4E3B137A" w:rsidR="00D506AD" w:rsidRDefault="00D506AD">
      <w:pPr>
        <w:pStyle w:val="TDC1"/>
        <w:tabs>
          <w:tab w:val="right" w:leader="dot" w:pos="8488"/>
        </w:tabs>
        <w:rPr>
          <w:rFonts w:eastAsiaTheme="minorEastAsia"/>
          <w:noProof/>
          <w:lang w:eastAsia="es-ES_tradnl"/>
        </w:rPr>
      </w:pPr>
      <w:hyperlink w:anchor="_Toc85462256" w:history="1">
        <w:r w:rsidRPr="00CA0AE8">
          <w:rPr>
            <w:rStyle w:val="Hipervnculo"/>
            <w:noProof/>
            <w:lang w:val="en-US"/>
          </w:rPr>
          <w:t>Introduction</w:t>
        </w:r>
        <w:r>
          <w:rPr>
            <w:noProof/>
            <w:webHidden/>
          </w:rPr>
          <w:tab/>
        </w:r>
        <w:r>
          <w:rPr>
            <w:noProof/>
            <w:webHidden/>
          </w:rPr>
          <w:fldChar w:fldCharType="begin"/>
        </w:r>
        <w:r>
          <w:rPr>
            <w:noProof/>
            <w:webHidden/>
          </w:rPr>
          <w:instrText xml:space="preserve"> PAGEREF _Toc85462256 \h </w:instrText>
        </w:r>
        <w:r>
          <w:rPr>
            <w:noProof/>
            <w:webHidden/>
          </w:rPr>
        </w:r>
        <w:r>
          <w:rPr>
            <w:noProof/>
            <w:webHidden/>
          </w:rPr>
          <w:fldChar w:fldCharType="separate"/>
        </w:r>
        <w:r>
          <w:rPr>
            <w:noProof/>
            <w:webHidden/>
          </w:rPr>
          <w:t>2</w:t>
        </w:r>
        <w:r>
          <w:rPr>
            <w:noProof/>
            <w:webHidden/>
          </w:rPr>
          <w:fldChar w:fldCharType="end"/>
        </w:r>
      </w:hyperlink>
    </w:p>
    <w:p w14:paraId="2A880BB1" w14:textId="37F6412E" w:rsidR="00D506AD" w:rsidRDefault="00D506AD">
      <w:pPr>
        <w:pStyle w:val="TDC1"/>
        <w:tabs>
          <w:tab w:val="right" w:leader="dot" w:pos="8488"/>
        </w:tabs>
        <w:rPr>
          <w:rFonts w:eastAsiaTheme="minorEastAsia"/>
          <w:noProof/>
          <w:lang w:eastAsia="es-ES_tradnl"/>
        </w:rPr>
      </w:pPr>
      <w:hyperlink w:anchor="_Toc85462257" w:history="1">
        <w:r w:rsidRPr="00CA0AE8">
          <w:rPr>
            <w:rStyle w:val="Hipervnculo"/>
            <w:noProof/>
            <w:lang w:val="en-US"/>
          </w:rPr>
          <w:t>Proposals from Cabinet Office</w:t>
        </w:r>
        <w:r>
          <w:rPr>
            <w:noProof/>
            <w:webHidden/>
          </w:rPr>
          <w:tab/>
        </w:r>
        <w:r>
          <w:rPr>
            <w:noProof/>
            <w:webHidden/>
          </w:rPr>
          <w:fldChar w:fldCharType="begin"/>
        </w:r>
        <w:r>
          <w:rPr>
            <w:noProof/>
            <w:webHidden/>
          </w:rPr>
          <w:instrText xml:space="preserve"> PAGEREF _Toc85462257 \h </w:instrText>
        </w:r>
        <w:r>
          <w:rPr>
            <w:noProof/>
            <w:webHidden/>
          </w:rPr>
        </w:r>
        <w:r>
          <w:rPr>
            <w:noProof/>
            <w:webHidden/>
          </w:rPr>
          <w:fldChar w:fldCharType="separate"/>
        </w:r>
        <w:r>
          <w:rPr>
            <w:noProof/>
            <w:webHidden/>
          </w:rPr>
          <w:t>2</w:t>
        </w:r>
        <w:r>
          <w:rPr>
            <w:noProof/>
            <w:webHidden/>
          </w:rPr>
          <w:fldChar w:fldCharType="end"/>
        </w:r>
      </w:hyperlink>
    </w:p>
    <w:p w14:paraId="403553AD" w14:textId="1EA53176" w:rsidR="00D506AD" w:rsidRDefault="00D506AD">
      <w:pPr>
        <w:pStyle w:val="TDC2"/>
        <w:tabs>
          <w:tab w:val="right" w:leader="dot" w:pos="8488"/>
        </w:tabs>
        <w:rPr>
          <w:rFonts w:eastAsiaTheme="minorEastAsia"/>
          <w:noProof/>
          <w:lang w:eastAsia="es-ES_tradnl"/>
        </w:rPr>
      </w:pPr>
      <w:hyperlink w:anchor="_Toc85462258" w:history="1">
        <w:r w:rsidRPr="00CA0AE8">
          <w:rPr>
            <w:rStyle w:val="Hipervnculo"/>
            <w:noProof/>
            <w:lang w:val="en-US"/>
          </w:rPr>
          <w:t>Proposal 1</w:t>
        </w:r>
        <w:r>
          <w:rPr>
            <w:noProof/>
            <w:webHidden/>
          </w:rPr>
          <w:tab/>
        </w:r>
        <w:r>
          <w:rPr>
            <w:noProof/>
            <w:webHidden/>
          </w:rPr>
          <w:fldChar w:fldCharType="begin"/>
        </w:r>
        <w:r>
          <w:rPr>
            <w:noProof/>
            <w:webHidden/>
          </w:rPr>
          <w:instrText xml:space="preserve"> PAGEREF _Toc85462258 \h </w:instrText>
        </w:r>
        <w:r>
          <w:rPr>
            <w:noProof/>
            <w:webHidden/>
          </w:rPr>
        </w:r>
        <w:r>
          <w:rPr>
            <w:noProof/>
            <w:webHidden/>
          </w:rPr>
          <w:fldChar w:fldCharType="separate"/>
        </w:r>
        <w:r>
          <w:rPr>
            <w:noProof/>
            <w:webHidden/>
          </w:rPr>
          <w:t>2</w:t>
        </w:r>
        <w:r>
          <w:rPr>
            <w:noProof/>
            <w:webHidden/>
          </w:rPr>
          <w:fldChar w:fldCharType="end"/>
        </w:r>
      </w:hyperlink>
    </w:p>
    <w:p w14:paraId="58D7ED89" w14:textId="7BFC05D3" w:rsidR="00D506AD" w:rsidRDefault="00D506AD">
      <w:pPr>
        <w:pStyle w:val="TDC3"/>
        <w:tabs>
          <w:tab w:val="right" w:leader="dot" w:pos="8488"/>
        </w:tabs>
        <w:rPr>
          <w:rFonts w:eastAsiaTheme="minorEastAsia"/>
          <w:noProof/>
          <w:lang w:eastAsia="es-ES_tradnl"/>
        </w:rPr>
      </w:pPr>
      <w:hyperlink w:anchor="_Toc85462259" w:history="1">
        <w:r w:rsidRPr="00CA0AE8">
          <w:rPr>
            <w:rStyle w:val="Hipervnculo"/>
            <w:noProof/>
            <w:lang w:val="en-US"/>
          </w:rPr>
          <w:t>Suggestion</w:t>
        </w:r>
        <w:r>
          <w:rPr>
            <w:noProof/>
            <w:webHidden/>
          </w:rPr>
          <w:tab/>
        </w:r>
        <w:r>
          <w:rPr>
            <w:noProof/>
            <w:webHidden/>
          </w:rPr>
          <w:fldChar w:fldCharType="begin"/>
        </w:r>
        <w:r>
          <w:rPr>
            <w:noProof/>
            <w:webHidden/>
          </w:rPr>
          <w:instrText xml:space="preserve"> PAGEREF _Toc85462259 \h </w:instrText>
        </w:r>
        <w:r>
          <w:rPr>
            <w:noProof/>
            <w:webHidden/>
          </w:rPr>
        </w:r>
        <w:r>
          <w:rPr>
            <w:noProof/>
            <w:webHidden/>
          </w:rPr>
          <w:fldChar w:fldCharType="separate"/>
        </w:r>
        <w:r>
          <w:rPr>
            <w:noProof/>
            <w:webHidden/>
          </w:rPr>
          <w:t>2</w:t>
        </w:r>
        <w:r>
          <w:rPr>
            <w:noProof/>
            <w:webHidden/>
          </w:rPr>
          <w:fldChar w:fldCharType="end"/>
        </w:r>
      </w:hyperlink>
    </w:p>
    <w:p w14:paraId="6EC08ADE" w14:textId="42902164" w:rsidR="00D506AD" w:rsidRDefault="00D506AD">
      <w:pPr>
        <w:pStyle w:val="TDC2"/>
        <w:tabs>
          <w:tab w:val="right" w:leader="dot" w:pos="8488"/>
        </w:tabs>
        <w:rPr>
          <w:rFonts w:eastAsiaTheme="minorEastAsia"/>
          <w:noProof/>
          <w:lang w:eastAsia="es-ES_tradnl"/>
        </w:rPr>
      </w:pPr>
      <w:hyperlink w:anchor="_Toc85462260" w:history="1">
        <w:r w:rsidRPr="00CA0AE8">
          <w:rPr>
            <w:rStyle w:val="Hipervnculo"/>
            <w:noProof/>
            <w:lang w:val="en-US"/>
          </w:rPr>
          <w:t>Proposal 2</w:t>
        </w:r>
        <w:r>
          <w:rPr>
            <w:noProof/>
            <w:webHidden/>
          </w:rPr>
          <w:tab/>
        </w:r>
        <w:r>
          <w:rPr>
            <w:noProof/>
            <w:webHidden/>
          </w:rPr>
          <w:fldChar w:fldCharType="begin"/>
        </w:r>
        <w:r>
          <w:rPr>
            <w:noProof/>
            <w:webHidden/>
          </w:rPr>
          <w:instrText xml:space="preserve"> PAGEREF _Toc85462260 \h </w:instrText>
        </w:r>
        <w:r>
          <w:rPr>
            <w:noProof/>
            <w:webHidden/>
          </w:rPr>
        </w:r>
        <w:r>
          <w:rPr>
            <w:noProof/>
            <w:webHidden/>
          </w:rPr>
          <w:fldChar w:fldCharType="separate"/>
        </w:r>
        <w:r>
          <w:rPr>
            <w:noProof/>
            <w:webHidden/>
          </w:rPr>
          <w:t>3</w:t>
        </w:r>
        <w:r>
          <w:rPr>
            <w:noProof/>
            <w:webHidden/>
          </w:rPr>
          <w:fldChar w:fldCharType="end"/>
        </w:r>
      </w:hyperlink>
    </w:p>
    <w:p w14:paraId="6B9C4847" w14:textId="2DB4AD4B" w:rsidR="00D506AD" w:rsidRDefault="00D506AD">
      <w:pPr>
        <w:pStyle w:val="TDC3"/>
        <w:tabs>
          <w:tab w:val="right" w:leader="dot" w:pos="8488"/>
        </w:tabs>
        <w:rPr>
          <w:rFonts w:eastAsiaTheme="minorEastAsia"/>
          <w:noProof/>
          <w:lang w:eastAsia="es-ES_tradnl"/>
        </w:rPr>
      </w:pPr>
      <w:hyperlink w:anchor="_Toc85462261" w:history="1">
        <w:r w:rsidRPr="00CA0AE8">
          <w:rPr>
            <w:rStyle w:val="Hipervnculo"/>
            <w:noProof/>
            <w:lang w:val="en-US"/>
          </w:rPr>
          <w:t>Suggestion</w:t>
        </w:r>
        <w:r>
          <w:rPr>
            <w:noProof/>
            <w:webHidden/>
          </w:rPr>
          <w:tab/>
        </w:r>
        <w:r>
          <w:rPr>
            <w:noProof/>
            <w:webHidden/>
          </w:rPr>
          <w:fldChar w:fldCharType="begin"/>
        </w:r>
        <w:r>
          <w:rPr>
            <w:noProof/>
            <w:webHidden/>
          </w:rPr>
          <w:instrText xml:space="preserve"> PAGEREF _Toc85462261 \h </w:instrText>
        </w:r>
        <w:r>
          <w:rPr>
            <w:noProof/>
            <w:webHidden/>
          </w:rPr>
        </w:r>
        <w:r>
          <w:rPr>
            <w:noProof/>
            <w:webHidden/>
          </w:rPr>
          <w:fldChar w:fldCharType="separate"/>
        </w:r>
        <w:r>
          <w:rPr>
            <w:noProof/>
            <w:webHidden/>
          </w:rPr>
          <w:t>3</w:t>
        </w:r>
        <w:r>
          <w:rPr>
            <w:noProof/>
            <w:webHidden/>
          </w:rPr>
          <w:fldChar w:fldCharType="end"/>
        </w:r>
      </w:hyperlink>
    </w:p>
    <w:p w14:paraId="658DBFB4" w14:textId="77B6B481" w:rsidR="00D506AD" w:rsidRDefault="00D506AD">
      <w:pPr>
        <w:pStyle w:val="TDC2"/>
        <w:tabs>
          <w:tab w:val="right" w:leader="dot" w:pos="8488"/>
        </w:tabs>
        <w:rPr>
          <w:rFonts w:eastAsiaTheme="minorEastAsia"/>
          <w:noProof/>
          <w:lang w:eastAsia="es-ES_tradnl"/>
        </w:rPr>
      </w:pPr>
      <w:hyperlink w:anchor="_Toc85462262" w:history="1">
        <w:r w:rsidRPr="00CA0AE8">
          <w:rPr>
            <w:rStyle w:val="Hipervnculo"/>
            <w:rFonts w:eastAsia="Songti SC"/>
            <w:noProof/>
            <w:lang w:val="en-US"/>
          </w:rPr>
          <w:t>Proposal 3</w:t>
        </w:r>
        <w:r>
          <w:rPr>
            <w:noProof/>
            <w:webHidden/>
          </w:rPr>
          <w:tab/>
        </w:r>
        <w:r>
          <w:rPr>
            <w:noProof/>
            <w:webHidden/>
          </w:rPr>
          <w:fldChar w:fldCharType="begin"/>
        </w:r>
        <w:r>
          <w:rPr>
            <w:noProof/>
            <w:webHidden/>
          </w:rPr>
          <w:instrText xml:space="preserve"> PAGEREF _Toc85462262 \h </w:instrText>
        </w:r>
        <w:r>
          <w:rPr>
            <w:noProof/>
            <w:webHidden/>
          </w:rPr>
        </w:r>
        <w:r>
          <w:rPr>
            <w:noProof/>
            <w:webHidden/>
          </w:rPr>
          <w:fldChar w:fldCharType="separate"/>
        </w:r>
        <w:r>
          <w:rPr>
            <w:noProof/>
            <w:webHidden/>
          </w:rPr>
          <w:t>3</w:t>
        </w:r>
        <w:r>
          <w:rPr>
            <w:noProof/>
            <w:webHidden/>
          </w:rPr>
          <w:fldChar w:fldCharType="end"/>
        </w:r>
      </w:hyperlink>
    </w:p>
    <w:p w14:paraId="0A005C99" w14:textId="54D895CE" w:rsidR="00D506AD" w:rsidRDefault="00D506AD">
      <w:pPr>
        <w:pStyle w:val="TDC3"/>
        <w:tabs>
          <w:tab w:val="right" w:leader="dot" w:pos="8488"/>
        </w:tabs>
        <w:rPr>
          <w:rFonts w:eastAsiaTheme="minorEastAsia"/>
          <w:noProof/>
          <w:lang w:eastAsia="es-ES_tradnl"/>
        </w:rPr>
      </w:pPr>
      <w:hyperlink w:anchor="_Toc85462263" w:history="1">
        <w:r w:rsidRPr="00CA0AE8">
          <w:rPr>
            <w:rStyle w:val="Hipervnculo"/>
            <w:noProof/>
            <w:lang w:val="en-US"/>
          </w:rPr>
          <w:t>Suggestion</w:t>
        </w:r>
        <w:r>
          <w:rPr>
            <w:noProof/>
            <w:webHidden/>
          </w:rPr>
          <w:tab/>
        </w:r>
        <w:r>
          <w:rPr>
            <w:noProof/>
            <w:webHidden/>
          </w:rPr>
          <w:fldChar w:fldCharType="begin"/>
        </w:r>
        <w:r>
          <w:rPr>
            <w:noProof/>
            <w:webHidden/>
          </w:rPr>
          <w:instrText xml:space="preserve"> PAGEREF _Toc85462263 \h </w:instrText>
        </w:r>
        <w:r>
          <w:rPr>
            <w:noProof/>
            <w:webHidden/>
          </w:rPr>
        </w:r>
        <w:r>
          <w:rPr>
            <w:noProof/>
            <w:webHidden/>
          </w:rPr>
          <w:fldChar w:fldCharType="separate"/>
        </w:r>
        <w:r>
          <w:rPr>
            <w:noProof/>
            <w:webHidden/>
          </w:rPr>
          <w:t>4</w:t>
        </w:r>
        <w:r>
          <w:rPr>
            <w:noProof/>
            <w:webHidden/>
          </w:rPr>
          <w:fldChar w:fldCharType="end"/>
        </w:r>
      </w:hyperlink>
    </w:p>
    <w:p w14:paraId="4AED04E4" w14:textId="5D1FF159" w:rsidR="00D506AD" w:rsidRDefault="00D506AD">
      <w:pPr>
        <w:pStyle w:val="TDC2"/>
        <w:tabs>
          <w:tab w:val="right" w:leader="dot" w:pos="8488"/>
        </w:tabs>
        <w:rPr>
          <w:rFonts w:eastAsiaTheme="minorEastAsia"/>
          <w:noProof/>
          <w:lang w:eastAsia="es-ES_tradnl"/>
        </w:rPr>
      </w:pPr>
      <w:hyperlink w:anchor="_Toc85462264" w:history="1">
        <w:r w:rsidRPr="00CA0AE8">
          <w:rPr>
            <w:rStyle w:val="Hipervnculo"/>
            <w:rFonts w:eastAsia="Songti SC"/>
            <w:noProof/>
            <w:lang w:val="en-US"/>
          </w:rPr>
          <w:t>Proposal 4</w:t>
        </w:r>
        <w:r>
          <w:rPr>
            <w:noProof/>
            <w:webHidden/>
          </w:rPr>
          <w:tab/>
        </w:r>
        <w:r>
          <w:rPr>
            <w:noProof/>
            <w:webHidden/>
          </w:rPr>
          <w:fldChar w:fldCharType="begin"/>
        </w:r>
        <w:r>
          <w:rPr>
            <w:noProof/>
            <w:webHidden/>
          </w:rPr>
          <w:instrText xml:space="preserve"> PAGEREF _Toc85462264 \h </w:instrText>
        </w:r>
        <w:r>
          <w:rPr>
            <w:noProof/>
            <w:webHidden/>
          </w:rPr>
        </w:r>
        <w:r>
          <w:rPr>
            <w:noProof/>
            <w:webHidden/>
          </w:rPr>
          <w:fldChar w:fldCharType="separate"/>
        </w:r>
        <w:r>
          <w:rPr>
            <w:noProof/>
            <w:webHidden/>
          </w:rPr>
          <w:t>4</w:t>
        </w:r>
        <w:r>
          <w:rPr>
            <w:noProof/>
            <w:webHidden/>
          </w:rPr>
          <w:fldChar w:fldCharType="end"/>
        </w:r>
      </w:hyperlink>
    </w:p>
    <w:p w14:paraId="01E17839" w14:textId="01A64317" w:rsidR="00D506AD" w:rsidRDefault="00D506AD">
      <w:pPr>
        <w:pStyle w:val="TDC3"/>
        <w:tabs>
          <w:tab w:val="right" w:leader="dot" w:pos="8488"/>
        </w:tabs>
        <w:rPr>
          <w:rFonts w:eastAsiaTheme="minorEastAsia"/>
          <w:noProof/>
          <w:lang w:eastAsia="es-ES_tradnl"/>
        </w:rPr>
      </w:pPr>
      <w:hyperlink w:anchor="_Toc85462265" w:history="1">
        <w:r w:rsidRPr="00CA0AE8">
          <w:rPr>
            <w:rStyle w:val="Hipervnculo"/>
            <w:noProof/>
            <w:lang w:val="en-US"/>
          </w:rPr>
          <w:t>Suggestion</w:t>
        </w:r>
        <w:r>
          <w:rPr>
            <w:noProof/>
            <w:webHidden/>
          </w:rPr>
          <w:tab/>
        </w:r>
        <w:r>
          <w:rPr>
            <w:noProof/>
            <w:webHidden/>
          </w:rPr>
          <w:fldChar w:fldCharType="begin"/>
        </w:r>
        <w:r>
          <w:rPr>
            <w:noProof/>
            <w:webHidden/>
          </w:rPr>
          <w:instrText xml:space="preserve"> PAGEREF _Toc85462265 \h </w:instrText>
        </w:r>
        <w:r>
          <w:rPr>
            <w:noProof/>
            <w:webHidden/>
          </w:rPr>
        </w:r>
        <w:r>
          <w:rPr>
            <w:noProof/>
            <w:webHidden/>
          </w:rPr>
          <w:fldChar w:fldCharType="separate"/>
        </w:r>
        <w:r>
          <w:rPr>
            <w:noProof/>
            <w:webHidden/>
          </w:rPr>
          <w:t>5</w:t>
        </w:r>
        <w:r>
          <w:rPr>
            <w:noProof/>
            <w:webHidden/>
          </w:rPr>
          <w:fldChar w:fldCharType="end"/>
        </w:r>
      </w:hyperlink>
    </w:p>
    <w:p w14:paraId="41CDCA92" w14:textId="383A85E1" w:rsidR="00D506AD" w:rsidRDefault="00D506AD">
      <w:pPr>
        <w:pStyle w:val="TDC2"/>
        <w:tabs>
          <w:tab w:val="right" w:leader="dot" w:pos="8488"/>
        </w:tabs>
        <w:rPr>
          <w:rFonts w:eastAsiaTheme="minorEastAsia"/>
          <w:noProof/>
          <w:lang w:eastAsia="es-ES_tradnl"/>
        </w:rPr>
      </w:pPr>
      <w:hyperlink w:anchor="_Toc85462266" w:history="1">
        <w:r w:rsidRPr="00CA0AE8">
          <w:rPr>
            <w:rStyle w:val="Hipervnculo"/>
            <w:rFonts w:eastAsia="Songti SC"/>
            <w:noProof/>
            <w:lang w:val="en-US"/>
          </w:rPr>
          <w:t>Proposal 5</w:t>
        </w:r>
        <w:r>
          <w:rPr>
            <w:noProof/>
            <w:webHidden/>
          </w:rPr>
          <w:tab/>
        </w:r>
        <w:r>
          <w:rPr>
            <w:noProof/>
            <w:webHidden/>
          </w:rPr>
          <w:fldChar w:fldCharType="begin"/>
        </w:r>
        <w:r>
          <w:rPr>
            <w:noProof/>
            <w:webHidden/>
          </w:rPr>
          <w:instrText xml:space="preserve"> PAGEREF _Toc85462266 \h </w:instrText>
        </w:r>
        <w:r>
          <w:rPr>
            <w:noProof/>
            <w:webHidden/>
          </w:rPr>
        </w:r>
        <w:r>
          <w:rPr>
            <w:noProof/>
            <w:webHidden/>
          </w:rPr>
          <w:fldChar w:fldCharType="separate"/>
        </w:r>
        <w:r>
          <w:rPr>
            <w:noProof/>
            <w:webHidden/>
          </w:rPr>
          <w:t>5</w:t>
        </w:r>
        <w:r>
          <w:rPr>
            <w:noProof/>
            <w:webHidden/>
          </w:rPr>
          <w:fldChar w:fldCharType="end"/>
        </w:r>
      </w:hyperlink>
    </w:p>
    <w:p w14:paraId="0EE10ECC" w14:textId="775BE640" w:rsidR="00D506AD" w:rsidRDefault="00D506AD">
      <w:pPr>
        <w:pStyle w:val="TDC3"/>
        <w:tabs>
          <w:tab w:val="right" w:leader="dot" w:pos="8488"/>
        </w:tabs>
        <w:rPr>
          <w:rFonts w:eastAsiaTheme="minorEastAsia"/>
          <w:noProof/>
          <w:lang w:eastAsia="es-ES_tradnl"/>
        </w:rPr>
      </w:pPr>
      <w:hyperlink w:anchor="_Toc85462267" w:history="1">
        <w:r w:rsidRPr="00CA0AE8">
          <w:rPr>
            <w:rStyle w:val="Hipervnculo"/>
            <w:noProof/>
            <w:lang w:val="en-US"/>
          </w:rPr>
          <w:t>Suggestion</w:t>
        </w:r>
        <w:r>
          <w:rPr>
            <w:noProof/>
            <w:webHidden/>
          </w:rPr>
          <w:tab/>
        </w:r>
        <w:r>
          <w:rPr>
            <w:noProof/>
            <w:webHidden/>
          </w:rPr>
          <w:fldChar w:fldCharType="begin"/>
        </w:r>
        <w:r>
          <w:rPr>
            <w:noProof/>
            <w:webHidden/>
          </w:rPr>
          <w:instrText xml:space="preserve"> PAGEREF _Toc85462267 \h </w:instrText>
        </w:r>
        <w:r>
          <w:rPr>
            <w:noProof/>
            <w:webHidden/>
          </w:rPr>
        </w:r>
        <w:r>
          <w:rPr>
            <w:noProof/>
            <w:webHidden/>
          </w:rPr>
          <w:fldChar w:fldCharType="separate"/>
        </w:r>
        <w:r>
          <w:rPr>
            <w:noProof/>
            <w:webHidden/>
          </w:rPr>
          <w:t>5</w:t>
        </w:r>
        <w:r>
          <w:rPr>
            <w:noProof/>
            <w:webHidden/>
          </w:rPr>
          <w:fldChar w:fldCharType="end"/>
        </w:r>
      </w:hyperlink>
    </w:p>
    <w:p w14:paraId="6B0164B9" w14:textId="6DE8D286" w:rsidR="00D506AD" w:rsidRDefault="00D506AD">
      <w:pPr>
        <w:pStyle w:val="TDC2"/>
        <w:tabs>
          <w:tab w:val="right" w:leader="dot" w:pos="8488"/>
        </w:tabs>
        <w:rPr>
          <w:rFonts w:eastAsiaTheme="minorEastAsia"/>
          <w:noProof/>
          <w:lang w:eastAsia="es-ES_tradnl"/>
        </w:rPr>
      </w:pPr>
      <w:hyperlink w:anchor="_Toc85462268" w:history="1">
        <w:r w:rsidRPr="00CA0AE8">
          <w:rPr>
            <w:rStyle w:val="Hipervnculo"/>
            <w:rFonts w:eastAsia="Songti SC"/>
            <w:noProof/>
            <w:lang w:val="en-US"/>
          </w:rPr>
          <w:t>Proposal 6</w:t>
        </w:r>
        <w:r>
          <w:rPr>
            <w:noProof/>
            <w:webHidden/>
          </w:rPr>
          <w:tab/>
        </w:r>
        <w:r>
          <w:rPr>
            <w:noProof/>
            <w:webHidden/>
          </w:rPr>
          <w:fldChar w:fldCharType="begin"/>
        </w:r>
        <w:r>
          <w:rPr>
            <w:noProof/>
            <w:webHidden/>
          </w:rPr>
          <w:instrText xml:space="preserve"> PAGEREF _Toc85462268 \h </w:instrText>
        </w:r>
        <w:r>
          <w:rPr>
            <w:noProof/>
            <w:webHidden/>
          </w:rPr>
        </w:r>
        <w:r>
          <w:rPr>
            <w:noProof/>
            <w:webHidden/>
          </w:rPr>
          <w:fldChar w:fldCharType="separate"/>
        </w:r>
        <w:r>
          <w:rPr>
            <w:noProof/>
            <w:webHidden/>
          </w:rPr>
          <w:t>5</w:t>
        </w:r>
        <w:r>
          <w:rPr>
            <w:noProof/>
            <w:webHidden/>
          </w:rPr>
          <w:fldChar w:fldCharType="end"/>
        </w:r>
      </w:hyperlink>
    </w:p>
    <w:p w14:paraId="2F820B63" w14:textId="169CD044" w:rsidR="00D506AD" w:rsidRDefault="00D506AD">
      <w:pPr>
        <w:pStyle w:val="TDC3"/>
        <w:tabs>
          <w:tab w:val="right" w:leader="dot" w:pos="8488"/>
        </w:tabs>
        <w:rPr>
          <w:rFonts w:eastAsiaTheme="minorEastAsia"/>
          <w:noProof/>
          <w:lang w:eastAsia="es-ES_tradnl"/>
        </w:rPr>
      </w:pPr>
      <w:hyperlink w:anchor="_Toc85462269" w:history="1">
        <w:r w:rsidRPr="00CA0AE8">
          <w:rPr>
            <w:rStyle w:val="Hipervnculo"/>
            <w:noProof/>
            <w:lang w:val="en-US"/>
          </w:rPr>
          <w:t>Suggestion</w:t>
        </w:r>
        <w:r>
          <w:rPr>
            <w:noProof/>
            <w:webHidden/>
          </w:rPr>
          <w:tab/>
        </w:r>
        <w:r>
          <w:rPr>
            <w:noProof/>
            <w:webHidden/>
          </w:rPr>
          <w:fldChar w:fldCharType="begin"/>
        </w:r>
        <w:r>
          <w:rPr>
            <w:noProof/>
            <w:webHidden/>
          </w:rPr>
          <w:instrText xml:space="preserve"> PAGEREF _Toc85462269 \h </w:instrText>
        </w:r>
        <w:r>
          <w:rPr>
            <w:noProof/>
            <w:webHidden/>
          </w:rPr>
        </w:r>
        <w:r>
          <w:rPr>
            <w:noProof/>
            <w:webHidden/>
          </w:rPr>
          <w:fldChar w:fldCharType="separate"/>
        </w:r>
        <w:r>
          <w:rPr>
            <w:noProof/>
            <w:webHidden/>
          </w:rPr>
          <w:t>6</w:t>
        </w:r>
        <w:r>
          <w:rPr>
            <w:noProof/>
            <w:webHidden/>
          </w:rPr>
          <w:fldChar w:fldCharType="end"/>
        </w:r>
      </w:hyperlink>
    </w:p>
    <w:p w14:paraId="2AFBAA4F" w14:textId="25F9BEB1" w:rsidR="00D506AD" w:rsidRDefault="00D506AD">
      <w:pPr>
        <w:pStyle w:val="TDC2"/>
        <w:tabs>
          <w:tab w:val="right" w:leader="dot" w:pos="8488"/>
        </w:tabs>
        <w:rPr>
          <w:rFonts w:eastAsiaTheme="minorEastAsia"/>
          <w:noProof/>
          <w:lang w:eastAsia="es-ES_tradnl"/>
        </w:rPr>
      </w:pPr>
      <w:hyperlink w:anchor="_Toc85462270" w:history="1">
        <w:r w:rsidRPr="00CA0AE8">
          <w:rPr>
            <w:rStyle w:val="Hipervnculo"/>
            <w:rFonts w:eastAsia="Songti SC"/>
            <w:noProof/>
            <w:lang w:val="en-US"/>
          </w:rPr>
          <w:t>Proposal 7</w:t>
        </w:r>
        <w:r>
          <w:rPr>
            <w:noProof/>
            <w:webHidden/>
          </w:rPr>
          <w:tab/>
        </w:r>
        <w:r>
          <w:rPr>
            <w:noProof/>
            <w:webHidden/>
          </w:rPr>
          <w:fldChar w:fldCharType="begin"/>
        </w:r>
        <w:r>
          <w:rPr>
            <w:noProof/>
            <w:webHidden/>
          </w:rPr>
          <w:instrText xml:space="preserve"> PAGEREF _Toc85462270 \h </w:instrText>
        </w:r>
        <w:r>
          <w:rPr>
            <w:noProof/>
            <w:webHidden/>
          </w:rPr>
        </w:r>
        <w:r>
          <w:rPr>
            <w:noProof/>
            <w:webHidden/>
          </w:rPr>
          <w:fldChar w:fldCharType="separate"/>
        </w:r>
        <w:r>
          <w:rPr>
            <w:noProof/>
            <w:webHidden/>
          </w:rPr>
          <w:t>6</w:t>
        </w:r>
        <w:r>
          <w:rPr>
            <w:noProof/>
            <w:webHidden/>
          </w:rPr>
          <w:fldChar w:fldCharType="end"/>
        </w:r>
      </w:hyperlink>
    </w:p>
    <w:p w14:paraId="13C16E45" w14:textId="0F6EA466" w:rsidR="00D506AD" w:rsidRDefault="00D506AD">
      <w:pPr>
        <w:pStyle w:val="TDC3"/>
        <w:tabs>
          <w:tab w:val="right" w:leader="dot" w:pos="8488"/>
        </w:tabs>
        <w:rPr>
          <w:rFonts w:eastAsiaTheme="minorEastAsia"/>
          <w:noProof/>
          <w:lang w:eastAsia="es-ES_tradnl"/>
        </w:rPr>
      </w:pPr>
      <w:hyperlink w:anchor="_Toc85462271" w:history="1">
        <w:r w:rsidRPr="00CA0AE8">
          <w:rPr>
            <w:rStyle w:val="Hipervnculo"/>
            <w:noProof/>
            <w:lang w:val="en-US"/>
          </w:rPr>
          <w:t>Suggestion</w:t>
        </w:r>
        <w:r>
          <w:rPr>
            <w:noProof/>
            <w:webHidden/>
          </w:rPr>
          <w:tab/>
        </w:r>
        <w:r>
          <w:rPr>
            <w:noProof/>
            <w:webHidden/>
          </w:rPr>
          <w:fldChar w:fldCharType="begin"/>
        </w:r>
        <w:r>
          <w:rPr>
            <w:noProof/>
            <w:webHidden/>
          </w:rPr>
          <w:instrText xml:space="preserve"> PAGEREF _Toc85462271 \h </w:instrText>
        </w:r>
        <w:r>
          <w:rPr>
            <w:noProof/>
            <w:webHidden/>
          </w:rPr>
        </w:r>
        <w:r>
          <w:rPr>
            <w:noProof/>
            <w:webHidden/>
          </w:rPr>
          <w:fldChar w:fldCharType="separate"/>
        </w:r>
        <w:r>
          <w:rPr>
            <w:noProof/>
            <w:webHidden/>
          </w:rPr>
          <w:t>6</w:t>
        </w:r>
        <w:r>
          <w:rPr>
            <w:noProof/>
            <w:webHidden/>
          </w:rPr>
          <w:fldChar w:fldCharType="end"/>
        </w:r>
      </w:hyperlink>
    </w:p>
    <w:p w14:paraId="7EB0112C" w14:textId="0B72BC34" w:rsidR="00D506AD" w:rsidRDefault="00D506AD">
      <w:pPr>
        <w:pStyle w:val="TDC2"/>
        <w:tabs>
          <w:tab w:val="right" w:leader="dot" w:pos="8488"/>
        </w:tabs>
        <w:rPr>
          <w:rFonts w:eastAsiaTheme="minorEastAsia"/>
          <w:noProof/>
          <w:lang w:eastAsia="es-ES_tradnl"/>
        </w:rPr>
      </w:pPr>
      <w:hyperlink w:anchor="_Toc85462272" w:history="1">
        <w:r w:rsidRPr="00CA0AE8">
          <w:rPr>
            <w:rStyle w:val="Hipervnculo"/>
            <w:rFonts w:eastAsia="Songti SC"/>
            <w:noProof/>
            <w:lang w:val="en-US"/>
          </w:rPr>
          <w:t>Proposal 8</w:t>
        </w:r>
        <w:r>
          <w:rPr>
            <w:noProof/>
            <w:webHidden/>
          </w:rPr>
          <w:tab/>
        </w:r>
        <w:r>
          <w:rPr>
            <w:noProof/>
            <w:webHidden/>
          </w:rPr>
          <w:fldChar w:fldCharType="begin"/>
        </w:r>
        <w:r>
          <w:rPr>
            <w:noProof/>
            <w:webHidden/>
          </w:rPr>
          <w:instrText xml:space="preserve"> PAGEREF _Toc85462272 \h </w:instrText>
        </w:r>
        <w:r>
          <w:rPr>
            <w:noProof/>
            <w:webHidden/>
          </w:rPr>
        </w:r>
        <w:r>
          <w:rPr>
            <w:noProof/>
            <w:webHidden/>
          </w:rPr>
          <w:fldChar w:fldCharType="separate"/>
        </w:r>
        <w:r>
          <w:rPr>
            <w:noProof/>
            <w:webHidden/>
          </w:rPr>
          <w:t>6</w:t>
        </w:r>
        <w:r>
          <w:rPr>
            <w:noProof/>
            <w:webHidden/>
          </w:rPr>
          <w:fldChar w:fldCharType="end"/>
        </w:r>
      </w:hyperlink>
    </w:p>
    <w:p w14:paraId="438FC975" w14:textId="6CA173E2" w:rsidR="00D506AD" w:rsidRDefault="00D506AD">
      <w:pPr>
        <w:pStyle w:val="TDC3"/>
        <w:tabs>
          <w:tab w:val="right" w:leader="dot" w:pos="8488"/>
        </w:tabs>
        <w:rPr>
          <w:rFonts w:eastAsiaTheme="minorEastAsia"/>
          <w:noProof/>
          <w:lang w:eastAsia="es-ES_tradnl"/>
        </w:rPr>
      </w:pPr>
      <w:hyperlink w:anchor="_Toc85462273" w:history="1">
        <w:r w:rsidRPr="00CA0AE8">
          <w:rPr>
            <w:rStyle w:val="Hipervnculo"/>
            <w:noProof/>
            <w:lang w:val="en-US"/>
          </w:rPr>
          <w:t>Suggestion</w:t>
        </w:r>
        <w:r>
          <w:rPr>
            <w:noProof/>
            <w:webHidden/>
          </w:rPr>
          <w:tab/>
        </w:r>
        <w:r>
          <w:rPr>
            <w:noProof/>
            <w:webHidden/>
          </w:rPr>
          <w:fldChar w:fldCharType="begin"/>
        </w:r>
        <w:r>
          <w:rPr>
            <w:noProof/>
            <w:webHidden/>
          </w:rPr>
          <w:instrText xml:space="preserve"> PAGEREF _Toc85462273 \h </w:instrText>
        </w:r>
        <w:r>
          <w:rPr>
            <w:noProof/>
            <w:webHidden/>
          </w:rPr>
        </w:r>
        <w:r>
          <w:rPr>
            <w:noProof/>
            <w:webHidden/>
          </w:rPr>
          <w:fldChar w:fldCharType="separate"/>
        </w:r>
        <w:r>
          <w:rPr>
            <w:noProof/>
            <w:webHidden/>
          </w:rPr>
          <w:t>7</w:t>
        </w:r>
        <w:r>
          <w:rPr>
            <w:noProof/>
            <w:webHidden/>
          </w:rPr>
          <w:fldChar w:fldCharType="end"/>
        </w:r>
      </w:hyperlink>
    </w:p>
    <w:p w14:paraId="7E306CBC" w14:textId="7B29574A" w:rsidR="00D506AD" w:rsidRDefault="00D506AD">
      <w:pPr>
        <w:pStyle w:val="TDC2"/>
        <w:tabs>
          <w:tab w:val="right" w:leader="dot" w:pos="8488"/>
        </w:tabs>
        <w:rPr>
          <w:rFonts w:eastAsiaTheme="minorEastAsia"/>
          <w:noProof/>
          <w:lang w:eastAsia="es-ES_tradnl"/>
        </w:rPr>
      </w:pPr>
      <w:hyperlink w:anchor="_Toc85462274" w:history="1">
        <w:r w:rsidRPr="00CA0AE8">
          <w:rPr>
            <w:rStyle w:val="Hipervnculo"/>
            <w:rFonts w:eastAsia="Songti SC"/>
            <w:noProof/>
            <w:lang w:val="en-US"/>
          </w:rPr>
          <w:t>Proposal 9</w:t>
        </w:r>
        <w:r>
          <w:rPr>
            <w:noProof/>
            <w:webHidden/>
          </w:rPr>
          <w:tab/>
        </w:r>
        <w:r>
          <w:rPr>
            <w:noProof/>
            <w:webHidden/>
          </w:rPr>
          <w:fldChar w:fldCharType="begin"/>
        </w:r>
        <w:r>
          <w:rPr>
            <w:noProof/>
            <w:webHidden/>
          </w:rPr>
          <w:instrText xml:space="preserve"> PAGEREF _Toc85462274 \h </w:instrText>
        </w:r>
        <w:r>
          <w:rPr>
            <w:noProof/>
            <w:webHidden/>
          </w:rPr>
        </w:r>
        <w:r>
          <w:rPr>
            <w:noProof/>
            <w:webHidden/>
          </w:rPr>
          <w:fldChar w:fldCharType="separate"/>
        </w:r>
        <w:r>
          <w:rPr>
            <w:noProof/>
            <w:webHidden/>
          </w:rPr>
          <w:t>7</w:t>
        </w:r>
        <w:r>
          <w:rPr>
            <w:noProof/>
            <w:webHidden/>
          </w:rPr>
          <w:fldChar w:fldCharType="end"/>
        </w:r>
      </w:hyperlink>
    </w:p>
    <w:p w14:paraId="22C86355" w14:textId="47605279" w:rsidR="00D506AD" w:rsidRDefault="00D506AD">
      <w:pPr>
        <w:pStyle w:val="TDC3"/>
        <w:tabs>
          <w:tab w:val="right" w:leader="dot" w:pos="8488"/>
        </w:tabs>
        <w:rPr>
          <w:rFonts w:eastAsiaTheme="minorEastAsia"/>
          <w:noProof/>
          <w:lang w:eastAsia="es-ES_tradnl"/>
        </w:rPr>
      </w:pPr>
      <w:hyperlink w:anchor="_Toc85462275" w:history="1">
        <w:r w:rsidRPr="00CA0AE8">
          <w:rPr>
            <w:rStyle w:val="Hipervnculo"/>
            <w:noProof/>
            <w:lang w:val="en-US"/>
          </w:rPr>
          <w:t>Suggestion</w:t>
        </w:r>
        <w:r>
          <w:rPr>
            <w:noProof/>
            <w:webHidden/>
          </w:rPr>
          <w:tab/>
        </w:r>
        <w:r>
          <w:rPr>
            <w:noProof/>
            <w:webHidden/>
          </w:rPr>
          <w:fldChar w:fldCharType="begin"/>
        </w:r>
        <w:r>
          <w:rPr>
            <w:noProof/>
            <w:webHidden/>
          </w:rPr>
          <w:instrText xml:space="preserve"> PAGEREF _Toc85462275 \h </w:instrText>
        </w:r>
        <w:r>
          <w:rPr>
            <w:noProof/>
            <w:webHidden/>
          </w:rPr>
        </w:r>
        <w:r>
          <w:rPr>
            <w:noProof/>
            <w:webHidden/>
          </w:rPr>
          <w:fldChar w:fldCharType="separate"/>
        </w:r>
        <w:r>
          <w:rPr>
            <w:noProof/>
            <w:webHidden/>
          </w:rPr>
          <w:t>7</w:t>
        </w:r>
        <w:r>
          <w:rPr>
            <w:noProof/>
            <w:webHidden/>
          </w:rPr>
          <w:fldChar w:fldCharType="end"/>
        </w:r>
      </w:hyperlink>
    </w:p>
    <w:p w14:paraId="7C97713E" w14:textId="68F71316" w:rsidR="00D506AD" w:rsidRDefault="00D506AD">
      <w:pPr>
        <w:pStyle w:val="TDC2"/>
        <w:tabs>
          <w:tab w:val="right" w:leader="dot" w:pos="8488"/>
        </w:tabs>
        <w:rPr>
          <w:rFonts w:eastAsiaTheme="minorEastAsia"/>
          <w:noProof/>
          <w:lang w:eastAsia="es-ES_tradnl"/>
        </w:rPr>
      </w:pPr>
      <w:hyperlink w:anchor="_Toc85462276" w:history="1">
        <w:r w:rsidRPr="00CA0AE8">
          <w:rPr>
            <w:rStyle w:val="Hipervnculo"/>
            <w:rFonts w:eastAsia="Songti SC"/>
            <w:noProof/>
            <w:lang w:val="en-US"/>
          </w:rPr>
          <w:t>Proposal 10</w:t>
        </w:r>
        <w:r>
          <w:rPr>
            <w:noProof/>
            <w:webHidden/>
          </w:rPr>
          <w:tab/>
        </w:r>
        <w:r>
          <w:rPr>
            <w:noProof/>
            <w:webHidden/>
          </w:rPr>
          <w:fldChar w:fldCharType="begin"/>
        </w:r>
        <w:r>
          <w:rPr>
            <w:noProof/>
            <w:webHidden/>
          </w:rPr>
          <w:instrText xml:space="preserve"> PAGEREF _Toc85462276 \h </w:instrText>
        </w:r>
        <w:r>
          <w:rPr>
            <w:noProof/>
            <w:webHidden/>
          </w:rPr>
        </w:r>
        <w:r>
          <w:rPr>
            <w:noProof/>
            <w:webHidden/>
          </w:rPr>
          <w:fldChar w:fldCharType="separate"/>
        </w:r>
        <w:r>
          <w:rPr>
            <w:noProof/>
            <w:webHidden/>
          </w:rPr>
          <w:t>7</w:t>
        </w:r>
        <w:r>
          <w:rPr>
            <w:noProof/>
            <w:webHidden/>
          </w:rPr>
          <w:fldChar w:fldCharType="end"/>
        </w:r>
      </w:hyperlink>
    </w:p>
    <w:p w14:paraId="58E04EA9" w14:textId="74AB35E9" w:rsidR="00D506AD" w:rsidRDefault="00D506AD">
      <w:pPr>
        <w:pStyle w:val="TDC3"/>
        <w:tabs>
          <w:tab w:val="right" w:leader="dot" w:pos="8488"/>
        </w:tabs>
        <w:rPr>
          <w:rFonts w:eastAsiaTheme="minorEastAsia"/>
          <w:noProof/>
          <w:lang w:eastAsia="es-ES_tradnl"/>
        </w:rPr>
      </w:pPr>
      <w:hyperlink w:anchor="_Toc85462277" w:history="1">
        <w:r w:rsidRPr="00CA0AE8">
          <w:rPr>
            <w:rStyle w:val="Hipervnculo"/>
            <w:noProof/>
            <w:lang w:val="en-US"/>
          </w:rPr>
          <w:t>Suggestion</w:t>
        </w:r>
        <w:r>
          <w:rPr>
            <w:noProof/>
            <w:webHidden/>
          </w:rPr>
          <w:tab/>
        </w:r>
        <w:r>
          <w:rPr>
            <w:noProof/>
            <w:webHidden/>
          </w:rPr>
          <w:fldChar w:fldCharType="begin"/>
        </w:r>
        <w:r>
          <w:rPr>
            <w:noProof/>
            <w:webHidden/>
          </w:rPr>
          <w:instrText xml:space="preserve"> PAGEREF _Toc85462277 \h </w:instrText>
        </w:r>
        <w:r>
          <w:rPr>
            <w:noProof/>
            <w:webHidden/>
          </w:rPr>
        </w:r>
        <w:r>
          <w:rPr>
            <w:noProof/>
            <w:webHidden/>
          </w:rPr>
          <w:fldChar w:fldCharType="separate"/>
        </w:r>
        <w:r>
          <w:rPr>
            <w:noProof/>
            <w:webHidden/>
          </w:rPr>
          <w:t>7</w:t>
        </w:r>
        <w:r>
          <w:rPr>
            <w:noProof/>
            <w:webHidden/>
          </w:rPr>
          <w:fldChar w:fldCharType="end"/>
        </w:r>
      </w:hyperlink>
    </w:p>
    <w:p w14:paraId="30367C0B" w14:textId="5A6FBCD1" w:rsidR="00D506AD" w:rsidRDefault="00D506AD">
      <w:pPr>
        <w:pStyle w:val="TDC2"/>
        <w:tabs>
          <w:tab w:val="right" w:leader="dot" w:pos="8488"/>
        </w:tabs>
        <w:rPr>
          <w:rFonts w:eastAsiaTheme="minorEastAsia"/>
          <w:noProof/>
          <w:lang w:eastAsia="es-ES_tradnl"/>
        </w:rPr>
      </w:pPr>
      <w:hyperlink w:anchor="_Toc85462278" w:history="1">
        <w:r w:rsidRPr="00CA0AE8">
          <w:rPr>
            <w:rStyle w:val="Hipervnculo"/>
            <w:rFonts w:eastAsia="Songti SC"/>
            <w:noProof/>
            <w:lang w:val="en-US"/>
          </w:rPr>
          <w:t>Proposal 11</w:t>
        </w:r>
        <w:r>
          <w:rPr>
            <w:noProof/>
            <w:webHidden/>
          </w:rPr>
          <w:tab/>
        </w:r>
        <w:r>
          <w:rPr>
            <w:noProof/>
            <w:webHidden/>
          </w:rPr>
          <w:fldChar w:fldCharType="begin"/>
        </w:r>
        <w:r>
          <w:rPr>
            <w:noProof/>
            <w:webHidden/>
          </w:rPr>
          <w:instrText xml:space="preserve"> PAGEREF _Toc85462278 \h </w:instrText>
        </w:r>
        <w:r>
          <w:rPr>
            <w:noProof/>
            <w:webHidden/>
          </w:rPr>
        </w:r>
        <w:r>
          <w:rPr>
            <w:noProof/>
            <w:webHidden/>
          </w:rPr>
          <w:fldChar w:fldCharType="separate"/>
        </w:r>
        <w:r>
          <w:rPr>
            <w:noProof/>
            <w:webHidden/>
          </w:rPr>
          <w:t>8</w:t>
        </w:r>
        <w:r>
          <w:rPr>
            <w:noProof/>
            <w:webHidden/>
          </w:rPr>
          <w:fldChar w:fldCharType="end"/>
        </w:r>
      </w:hyperlink>
    </w:p>
    <w:p w14:paraId="354172E3" w14:textId="25696362" w:rsidR="00D506AD" w:rsidRDefault="00D506AD">
      <w:pPr>
        <w:pStyle w:val="TDC3"/>
        <w:tabs>
          <w:tab w:val="right" w:leader="dot" w:pos="8488"/>
        </w:tabs>
        <w:rPr>
          <w:rFonts w:eastAsiaTheme="minorEastAsia"/>
          <w:noProof/>
          <w:lang w:eastAsia="es-ES_tradnl"/>
        </w:rPr>
      </w:pPr>
      <w:hyperlink w:anchor="_Toc85462279" w:history="1">
        <w:r w:rsidRPr="00CA0AE8">
          <w:rPr>
            <w:rStyle w:val="Hipervnculo"/>
            <w:noProof/>
            <w:lang w:val="en-US"/>
          </w:rPr>
          <w:t>Suggestion</w:t>
        </w:r>
        <w:r>
          <w:rPr>
            <w:noProof/>
            <w:webHidden/>
          </w:rPr>
          <w:tab/>
        </w:r>
        <w:r>
          <w:rPr>
            <w:noProof/>
            <w:webHidden/>
          </w:rPr>
          <w:fldChar w:fldCharType="begin"/>
        </w:r>
        <w:r>
          <w:rPr>
            <w:noProof/>
            <w:webHidden/>
          </w:rPr>
          <w:instrText xml:space="preserve"> PAGEREF _Toc85462279 \h </w:instrText>
        </w:r>
        <w:r>
          <w:rPr>
            <w:noProof/>
            <w:webHidden/>
          </w:rPr>
        </w:r>
        <w:r>
          <w:rPr>
            <w:noProof/>
            <w:webHidden/>
          </w:rPr>
          <w:fldChar w:fldCharType="separate"/>
        </w:r>
        <w:r>
          <w:rPr>
            <w:noProof/>
            <w:webHidden/>
          </w:rPr>
          <w:t>8</w:t>
        </w:r>
        <w:r>
          <w:rPr>
            <w:noProof/>
            <w:webHidden/>
          </w:rPr>
          <w:fldChar w:fldCharType="end"/>
        </w:r>
      </w:hyperlink>
    </w:p>
    <w:p w14:paraId="2AE12D7B" w14:textId="6055D211" w:rsidR="00D506AD" w:rsidRDefault="00D506AD">
      <w:pPr>
        <w:pStyle w:val="TDC1"/>
        <w:tabs>
          <w:tab w:val="right" w:leader="dot" w:pos="8488"/>
        </w:tabs>
        <w:rPr>
          <w:rFonts w:eastAsiaTheme="minorEastAsia"/>
          <w:noProof/>
          <w:lang w:eastAsia="es-ES_tradnl"/>
        </w:rPr>
      </w:pPr>
      <w:hyperlink w:anchor="_Toc85462280" w:history="1">
        <w:r w:rsidRPr="00CA0AE8">
          <w:rPr>
            <w:rStyle w:val="Hipervnculo"/>
            <w:noProof/>
            <w:lang w:val="en-US"/>
          </w:rPr>
          <w:t>Nobu-san Schematron Assessment</w:t>
        </w:r>
        <w:r>
          <w:rPr>
            <w:noProof/>
            <w:webHidden/>
          </w:rPr>
          <w:tab/>
        </w:r>
        <w:r>
          <w:rPr>
            <w:noProof/>
            <w:webHidden/>
          </w:rPr>
          <w:fldChar w:fldCharType="begin"/>
        </w:r>
        <w:r>
          <w:rPr>
            <w:noProof/>
            <w:webHidden/>
          </w:rPr>
          <w:instrText xml:space="preserve"> PAGEREF _Toc85462280 \h </w:instrText>
        </w:r>
        <w:r>
          <w:rPr>
            <w:noProof/>
            <w:webHidden/>
          </w:rPr>
        </w:r>
        <w:r>
          <w:rPr>
            <w:noProof/>
            <w:webHidden/>
          </w:rPr>
          <w:fldChar w:fldCharType="separate"/>
        </w:r>
        <w:r>
          <w:rPr>
            <w:noProof/>
            <w:webHidden/>
          </w:rPr>
          <w:t>9</w:t>
        </w:r>
        <w:r>
          <w:rPr>
            <w:noProof/>
            <w:webHidden/>
          </w:rPr>
          <w:fldChar w:fldCharType="end"/>
        </w:r>
      </w:hyperlink>
    </w:p>
    <w:p w14:paraId="1B9A984F" w14:textId="764E5968" w:rsidR="00D506AD" w:rsidRDefault="00D506AD">
      <w:pPr>
        <w:pStyle w:val="TDC2"/>
        <w:tabs>
          <w:tab w:val="right" w:leader="dot" w:pos="8488"/>
        </w:tabs>
        <w:rPr>
          <w:rFonts w:eastAsiaTheme="minorEastAsia"/>
          <w:noProof/>
          <w:lang w:eastAsia="es-ES_tradnl"/>
        </w:rPr>
      </w:pPr>
      <w:hyperlink w:anchor="_Toc85462281" w:history="1">
        <w:r w:rsidRPr="00CA0AE8">
          <w:rPr>
            <w:rStyle w:val="Hipervnculo"/>
            <w:noProof/>
            <w:lang w:val="en-US"/>
          </w:rPr>
          <w:t>Differences in the PINT Schematron</w:t>
        </w:r>
        <w:r>
          <w:rPr>
            <w:noProof/>
            <w:webHidden/>
          </w:rPr>
          <w:tab/>
        </w:r>
        <w:r>
          <w:rPr>
            <w:noProof/>
            <w:webHidden/>
          </w:rPr>
          <w:fldChar w:fldCharType="begin"/>
        </w:r>
        <w:r>
          <w:rPr>
            <w:noProof/>
            <w:webHidden/>
          </w:rPr>
          <w:instrText xml:space="preserve"> PAGEREF _Toc85462281 \h </w:instrText>
        </w:r>
        <w:r>
          <w:rPr>
            <w:noProof/>
            <w:webHidden/>
          </w:rPr>
        </w:r>
        <w:r>
          <w:rPr>
            <w:noProof/>
            <w:webHidden/>
          </w:rPr>
          <w:fldChar w:fldCharType="separate"/>
        </w:r>
        <w:r>
          <w:rPr>
            <w:noProof/>
            <w:webHidden/>
          </w:rPr>
          <w:t>9</w:t>
        </w:r>
        <w:r>
          <w:rPr>
            <w:noProof/>
            <w:webHidden/>
          </w:rPr>
          <w:fldChar w:fldCharType="end"/>
        </w:r>
      </w:hyperlink>
    </w:p>
    <w:p w14:paraId="14D1D343" w14:textId="40F7AE56" w:rsidR="00D506AD" w:rsidRDefault="00D506AD">
      <w:pPr>
        <w:pStyle w:val="TDC3"/>
        <w:tabs>
          <w:tab w:val="right" w:leader="dot" w:pos="8488"/>
        </w:tabs>
        <w:rPr>
          <w:rFonts w:eastAsiaTheme="minorEastAsia"/>
          <w:noProof/>
          <w:lang w:eastAsia="es-ES_tradnl"/>
        </w:rPr>
      </w:pPr>
      <w:hyperlink w:anchor="_Toc85462282" w:history="1">
        <w:r w:rsidRPr="00CA0AE8">
          <w:rPr>
            <w:rStyle w:val="Hipervnculo"/>
            <w:noProof/>
            <w:lang w:val="en-US"/>
          </w:rPr>
          <w:t>Rules added by NOBU in PINT</w:t>
        </w:r>
        <w:r>
          <w:rPr>
            <w:noProof/>
            <w:webHidden/>
          </w:rPr>
          <w:tab/>
        </w:r>
        <w:r>
          <w:rPr>
            <w:noProof/>
            <w:webHidden/>
          </w:rPr>
          <w:fldChar w:fldCharType="begin"/>
        </w:r>
        <w:r>
          <w:rPr>
            <w:noProof/>
            <w:webHidden/>
          </w:rPr>
          <w:instrText xml:space="preserve"> PAGEREF _Toc85462282 \h </w:instrText>
        </w:r>
        <w:r>
          <w:rPr>
            <w:noProof/>
            <w:webHidden/>
          </w:rPr>
        </w:r>
        <w:r>
          <w:rPr>
            <w:noProof/>
            <w:webHidden/>
          </w:rPr>
          <w:fldChar w:fldCharType="separate"/>
        </w:r>
        <w:r>
          <w:rPr>
            <w:noProof/>
            <w:webHidden/>
          </w:rPr>
          <w:t>9</w:t>
        </w:r>
        <w:r>
          <w:rPr>
            <w:noProof/>
            <w:webHidden/>
          </w:rPr>
          <w:fldChar w:fldCharType="end"/>
        </w:r>
      </w:hyperlink>
    </w:p>
    <w:p w14:paraId="50A26C88" w14:textId="1450D015" w:rsidR="00D506AD" w:rsidRDefault="00D506AD">
      <w:pPr>
        <w:pStyle w:val="TDC3"/>
        <w:tabs>
          <w:tab w:val="right" w:leader="dot" w:pos="8488"/>
        </w:tabs>
        <w:rPr>
          <w:rFonts w:eastAsiaTheme="minorEastAsia"/>
          <w:noProof/>
          <w:lang w:eastAsia="es-ES_tradnl"/>
        </w:rPr>
      </w:pPr>
      <w:hyperlink w:anchor="_Toc85462283" w:history="1">
        <w:r w:rsidRPr="00CA0AE8">
          <w:rPr>
            <w:rStyle w:val="Hipervnculo"/>
            <w:noProof/>
            <w:lang w:val="en-US"/>
          </w:rPr>
          <w:t>Rules modified by NOBU in PINT</w:t>
        </w:r>
        <w:r>
          <w:rPr>
            <w:noProof/>
            <w:webHidden/>
          </w:rPr>
          <w:tab/>
        </w:r>
        <w:r>
          <w:rPr>
            <w:noProof/>
            <w:webHidden/>
          </w:rPr>
          <w:fldChar w:fldCharType="begin"/>
        </w:r>
        <w:r>
          <w:rPr>
            <w:noProof/>
            <w:webHidden/>
          </w:rPr>
          <w:instrText xml:space="preserve"> PAGEREF _Toc85462283 \h </w:instrText>
        </w:r>
        <w:r>
          <w:rPr>
            <w:noProof/>
            <w:webHidden/>
          </w:rPr>
        </w:r>
        <w:r>
          <w:rPr>
            <w:noProof/>
            <w:webHidden/>
          </w:rPr>
          <w:fldChar w:fldCharType="separate"/>
        </w:r>
        <w:r>
          <w:rPr>
            <w:noProof/>
            <w:webHidden/>
          </w:rPr>
          <w:t>9</w:t>
        </w:r>
        <w:r>
          <w:rPr>
            <w:noProof/>
            <w:webHidden/>
          </w:rPr>
          <w:fldChar w:fldCharType="end"/>
        </w:r>
      </w:hyperlink>
    </w:p>
    <w:p w14:paraId="022A8A48" w14:textId="74E4BA92" w:rsidR="00D506AD" w:rsidRDefault="00D506AD">
      <w:pPr>
        <w:pStyle w:val="TDC2"/>
        <w:tabs>
          <w:tab w:val="right" w:leader="dot" w:pos="8488"/>
        </w:tabs>
        <w:rPr>
          <w:rFonts w:eastAsiaTheme="minorEastAsia"/>
          <w:noProof/>
          <w:lang w:eastAsia="es-ES_tradnl"/>
        </w:rPr>
      </w:pPr>
      <w:hyperlink w:anchor="_Toc85462284" w:history="1">
        <w:r w:rsidRPr="00CA0AE8">
          <w:rPr>
            <w:rStyle w:val="Hipervnculo"/>
            <w:noProof/>
            <w:lang w:val="en-US"/>
          </w:rPr>
          <w:t>Differences in the Japanese Ruleset</w:t>
        </w:r>
        <w:r>
          <w:rPr>
            <w:noProof/>
            <w:webHidden/>
          </w:rPr>
          <w:tab/>
        </w:r>
        <w:r>
          <w:rPr>
            <w:noProof/>
            <w:webHidden/>
          </w:rPr>
          <w:fldChar w:fldCharType="begin"/>
        </w:r>
        <w:r>
          <w:rPr>
            <w:noProof/>
            <w:webHidden/>
          </w:rPr>
          <w:instrText xml:space="preserve"> PAGEREF _Toc85462284 \h </w:instrText>
        </w:r>
        <w:r>
          <w:rPr>
            <w:noProof/>
            <w:webHidden/>
          </w:rPr>
        </w:r>
        <w:r>
          <w:rPr>
            <w:noProof/>
            <w:webHidden/>
          </w:rPr>
          <w:fldChar w:fldCharType="separate"/>
        </w:r>
        <w:r>
          <w:rPr>
            <w:noProof/>
            <w:webHidden/>
          </w:rPr>
          <w:t>9</w:t>
        </w:r>
        <w:r>
          <w:rPr>
            <w:noProof/>
            <w:webHidden/>
          </w:rPr>
          <w:fldChar w:fldCharType="end"/>
        </w:r>
      </w:hyperlink>
    </w:p>
    <w:p w14:paraId="249FDC9C" w14:textId="35079CB6" w:rsidR="00D506AD" w:rsidRPr="00D506AD" w:rsidRDefault="00D506AD" w:rsidP="00D506AD">
      <w:pPr>
        <w:rPr>
          <w:lang w:val="en-US"/>
        </w:rPr>
      </w:pPr>
      <w:r>
        <w:rPr>
          <w:lang w:val="en-US"/>
        </w:rPr>
        <w:fldChar w:fldCharType="end"/>
      </w:r>
    </w:p>
    <w:p w14:paraId="2CE10D48" w14:textId="50C75128" w:rsidR="003C2ADE" w:rsidRPr="003C2ADE" w:rsidRDefault="003C2ADE">
      <w:pPr>
        <w:rPr>
          <w:rFonts w:cstheme="minorHAnsi"/>
          <w:lang w:val="en-US"/>
        </w:rPr>
      </w:pPr>
    </w:p>
    <w:p w14:paraId="73EB0E49" w14:textId="77777777" w:rsidR="00D506AD" w:rsidRDefault="00D506AD">
      <w:pPr>
        <w:rPr>
          <w:rFonts w:asciiTheme="majorHAnsi" w:eastAsiaTheme="majorEastAsia" w:hAnsiTheme="majorHAnsi" w:cstheme="majorBidi"/>
          <w:color w:val="2F5496" w:themeColor="accent1" w:themeShade="BF"/>
          <w:sz w:val="32"/>
          <w:szCs w:val="32"/>
          <w:lang w:val="en-US"/>
        </w:rPr>
      </w:pPr>
      <w:r>
        <w:rPr>
          <w:lang w:val="en-US"/>
        </w:rPr>
        <w:br w:type="page"/>
      </w:r>
    </w:p>
    <w:p w14:paraId="693D8096" w14:textId="74D03E18" w:rsidR="003C2ADE" w:rsidRDefault="003C2ADE" w:rsidP="00D506AD">
      <w:pPr>
        <w:pStyle w:val="Ttulo1"/>
        <w:rPr>
          <w:lang w:val="en-US"/>
        </w:rPr>
      </w:pPr>
      <w:bookmarkStart w:id="2" w:name="_Toc85462256"/>
      <w:r>
        <w:rPr>
          <w:lang w:val="en-US"/>
        </w:rPr>
        <w:lastRenderedPageBreak/>
        <w:t>Introduction</w:t>
      </w:r>
      <w:bookmarkEnd w:id="2"/>
    </w:p>
    <w:p w14:paraId="1D92B520" w14:textId="77777777" w:rsidR="00E41035" w:rsidRDefault="00E41035" w:rsidP="00E41035">
      <w:pPr>
        <w:autoSpaceDE w:val="0"/>
        <w:autoSpaceDN w:val="0"/>
        <w:adjustRightInd w:val="0"/>
        <w:rPr>
          <w:rFonts w:eastAsia="Songti SC" w:cstheme="minorHAnsi"/>
          <w:color w:val="000000"/>
          <w:lang w:val="en-US"/>
        </w:rPr>
      </w:pPr>
    </w:p>
    <w:p w14:paraId="60FEB132" w14:textId="77777777" w:rsidR="00D506AD" w:rsidRDefault="003C2ADE" w:rsidP="00E41035">
      <w:pPr>
        <w:autoSpaceDE w:val="0"/>
        <w:autoSpaceDN w:val="0"/>
        <w:adjustRightInd w:val="0"/>
        <w:rPr>
          <w:rFonts w:eastAsia="Songti SC" w:cstheme="minorHAnsi"/>
          <w:color w:val="000000"/>
          <w:lang w:val="en-US"/>
        </w:rPr>
      </w:pPr>
      <w:r w:rsidRPr="00E41035">
        <w:rPr>
          <w:rFonts w:eastAsia="Songti SC" w:cstheme="minorHAnsi"/>
          <w:color w:val="000000"/>
          <w:lang w:val="en-US"/>
        </w:rPr>
        <w:t xml:space="preserve">Upon reception of the document from the Japanese Cabinet Office on the proposals for adding new rules in PINT and on the Japanese Ruleset, we have been assessing the proposals and </w:t>
      </w:r>
      <w:r w:rsidR="00D506AD">
        <w:rPr>
          <w:rFonts w:eastAsia="Songti SC" w:cstheme="minorHAnsi"/>
          <w:color w:val="000000"/>
          <w:lang w:val="en-US"/>
        </w:rPr>
        <w:t>provided suggestions on the way forward.</w:t>
      </w:r>
    </w:p>
    <w:p w14:paraId="3A76B760" w14:textId="77777777" w:rsidR="00D506AD" w:rsidRDefault="00D506AD" w:rsidP="00E41035">
      <w:pPr>
        <w:autoSpaceDE w:val="0"/>
        <w:autoSpaceDN w:val="0"/>
        <w:adjustRightInd w:val="0"/>
        <w:rPr>
          <w:rFonts w:eastAsia="Songti SC" w:cstheme="minorHAnsi"/>
          <w:color w:val="000000"/>
          <w:lang w:val="en-US"/>
        </w:rPr>
      </w:pPr>
    </w:p>
    <w:p w14:paraId="5759C8A3" w14:textId="1837CBEE" w:rsidR="001F3895" w:rsidRPr="00E41035" w:rsidRDefault="00D506AD" w:rsidP="00D506AD">
      <w:pPr>
        <w:autoSpaceDE w:val="0"/>
        <w:autoSpaceDN w:val="0"/>
        <w:adjustRightInd w:val="0"/>
        <w:rPr>
          <w:rFonts w:eastAsia="Songti SC" w:cstheme="minorHAnsi"/>
          <w:color w:val="000000"/>
          <w:lang w:val="en-US"/>
        </w:rPr>
      </w:pPr>
      <w:r>
        <w:rPr>
          <w:rFonts w:eastAsia="Songti SC" w:cstheme="minorHAnsi"/>
          <w:color w:val="000000"/>
          <w:lang w:val="en-US"/>
        </w:rPr>
        <w:t xml:space="preserve">We have also assessed the </w:t>
      </w:r>
      <w:proofErr w:type="spellStart"/>
      <w:r>
        <w:rPr>
          <w:rFonts w:eastAsia="Songti SC" w:cstheme="minorHAnsi"/>
          <w:color w:val="000000"/>
          <w:lang w:val="en-US"/>
        </w:rPr>
        <w:t>Schematrons</w:t>
      </w:r>
      <w:proofErr w:type="spellEnd"/>
      <w:r>
        <w:rPr>
          <w:rFonts w:eastAsia="Songti SC" w:cstheme="minorHAnsi"/>
          <w:color w:val="000000"/>
          <w:lang w:val="en-US"/>
        </w:rPr>
        <w:t xml:space="preserve"> provided by Nobu-san and added some comments on the</w:t>
      </w:r>
      <w:r w:rsidR="000E05ED">
        <w:rPr>
          <w:rFonts w:eastAsia="Songti SC" w:cstheme="minorHAnsi"/>
          <w:color w:val="000000"/>
          <w:lang w:val="en-US"/>
        </w:rPr>
        <w:t xml:space="preserve"> proposals.</w:t>
      </w:r>
    </w:p>
    <w:p w14:paraId="3F17E2C0" w14:textId="77777777" w:rsidR="003C2ADE" w:rsidRPr="00E41035" w:rsidRDefault="003C2ADE" w:rsidP="00E41035">
      <w:pPr>
        <w:autoSpaceDE w:val="0"/>
        <w:autoSpaceDN w:val="0"/>
        <w:adjustRightInd w:val="0"/>
        <w:rPr>
          <w:rFonts w:eastAsia="Songti SC" w:cstheme="minorHAnsi"/>
          <w:color w:val="000000"/>
          <w:lang w:val="en-US"/>
        </w:rPr>
      </w:pPr>
    </w:p>
    <w:p w14:paraId="4B6F156E" w14:textId="77777777" w:rsidR="00D506AD" w:rsidRDefault="003C2ADE" w:rsidP="00D506AD">
      <w:pPr>
        <w:pStyle w:val="Ttulo1"/>
        <w:rPr>
          <w:lang w:val="en-US"/>
        </w:rPr>
      </w:pPr>
      <w:bookmarkStart w:id="3" w:name="_Toc85462257"/>
      <w:r w:rsidRPr="003C2ADE">
        <w:rPr>
          <w:lang w:val="en-US"/>
        </w:rPr>
        <w:t>Proposal</w:t>
      </w:r>
      <w:r w:rsidR="00D506AD">
        <w:rPr>
          <w:lang w:val="en-US"/>
        </w:rPr>
        <w:t>s from Cabinet Office</w:t>
      </w:r>
      <w:bookmarkEnd w:id="3"/>
      <w:r w:rsidRPr="003C2ADE">
        <w:rPr>
          <w:lang w:val="en-US"/>
        </w:rPr>
        <w:t xml:space="preserve"> </w:t>
      </w:r>
    </w:p>
    <w:p w14:paraId="175A1391" w14:textId="77777777" w:rsidR="00D506AD" w:rsidRDefault="00D506AD" w:rsidP="00D506AD">
      <w:pPr>
        <w:pStyle w:val="Ttulo2"/>
        <w:rPr>
          <w:lang w:val="en-US"/>
        </w:rPr>
      </w:pPr>
    </w:p>
    <w:p w14:paraId="777AE077" w14:textId="40A50FC0" w:rsidR="003C2ADE" w:rsidRPr="003C2ADE" w:rsidRDefault="00D506AD" w:rsidP="00D506AD">
      <w:pPr>
        <w:pStyle w:val="Ttulo2"/>
        <w:rPr>
          <w:lang w:val="en-US"/>
        </w:rPr>
      </w:pPr>
      <w:bookmarkStart w:id="4" w:name="_Toc85462258"/>
      <w:r>
        <w:rPr>
          <w:lang w:val="en-US"/>
        </w:rPr>
        <w:t xml:space="preserve">Proposal </w:t>
      </w:r>
      <w:r w:rsidR="003C2ADE" w:rsidRPr="003C2ADE">
        <w:rPr>
          <w:lang w:val="en-US"/>
        </w:rPr>
        <w:t>1</w:t>
      </w:r>
      <w:bookmarkEnd w:id="4"/>
    </w:p>
    <w:p w14:paraId="6FBEAFCD" w14:textId="0F132538" w:rsidR="003C2ADE" w:rsidRDefault="003C2ADE" w:rsidP="003C2ADE">
      <w:pPr>
        <w:autoSpaceDE w:val="0"/>
        <w:autoSpaceDN w:val="0"/>
        <w:adjustRightInd w:val="0"/>
        <w:spacing w:line="586" w:lineRule="atLeast"/>
        <w:rPr>
          <w:rFonts w:cstheme="minorHAnsi"/>
          <w:color w:val="000000"/>
          <w:lang w:val="en-US"/>
        </w:rPr>
      </w:pPr>
      <w:r w:rsidRPr="003C2ADE">
        <w:rPr>
          <w:rFonts w:cstheme="minorHAnsi" w:hint="eastAsia"/>
          <w:b/>
          <w:bCs/>
          <w:color w:val="000000"/>
          <w:lang w:val="en-US"/>
        </w:rPr>
        <w:t>Show “Tax category tax amount” in Tax accounting currency</w:t>
      </w:r>
      <w:r w:rsidR="000E59B6" w:rsidRPr="000E59B6">
        <w:rPr>
          <w:rFonts w:ascii="MS Gothic" w:eastAsia="MS Gothic" w:hAnsi="MS Gothic" w:cs="MS Gothic" w:hint="eastAsia"/>
          <w:b/>
          <w:bCs/>
          <w:color w:val="000000"/>
          <w:lang w:val="en-US"/>
        </w:rPr>
        <w:t xml:space="preserve"> </w:t>
      </w:r>
      <w:r w:rsidR="000E59B6" w:rsidRPr="000E59B6">
        <w:rPr>
          <w:rFonts w:ascii="MS Gothic" w:eastAsia="MS Gothic" w:hAnsi="MS Gothic" w:cs="MS Gothic"/>
          <w:b/>
          <w:bCs/>
          <w:color w:val="000000"/>
          <w:lang w:val="en-US"/>
        </w:rPr>
        <w:t>(</w:t>
      </w:r>
      <w:r w:rsidRPr="003C2ADE">
        <w:rPr>
          <w:rFonts w:cstheme="minorHAnsi" w:hint="eastAsia"/>
          <w:b/>
          <w:bCs/>
          <w:color w:val="000000"/>
          <w:lang w:val="en-US"/>
        </w:rPr>
        <w:t>JPY</w:t>
      </w:r>
      <w:r>
        <w:rPr>
          <w:rFonts w:cstheme="minorHAnsi"/>
          <w:b/>
          <w:bCs/>
          <w:color w:val="000000"/>
          <w:lang w:val="en-US"/>
        </w:rPr>
        <w:t>)</w:t>
      </w:r>
    </w:p>
    <w:p w14:paraId="1CC36F5C" w14:textId="77777777" w:rsidR="00E41035" w:rsidRDefault="00E41035" w:rsidP="00E41035">
      <w:pPr>
        <w:autoSpaceDE w:val="0"/>
        <w:autoSpaceDN w:val="0"/>
        <w:adjustRightInd w:val="0"/>
        <w:rPr>
          <w:rFonts w:eastAsia="Songti SC" w:cstheme="minorHAnsi"/>
          <w:color w:val="000000"/>
          <w:lang w:val="en-US"/>
        </w:rPr>
      </w:pPr>
    </w:p>
    <w:p w14:paraId="35545C8A" w14:textId="203B4499" w:rsidR="003C2ADE" w:rsidRPr="00E41035" w:rsidRDefault="003C2ADE" w:rsidP="00E41035">
      <w:pPr>
        <w:autoSpaceDE w:val="0"/>
        <w:autoSpaceDN w:val="0"/>
        <w:adjustRightInd w:val="0"/>
        <w:rPr>
          <w:rFonts w:eastAsia="Songti SC" w:cstheme="minorHAnsi"/>
          <w:color w:val="000000"/>
          <w:lang w:val="en-US"/>
        </w:rPr>
      </w:pPr>
      <w:r w:rsidRPr="00E41035">
        <w:rPr>
          <w:rFonts w:eastAsia="Songti SC" w:cstheme="minorHAnsi"/>
          <w:color w:val="000000"/>
          <w:lang w:val="en-US"/>
        </w:rPr>
        <w:t>There is a requirement to carry information on the Tax breakdown in Japanese Yen for those invoices issued with a different currency.</w:t>
      </w:r>
    </w:p>
    <w:p w14:paraId="14BA9847" w14:textId="77777777" w:rsidR="00E41035" w:rsidRDefault="00E41035" w:rsidP="00E41035">
      <w:pPr>
        <w:autoSpaceDE w:val="0"/>
        <w:autoSpaceDN w:val="0"/>
        <w:adjustRightInd w:val="0"/>
        <w:rPr>
          <w:rFonts w:eastAsia="Songti SC" w:cstheme="minorHAnsi"/>
          <w:color w:val="000000"/>
          <w:lang w:val="en-US"/>
        </w:rPr>
      </w:pPr>
    </w:p>
    <w:p w14:paraId="5FD68FA8" w14:textId="1093E4BB" w:rsidR="003C2ADE" w:rsidRPr="00E41035" w:rsidRDefault="003C2ADE" w:rsidP="00E41035">
      <w:pPr>
        <w:autoSpaceDE w:val="0"/>
        <w:autoSpaceDN w:val="0"/>
        <w:adjustRightInd w:val="0"/>
        <w:rPr>
          <w:rFonts w:eastAsia="Songti SC" w:cstheme="minorHAnsi"/>
          <w:color w:val="000000"/>
          <w:lang w:val="en-US"/>
        </w:rPr>
      </w:pPr>
      <w:r w:rsidRPr="00E41035">
        <w:rPr>
          <w:rFonts w:eastAsia="Songti SC" w:cstheme="minorHAnsi"/>
          <w:color w:val="000000"/>
          <w:lang w:val="en-US"/>
        </w:rPr>
        <w:t xml:space="preserve">This requirement implies that PINT should add a second set of TAX BREAKDOWN (called for instance TAX BREAKDOWN IN TAX ACCOUNTING CURRENCY) to support two tax information  sets, one for  invoice currency and the other for tax currency. </w:t>
      </w:r>
    </w:p>
    <w:p w14:paraId="025DC70A" w14:textId="55709410" w:rsidR="003C2ADE" w:rsidRDefault="003C2ADE" w:rsidP="00E41035">
      <w:pPr>
        <w:autoSpaceDE w:val="0"/>
        <w:autoSpaceDN w:val="0"/>
        <w:adjustRightInd w:val="0"/>
        <w:rPr>
          <w:rFonts w:cstheme="minorHAnsi"/>
          <w:color w:val="000000"/>
          <w:lang w:val="en-US"/>
        </w:rPr>
      </w:pPr>
      <w:r w:rsidRPr="00E41035">
        <w:rPr>
          <w:rFonts w:eastAsia="Songti SC" w:cstheme="minorHAnsi"/>
          <w:color w:val="000000"/>
          <w:lang w:val="en-US"/>
        </w:rPr>
        <w:t xml:space="preserve">In UBL this should be mapped to a second repetition of the </w:t>
      </w:r>
      <w:proofErr w:type="spellStart"/>
      <w:r w:rsidRPr="00E41035">
        <w:rPr>
          <w:rFonts w:eastAsia="Songti SC" w:cstheme="minorHAnsi"/>
          <w:color w:val="000000"/>
          <w:lang w:val="en-US"/>
        </w:rPr>
        <w:t>cac:TaxTotal</w:t>
      </w:r>
      <w:proofErr w:type="spellEnd"/>
      <w:r w:rsidRPr="00E41035">
        <w:rPr>
          <w:rFonts w:eastAsia="Songti SC" w:cstheme="minorHAnsi"/>
          <w:color w:val="000000"/>
          <w:lang w:val="en-US"/>
        </w:rPr>
        <w:t xml:space="preserve"> with all its children</w:t>
      </w:r>
      <w:r>
        <w:rPr>
          <w:rFonts w:cstheme="minorHAnsi"/>
          <w:color w:val="000000"/>
          <w:lang w:val="en-US"/>
        </w:rPr>
        <w:t xml:space="preserve"> </w:t>
      </w:r>
      <w:r w:rsidRPr="003C2ADE">
        <w:rPr>
          <w:rFonts w:cstheme="minorHAnsi"/>
          <w:color w:val="000000"/>
          <w:lang w:val="en-US"/>
        </w:rPr>
        <w:t>class</w:t>
      </w:r>
      <w:r>
        <w:rPr>
          <w:rFonts w:cstheme="minorHAnsi"/>
          <w:color w:val="000000"/>
          <w:lang w:val="en-US"/>
        </w:rPr>
        <w:t>es</w:t>
      </w:r>
      <w:r w:rsidRPr="003C2ADE">
        <w:rPr>
          <w:rFonts w:cstheme="minorHAnsi"/>
          <w:color w:val="000000"/>
          <w:lang w:val="en-US"/>
        </w:rPr>
        <w:t xml:space="preserve">. </w:t>
      </w:r>
    </w:p>
    <w:p w14:paraId="5AED1376" w14:textId="77777777" w:rsidR="00E41035" w:rsidRDefault="00E41035" w:rsidP="00E41035">
      <w:pPr>
        <w:autoSpaceDE w:val="0"/>
        <w:autoSpaceDN w:val="0"/>
        <w:adjustRightInd w:val="0"/>
        <w:rPr>
          <w:rFonts w:cstheme="minorHAnsi"/>
          <w:color w:val="000000"/>
          <w:lang w:val="en-US"/>
        </w:rPr>
      </w:pPr>
    </w:p>
    <w:p w14:paraId="40023D9A" w14:textId="1196C4AF" w:rsidR="003C2ADE" w:rsidRPr="00E41035" w:rsidRDefault="003C2ADE" w:rsidP="00E41035">
      <w:pPr>
        <w:autoSpaceDE w:val="0"/>
        <w:autoSpaceDN w:val="0"/>
        <w:adjustRightInd w:val="0"/>
        <w:rPr>
          <w:rFonts w:eastAsia="Songti SC" w:cstheme="minorHAnsi"/>
          <w:color w:val="000000"/>
          <w:lang w:val="en-US"/>
        </w:rPr>
      </w:pPr>
      <w:r w:rsidRPr="00E41035">
        <w:rPr>
          <w:rFonts w:eastAsia="Songti SC" w:cstheme="minorHAnsi"/>
          <w:color w:val="000000"/>
          <w:lang w:val="en-US"/>
        </w:rPr>
        <w:t xml:space="preserve">There should be a check that when there are two instances of </w:t>
      </w:r>
      <w:proofErr w:type="spellStart"/>
      <w:r w:rsidRPr="00E41035">
        <w:rPr>
          <w:rFonts w:eastAsia="Songti SC" w:cstheme="minorHAnsi"/>
          <w:color w:val="000000"/>
          <w:lang w:val="en-US"/>
        </w:rPr>
        <w:t>cac:TaxTotal</w:t>
      </w:r>
      <w:proofErr w:type="spellEnd"/>
      <w:r w:rsidRPr="00E41035">
        <w:rPr>
          <w:rFonts w:eastAsia="Songti SC" w:cstheme="minorHAnsi"/>
          <w:color w:val="000000"/>
          <w:lang w:val="en-US"/>
        </w:rPr>
        <w:t xml:space="preserve"> class, the </w:t>
      </w:r>
      <w:proofErr w:type="spellStart"/>
      <w:r w:rsidRPr="00E41035">
        <w:rPr>
          <w:rFonts w:eastAsia="Songti SC" w:cstheme="minorHAnsi"/>
          <w:color w:val="000000"/>
          <w:lang w:val="en-US"/>
        </w:rPr>
        <w:t>cac:TaxAmount</w:t>
      </w:r>
      <w:proofErr w:type="spellEnd"/>
      <w:r w:rsidRPr="00E41035">
        <w:rPr>
          <w:rFonts w:eastAsia="Songti SC" w:cstheme="minorHAnsi"/>
          <w:color w:val="000000"/>
          <w:lang w:val="en-US"/>
        </w:rPr>
        <w:t>/@currencyID shall have two different currencies. One for the Tax accounting currency and another for the Invoice currency.</w:t>
      </w:r>
    </w:p>
    <w:p w14:paraId="7EBB45A9" w14:textId="396D1CF5" w:rsidR="003C2ADE" w:rsidRDefault="00E41035" w:rsidP="003C2ADE">
      <w:pPr>
        <w:autoSpaceDE w:val="0"/>
        <w:autoSpaceDN w:val="0"/>
        <w:adjustRightInd w:val="0"/>
        <w:spacing w:line="586" w:lineRule="atLeast"/>
        <w:rPr>
          <w:rFonts w:cstheme="minorHAnsi"/>
          <w:color w:val="000000"/>
          <w:lang w:val="en-US"/>
        </w:rPr>
      </w:pPr>
      <w:r>
        <w:rPr>
          <w:rFonts w:cstheme="minorHAnsi"/>
          <w:color w:val="000000"/>
          <w:lang w:val="en-US"/>
        </w:rPr>
        <w:t>T</w:t>
      </w:r>
      <w:r w:rsidR="003C2ADE">
        <w:rPr>
          <w:rFonts w:cstheme="minorHAnsi"/>
          <w:color w:val="000000"/>
          <w:lang w:val="en-US"/>
        </w:rPr>
        <w:t xml:space="preserve">he proposal from Japan is </w:t>
      </w:r>
      <w:r>
        <w:rPr>
          <w:rFonts w:cstheme="minorHAnsi"/>
          <w:color w:val="000000"/>
          <w:lang w:val="en-US"/>
        </w:rPr>
        <w:t>as</w:t>
      </w:r>
      <w:r w:rsidR="00657E36">
        <w:rPr>
          <w:rFonts w:cstheme="minorHAnsi"/>
          <w:color w:val="000000"/>
          <w:lang w:val="en-US"/>
        </w:rPr>
        <w:t xml:space="preserve"> follow</w:t>
      </w:r>
      <w:r>
        <w:rPr>
          <w:rFonts w:cstheme="minorHAnsi"/>
          <w:color w:val="000000"/>
          <w:lang w:val="en-US"/>
        </w:rPr>
        <w:t>s</w:t>
      </w:r>
      <w:r w:rsidR="00657E36">
        <w:rPr>
          <w:rFonts w:cstheme="minorHAnsi"/>
          <w:color w:val="000000"/>
          <w:lang w:val="en-US"/>
        </w:rPr>
        <w:t>:</w:t>
      </w:r>
    </w:p>
    <w:p w14:paraId="4E2E94C3" w14:textId="20A77DC6" w:rsidR="00657E36" w:rsidRPr="00657E36" w:rsidRDefault="00657E36" w:rsidP="003C2ADE">
      <w:pPr>
        <w:autoSpaceDE w:val="0"/>
        <w:autoSpaceDN w:val="0"/>
        <w:adjustRightInd w:val="0"/>
        <w:spacing w:line="586" w:lineRule="atLeast"/>
        <w:rPr>
          <w:rFonts w:cstheme="minorHAnsi"/>
          <w:b/>
          <w:bCs/>
          <w:color w:val="000000"/>
          <w:lang w:val="en-US"/>
        </w:rPr>
      </w:pPr>
      <w:r w:rsidRPr="00657E36">
        <w:rPr>
          <w:rFonts w:cstheme="minorHAnsi"/>
          <w:b/>
          <w:bCs/>
          <w:color w:val="000000"/>
          <w:lang w:val="en-US"/>
        </w:rPr>
        <w:t>New semantic data element in PINT</w:t>
      </w:r>
    </w:p>
    <w:p w14:paraId="310206E7" w14:textId="75EE7D45" w:rsidR="003C2ADE" w:rsidRPr="003C2ADE" w:rsidRDefault="003C2ADE" w:rsidP="000E05ED">
      <w:pPr>
        <w:autoSpaceDE w:val="0"/>
        <w:autoSpaceDN w:val="0"/>
        <w:adjustRightInd w:val="0"/>
        <w:spacing w:line="586" w:lineRule="atLeast"/>
        <w:rPr>
          <w:rFonts w:cstheme="minorHAnsi"/>
          <w:i/>
          <w:iCs/>
          <w:color w:val="000000"/>
          <w:lang w:val="en-US"/>
        </w:rPr>
      </w:pPr>
      <w:r w:rsidRPr="003C2ADE">
        <w:rPr>
          <w:rFonts w:cstheme="minorHAnsi" w:hint="eastAsia"/>
          <w:i/>
          <w:iCs/>
          <w:color w:val="000000"/>
          <w:lang w:val="en-US"/>
        </w:rPr>
        <w:t>T</w:t>
      </w:r>
      <w:r>
        <w:rPr>
          <w:rFonts w:cstheme="minorHAnsi"/>
          <w:i/>
          <w:iCs/>
          <w:color w:val="000000"/>
          <w:lang w:val="en-US"/>
        </w:rPr>
        <w:t>ax</w:t>
      </w:r>
      <w:r w:rsidRPr="003C2ADE">
        <w:rPr>
          <w:rFonts w:cstheme="minorHAnsi" w:hint="eastAsia"/>
          <w:i/>
          <w:iCs/>
          <w:color w:val="000000"/>
          <w:lang w:val="en-US"/>
        </w:rPr>
        <w:t xml:space="preserve"> category tax amount in Tax accounting currency</w:t>
      </w:r>
      <w:r w:rsidRPr="003C2ADE">
        <w:rPr>
          <w:rFonts w:cstheme="minorHAnsi"/>
          <w:i/>
          <w:iCs/>
          <w:color w:val="000000"/>
          <w:lang w:val="en-US"/>
        </w:rPr>
        <w:t>.</w:t>
      </w:r>
    </w:p>
    <w:p w14:paraId="0E78BCCE" w14:textId="570C02DB" w:rsidR="00657E36" w:rsidRPr="00657E36" w:rsidRDefault="00657E36" w:rsidP="003C2ADE">
      <w:pPr>
        <w:autoSpaceDE w:val="0"/>
        <w:autoSpaceDN w:val="0"/>
        <w:adjustRightInd w:val="0"/>
        <w:spacing w:line="586" w:lineRule="atLeast"/>
        <w:rPr>
          <w:rFonts w:cstheme="minorHAnsi"/>
          <w:b/>
          <w:bCs/>
          <w:color w:val="000000"/>
          <w:lang w:val="en-US"/>
        </w:rPr>
      </w:pPr>
      <w:r w:rsidRPr="00657E36">
        <w:rPr>
          <w:rFonts w:cstheme="minorHAnsi"/>
          <w:b/>
          <w:bCs/>
          <w:color w:val="000000"/>
          <w:lang w:val="en-US"/>
        </w:rPr>
        <w:t>New PINT rule</w:t>
      </w:r>
    </w:p>
    <w:p w14:paraId="657D4A8A" w14:textId="4A787785" w:rsidR="003C2ADE" w:rsidRPr="00657E36" w:rsidRDefault="003C2ADE" w:rsidP="00657E36">
      <w:pPr>
        <w:autoSpaceDE w:val="0"/>
        <w:autoSpaceDN w:val="0"/>
        <w:adjustRightInd w:val="0"/>
        <w:rPr>
          <w:rFonts w:cstheme="minorHAnsi"/>
          <w:i/>
          <w:iCs/>
          <w:color w:val="000000"/>
          <w:lang w:val="en-US"/>
        </w:rPr>
      </w:pPr>
      <w:r w:rsidRPr="00657E36">
        <w:rPr>
          <w:rFonts w:cstheme="minorHAnsi"/>
          <w:i/>
          <w:iCs/>
          <w:color w:val="000000"/>
          <w:lang w:val="en-US"/>
        </w:rPr>
        <w:t>If Tax accounting currency (ibt-006) is present, TAX category tax amount in Tax</w:t>
      </w:r>
      <w:r w:rsidR="00657E36" w:rsidRPr="00657E36">
        <w:rPr>
          <w:rFonts w:cstheme="minorHAnsi"/>
          <w:i/>
          <w:iCs/>
          <w:color w:val="000000"/>
          <w:lang w:val="en-US"/>
        </w:rPr>
        <w:t xml:space="preserve"> </w:t>
      </w:r>
      <w:r w:rsidRPr="00657E36">
        <w:rPr>
          <w:rFonts w:cstheme="minorHAnsi"/>
          <w:i/>
          <w:iCs/>
          <w:color w:val="000000"/>
          <w:lang w:val="en-US"/>
        </w:rPr>
        <w:t>accounting currency (ibt-117-1) shall be provided.</w:t>
      </w:r>
    </w:p>
    <w:p w14:paraId="0530064D" w14:textId="77777777" w:rsidR="00657E36" w:rsidRDefault="00657E36" w:rsidP="003C2ADE">
      <w:pPr>
        <w:autoSpaceDE w:val="0"/>
        <w:autoSpaceDN w:val="0"/>
        <w:adjustRightInd w:val="0"/>
        <w:rPr>
          <w:rFonts w:cstheme="minorHAnsi"/>
          <w:color w:val="000000"/>
          <w:lang w:val="en-US"/>
        </w:rPr>
      </w:pPr>
    </w:p>
    <w:p w14:paraId="59BF6B1D" w14:textId="761B4495" w:rsidR="00657E36" w:rsidRPr="00657E36" w:rsidRDefault="00657E36" w:rsidP="00657E36">
      <w:pPr>
        <w:autoSpaceDE w:val="0"/>
        <w:autoSpaceDN w:val="0"/>
        <w:adjustRightInd w:val="0"/>
        <w:spacing w:line="586" w:lineRule="atLeast"/>
        <w:rPr>
          <w:rFonts w:cstheme="minorHAnsi"/>
          <w:b/>
          <w:bCs/>
          <w:color w:val="000000"/>
          <w:lang w:val="en-US"/>
        </w:rPr>
      </w:pPr>
      <w:r>
        <w:rPr>
          <w:rFonts w:cstheme="minorHAnsi"/>
          <w:b/>
          <w:bCs/>
          <w:color w:val="000000"/>
          <w:lang w:val="en-US"/>
        </w:rPr>
        <w:t>New</w:t>
      </w:r>
      <w:r w:rsidRPr="00657E36">
        <w:rPr>
          <w:rFonts w:cstheme="minorHAnsi"/>
          <w:b/>
          <w:bCs/>
          <w:color w:val="000000"/>
          <w:lang w:val="en-US"/>
        </w:rPr>
        <w:t xml:space="preserve"> Japanese Rule</w:t>
      </w:r>
    </w:p>
    <w:p w14:paraId="12A16D92" w14:textId="6C877F27" w:rsidR="003C2ADE" w:rsidRDefault="003C2ADE" w:rsidP="003C2ADE">
      <w:pPr>
        <w:autoSpaceDE w:val="0"/>
        <w:autoSpaceDN w:val="0"/>
        <w:adjustRightInd w:val="0"/>
        <w:rPr>
          <w:rFonts w:cstheme="minorHAnsi"/>
          <w:i/>
          <w:iCs/>
          <w:color w:val="000000"/>
          <w:lang w:val="en-US"/>
        </w:rPr>
      </w:pPr>
      <w:r w:rsidRPr="00657E36">
        <w:rPr>
          <w:rFonts w:cstheme="minorHAnsi"/>
          <w:i/>
          <w:iCs/>
          <w:color w:val="000000"/>
          <w:lang w:val="en-US"/>
        </w:rPr>
        <w:t xml:space="preserve">If Tax accounting currency(ibt-006) is present,  it shall be coded using JPY in ISO code list of 4217 a-3 </w:t>
      </w:r>
    </w:p>
    <w:p w14:paraId="2525E2A5" w14:textId="3974A7F0" w:rsidR="000E59B6" w:rsidRDefault="000E59B6" w:rsidP="003C2ADE">
      <w:pPr>
        <w:autoSpaceDE w:val="0"/>
        <w:autoSpaceDN w:val="0"/>
        <w:adjustRightInd w:val="0"/>
        <w:rPr>
          <w:rFonts w:cstheme="minorHAnsi"/>
          <w:i/>
          <w:iCs/>
          <w:color w:val="000000"/>
          <w:lang w:val="en-US"/>
        </w:rPr>
      </w:pPr>
    </w:p>
    <w:p w14:paraId="4B5B6D6A" w14:textId="64EF0295" w:rsidR="000E59B6" w:rsidRPr="000E59B6" w:rsidRDefault="000E59B6" w:rsidP="000E59B6">
      <w:pPr>
        <w:pStyle w:val="Ttulo3"/>
        <w:rPr>
          <w:lang w:val="en-US"/>
        </w:rPr>
      </w:pPr>
      <w:bookmarkStart w:id="5" w:name="_Toc85462259"/>
      <w:r w:rsidRPr="000E59B6">
        <w:rPr>
          <w:lang w:val="en-US"/>
        </w:rPr>
        <w:t>Suggestion</w:t>
      </w:r>
      <w:bookmarkEnd w:id="5"/>
    </w:p>
    <w:p w14:paraId="55F540EC" w14:textId="2ACF5FCC" w:rsidR="003C2ADE" w:rsidRDefault="003C2ADE" w:rsidP="003C2ADE">
      <w:pPr>
        <w:autoSpaceDE w:val="0"/>
        <w:autoSpaceDN w:val="0"/>
        <w:adjustRightInd w:val="0"/>
        <w:rPr>
          <w:rFonts w:cstheme="minorHAnsi"/>
          <w:i/>
          <w:iCs/>
          <w:color w:val="000000"/>
          <w:lang w:val="en-US"/>
        </w:rPr>
      </w:pPr>
    </w:p>
    <w:p w14:paraId="709ACD87" w14:textId="1582D4EE" w:rsidR="00E41035" w:rsidRPr="00E41035" w:rsidRDefault="00E41035" w:rsidP="003C2ADE">
      <w:pPr>
        <w:autoSpaceDE w:val="0"/>
        <w:autoSpaceDN w:val="0"/>
        <w:adjustRightInd w:val="0"/>
        <w:rPr>
          <w:rFonts w:cstheme="minorHAnsi"/>
          <w:color w:val="000000"/>
          <w:lang w:val="en-US"/>
        </w:rPr>
      </w:pPr>
      <w:r w:rsidRPr="00E41035">
        <w:rPr>
          <w:rFonts w:cstheme="minorHAnsi"/>
          <w:color w:val="000000"/>
          <w:lang w:val="en-US"/>
        </w:rPr>
        <w:lastRenderedPageBreak/>
        <w:t>We support this proposal</w:t>
      </w:r>
      <w:r w:rsidR="000E05ED">
        <w:rPr>
          <w:rFonts w:cstheme="minorHAnsi"/>
          <w:color w:val="000000"/>
          <w:lang w:val="en-US"/>
        </w:rPr>
        <w:t>, suggesting PINT to add this semantic element and rule, and defining a new Japanese rule.</w:t>
      </w:r>
    </w:p>
    <w:p w14:paraId="3DC45BBD" w14:textId="310028EB" w:rsidR="00E41035" w:rsidRDefault="00E41035" w:rsidP="003C2ADE">
      <w:pPr>
        <w:autoSpaceDE w:val="0"/>
        <w:autoSpaceDN w:val="0"/>
        <w:adjustRightInd w:val="0"/>
        <w:rPr>
          <w:rFonts w:cstheme="minorHAnsi"/>
          <w:i/>
          <w:iCs/>
          <w:color w:val="000000"/>
          <w:lang w:val="en-US"/>
        </w:rPr>
      </w:pPr>
    </w:p>
    <w:p w14:paraId="6E2E8F3E" w14:textId="77777777" w:rsidR="00E41035" w:rsidRDefault="00E41035" w:rsidP="003C2ADE">
      <w:pPr>
        <w:autoSpaceDE w:val="0"/>
        <w:autoSpaceDN w:val="0"/>
        <w:adjustRightInd w:val="0"/>
        <w:rPr>
          <w:rFonts w:cstheme="minorHAnsi"/>
          <w:i/>
          <w:iCs/>
          <w:color w:val="000000"/>
          <w:lang w:val="en-US"/>
        </w:rPr>
      </w:pPr>
    </w:p>
    <w:p w14:paraId="7D73B5FA" w14:textId="6097956F" w:rsidR="00657E36" w:rsidRDefault="00657E36" w:rsidP="00657E36">
      <w:pPr>
        <w:pStyle w:val="Ttulo2"/>
        <w:rPr>
          <w:lang w:val="en-US"/>
        </w:rPr>
      </w:pPr>
      <w:bookmarkStart w:id="6" w:name="_Toc85462260"/>
      <w:r w:rsidRPr="003C2ADE">
        <w:rPr>
          <w:lang w:val="en-US"/>
        </w:rPr>
        <w:t xml:space="preserve">Proposal </w:t>
      </w:r>
      <w:r>
        <w:rPr>
          <w:lang w:val="en-US"/>
        </w:rPr>
        <w:t>2</w:t>
      </w:r>
      <w:bookmarkEnd w:id="6"/>
    </w:p>
    <w:p w14:paraId="324CBA63" w14:textId="77777777" w:rsidR="00657E36" w:rsidRPr="00657E36" w:rsidRDefault="00657E36" w:rsidP="00657E36">
      <w:pPr>
        <w:rPr>
          <w:lang w:val="en-US"/>
        </w:rPr>
      </w:pPr>
    </w:p>
    <w:p w14:paraId="34D88D36" w14:textId="716902B6" w:rsidR="00657E36" w:rsidRPr="00657E36" w:rsidRDefault="00657E36" w:rsidP="003C2ADE">
      <w:pPr>
        <w:autoSpaceDE w:val="0"/>
        <w:autoSpaceDN w:val="0"/>
        <w:adjustRightInd w:val="0"/>
        <w:rPr>
          <w:rFonts w:cstheme="minorHAnsi"/>
          <w:i/>
          <w:iCs/>
          <w:color w:val="000000"/>
          <w:lang w:val="en-US"/>
        </w:rPr>
      </w:pPr>
      <w:r w:rsidRPr="00657E36">
        <w:rPr>
          <w:rFonts w:cstheme="minorHAnsi" w:hint="eastAsia"/>
          <w:b/>
          <w:bCs/>
          <w:i/>
          <w:iCs/>
          <w:color w:val="000000"/>
          <w:lang w:val="en-US"/>
        </w:rPr>
        <w:t>Show document level allowance and charge per tax rate</w:t>
      </w:r>
    </w:p>
    <w:p w14:paraId="779F4635" w14:textId="34554C80" w:rsidR="00657E36" w:rsidRDefault="00657E36" w:rsidP="003C2ADE">
      <w:pPr>
        <w:autoSpaceDE w:val="0"/>
        <w:autoSpaceDN w:val="0"/>
        <w:adjustRightInd w:val="0"/>
        <w:rPr>
          <w:rFonts w:eastAsia="Songti SC" w:cstheme="minorHAnsi"/>
          <w:color w:val="000000"/>
          <w:lang w:val="en-US"/>
        </w:rPr>
      </w:pPr>
    </w:p>
    <w:p w14:paraId="47649E0B" w14:textId="7C6F7503" w:rsidR="00657E36" w:rsidRDefault="00657E36" w:rsidP="003C2ADE">
      <w:pPr>
        <w:autoSpaceDE w:val="0"/>
        <w:autoSpaceDN w:val="0"/>
        <w:adjustRightInd w:val="0"/>
        <w:rPr>
          <w:rFonts w:eastAsia="Songti SC" w:cstheme="minorHAnsi"/>
          <w:color w:val="000000"/>
          <w:lang w:val="en-US"/>
        </w:rPr>
      </w:pPr>
      <w:r>
        <w:rPr>
          <w:rFonts w:eastAsia="Songti SC" w:cstheme="minorHAnsi"/>
          <w:color w:val="000000"/>
          <w:lang w:val="en-US"/>
        </w:rPr>
        <w:t>The EN implements rules to require allowances and charges at document level to carry out the tax category code.</w:t>
      </w:r>
    </w:p>
    <w:p w14:paraId="3254A0C4" w14:textId="73A84243" w:rsidR="00657E36" w:rsidRDefault="00657E36" w:rsidP="003C2ADE">
      <w:pPr>
        <w:autoSpaceDE w:val="0"/>
        <w:autoSpaceDN w:val="0"/>
        <w:adjustRightInd w:val="0"/>
        <w:rPr>
          <w:rFonts w:eastAsia="Songti SC" w:cstheme="minorHAnsi"/>
          <w:color w:val="000000"/>
          <w:lang w:val="en-US"/>
        </w:rPr>
      </w:pPr>
    </w:p>
    <w:p w14:paraId="1902F3FC" w14:textId="4690A352" w:rsidR="00657E36" w:rsidRDefault="00657E36" w:rsidP="003C2ADE">
      <w:pPr>
        <w:autoSpaceDE w:val="0"/>
        <w:autoSpaceDN w:val="0"/>
        <w:adjustRightInd w:val="0"/>
        <w:rPr>
          <w:rFonts w:eastAsia="Songti SC" w:cstheme="minorHAnsi"/>
          <w:color w:val="000000"/>
          <w:lang w:val="en-US"/>
        </w:rPr>
      </w:pPr>
      <w:r>
        <w:rPr>
          <w:rFonts w:eastAsia="Songti SC" w:cstheme="minorHAnsi"/>
          <w:color w:val="000000"/>
          <w:lang w:val="en-US"/>
        </w:rPr>
        <w:t>The proposal of Japan is to add these rules in the PINT, and not only using the tax category code but including the requirement to add the tax rate</w:t>
      </w:r>
      <w:r w:rsidR="00E41035">
        <w:rPr>
          <w:rFonts w:eastAsia="Songti SC" w:cstheme="minorHAnsi"/>
          <w:color w:val="000000"/>
          <w:lang w:val="en-US"/>
        </w:rPr>
        <w:t>.</w:t>
      </w:r>
    </w:p>
    <w:p w14:paraId="35D6657E" w14:textId="7D007168" w:rsidR="00E41035" w:rsidRDefault="00E41035" w:rsidP="003C2ADE">
      <w:pPr>
        <w:autoSpaceDE w:val="0"/>
        <w:autoSpaceDN w:val="0"/>
        <w:adjustRightInd w:val="0"/>
        <w:rPr>
          <w:rFonts w:eastAsia="Songti SC" w:cstheme="minorHAnsi"/>
          <w:color w:val="000000"/>
          <w:lang w:val="en-US"/>
        </w:rPr>
      </w:pPr>
    </w:p>
    <w:p w14:paraId="1F6291BD" w14:textId="5533AAE3" w:rsidR="00657E36" w:rsidRDefault="00657E36" w:rsidP="003C2ADE">
      <w:pPr>
        <w:autoSpaceDE w:val="0"/>
        <w:autoSpaceDN w:val="0"/>
        <w:adjustRightInd w:val="0"/>
        <w:rPr>
          <w:rFonts w:eastAsia="Songti SC" w:cstheme="minorHAnsi"/>
          <w:color w:val="000000"/>
          <w:lang w:val="en-US"/>
        </w:rPr>
      </w:pPr>
    </w:p>
    <w:p w14:paraId="3A2F9E22" w14:textId="7A0BFC29" w:rsidR="00657E36" w:rsidRPr="00657E36" w:rsidRDefault="00657E36" w:rsidP="003C2ADE">
      <w:pPr>
        <w:autoSpaceDE w:val="0"/>
        <w:autoSpaceDN w:val="0"/>
        <w:adjustRightInd w:val="0"/>
        <w:rPr>
          <w:rFonts w:eastAsia="Songti SC" w:cstheme="minorHAnsi"/>
          <w:b/>
          <w:bCs/>
          <w:color w:val="000000"/>
          <w:lang w:val="en-US"/>
        </w:rPr>
      </w:pPr>
      <w:r w:rsidRPr="00657E36">
        <w:rPr>
          <w:rFonts w:eastAsia="Songti SC" w:cstheme="minorHAnsi"/>
          <w:b/>
          <w:bCs/>
          <w:color w:val="000000"/>
          <w:lang w:val="en-US"/>
        </w:rPr>
        <w:t xml:space="preserve">New PINT Rules </w:t>
      </w:r>
    </w:p>
    <w:p w14:paraId="70A8DF32" w14:textId="33BA6C8C" w:rsidR="003C2ADE" w:rsidRPr="00657E36" w:rsidRDefault="003C2ADE" w:rsidP="00E41035">
      <w:pPr>
        <w:autoSpaceDE w:val="0"/>
        <w:autoSpaceDN w:val="0"/>
        <w:adjustRightInd w:val="0"/>
        <w:rPr>
          <w:rFonts w:eastAsia="Songti SC" w:cstheme="minorHAnsi"/>
          <w:i/>
          <w:iCs/>
          <w:color w:val="000000"/>
          <w:lang w:val="en-US"/>
        </w:rPr>
      </w:pPr>
      <w:r w:rsidRPr="00657E36">
        <w:rPr>
          <w:rFonts w:eastAsia="Songti SC" w:cstheme="minorHAnsi"/>
          <w:i/>
          <w:iCs/>
          <w:color w:val="000000"/>
          <w:lang w:val="en-US"/>
        </w:rPr>
        <w:t>“DOCUMENT LEVEL ALLOWANCES”</w:t>
      </w:r>
      <w:r w:rsidRPr="00657E36">
        <w:rPr>
          <w:rFonts w:eastAsia="Songti SC" w:cstheme="minorHAnsi"/>
          <w:i/>
          <w:iCs/>
          <w:color w:val="000000"/>
          <w:lang w:val="en-US"/>
        </w:rPr>
        <w:t>（</w:t>
      </w:r>
      <w:r w:rsidRPr="00657E36">
        <w:rPr>
          <w:rFonts w:eastAsia="Songti SC" w:cstheme="minorHAnsi"/>
          <w:i/>
          <w:iCs/>
          <w:color w:val="000000"/>
          <w:lang w:val="en-US"/>
        </w:rPr>
        <w:t>ibg-20</w:t>
      </w:r>
      <w:r w:rsidRPr="00657E36">
        <w:rPr>
          <w:rFonts w:eastAsia="Songti SC" w:cstheme="minorHAnsi"/>
          <w:i/>
          <w:iCs/>
          <w:color w:val="000000"/>
          <w:lang w:val="en-US"/>
        </w:rPr>
        <w:t>）</w:t>
      </w:r>
      <w:r w:rsidRPr="00657E36">
        <w:rPr>
          <w:rFonts w:eastAsia="Songti SC" w:cstheme="minorHAnsi"/>
          <w:i/>
          <w:iCs/>
          <w:color w:val="000000"/>
          <w:lang w:val="en-US"/>
        </w:rPr>
        <w:t>shall be categorized by “Document level</w:t>
      </w:r>
      <w:r w:rsidR="00E41035">
        <w:rPr>
          <w:rFonts w:eastAsia="Songti SC" w:cstheme="minorHAnsi"/>
          <w:i/>
          <w:iCs/>
          <w:color w:val="000000"/>
          <w:lang w:val="en-US"/>
        </w:rPr>
        <w:t xml:space="preserve"> </w:t>
      </w:r>
      <w:r w:rsidRPr="00657E36">
        <w:rPr>
          <w:rFonts w:eastAsia="Songti SC" w:cstheme="minorHAnsi"/>
          <w:i/>
          <w:iCs/>
          <w:color w:val="000000"/>
          <w:lang w:val="en-US"/>
        </w:rPr>
        <w:t>allowance TAX category code”</w:t>
      </w:r>
      <w:r w:rsidRPr="00657E36">
        <w:rPr>
          <w:rFonts w:eastAsia="Songti SC" w:cstheme="minorHAnsi"/>
          <w:i/>
          <w:iCs/>
          <w:color w:val="000000"/>
          <w:lang w:val="en-US"/>
        </w:rPr>
        <w:t>（</w:t>
      </w:r>
      <w:r w:rsidRPr="00657E36">
        <w:rPr>
          <w:rFonts w:eastAsia="Songti SC" w:cstheme="minorHAnsi"/>
          <w:i/>
          <w:iCs/>
          <w:color w:val="000000"/>
          <w:lang w:val="en-US"/>
        </w:rPr>
        <w:t>ibt-095</w:t>
      </w:r>
      <w:r w:rsidRPr="00657E36">
        <w:rPr>
          <w:rFonts w:eastAsia="Songti SC" w:cstheme="minorHAnsi"/>
          <w:i/>
          <w:iCs/>
          <w:color w:val="000000"/>
          <w:lang w:val="en-US"/>
        </w:rPr>
        <w:t>）</w:t>
      </w:r>
      <w:r w:rsidRPr="00657E36">
        <w:rPr>
          <w:rFonts w:eastAsia="Songti SC" w:cstheme="minorHAnsi"/>
          <w:i/>
          <w:iCs/>
          <w:color w:val="000000"/>
          <w:lang w:val="en-US"/>
        </w:rPr>
        <w:t>and “Document level allowance TAX rate”</w:t>
      </w:r>
      <w:r w:rsidRPr="00657E36">
        <w:rPr>
          <w:rFonts w:eastAsia="Songti SC" w:cstheme="minorHAnsi"/>
          <w:i/>
          <w:iCs/>
          <w:color w:val="000000"/>
          <w:lang w:val="en-US"/>
        </w:rPr>
        <w:t>（</w:t>
      </w:r>
      <w:r w:rsidRPr="00657E36">
        <w:rPr>
          <w:rFonts w:eastAsia="Songti SC" w:cstheme="minorHAnsi"/>
          <w:i/>
          <w:iCs/>
          <w:color w:val="000000"/>
          <w:lang w:val="en-US"/>
        </w:rPr>
        <w:t>ibt-096</w:t>
      </w:r>
      <w:r w:rsidRPr="00657E36">
        <w:rPr>
          <w:rFonts w:eastAsia="Songti SC" w:cstheme="minorHAnsi"/>
          <w:i/>
          <w:iCs/>
          <w:color w:val="000000"/>
          <w:lang w:val="en-US"/>
        </w:rPr>
        <w:t>）</w:t>
      </w:r>
      <w:r w:rsidRPr="00657E36">
        <w:rPr>
          <w:rFonts w:eastAsia="Songti SC" w:cstheme="minorHAnsi"/>
          <w:i/>
          <w:iCs/>
          <w:color w:val="000000"/>
          <w:lang w:val="en-US"/>
        </w:rPr>
        <w:t>.</w:t>
      </w:r>
    </w:p>
    <w:p w14:paraId="198763B3" w14:textId="77777777" w:rsidR="003C2ADE" w:rsidRPr="003C2ADE" w:rsidRDefault="003C2ADE" w:rsidP="00E41035">
      <w:pPr>
        <w:autoSpaceDE w:val="0"/>
        <w:autoSpaceDN w:val="0"/>
        <w:adjustRightInd w:val="0"/>
        <w:rPr>
          <w:rFonts w:eastAsia="Songti SC" w:cstheme="minorHAnsi"/>
          <w:color w:val="000000"/>
          <w:lang w:val="en-US"/>
        </w:rPr>
      </w:pPr>
    </w:p>
    <w:p w14:paraId="0F988C2F" w14:textId="4F9BE324" w:rsidR="003C2ADE" w:rsidRDefault="003C2ADE" w:rsidP="00E41035">
      <w:pPr>
        <w:autoSpaceDE w:val="0"/>
        <w:autoSpaceDN w:val="0"/>
        <w:adjustRightInd w:val="0"/>
        <w:rPr>
          <w:rFonts w:eastAsia="Songti SC" w:cstheme="minorHAnsi"/>
          <w:i/>
          <w:iCs/>
          <w:color w:val="000000"/>
          <w:lang w:val="en-US"/>
        </w:rPr>
      </w:pPr>
      <w:r w:rsidRPr="00657E36">
        <w:rPr>
          <w:rFonts w:eastAsia="Songti SC" w:cstheme="minorHAnsi"/>
          <w:i/>
          <w:iCs/>
          <w:color w:val="000000"/>
          <w:lang w:val="en-US"/>
        </w:rPr>
        <w:t>”DOCUMENT LEVEL CHARGES”</w:t>
      </w:r>
      <w:r w:rsidRPr="00657E36">
        <w:rPr>
          <w:rFonts w:eastAsia="Songti SC" w:cstheme="minorHAnsi"/>
          <w:i/>
          <w:iCs/>
          <w:color w:val="000000"/>
          <w:lang w:val="en-US"/>
        </w:rPr>
        <w:t>（</w:t>
      </w:r>
      <w:r w:rsidRPr="00657E36">
        <w:rPr>
          <w:rFonts w:eastAsia="Songti SC" w:cstheme="minorHAnsi"/>
          <w:i/>
          <w:iCs/>
          <w:color w:val="000000"/>
          <w:lang w:val="en-US"/>
        </w:rPr>
        <w:t>ibg-21</w:t>
      </w:r>
      <w:r w:rsidRPr="00657E36">
        <w:rPr>
          <w:rFonts w:eastAsia="Songti SC" w:cstheme="minorHAnsi"/>
          <w:i/>
          <w:iCs/>
          <w:color w:val="000000"/>
          <w:lang w:val="en-US"/>
        </w:rPr>
        <w:t>）</w:t>
      </w:r>
      <w:r w:rsidRPr="00657E36">
        <w:rPr>
          <w:rFonts w:eastAsia="Songti SC" w:cstheme="minorHAnsi"/>
          <w:i/>
          <w:iCs/>
          <w:color w:val="000000"/>
          <w:lang w:val="en-US"/>
        </w:rPr>
        <w:t>shall be categorized by “Document level charge TAX category code”</w:t>
      </w:r>
      <w:r w:rsidRPr="00657E36">
        <w:rPr>
          <w:rFonts w:eastAsia="Songti SC" w:cstheme="minorHAnsi"/>
          <w:i/>
          <w:iCs/>
          <w:color w:val="000000"/>
          <w:lang w:val="en-US"/>
        </w:rPr>
        <w:t>（</w:t>
      </w:r>
      <w:r w:rsidRPr="00657E36">
        <w:rPr>
          <w:rFonts w:eastAsia="Songti SC" w:cstheme="minorHAnsi"/>
          <w:i/>
          <w:iCs/>
          <w:color w:val="000000"/>
          <w:lang w:val="en-US"/>
        </w:rPr>
        <w:t>ibt-102</w:t>
      </w:r>
      <w:r w:rsidRPr="00657E36">
        <w:rPr>
          <w:rFonts w:eastAsia="Songti SC" w:cstheme="minorHAnsi"/>
          <w:i/>
          <w:iCs/>
          <w:color w:val="000000"/>
          <w:lang w:val="en-US"/>
        </w:rPr>
        <w:t>）</w:t>
      </w:r>
      <w:r w:rsidRPr="00657E36">
        <w:rPr>
          <w:rFonts w:eastAsia="Songti SC" w:cstheme="minorHAnsi"/>
          <w:i/>
          <w:iCs/>
          <w:color w:val="000000"/>
          <w:lang w:val="en-US"/>
        </w:rPr>
        <w:t>and “Document level charge TAX rate” (ibt-103).</w:t>
      </w:r>
    </w:p>
    <w:p w14:paraId="2A65AA01" w14:textId="77777777" w:rsidR="000E59B6" w:rsidRPr="00657E36" w:rsidRDefault="000E59B6" w:rsidP="00E41035">
      <w:pPr>
        <w:autoSpaceDE w:val="0"/>
        <w:autoSpaceDN w:val="0"/>
        <w:adjustRightInd w:val="0"/>
        <w:rPr>
          <w:rFonts w:eastAsia="Songti SC" w:cstheme="minorHAnsi"/>
          <w:i/>
          <w:iCs/>
          <w:color w:val="000000"/>
          <w:lang w:val="en-US"/>
        </w:rPr>
      </w:pPr>
    </w:p>
    <w:p w14:paraId="0D675105" w14:textId="77777777" w:rsidR="000E59B6" w:rsidRPr="000E59B6" w:rsidRDefault="000E59B6" w:rsidP="000E59B6">
      <w:pPr>
        <w:pStyle w:val="Ttulo3"/>
        <w:rPr>
          <w:lang w:val="en-US"/>
        </w:rPr>
      </w:pPr>
      <w:bookmarkStart w:id="7" w:name="_Toc85462261"/>
      <w:r w:rsidRPr="000E59B6">
        <w:rPr>
          <w:lang w:val="en-US"/>
        </w:rPr>
        <w:t>Suggestion</w:t>
      </w:r>
      <w:bookmarkEnd w:id="7"/>
    </w:p>
    <w:p w14:paraId="6A46A842" w14:textId="1EB14E95" w:rsidR="003C2ADE" w:rsidRDefault="003C2ADE" w:rsidP="003C2ADE">
      <w:pPr>
        <w:autoSpaceDE w:val="0"/>
        <w:autoSpaceDN w:val="0"/>
        <w:adjustRightInd w:val="0"/>
        <w:rPr>
          <w:rFonts w:eastAsia="Songti SC" w:cstheme="minorHAnsi"/>
          <w:color w:val="000000"/>
          <w:lang w:val="en-US"/>
        </w:rPr>
      </w:pPr>
    </w:p>
    <w:p w14:paraId="6070DE67" w14:textId="72AA576C" w:rsidR="00E41035" w:rsidRDefault="00E41035" w:rsidP="00E41035">
      <w:pPr>
        <w:autoSpaceDE w:val="0"/>
        <w:autoSpaceDN w:val="0"/>
        <w:adjustRightInd w:val="0"/>
        <w:rPr>
          <w:rFonts w:eastAsia="Songti SC" w:cstheme="minorHAnsi"/>
          <w:color w:val="000000"/>
          <w:lang w:val="en-US"/>
        </w:rPr>
      </w:pPr>
      <w:r>
        <w:rPr>
          <w:rFonts w:eastAsia="Songti SC" w:cstheme="minorHAnsi"/>
          <w:color w:val="000000"/>
          <w:lang w:val="en-US"/>
        </w:rPr>
        <w:t xml:space="preserve">We suggest not adding these rules as PINT rules </w:t>
      </w:r>
      <w:r w:rsidR="000E05ED">
        <w:rPr>
          <w:rFonts w:eastAsia="Songti SC" w:cstheme="minorHAnsi"/>
          <w:color w:val="000000"/>
          <w:lang w:val="en-US"/>
        </w:rPr>
        <w:t xml:space="preserve">as it </w:t>
      </w:r>
      <w:proofErr w:type="spellStart"/>
      <w:r w:rsidR="000E05ED">
        <w:rPr>
          <w:rFonts w:eastAsia="Songti SC" w:cstheme="minorHAnsi"/>
          <w:color w:val="000000"/>
          <w:lang w:val="en-US"/>
        </w:rPr>
        <w:t>is</w:t>
      </w:r>
      <w:proofErr w:type="spellEnd"/>
      <w:r w:rsidR="000E59B6">
        <w:rPr>
          <w:rFonts w:eastAsia="Songti SC" w:cstheme="minorHAnsi"/>
          <w:color w:val="000000"/>
          <w:lang w:val="en-US"/>
        </w:rPr>
        <w:t xml:space="preserve"> a PINT decision not to impose any type of calculations or structure on taxes.</w:t>
      </w:r>
      <w:r w:rsidR="000E05ED" w:rsidRPr="000E05ED">
        <w:rPr>
          <w:rFonts w:eastAsia="Songti SC" w:cstheme="minorHAnsi"/>
          <w:color w:val="000000"/>
          <w:lang w:val="en-US"/>
        </w:rPr>
        <w:t xml:space="preserve"> </w:t>
      </w:r>
      <w:r w:rsidR="000E05ED">
        <w:rPr>
          <w:rFonts w:eastAsia="Songti SC" w:cstheme="minorHAnsi"/>
          <w:color w:val="000000"/>
          <w:lang w:val="en-US"/>
        </w:rPr>
        <w:t xml:space="preserve">These rules </w:t>
      </w:r>
      <w:r w:rsidR="000E05ED">
        <w:rPr>
          <w:rFonts w:eastAsia="Songti SC" w:cstheme="minorHAnsi"/>
          <w:color w:val="000000"/>
          <w:lang w:val="en-US"/>
        </w:rPr>
        <w:t xml:space="preserve">maybe </w:t>
      </w:r>
      <w:r w:rsidR="000E05ED">
        <w:rPr>
          <w:rFonts w:eastAsia="Songti SC" w:cstheme="minorHAnsi"/>
          <w:color w:val="000000"/>
          <w:lang w:val="en-US"/>
        </w:rPr>
        <w:t xml:space="preserve">defined </w:t>
      </w:r>
      <w:r w:rsidR="000E05ED">
        <w:rPr>
          <w:rFonts w:eastAsia="Songti SC" w:cstheme="minorHAnsi"/>
          <w:color w:val="000000"/>
          <w:lang w:val="en-US"/>
        </w:rPr>
        <w:t>as Japanese specific rules.</w:t>
      </w:r>
    </w:p>
    <w:p w14:paraId="13207D3A" w14:textId="77777777" w:rsidR="00E41035" w:rsidRPr="003C2ADE" w:rsidRDefault="00E41035" w:rsidP="003C2ADE">
      <w:pPr>
        <w:autoSpaceDE w:val="0"/>
        <w:autoSpaceDN w:val="0"/>
        <w:adjustRightInd w:val="0"/>
        <w:rPr>
          <w:rFonts w:eastAsia="Songti SC" w:cstheme="minorHAnsi"/>
          <w:color w:val="000000"/>
          <w:lang w:val="en-US"/>
        </w:rPr>
      </w:pPr>
    </w:p>
    <w:p w14:paraId="33B1ED3B" w14:textId="59E7BD3F" w:rsidR="003C2ADE" w:rsidRDefault="003C2ADE" w:rsidP="00657E36">
      <w:pPr>
        <w:pStyle w:val="Ttulo2"/>
        <w:rPr>
          <w:rFonts w:eastAsia="Songti SC"/>
          <w:lang w:val="en-US"/>
        </w:rPr>
      </w:pPr>
      <w:bookmarkStart w:id="8" w:name="_Toc85462262"/>
      <w:r w:rsidRPr="003C2ADE">
        <w:rPr>
          <w:rFonts w:eastAsia="Songti SC"/>
          <w:lang w:val="en-US"/>
        </w:rPr>
        <w:t>Proposal 3</w:t>
      </w:r>
      <w:bookmarkEnd w:id="8"/>
    </w:p>
    <w:p w14:paraId="2A53FF6B" w14:textId="77777777" w:rsidR="00413636" w:rsidRPr="00413636" w:rsidRDefault="00413636" w:rsidP="00413636">
      <w:pPr>
        <w:rPr>
          <w:lang w:val="en-US"/>
        </w:rPr>
      </w:pPr>
    </w:p>
    <w:p w14:paraId="4BE6B092" w14:textId="388F3478" w:rsidR="003C2ADE" w:rsidRPr="00413636" w:rsidRDefault="00413636" w:rsidP="003C2ADE">
      <w:pPr>
        <w:autoSpaceDE w:val="0"/>
        <w:autoSpaceDN w:val="0"/>
        <w:adjustRightInd w:val="0"/>
        <w:rPr>
          <w:rFonts w:cstheme="minorHAnsi"/>
          <w:b/>
          <w:bCs/>
          <w:i/>
          <w:iCs/>
          <w:color w:val="000000"/>
          <w:lang w:val="en-US"/>
        </w:rPr>
      </w:pPr>
      <w:r w:rsidRPr="00413636">
        <w:rPr>
          <w:rFonts w:cstheme="minorHAnsi" w:hint="eastAsia"/>
          <w:b/>
          <w:bCs/>
          <w:i/>
          <w:iCs/>
          <w:color w:val="000000"/>
          <w:lang w:val="en-US"/>
        </w:rPr>
        <w:t>Show Invoice line allowance and charge per tax rate</w:t>
      </w:r>
    </w:p>
    <w:p w14:paraId="68DCBE13" w14:textId="77777777" w:rsidR="00413636" w:rsidRPr="003C2ADE" w:rsidRDefault="00413636" w:rsidP="003C2ADE">
      <w:pPr>
        <w:autoSpaceDE w:val="0"/>
        <w:autoSpaceDN w:val="0"/>
        <w:adjustRightInd w:val="0"/>
        <w:rPr>
          <w:rFonts w:eastAsia="Songti SC" w:cstheme="minorHAnsi"/>
          <w:color w:val="000000"/>
          <w:lang w:val="en-US"/>
        </w:rPr>
      </w:pPr>
    </w:p>
    <w:p w14:paraId="0F6389AA" w14:textId="4B77F0DC" w:rsidR="00413636" w:rsidRDefault="00E41035" w:rsidP="003C2ADE">
      <w:pPr>
        <w:autoSpaceDE w:val="0"/>
        <w:autoSpaceDN w:val="0"/>
        <w:adjustRightInd w:val="0"/>
        <w:rPr>
          <w:rFonts w:eastAsia="Songti SC" w:cstheme="minorHAnsi"/>
          <w:color w:val="000000"/>
          <w:lang w:val="en-US"/>
        </w:rPr>
      </w:pPr>
      <w:r>
        <w:rPr>
          <w:rFonts w:eastAsia="Songti SC" w:cstheme="minorHAnsi"/>
          <w:color w:val="000000"/>
          <w:lang w:val="en-US"/>
        </w:rPr>
        <w:t>P</w:t>
      </w:r>
      <w:r w:rsidR="00413636">
        <w:rPr>
          <w:rFonts w:eastAsia="Songti SC" w:cstheme="minorHAnsi"/>
          <w:color w:val="000000"/>
          <w:lang w:val="en-US"/>
        </w:rPr>
        <w:t>roposal to add different tax category codes and tax rates at line level allowance and charge</w:t>
      </w:r>
      <w:r>
        <w:rPr>
          <w:rFonts w:eastAsia="Songti SC" w:cstheme="minorHAnsi"/>
          <w:color w:val="000000"/>
          <w:lang w:val="en-US"/>
        </w:rPr>
        <w:t>.</w:t>
      </w:r>
      <w:r w:rsidR="00413636">
        <w:rPr>
          <w:rFonts w:eastAsia="Songti SC" w:cstheme="minorHAnsi"/>
          <w:color w:val="000000"/>
          <w:lang w:val="en-US"/>
        </w:rPr>
        <w:t xml:space="preserve"> </w:t>
      </w:r>
      <w:r>
        <w:rPr>
          <w:rFonts w:eastAsia="Songti SC" w:cstheme="minorHAnsi"/>
          <w:color w:val="000000"/>
          <w:lang w:val="en-US"/>
        </w:rPr>
        <w:t>T</w:t>
      </w:r>
      <w:r w:rsidR="00413636">
        <w:rPr>
          <w:rFonts w:eastAsia="Songti SC" w:cstheme="minorHAnsi"/>
          <w:color w:val="000000"/>
          <w:lang w:val="en-US"/>
        </w:rPr>
        <w:t xml:space="preserve">hey could conflict with general line level tax category and tax rate. </w:t>
      </w:r>
    </w:p>
    <w:p w14:paraId="59412B56" w14:textId="78A5032A" w:rsidR="003C2ADE" w:rsidRDefault="003C2ADE" w:rsidP="003C2ADE">
      <w:pPr>
        <w:autoSpaceDE w:val="0"/>
        <w:autoSpaceDN w:val="0"/>
        <w:adjustRightInd w:val="0"/>
        <w:rPr>
          <w:rFonts w:eastAsia="Songti SC" w:cstheme="minorHAnsi"/>
          <w:color w:val="000000"/>
          <w:lang w:val="en-US"/>
        </w:rPr>
      </w:pPr>
    </w:p>
    <w:p w14:paraId="03386D7E" w14:textId="6B2EF5A9" w:rsidR="006C3DD7" w:rsidRDefault="00413636" w:rsidP="003C2ADE">
      <w:pPr>
        <w:autoSpaceDE w:val="0"/>
        <w:autoSpaceDN w:val="0"/>
        <w:adjustRightInd w:val="0"/>
        <w:rPr>
          <w:rFonts w:eastAsia="Songti SC" w:cstheme="minorHAnsi"/>
          <w:color w:val="000000"/>
          <w:lang w:val="en-US"/>
        </w:rPr>
      </w:pPr>
      <w:r>
        <w:rPr>
          <w:rFonts w:eastAsia="Songti SC" w:cstheme="minorHAnsi"/>
          <w:color w:val="000000"/>
          <w:lang w:val="en-US"/>
        </w:rPr>
        <w:t xml:space="preserve">The proposal from Japan </w:t>
      </w:r>
      <w:r w:rsidR="006C3DD7">
        <w:rPr>
          <w:rFonts w:eastAsia="Songti SC" w:cstheme="minorHAnsi"/>
          <w:color w:val="000000"/>
          <w:lang w:val="en-US"/>
        </w:rPr>
        <w:t>is to add the following</w:t>
      </w:r>
      <w:r w:rsidR="00E41035">
        <w:rPr>
          <w:rFonts w:eastAsia="Songti SC" w:cstheme="minorHAnsi"/>
          <w:color w:val="000000"/>
          <w:lang w:val="en-US"/>
        </w:rPr>
        <w:t>:</w:t>
      </w:r>
    </w:p>
    <w:p w14:paraId="2962B431" w14:textId="77777777" w:rsidR="006C3DD7" w:rsidRDefault="006C3DD7" w:rsidP="003C2ADE">
      <w:pPr>
        <w:autoSpaceDE w:val="0"/>
        <w:autoSpaceDN w:val="0"/>
        <w:adjustRightInd w:val="0"/>
        <w:rPr>
          <w:rFonts w:eastAsia="Songti SC" w:cstheme="minorHAnsi"/>
          <w:color w:val="000000"/>
          <w:lang w:val="en-US"/>
        </w:rPr>
      </w:pPr>
    </w:p>
    <w:p w14:paraId="6D775C3D" w14:textId="45186047" w:rsidR="00413636" w:rsidRPr="006C3DD7" w:rsidRDefault="006C3DD7" w:rsidP="003C2ADE">
      <w:pPr>
        <w:autoSpaceDE w:val="0"/>
        <w:autoSpaceDN w:val="0"/>
        <w:adjustRightInd w:val="0"/>
        <w:rPr>
          <w:rFonts w:eastAsia="Songti SC" w:cstheme="minorHAnsi"/>
          <w:b/>
          <w:bCs/>
          <w:color w:val="000000"/>
          <w:lang w:val="en-US"/>
        </w:rPr>
      </w:pPr>
      <w:r w:rsidRPr="006C3DD7">
        <w:rPr>
          <w:rFonts w:eastAsia="Songti SC" w:cstheme="minorHAnsi"/>
          <w:b/>
          <w:bCs/>
          <w:color w:val="000000"/>
          <w:lang w:val="en-US"/>
        </w:rPr>
        <w:t xml:space="preserve">New PINT rules </w:t>
      </w:r>
      <w:r w:rsidR="00413636" w:rsidRPr="006C3DD7">
        <w:rPr>
          <w:rFonts w:eastAsia="Songti SC" w:cstheme="minorHAnsi"/>
          <w:b/>
          <w:bCs/>
          <w:color w:val="000000"/>
          <w:lang w:val="en-US"/>
        </w:rPr>
        <w:t xml:space="preserve"> </w:t>
      </w:r>
    </w:p>
    <w:p w14:paraId="34286992" w14:textId="77777777" w:rsidR="003C2ADE" w:rsidRPr="006C3DD7" w:rsidRDefault="003C2ADE" w:rsidP="003C2ADE">
      <w:pPr>
        <w:autoSpaceDE w:val="0"/>
        <w:autoSpaceDN w:val="0"/>
        <w:adjustRightInd w:val="0"/>
        <w:rPr>
          <w:rFonts w:eastAsia="Songti SC" w:cstheme="minorHAnsi"/>
          <w:i/>
          <w:iCs/>
          <w:color w:val="000000"/>
          <w:lang w:val="en-US"/>
        </w:rPr>
      </w:pPr>
      <w:r w:rsidRPr="006C3DD7">
        <w:rPr>
          <w:rFonts w:eastAsia="Songti SC" w:cstheme="minorHAnsi"/>
          <w:i/>
          <w:iCs/>
          <w:color w:val="000000"/>
          <w:lang w:val="en-US"/>
        </w:rPr>
        <w:t>”INVOICE LINE ALLOWANCES”</w:t>
      </w:r>
      <w:r w:rsidRPr="006C3DD7">
        <w:rPr>
          <w:rFonts w:eastAsia="Songti SC" w:cstheme="minorHAnsi"/>
          <w:i/>
          <w:iCs/>
          <w:color w:val="000000"/>
          <w:lang w:val="en-US"/>
        </w:rPr>
        <w:t>（</w:t>
      </w:r>
      <w:r w:rsidRPr="006C3DD7">
        <w:rPr>
          <w:rFonts w:eastAsia="Songti SC" w:cstheme="minorHAnsi"/>
          <w:i/>
          <w:iCs/>
          <w:color w:val="000000"/>
          <w:lang w:val="en-US"/>
        </w:rPr>
        <w:t>ibg-27</w:t>
      </w:r>
      <w:r w:rsidRPr="006C3DD7">
        <w:rPr>
          <w:rFonts w:eastAsia="Songti SC" w:cstheme="minorHAnsi"/>
          <w:i/>
          <w:iCs/>
          <w:color w:val="000000"/>
          <w:lang w:val="en-US"/>
        </w:rPr>
        <w:t>）</w:t>
      </w:r>
      <w:r w:rsidRPr="006C3DD7">
        <w:rPr>
          <w:rFonts w:eastAsia="Songti SC" w:cstheme="minorHAnsi"/>
          <w:i/>
          <w:iCs/>
          <w:color w:val="000000"/>
          <w:lang w:val="en-US"/>
        </w:rPr>
        <w:t xml:space="preserve">shall be categorized by “Invoiced item TAX category code” </w:t>
      </w:r>
      <w:r w:rsidRPr="006C3DD7">
        <w:rPr>
          <w:rFonts w:eastAsia="Songti SC" w:cstheme="minorHAnsi"/>
          <w:i/>
          <w:iCs/>
          <w:color w:val="000000"/>
          <w:lang w:val="en-US"/>
        </w:rPr>
        <w:t>（</w:t>
      </w:r>
      <w:r w:rsidRPr="006C3DD7">
        <w:rPr>
          <w:rFonts w:eastAsia="Songti SC" w:cstheme="minorHAnsi"/>
          <w:i/>
          <w:iCs/>
          <w:color w:val="000000"/>
          <w:lang w:val="en-US"/>
        </w:rPr>
        <w:t>ibt-151</w:t>
      </w:r>
      <w:r w:rsidRPr="006C3DD7">
        <w:rPr>
          <w:rFonts w:eastAsia="Songti SC" w:cstheme="minorHAnsi"/>
          <w:i/>
          <w:iCs/>
          <w:color w:val="000000"/>
          <w:lang w:val="en-US"/>
        </w:rPr>
        <w:t>）</w:t>
      </w:r>
      <w:r w:rsidRPr="006C3DD7">
        <w:rPr>
          <w:rFonts w:eastAsia="Songti SC" w:cstheme="minorHAnsi"/>
          <w:i/>
          <w:iCs/>
          <w:color w:val="000000"/>
          <w:lang w:val="en-US"/>
        </w:rPr>
        <w:t>and “Invoiced item TAX rate” (ibt-152).</w:t>
      </w:r>
    </w:p>
    <w:p w14:paraId="3BADCEAF" w14:textId="77777777" w:rsidR="003C2ADE" w:rsidRPr="003C2ADE" w:rsidRDefault="003C2ADE" w:rsidP="003C2ADE">
      <w:pPr>
        <w:autoSpaceDE w:val="0"/>
        <w:autoSpaceDN w:val="0"/>
        <w:adjustRightInd w:val="0"/>
        <w:rPr>
          <w:rFonts w:eastAsia="Songti SC" w:cstheme="minorHAnsi"/>
          <w:color w:val="000000"/>
          <w:lang w:val="en-US"/>
        </w:rPr>
      </w:pPr>
    </w:p>
    <w:p w14:paraId="15DED483" w14:textId="513F23CD" w:rsidR="003C2ADE" w:rsidRPr="006C3DD7" w:rsidRDefault="003C2ADE" w:rsidP="003C2ADE">
      <w:pPr>
        <w:autoSpaceDE w:val="0"/>
        <w:autoSpaceDN w:val="0"/>
        <w:adjustRightInd w:val="0"/>
        <w:rPr>
          <w:rFonts w:eastAsia="Songti SC" w:cstheme="minorHAnsi"/>
          <w:i/>
          <w:iCs/>
          <w:color w:val="000000"/>
          <w:lang w:val="en-US"/>
        </w:rPr>
      </w:pPr>
      <w:r w:rsidRPr="006C3DD7">
        <w:rPr>
          <w:rFonts w:eastAsia="Songti SC" w:cstheme="minorHAnsi"/>
          <w:i/>
          <w:iCs/>
          <w:color w:val="000000"/>
          <w:lang w:val="en-US"/>
        </w:rPr>
        <w:lastRenderedPageBreak/>
        <w:t>“INVOICE LINE CHARGE”</w:t>
      </w:r>
      <w:r w:rsidRPr="006C3DD7">
        <w:rPr>
          <w:rFonts w:eastAsia="Songti SC" w:cstheme="minorHAnsi"/>
          <w:i/>
          <w:iCs/>
          <w:color w:val="000000"/>
          <w:lang w:val="en-US"/>
        </w:rPr>
        <w:t>（</w:t>
      </w:r>
      <w:r w:rsidRPr="006C3DD7">
        <w:rPr>
          <w:rFonts w:eastAsia="Songti SC" w:cstheme="minorHAnsi"/>
          <w:i/>
          <w:iCs/>
          <w:color w:val="000000"/>
          <w:lang w:val="en-US"/>
        </w:rPr>
        <w:t>ibg-28</w:t>
      </w:r>
      <w:r w:rsidRPr="006C3DD7">
        <w:rPr>
          <w:rFonts w:eastAsia="Songti SC" w:cstheme="minorHAnsi"/>
          <w:i/>
          <w:iCs/>
          <w:color w:val="000000"/>
          <w:lang w:val="en-US"/>
        </w:rPr>
        <w:t>）</w:t>
      </w:r>
      <w:r w:rsidRPr="006C3DD7">
        <w:rPr>
          <w:rFonts w:eastAsia="Songti SC" w:cstheme="minorHAnsi"/>
          <w:i/>
          <w:iCs/>
          <w:color w:val="000000"/>
          <w:lang w:val="en-US"/>
        </w:rPr>
        <w:t xml:space="preserve">shall be categorized by ““Invoiced item TAX category code” </w:t>
      </w:r>
      <w:r w:rsidRPr="006C3DD7">
        <w:rPr>
          <w:rFonts w:eastAsia="Songti SC" w:cstheme="minorHAnsi"/>
          <w:i/>
          <w:iCs/>
          <w:color w:val="000000"/>
          <w:lang w:val="en-US"/>
        </w:rPr>
        <w:t>（</w:t>
      </w:r>
      <w:r w:rsidRPr="006C3DD7">
        <w:rPr>
          <w:rFonts w:eastAsia="Songti SC" w:cstheme="minorHAnsi"/>
          <w:i/>
          <w:iCs/>
          <w:color w:val="000000"/>
          <w:lang w:val="en-US"/>
        </w:rPr>
        <w:t>ibt-151</w:t>
      </w:r>
      <w:r w:rsidRPr="006C3DD7">
        <w:rPr>
          <w:rFonts w:eastAsia="Songti SC" w:cstheme="minorHAnsi"/>
          <w:i/>
          <w:iCs/>
          <w:color w:val="000000"/>
          <w:lang w:val="en-US"/>
        </w:rPr>
        <w:t>）</w:t>
      </w:r>
      <w:r w:rsidRPr="006C3DD7">
        <w:rPr>
          <w:rFonts w:eastAsia="Songti SC" w:cstheme="minorHAnsi"/>
          <w:i/>
          <w:iCs/>
          <w:color w:val="000000"/>
          <w:lang w:val="en-US"/>
        </w:rPr>
        <w:t>and “ Invoiced item TAX rate” (ibt-152).</w:t>
      </w:r>
    </w:p>
    <w:p w14:paraId="7BC89A28" w14:textId="77777777" w:rsidR="000E59B6" w:rsidRPr="000E59B6" w:rsidRDefault="000E59B6" w:rsidP="000E59B6">
      <w:pPr>
        <w:pStyle w:val="Ttulo3"/>
        <w:rPr>
          <w:lang w:val="en-US"/>
        </w:rPr>
      </w:pPr>
      <w:bookmarkStart w:id="9" w:name="_Toc85462263"/>
      <w:r w:rsidRPr="000E59B6">
        <w:rPr>
          <w:lang w:val="en-US"/>
        </w:rPr>
        <w:t>Suggestion</w:t>
      </w:r>
      <w:bookmarkEnd w:id="9"/>
    </w:p>
    <w:p w14:paraId="1D85AB9C" w14:textId="53D03027" w:rsidR="003C2ADE" w:rsidRDefault="003C2ADE" w:rsidP="003C2ADE">
      <w:pPr>
        <w:autoSpaceDE w:val="0"/>
        <w:autoSpaceDN w:val="0"/>
        <w:adjustRightInd w:val="0"/>
        <w:rPr>
          <w:rFonts w:eastAsia="Songti SC" w:cstheme="minorHAnsi"/>
          <w:color w:val="000000"/>
          <w:lang w:val="en-US"/>
        </w:rPr>
      </w:pPr>
    </w:p>
    <w:p w14:paraId="0B1BBEBA" w14:textId="622C58D4" w:rsidR="000E59B6" w:rsidRDefault="000E05ED" w:rsidP="003C2ADE">
      <w:pPr>
        <w:autoSpaceDE w:val="0"/>
        <w:autoSpaceDN w:val="0"/>
        <w:adjustRightInd w:val="0"/>
        <w:rPr>
          <w:rFonts w:eastAsia="Songti SC" w:cstheme="minorHAnsi"/>
          <w:color w:val="000000"/>
          <w:lang w:val="en-US"/>
        </w:rPr>
      </w:pPr>
      <w:r>
        <w:rPr>
          <w:rFonts w:eastAsia="Songti SC" w:cstheme="minorHAnsi"/>
          <w:color w:val="000000"/>
          <w:lang w:val="en-US"/>
        </w:rPr>
        <w:t>We suggest not adding these rules as PINT rules as it is a PINT decision not to impose any type of calculations or structure on taxes.</w:t>
      </w:r>
      <w:r w:rsidRPr="000E05ED">
        <w:rPr>
          <w:rFonts w:eastAsia="Songti SC" w:cstheme="minorHAnsi"/>
          <w:color w:val="000000"/>
          <w:lang w:val="en-US"/>
        </w:rPr>
        <w:t xml:space="preserve"> </w:t>
      </w:r>
      <w:r>
        <w:rPr>
          <w:rFonts w:eastAsia="Songti SC" w:cstheme="minorHAnsi"/>
          <w:color w:val="000000"/>
          <w:lang w:val="en-US"/>
        </w:rPr>
        <w:t>These rules maybe defined as Japanese specific rules.</w:t>
      </w:r>
    </w:p>
    <w:p w14:paraId="523CB2E3" w14:textId="77777777" w:rsidR="00E41035" w:rsidRPr="003C2ADE" w:rsidRDefault="00E41035" w:rsidP="003C2ADE">
      <w:pPr>
        <w:autoSpaceDE w:val="0"/>
        <w:autoSpaceDN w:val="0"/>
        <w:adjustRightInd w:val="0"/>
        <w:rPr>
          <w:rFonts w:eastAsia="Songti SC" w:cstheme="minorHAnsi"/>
          <w:color w:val="000000"/>
          <w:lang w:val="en-US"/>
        </w:rPr>
      </w:pPr>
    </w:p>
    <w:p w14:paraId="2C15321A" w14:textId="77777777" w:rsidR="003C2ADE" w:rsidRPr="003C2ADE" w:rsidRDefault="003C2ADE" w:rsidP="006C3DD7">
      <w:pPr>
        <w:pStyle w:val="Ttulo2"/>
        <w:rPr>
          <w:rFonts w:eastAsia="Songti SC"/>
          <w:lang w:val="en-US"/>
        </w:rPr>
      </w:pPr>
      <w:bookmarkStart w:id="10" w:name="_Toc85462264"/>
      <w:r w:rsidRPr="003C2ADE">
        <w:rPr>
          <w:rFonts w:eastAsia="Songti SC"/>
          <w:lang w:val="en-US"/>
        </w:rPr>
        <w:t>Proposal 4</w:t>
      </w:r>
      <w:bookmarkEnd w:id="10"/>
    </w:p>
    <w:p w14:paraId="460B38BF" w14:textId="77777777" w:rsidR="007931A5" w:rsidRDefault="007931A5" w:rsidP="003C2ADE">
      <w:pPr>
        <w:autoSpaceDE w:val="0"/>
        <w:autoSpaceDN w:val="0"/>
        <w:adjustRightInd w:val="0"/>
        <w:rPr>
          <w:rFonts w:eastAsia="Songti SC" w:cstheme="minorHAnsi"/>
          <w:b/>
          <w:bCs/>
          <w:color w:val="000000"/>
          <w:lang w:val="en-US"/>
        </w:rPr>
      </w:pPr>
    </w:p>
    <w:p w14:paraId="442FCC4A" w14:textId="663CD02D" w:rsidR="003C2ADE" w:rsidRPr="007931A5" w:rsidRDefault="007931A5" w:rsidP="003C2ADE">
      <w:pPr>
        <w:autoSpaceDE w:val="0"/>
        <w:autoSpaceDN w:val="0"/>
        <w:adjustRightInd w:val="0"/>
        <w:rPr>
          <w:rFonts w:eastAsia="Songti SC" w:cstheme="minorHAnsi"/>
          <w:b/>
          <w:bCs/>
          <w:color w:val="000000"/>
          <w:lang w:val="en-US"/>
        </w:rPr>
      </w:pPr>
      <w:r w:rsidRPr="007931A5">
        <w:rPr>
          <w:rFonts w:eastAsia="Songti SC" w:cstheme="minorHAnsi" w:hint="eastAsia"/>
          <w:b/>
          <w:bCs/>
          <w:color w:val="000000"/>
          <w:lang w:val="en-US"/>
        </w:rPr>
        <w:t>Show Taxable amount and Tax amount per tax rate</w:t>
      </w:r>
    </w:p>
    <w:p w14:paraId="1435925E" w14:textId="378CCE87" w:rsidR="007931A5" w:rsidRDefault="007931A5" w:rsidP="003C2ADE">
      <w:pPr>
        <w:autoSpaceDE w:val="0"/>
        <w:autoSpaceDN w:val="0"/>
        <w:adjustRightInd w:val="0"/>
        <w:rPr>
          <w:rFonts w:eastAsia="Songti SC" w:cstheme="minorHAnsi"/>
          <w:color w:val="000000"/>
          <w:lang w:val="en-US"/>
        </w:rPr>
      </w:pPr>
    </w:p>
    <w:p w14:paraId="2FDBF466" w14:textId="2E380926" w:rsidR="007931A5" w:rsidRPr="003C2ADE" w:rsidRDefault="007931A5" w:rsidP="003C2ADE">
      <w:pPr>
        <w:autoSpaceDE w:val="0"/>
        <w:autoSpaceDN w:val="0"/>
        <w:adjustRightInd w:val="0"/>
        <w:rPr>
          <w:rFonts w:eastAsia="Songti SC" w:cstheme="minorHAnsi"/>
          <w:color w:val="000000"/>
          <w:lang w:val="en-US"/>
        </w:rPr>
      </w:pPr>
      <w:r>
        <w:rPr>
          <w:rFonts w:eastAsia="Songti SC" w:cstheme="minorHAnsi"/>
          <w:color w:val="000000"/>
          <w:lang w:val="en-US"/>
        </w:rPr>
        <w:t>As defined in the EN, the proposal from Japan is to add the rules on tax breakdown. They claim that these rules from the EN</w:t>
      </w:r>
      <w:r w:rsidR="008D1E98">
        <w:rPr>
          <w:rFonts w:eastAsia="Songti SC" w:cstheme="minorHAnsi"/>
          <w:color w:val="000000"/>
          <w:lang w:val="en-US"/>
        </w:rPr>
        <w:t xml:space="preserve"> should be in PINT</w:t>
      </w:r>
      <w:r>
        <w:rPr>
          <w:rFonts w:eastAsia="Songti SC" w:cstheme="minorHAnsi"/>
          <w:color w:val="000000"/>
          <w:lang w:val="en-US"/>
        </w:rPr>
        <w:t>:</w:t>
      </w:r>
    </w:p>
    <w:p w14:paraId="78BCF93D" w14:textId="77777777" w:rsidR="003C2ADE" w:rsidRPr="003C2ADE" w:rsidRDefault="003C2ADE" w:rsidP="003C2ADE">
      <w:pPr>
        <w:autoSpaceDE w:val="0"/>
        <w:autoSpaceDN w:val="0"/>
        <w:adjustRightInd w:val="0"/>
        <w:rPr>
          <w:rFonts w:eastAsia="Songti SC" w:cstheme="minorHAnsi"/>
          <w:color w:val="000000"/>
          <w:lang w:val="en-US"/>
        </w:rPr>
      </w:pPr>
      <w:r w:rsidRPr="003C2ADE">
        <w:rPr>
          <w:rFonts w:eastAsia="Songti SC" w:cstheme="minorHAnsi"/>
          <w:color w:val="000000"/>
          <w:lang w:val="en-US"/>
        </w:rPr>
        <w:t>（</w:t>
      </w:r>
      <w:r w:rsidRPr="003C2ADE">
        <w:rPr>
          <w:rFonts w:eastAsia="Songti SC" w:cstheme="minorHAnsi"/>
          <w:color w:val="000000"/>
          <w:lang w:val="en-US"/>
        </w:rPr>
        <w:t>ER-47</w:t>
      </w:r>
      <w:r w:rsidRPr="003C2ADE">
        <w:rPr>
          <w:rFonts w:eastAsia="Songti SC" w:cstheme="minorHAnsi"/>
          <w:color w:val="000000"/>
          <w:lang w:val="en-US"/>
        </w:rPr>
        <w:t>）</w:t>
      </w:r>
      <w:r w:rsidRPr="003C2ADE">
        <w:rPr>
          <w:rFonts w:eastAsia="Songti SC" w:cstheme="minorHAnsi"/>
          <w:color w:val="000000"/>
          <w:lang w:val="en-US"/>
        </w:rPr>
        <w:t>Each VAT Breakdown</w:t>
      </w:r>
      <w:r w:rsidRPr="003C2ADE">
        <w:rPr>
          <w:rFonts w:eastAsia="Songti SC" w:cstheme="minorHAnsi"/>
          <w:color w:val="000000"/>
          <w:lang w:val="en-US"/>
        </w:rPr>
        <w:t>（</w:t>
      </w:r>
      <w:r w:rsidRPr="003C2ADE">
        <w:rPr>
          <w:rFonts w:eastAsia="Songti SC" w:cstheme="minorHAnsi"/>
          <w:color w:val="000000"/>
          <w:lang w:val="en-US"/>
        </w:rPr>
        <w:t>BG-23</w:t>
      </w:r>
      <w:r w:rsidRPr="003C2ADE">
        <w:rPr>
          <w:rFonts w:eastAsia="Songti SC" w:cstheme="minorHAnsi"/>
          <w:color w:val="000000"/>
          <w:lang w:val="en-US"/>
        </w:rPr>
        <w:t>）</w:t>
      </w:r>
      <w:r w:rsidRPr="003C2ADE">
        <w:rPr>
          <w:rFonts w:eastAsia="Songti SC" w:cstheme="minorHAnsi"/>
          <w:color w:val="000000"/>
          <w:lang w:val="en-US"/>
        </w:rPr>
        <w:t>shall be defined through a VAT category code (BT-118</w:t>
      </w:r>
      <w:r w:rsidRPr="003C2ADE">
        <w:rPr>
          <w:rFonts w:eastAsia="Songti SC" w:cstheme="minorHAnsi"/>
          <w:color w:val="000000"/>
          <w:lang w:val="en-US"/>
        </w:rPr>
        <w:t>）</w:t>
      </w:r>
      <w:r w:rsidRPr="003C2ADE">
        <w:rPr>
          <w:rFonts w:eastAsia="Songti SC" w:cstheme="minorHAnsi"/>
          <w:color w:val="000000"/>
          <w:lang w:val="en-US"/>
        </w:rPr>
        <w:t>.</w:t>
      </w:r>
    </w:p>
    <w:p w14:paraId="04B28882" w14:textId="77777777" w:rsidR="003C2ADE" w:rsidRPr="003C2ADE" w:rsidRDefault="003C2ADE" w:rsidP="003C2ADE">
      <w:pPr>
        <w:autoSpaceDE w:val="0"/>
        <w:autoSpaceDN w:val="0"/>
        <w:adjustRightInd w:val="0"/>
        <w:rPr>
          <w:rFonts w:eastAsia="Songti SC" w:cstheme="minorHAnsi"/>
          <w:color w:val="000000"/>
          <w:lang w:val="en-US"/>
        </w:rPr>
      </w:pPr>
      <w:r w:rsidRPr="003C2ADE">
        <w:rPr>
          <w:rFonts w:eastAsia="Songti SC" w:cstheme="minorHAnsi"/>
          <w:color w:val="000000"/>
          <w:lang w:val="en-US"/>
        </w:rPr>
        <w:t>（</w:t>
      </w:r>
      <w:r w:rsidRPr="003C2ADE">
        <w:rPr>
          <w:rFonts w:eastAsia="Songti SC" w:cstheme="minorHAnsi"/>
          <w:color w:val="000000"/>
          <w:lang w:val="en-US"/>
        </w:rPr>
        <w:t>ER-45</w:t>
      </w:r>
      <w:r w:rsidRPr="003C2ADE">
        <w:rPr>
          <w:rFonts w:eastAsia="Songti SC" w:cstheme="minorHAnsi"/>
          <w:color w:val="000000"/>
          <w:lang w:val="en-US"/>
        </w:rPr>
        <w:t>）</w:t>
      </w:r>
      <w:r w:rsidRPr="003C2ADE">
        <w:rPr>
          <w:rFonts w:eastAsia="Songti SC" w:cstheme="minorHAnsi"/>
          <w:color w:val="000000"/>
          <w:lang w:val="en-US"/>
        </w:rPr>
        <w:t>Each VAT Breakdown (BG-23</w:t>
      </w:r>
      <w:r w:rsidRPr="003C2ADE">
        <w:rPr>
          <w:rFonts w:eastAsia="Songti SC" w:cstheme="minorHAnsi"/>
          <w:color w:val="000000"/>
          <w:lang w:val="en-US"/>
        </w:rPr>
        <w:t>）</w:t>
      </w:r>
      <w:r w:rsidRPr="003C2ADE">
        <w:rPr>
          <w:rFonts w:eastAsia="Songti SC" w:cstheme="minorHAnsi"/>
          <w:color w:val="000000"/>
          <w:lang w:val="en-US"/>
        </w:rPr>
        <w:t>shall have a VAT Category taxable amount (BT-116</w:t>
      </w:r>
      <w:r w:rsidRPr="003C2ADE">
        <w:rPr>
          <w:rFonts w:eastAsia="Songti SC" w:cstheme="minorHAnsi"/>
          <w:color w:val="000000"/>
          <w:lang w:val="en-US"/>
        </w:rPr>
        <w:t>）</w:t>
      </w:r>
      <w:r w:rsidRPr="003C2ADE">
        <w:rPr>
          <w:rFonts w:eastAsia="Songti SC" w:cstheme="minorHAnsi"/>
          <w:color w:val="000000"/>
          <w:lang w:val="en-US"/>
        </w:rPr>
        <w:t>.</w:t>
      </w:r>
    </w:p>
    <w:p w14:paraId="502B93B4" w14:textId="77777777" w:rsidR="003C2ADE" w:rsidRPr="003C2ADE" w:rsidRDefault="003C2ADE" w:rsidP="003C2ADE">
      <w:pPr>
        <w:autoSpaceDE w:val="0"/>
        <w:autoSpaceDN w:val="0"/>
        <w:adjustRightInd w:val="0"/>
        <w:rPr>
          <w:rFonts w:eastAsia="Songti SC" w:cstheme="minorHAnsi"/>
          <w:color w:val="000000"/>
          <w:lang w:val="en-US"/>
        </w:rPr>
      </w:pPr>
      <w:r w:rsidRPr="003C2ADE">
        <w:rPr>
          <w:rFonts w:eastAsia="Songti SC" w:cstheme="minorHAnsi"/>
          <w:color w:val="000000"/>
          <w:lang w:val="en-US"/>
        </w:rPr>
        <w:t xml:space="preserve">  (ER-46</w:t>
      </w:r>
      <w:r w:rsidRPr="003C2ADE">
        <w:rPr>
          <w:rFonts w:eastAsia="Songti SC" w:cstheme="minorHAnsi"/>
          <w:color w:val="000000"/>
          <w:lang w:val="en-US"/>
        </w:rPr>
        <w:t>）</w:t>
      </w:r>
      <w:r w:rsidRPr="003C2ADE">
        <w:rPr>
          <w:rFonts w:eastAsia="Songti SC" w:cstheme="minorHAnsi"/>
          <w:color w:val="000000"/>
          <w:lang w:val="en-US"/>
        </w:rPr>
        <w:t>Each VAT Breakdown (BG-23</w:t>
      </w:r>
      <w:r w:rsidRPr="003C2ADE">
        <w:rPr>
          <w:rFonts w:eastAsia="Songti SC" w:cstheme="minorHAnsi"/>
          <w:color w:val="000000"/>
          <w:lang w:val="en-US"/>
        </w:rPr>
        <w:t>）</w:t>
      </w:r>
      <w:r w:rsidRPr="003C2ADE">
        <w:rPr>
          <w:rFonts w:eastAsia="Songti SC" w:cstheme="minorHAnsi"/>
          <w:color w:val="000000"/>
          <w:lang w:val="en-US"/>
        </w:rPr>
        <w:t>shall have a VAT Category tax amount (BT-117</w:t>
      </w:r>
      <w:r w:rsidRPr="003C2ADE">
        <w:rPr>
          <w:rFonts w:eastAsia="Songti SC" w:cstheme="minorHAnsi"/>
          <w:color w:val="000000"/>
          <w:lang w:val="en-US"/>
        </w:rPr>
        <w:t>）</w:t>
      </w:r>
      <w:r w:rsidRPr="003C2ADE">
        <w:rPr>
          <w:rFonts w:eastAsia="Songti SC" w:cstheme="minorHAnsi"/>
          <w:color w:val="000000"/>
          <w:lang w:val="en-US"/>
        </w:rPr>
        <w:t>.</w:t>
      </w:r>
    </w:p>
    <w:p w14:paraId="32CE4E3D" w14:textId="1CF52335" w:rsidR="003C2ADE" w:rsidRDefault="003C2ADE" w:rsidP="003C2ADE">
      <w:pPr>
        <w:autoSpaceDE w:val="0"/>
        <w:autoSpaceDN w:val="0"/>
        <w:adjustRightInd w:val="0"/>
        <w:rPr>
          <w:rFonts w:eastAsia="Songti SC" w:cstheme="minorHAnsi"/>
          <w:color w:val="000000"/>
          <w:lang w:val="en-US"/>
        </w:rPr>
      </w:pPr>
      <w:r w:rsidRPr="003C2ADE">
        <w:rPr>
          <w:rFonts w:eastAsia="Songti SC" w:cstheme="minorHAnsi"/>
          <w:color w:val="000000"/>
          <w:lang w:val="en-US"/>
        </w:rPr>
        <w:t xml:space="preserve">  (ER-48</w:t>
      </w:r>
      <w:r w:rsidRPr="003C2ADE">
        <w:rPr>
          <w:rFonts w:eastAsia="Songti SC" w:cstheme="minorHAnsi"/>
          <w:color w:val="000000"/>
          <w:lang w:val="en-US"/>
        </w:rPr>
        <w:t>）</w:t>
      </w:r>
      <w:r w:rsidRPr="003C2ADE">
        <w:rPr>
          <w:rFonts w:eastAsia="Songti SC" w:cstheme="minorHAnsi"/>
          <w:color w:val="000000"/>
          <w:lang w:val="en-US"/>
        </w:rPr>
        <w:t>Each VAT Breakdown (BG-23</w:t>
      </w:r>
      <w:r w:rsidRPr="003C2ADE">
        <w:rPr>
          <w:rFonts w:eastAsia="Songti SC" w:cstheme="minorHAnsi"/>
          <w:color w:val="000000"/>
          <w:lang w:val="en-US"/>
        </w:rPr>
        <w:t>）</w:t>
      </w:r>
      <w:r w:rsidRPr="003C2ADE">
        <w:rPr>
          <w:rFonts w:eastAsia="Songti SC" w:cstheme="minorHAnsi"/>
          <w:color w:val="000000"/>
          <w:lang w:val="en-US"/>
        </w:rPr>
        <w:t>shall have a VAT Category rate (BT-119</w:t>
      </w:r>
      <w:r w:rsidRPr="003C2ADE">
        <w:rPr>
          <w:rFonts w:eastAsia="Songti SC" w:cstheme="minorHAnsi"/>
          <w:color w:val="000000"/>
          <w:lang w:val="en-US"/>
        </w:rPr>
        <w:t>）</w:t>
      </w:r>
      <w:r w:rsidRPr="003C2ADE">
        <w:rPr>
          <w:rFonts w:eastAsia="Songti SC" w:cstheme="minorHAnsi"/>
          <w:color w:val="000000"/>
          <w:lang w:val="en-US"/>
        </w:rPr>
        <w:t xml:space="preserve">, except if the Invoice is not subject to VAT. </w:t>
      </w:r>
    </w:p>
    <w:p w14:paraId="2F9C3894" w14:textId="77777777" w:rsidR="003C2ADE" w:rsidRPr="003C2ADE" w:rsidRDefault="003C2ADE" w:rsidP="003C2ADE">
      <w:pPr>
        <w:autoSpaceDE w:val="0"/>
        <w:autoSpaceDN w:val="0"/>
        <w:adjustRightInd w:val="0"/>
        <w:rPr>
          <w:rFonts w:eastAsia="Songti SC" w:cstheme="minorHAnsi"/>
          <w:color w:val="000000"/>
          <w:lang w:val="en-US"/>
        </w:rPr>
      </w:pPr>
    </w:p>
    <w:p w14:paraId="16078D79" w14:textId="1972B60C" w:rsidR="007931A5" w:rsidRPr="007931A5" w:rsidRDefault="007931A5" w:rsidP="003C2ADE">
      <w:pPr>
        <w:autoSpaceDE w:val="0"/>
        <w:autoSpaceDN w:val="0"/>
        <w:adjustRightInd w:val="0"/>
        <w:rPr>
          <w:rFonts w:eastAsia="Songti SC" w:cstheme="minorHAnsi"/>
          <w:b/>
          <w:bCs/>
          <w:color w:val="000000"/>
          <w:lang w:val="en-US"/>
        </w:rPr>
      </w:pPr>
      <w:r w:rsidRPr="007931A5">
        <w:rPr>
          <w:rFonts w:eastAsia="Songti SC" w:cstheme="minorHAnsi"/>
          <w:b/>
          <w:bCs/>
          <w:color w:val="000000"/>
          <w:lang w:val="en-US"/>
        </w:rPr>
        <w:t>New PINT rules</w:t>
      </w:r>
    </w:p>
    <w:p w14:paraId="17334502" w14:textId="56F5B984" w:rsidR="003C2ADE" w:rsidRPr="007931A5" w:rsidRDefault="003C2ADE" w:rsidP="003C2ADE">
      <w:pPr>
        <w:autoSpaceDE w:val="0"/>
        <w:autoSpaceDN w:val="0"/>
        <w:adjustRightInd w:val="0"/>
        <w:rPr>
          <w:rFonts w:eastAsia="Songti SC" w:cstheme="minorHAnsi"/>
          <w:i/>
          <w:iCs/>
          <w:color w:val="000000"/>
          <w:lang w:val="en-US"/>
        </w:rPr>
      </w:pPr>
      <w:r w:rsidRPr="007931A5">
        <w:rPr>
          <w:rFonts w:eastAsia="Songti SC" w:cstheme="minorHAnsi"/>
          <w:i/>
          <w:iCs/>
          <w:color w:val="000000"/>
          <w:lang w:val="en-US"/>
        </w:rPr>
        <w:t>”TAX BREAKDOWN”</w:t>
      </w:r>
      <w:r w:rsidRPr="007931A5">
        <w:rPr>
          <w:rFonts w:eastAsia="Songti SC" w:cstheme="minorHAnsi"/>
          <w:i/>
          <w:iCs/>
          <w:color w:val="000000"/>
          <w:lang w:val="en-US"/>
        </w:rPr>
        <w:t>（</w:t>
      </w:r>
      <w:r w:rsidRPr="007931A5">
        <w:rPr>
          <w:rFonts w:eastAsia="Songti SC" w:cstheme="minorHAnsi"/>
          <w:i/>
          <w:iCs/>
          <w:color w:val="000000"/>
          <w:lang w:val="en-US"/>
        </w:rPr>
        <w:t>ibg-23</w:t>
      </w:r>
      <w:r w:rsidRPr="007931A5">
        <w:rPr>
          <w:rFonts w:eastAsia="Songti SC" w:cstheme="minorHAnsi"/>
          <w:i/>
          <w:iCs/>
          <w:color w:val="000000"/>
          <w:lang w:val="en-US"/>
        </w:rPr>
        <w:t>）</w:t>
      </w:r>
      <w:r w:rsidRPr="007931A5">
        <w:rPr>
          <w:rFonts w:eastAsia="Songti SC" w:cstheme="minorHAnsi"/>
          <w:i/>
          <w:iCs/>
          <w:color w:val="000000"/>
          <w:lang w:val="en-US"/>
        </w:rPr>
        <w:t>shall be categorized by “TAX category code”</w:t>
      </w:r>
      <w:r w:rsidRPr="007931A5">
        <w:rPr>
          <w:rFonts w:eastAsia="Songti SC" w:cstheme="minorHAnsi"/>
          <w:i/>
          <w:iCs/>
          <w:color w:val="000000"/>
          <w:lang w:val="en-US"/>
        </w:rPr>
        <w:t>（</w:t>
      </w:r>
      <w:r w:rsidRPr="007931A5">
        <w:rPr>
          <w:rFonts w:eastAsia="Songti SC" w:cstheme="minorHAnsi"/>
          <w:i/>
          <w:iCs/>
          <w:color w:val="000000"/>
          <w:lang w:val="en-US"/>
        </w:rPr>
        <w:t>ibt-118</w:t>
      </w:r>
      <w:r w:rsidRPr="007931A5">
        <w:rPr>
          <w:rFonts w:eastAsia="Songti SC" w:cstheme="minorHAnsi"/>
          <w:i/>
          <w:iCs/>
          <w:color w:val="000000"/>
          <w:lang w:val="en-US"/>
        </w:rPr>
        <w:t>）</w:t>
      </w:r>
      <w:r w:rsidRPr="007931A5">
        <w:rPr>
          <w:rFonts w:eastAsia="Songti SC" w:cstheme="minorHAnsi"/>
          <w:i/>
          <w:iCs/>
          <w:color w:val="000000"/>
          <w:lang w:val="en-US"/>
        </w:rPr>
        <w:t>.</w:t>
      </w:r>
    </w:p>
    <w:p w14:paraId="24EB1CE5" w14:textId="12C09295" w:rsidR="003C2ADE" w:rsidRPr="007931A5" w:rsidRDefault="003C2ADE" w:rsidP="003C2ADE">
      <w:pPr>
        <w:autoSpaceDE w:val="0"/>
        <w:autoSpaceDN w:val="0"/>
        <w:adjustRightInd w:val="0"/>
        <w:rPr>
          <w:rFonts w:eastAsia="Songti SC" w:cstheme="minorHAnsi"/>
          <w:i/>
          <w:iCs/>
          <w:color w:val="000000"/>
          <w:lang w:val="en-US"/>
        </w:rPr>
      </w:pPr>
      <w:r w:rsidRPr="007931A5">
        <w:rPr>
          <w:rFonts w:eastAsia="Songti SC" w:cstheme="minorHAnsi"/>
          <w:i/>
          <w:iCs/>
          <w:color w:val="000000"/>
          <w:lang w:val="en-US"/>
        </w:rPr>
        <w:t>”TAX BERAKDOWN”</w:t>
      </w:r>
      <w:r w:rsidRPr="007931A5">
        <w:rPr>
          <w:rFonts w:eastAsia="Songti SC" w:cstheme="minorHAnsi"/>
          <w:i/>
          <w:iCs/>
          <w:color w:val="000000"/>
          <w:lang w:val="en-US"/>
        </w:rPr>
        <w:t>（</w:t>
      </w:r>
      <w:r w:rsidRPr="007931A5">
        <w:rPr>
          <w:rFonts w:eastAsia="Songti SC" w:cstheme="minorHAnsi"/>
          <w:i/>
          <w:iCs/>
          <w:color w:val="000000"/>
          <w:lang w:val="en-US"/>
        </w:rPr>
        <w:t>ibg-23</w:t>
      </w:r>
      <w:r w:rsidRPr="007931A5">
        <w:rPr>
          <w:rFonts w:eastAsia="Songti SC" w:cstheme="minorHAnsi"/>
          <w:i/>
          <w:iCs/>
          <w:color w:val="000000"/>
          <w:lang w:val="en-US"/>
        </w:rPr>
        <w:t>）</w:t>
      </w:r>
      <w:r w:rsidRPr="007931A5">
        <w:rPr>
          <w:rFonts w:eastAsia="Songti SC" w:cstheme="minorHAnsi"/>
          <w:i/>
          <w:iCs/>
          <w:color w:val="000000"/>
          <w:lang w:val="en-US"/>
        </w:rPr>
        <w:t>shall have “TAX category taxable amount”</w:t>
      </w:r>
      <w:r w:rsidRPr="007931A5">
        <w:rPr>
          <w:rFonts w:eastAsia="Songti SC" w:cstheme="minorHAnsi"/>
          <w:i/>
          <w:iCs/>
          <w:color w:val="000000"/>
          <w:lang w:val="en-US"/>
        </w:rPr>
        <w:t>（</w:t>
      </w:r>
      <w:r w:rsidRPr="007931A5">
        <w:rPr>
          <w:rFonts w:eastAsia="Songti SC" w:cstheme="minorHAnsi"/>
          <w:i/>
          <w:iCs/>
          <w:color w:val="000000"/>
          <w:lang w:val="en-US"/>
        </w:rPr>
        <w:t>ibt-116</w:t>
      </w:r>
      <w:r w:rsidRPr="007931A5">
        <w:rPr>
          <w:rFonts w:eastAsia="Songti SC" w:cstheme="minorHAnsi"/>
          <w:i/>
          <w:iCs/>
          <w:color w:val="000000"/>
          <w:lang w:val="en-US"/>
        </w:rPr>
        <w:t>）</w:t>
      </w:r>
      <w:r w:rsidRPr="007931A5">
        <w:rPr>
          <w:rFonts w:eastAsia="Songti SC" w:cstheme="minorHAnsi"/>
          <w:i/>
          <w:iCs/>
          <w:color w:val="000000"/>
          <w:lang w:val="en-US"/>
        </w:rPr>
        <w:t>and “Tax category tax amount”(ibt-117).</w:t>
      </w:r>
    </w:p>
    <w:p w14:paraId="6AC03563" w14:textId="7B447199" w:rsidR="003C2ADE" w:rsidRPr="007931A5" w:rsidRDefault="003C2ADE" w:rsidP="003C2ADE">
      <w:pPr>
        <w:autoSpaceDE w:val="0"/>
        <w:autoSpaceDN w:val="0"/>
        <w:adjustRightInd w:val="0"/>
        <w:rPr>
          <w:rFonts w:eastAsia="Songti SC" w:cstheme="minorHAnsi"/>
          <w:i/>
          <w:iCs/>
          <w:color w:val="000000"/>
          <w:lang w:val="en-US"/>
        </w:rPr>
      </w:pPr>
      <w:r w:rsidRPr="007931A5">
        <w:rPr>
          <w:rFonts w:eastAsia="Songti SC" w:cstheme="minorHAnsi"/>
          <w:i/>
          <w:iCs/>
          <w:color w:val="000000"/>
          <w:lang w:val="en-US"/>
        </w:rPr>
        <w:t>”TAX BREAKDOWN”</w:t>
      </w:r>
      <w:r w:rsidRPr="007931A5">
        <w:rPr>
          <w:rFonts w:eastAsia="Songti SC" w:cstheme="minorHAnsi"/>
          <w:i/>
          <w:iCs/>
          <w:color w:val="000000"/>
          <w:lang w:val="en-US"/>
        </w:rPr>
        <w:t>（</w:t>
      </w:r>
      <w:r w:rsidRPr="007931A5">
        <w:rPr>
          <w:rFonts w:eastAsia="Songti SC" w:cstheme="minorHAnsi"/>
          <w:i/>
          <w:iCs/>
          <w:color w:val="000000"/>
          <w:lang w:val="en-US"/>
        </w:rPr>
        <w:t>ing-23</w:t>
      </w:r>
      <w:r w:rsidRPr="007931A5">
        <w:rPr>
          <w:rFonts w:eastAsia="Songti SC" w:cstheme="minorHAnsi"/>
          <w:i/>
          <w:iCs/>
          <w:color w:val="000000"/>
          <w:lang w:val="en-US"/>
        </w:rPr>
        <w:t>）</w:t>
      </w:r>
      <w:r w:rsidRPr="007931A5">
        <w:rPr>
          <w:rFonts w:eastAsia="Songti SC" w:cstheme="minorHAnsi"/>
          <w:i/>
          <w:iCs/>
          <w:color w:val="000000"/>
          <w:lang w:val="en-US"/>
        </w:rPr>
        <w:t>shall be categorized by “TAX category rate”</w:t>
      </w:r>
      <w:r w:rsidRPr="007931A5">
        <w:rPr>
          <w:rFonts w:eastAsia="Songti SC" w:cstheme="minorHAnsi"/>
          <w:i/>
          <w:iCs/>
          <w:color w:val="000000"/>
          <w:lang w:val="en-US"/>
        </w:rPr>
        <w:t>（</w:t>
      </w:r>
      <w:r w:rsidRPr="007931A5">
        <w:rPr>
          <w:rFonts w:eastAsia="Songti SC" w:cstheme="minorHAnsi"/>
          <w:i/>
          <w:iCs/>
          <w:color w:val="000000"/>
          <w:lang w:val="en-US"/>
        </w:rPr>
        <w:t>ibt-119</w:t>
      </w:r>
      <w:r w:rsidRPr="007931A5">
        <w:rPr>
          <w:rFonts w:eastAsia="Songti SC" w:cstheme="minorHAnsi"/>
          <w:i/>
          <w:iCs/>
          <w:color w:val="000000"/>
          <w:lang w:val="en-US"/>
        </w:rPr>
        <w:t>）</w:t>
      </w:r>
      <w:r w:rsidRPr="007931A5">
        <w:rPr>
          <w:rFonts w:eastAsia="Songti SC" w:cstheme="minorHAnsi"/>
          <w:i/>
          <w:iCs/>
          <w:color w:val="000000"/>
          <w:lang w:val="en-US"/>
        </w:rPr>
        <w:t>.</w:t>
      </w:r>
    </w:p>
    <w:p w14:paraId="5492113F" w14:textId="2D4CAA52" w:rsidR="003C2ADE" w:rsidRPr="007931A5" w:rsidRDefault="003C2ADE" w:rsidP="003C2ADE">
      <w:pPr>
        <w:autoSpaceDE w:val="0"/>
        <w:autoSpaceDN w:val="0"/>
        <w:adjustRightInd w:val="0"/>
        <w:rPr>
          <w:rFonts w:eastAsia="Songti SC" w:cstheme="minorHAnsi"/>
          <w:i/>
          <w:iCs/>
          <w:color w:val="000000"/>
          <w:lang w:val="en-US"/>
        </w:rPr>
      </w:pPr>
      <w:r w:rsidRPr="007931A5">
        <w:rPr>
          <w:rFonts w:eastAsia="Songti SC" w:cstheme="minorHAnsi"/>
          <w:i/>
          <w:iCs/>
          <w:color w:val="000000"/>
          <w:lang w:val="en-US"/>
        </w:rPr>
        <w:t>”TAX BREAKDOWN”</w:t>
      </w:r>
      <w:r w:rsidRPr="007931A5">
        <w:rPr>
          <w:rFonts w:eastAsia="Songti SC" w:cstheme="minorHAnsi"/>
          <w:i/>
          <w:iCs/>
          <w:color w:val="000000"/>
          <w:lang w:val="en-US"/>
        </w:rPr>
        <w:t>（</w:t>
      </w:r>
      <w:r w:rsidRPr="007931A5">
        <w:rPr>
          <w:rFonts w:eastAsia="Songti SC" w:cstheme="minorHAnsi"/>
          <w:i/>
          <w:iCs/>
          <w:color w:val="000000"/>
          <w:lang w:val="en-US"/>
        </w:rPr>
        <w:t>ibg-23</w:t>
      </w:r>
      <w:r w:rsidRPr="007931A5">
        <w:rPr>
          <w:rFonts w:eastAsia="Songti SC" w:cstheme="minorHAnsi"/>
          <w:i/>
          <w:iCs/>
          <w:color w:val="000000"/>
          <w:lang w:val="en-US"/>
        </w:rPr>
        <w:t>）</w:t>
      </w:r>
      <w:r w:rsidRPr="007931A5">
        <w:rPr>
          <w:rFonts w:eastAsia="Songti SC" w:cstheme="minorHAnsi"/>
          <w:i/>
          <w:iCs/>
          <w:color w:val="000000"/>
          <w:lang w:val="en-US"/>
        </w:rPr>
        <w:t>shall have “Tax scheme”</w:t>
      </w:r>
      <w:r w:rsidRPr="007931A5">
        <w:rPr>
          <w:rFonts w:eastAsia="Songti SC" w:cstheme="minorHAnsi"/>
          <w:i/>
          <w:iCs/>
          <w:color w:val="000000"/>
          <w:lang w:val="en-US"/>
        </w:rPr>
        <w:t>（</w:t>
      </w:r>
      <w:r w:rsidRPr="007931A5">
        <w:rPr>
          <w:rFonts w:eastAsia="Songti SC" w:cstheme="minorHAnsi"/>
          <w:i/>
          <w:iCs/>
          <w:color w:val="000000"/>
          <w:lang w:val="en-US"/>
        </w:rPr>
        <w:t>ibt-118-1</w:t>
      </w:r>
      <w:r w:rsidRPr="007931A5">
        <w:rPr>
          <w:rFonts w:eastAsia="Songti SC" w:cstheme="minorHAnsi"/>
          <w:i/>
          <w:iCs/>
          <w:color w:val="000000"/>
          <w:lang w:val="en-US"/>
        </w:rPr>
        <w:t>）</w:t>
      </w:r>
      <w:r w:rsidRPr="007931A5">
        <w:rPr>
          <w:rFonts w:eastAsia="Songti SC" w:cstheme="minorHAnsi"/>
          <w:i/>
          <w:iCs/>
          <w:color w:val="000000"/>
          <w:lang w:val="en-US"/>
        </w:rPr>
        <w:t>.</w:t>
      </w:r>
    </w:p>
    <w:p w14:paraId="02AC83B8" w14:textId="712ED31E" w:rsidR="003C2ADE" w:rsidRDefault="003C2ADE" w:rsidP="003C2ADE">
      <w:pPr>
        <w:autoSpaceDE w:val="0"/>
        <w:autoSpaceDN w:val="0"/>
        <w:adjustRightInd w:val="0"/>
        <w:rPr>
          <w:rFonts w:eastAsia="Songti SC" w:cstheme="minorHAnsi"/>
          <w:color w:val="000000"/>
          <w:lang w:val="en-US"/>
        </w:rPr>
      </w:pPr>
    </w:p>
    <w:p w14:paraId="2C66231B" w14:textId="4A38DC69" w:rsidR="007931A5" w:rsidRDefault="007931A5" w:rsidP="003C2ADE">
      <w:pPr>
        <w:autoSpaceDE w:val="0"/>
        <w:autoSpaceDN w:val="0"/>
        <w:adjustRightInd w:val="0"/>
        <w:rPr>
          <w:rFonts w:eastAsia="Songti SC" w:cstheme="minorHAnsi"/>
          <w:color w:val="000000"/>
          <w:lang w:val="en-US"/>
        </w:rPr>
      </w:pPr>
      <w:r>
        <w:rPr>
          <w:rFonts w:eastAsia="Songti SC" w:cstheme="minorHAnsi"/>
          <w:color w:val="000000"/>
          <w:lang w:val="en-US"/>
        </w:rPr>
        <w:t>Apart, there is a problem with the Tax Scheme Identifier. The Japanese Tax Consumption does not have an entry into the UNECE 5153 code list, so the</w:t>
      </w:r>
      <w:r w:rsidR="000E05ED">
        <w:rPr>
          <w:rFonts w:eastAsia="Songti SC" w:cstheme="minorHAnsi"/>
          <w:color w:val="000000"/>
          <w:lang w:val="en-US"/>
        </w:rPr>
        <w:t>re</w:t>
      </w:r>
      <w:r>
        <w:rPr>
          <w:rFonts w:eastAsia="Songti SC" w:cstheme="minorHAnsi"/>
          <w:color w:val="000000"/>
          <w:lang w:val="en-US"/>
        </w:rPr>
        <w:t xml:space="preserve"> have two options, using VAT or creating a PINT code list and adding JCT instead of using 5153.</w:t>
      </w:r>
    </w:p>
    <w:p w14:paraId="4FB0D02C" w14:textId="2AD91C02" w:rsidR="007931A5" w:rsidRDefault="007931A5" w:rsidP="003C2ADE">
      <w:pPr>
        <w:autoSpaceDE w:val="0"/>
        <w:autoSpaceDN w:val="0"/>
        <w:adjustRightInd w:val="0"/>
        <w:rPr>
          <w:rFonts w:eastAsia="Songti SC" w:cstheme="minorHAnsi"/>
          <w:color w:val="000000"/>
          <w:lang w:val="en-US"/>
        </w:rPr>
      </w:pPr>
    </w:p>
    <w:p w14:paraId="1B438CA0" w14:textId="6A0C797F" w:rsidR="007931A5" w:rsidRDefault="007931A5" w:rsidP="003C2ADE">
      <w:pPr>
        <w:autoSpaceDE w:val="0"/>
        <w:autoSpaceDN w:val="0"/>
        <w:adjustRightInd w:val="0"/>
        <w:rPr>
          <w:rFonts w:eastAsia="Songti SC" w:cstheme="minorHAnsi"/>
          <w:b/>
          <w:bCs/>
          <w:color w:val="000000"/>
          <w:lang w:val="en-US"/>
        </w:rPr>
      </w:pPr>
      <w:r w:rsidRPr="007931A5">
        <w:rPr>
          <w:rFonts w:eastAsia="Songti SC" w:cstheme="minorHAnsi"/>
          <w:b/>
          <w:bCs/>
          <w:color w:val="000000"/>
          <w:lang w:val="en-US"/>
        </w:rPr>
        <w:t xml:space="preserve">New </w:t>
      </w:r>
      <w:r>
        <w:rPr>
          <w:rFonts w:eastAsia="Songti SC" w:cstheme="minorHAnsi"/>
          <w:b/>
          <w:bCs/>
          <w:color w:val="000000"/>
          <w:lang w:val="en-US"/>
        </w:rPr>
        <w:t>Japanese rule</w:t>
      </w:r>
    </w:p>
    <w:p w14:paraId="1F86F6E3" w14:textId="7AE05020" w:rsidR="003C2ADE" w:rsidRPr="007931A5" w:rsidRDefault="003C2ADE" w:rsidP="003C2ADE">
      <w:pPr>
        <w:autoSpaceDE w:val="0"/>
        <w:autoSpaceDN w:val="0"/>
        <w:adjustRightInd w:val="0"/>
        <w:rPr>
          <w:rFonts w:eastAsia="Songti SC" w:cstheme="minorHAnsi"/>
          <w:b/>
          <w:bCs/>
          <w:i/>
          <w:iCs/>
          <w:color w:val="000000"/>
          <w:lang w:val="en-US"/>
        </w:rPr>
      </w:pPr>
      <w:r w:rsidRPr="007931A5">
        <w:rPr>
          <w:rFonts w:eastAsia="Songti SC" w:cstheme="minorHAnsi"/>
          <w:i/>
          <w:iCs/>
          <w:color w:val="000000"/>
          <w:lang w:val="en-US"/>
        </w:rPr>
        <w:t>Tax scheme</w:t>
      </w:r>
      <w:r w:rsidR="007931A5" w:rsidRPr="007931A5">
        <w:rPr>
          <w:rFonts w:eastAsia="Songti SC" w:cstheme="minorHAnsi"/>
          <w:i/>
          <w:iCs/>
          <w:color w:val="000000"/>
          <w:lang w:val="en-US"/>
        </w:rPr>
        <w:t xml:space="preserve"> identifier</w:t>
      </w:r>
      <w:r w:rsidRPr="007931A5">
        <w:rPr>
          <w:rFonts w:eastAsia="Songti SC" w:cstheme="minorHAnsi"/>
          <w:i/>
          <w:iCs/>
          <w:color w:val="000000"/>
          <w:lang w:val="en-US"/>
        </w:rPr>
        <w:t xml:space="preserve"> (ibt-118-1) shall be </w:t>
      </w:r>
      <w:r w:rsidR="007931A5" w:rsidRPr="007931A5">
        <w:rPr>
          <w:rFonts w:eastAsia="Songti SC" w:cstheme="minorHAnsi"/>
          <w:i/>
          <w:iCs/>
          <w:color w:val="000000"/>
          <w:lang w:val="en-US"/>
        </w:rPr>
        <w:t>“VAT”</w:t>
      </w:r>
      <w:r w:rsidRPr="007931A5">
        <w:rPr>
          <w:rFonts w:eastAsia="Songti SC" w:cstheme="minorHAnsi"/>
          <w:i/>
          <w:iCs/>
          <w:color w:val="000000"/>
          <w:lang w:val="en-US"/>
        </w:rPr>
        <w:t>.</w:t>
      </w:r>
    </w:p>
    <w:p w14:paraId="17BA31AB" w14:textId="77777777" w:rsidR="003C2ADE" w:rsidRPr="007931A5" w:rsidRDefault="003C2ADE" w:rsidP="003C2ADE">
      <w:pPr>
        <w:autoSpaceDE w:val="0"/>
        <w:autoSpaceDN w:val="0"/>
        <w:adjustRightInd w:val="0"/>
        <w:rPr>
          <w:rFonts w:eastAsia="Songti SC" w:cstheme="minorHAnsi"/>
          <w:i/>
          <w:iCs/>
          <w:color w:val="000000"/>
          <w:lang w:val="en-US"/>
        </w:rPr>
      </w:pPr>
    </w:p>
    <w:p w14:paraId="5D10205F" w14:textId="04A65343" w:rsidR="003C2ADE" w:rsidRPr="007931A5" w:rsidRDefault="003C2ADE" w:rsidP="003C2ADE">
      <w:pPr>
        <w:autoSpaceDE w:val="0"/>
        <w:autoSpaceDN w:val="0"/>
        <w:adjustRightInd w:val="0"/>
        <w:rPr>
          <w:rFonts w:eastAsia="Songti SC" w:cstheme="minorHAnsi"/>
          <w:i/>
          <w:iCs/>
          <w:color w:val="000000"/>
          <w:lang w:val="en-US"/>
        </w:rPr>
      </w:pPr>
      <w:r w:rsidRPr="007931A5">
        <w:rPr>
          <w:rFonts w:eastAsia="Songti SC" w:cstheme="minorHAnsi"/>
          <w:i/>
          <w:iCs/>
          <w:color w:val="000000"/>
          <w:lang w:val="en-US"/>
        </w:rPr>
        <w:lastRenderedPageBreak/>
        <w:t>”TAX category code”</w:t>
      </w:r>
      <w:r w:rsidRPr="007931A5">
        <w:rPr>
          <w:rFonts w:eastAsia="Songti SC" w:cstheme="minorHAnsi"/>
          <w:i/>
          <w:iCs/>
          <w:color w:val="000000"/>
          <w:lang w:val="en-US"/>
        </w:rPr>
        <w:t>（</w:t>
      </w:r>
      <w:r w:rsidRPr="007931A5">
        <w:rPr>
          <w:rFonts w:eastAsia="Songti SC" w:cstheme="minorHAnsi"/>
          <w:i/>
          <w:iCs/>
          <w:color w:val="000000"/>
          <w:lang w:val="en-US"/>
        </w:rPr>
        <w:t xml:space="preserve"> ibt-118</w:t>
      </w:r>
      <w:r w:rsidRPr="007931A5">
        <w:rPr>
          <w:rFonts w:eastAsia="Songti SC" w:cstheme="minorHAnsi"/>
          <w:i/>
          <w:iCs/>
          <w:color w:val="000000"/>
          <w:lang w:val="es-ES_tradnl"/>
        </w:rPr>
        <w:t>、</w:t>
      </w:r>
      <w:r w:rsidRPr="007931A5">
        <w:rPr>
          <w:rFonts w:eastAsia="Songti SC" w:cstheme="minorHAnsi"/>
          <w:i/>
          <w:iCs/>
          <w:color w:val="000000"/>
          <w:lang w:val="en-US"/>
        </w:rPr>
        <w:t>ibt-095</w:t>
      </w:r>
      <w:r w:rsidRPr="007931A5">
        <w:rPr>
          <w:rFonts w:eastAsia="Songti SC" w:cstheme="minorHAnsi"/>
          <w:i/>
          <w:iCs/>
          <w:color w:val="000000"/>
          <w:lang w:val="es-ES_tradnl"/>
        </w:rPr>
        <w:t>、</w:t>
      </w:r>
      <w:r w:rsidRPr="007931A5">
        <w:rPr>
          <w:rFonts w:eastAsia="Songti SC" w:cstheme="minorHAnsi"/>
          <w:i/>
          <w:iCs/>
          <w:color w:val="000000"/>
          <w:lang w:val="en-US"/>
        </w:rPr>
        <w:t>ibt-102</w:t>
      </w:r>
      <w:r w:rsidRPr="007931A5">
        <w:rPr>
          <w:rFonts w:eastAsia="Songti SC" w:cstheme="minorHAnsi"/>
          <w:i/>
          <w:iCs/>
          <w:color w:val="000000"/>
          <w:lang w:val="es-ES_tradnl"/>
        </w:rPr>
        <w:t>、</w:t>
      </w:r>
      <w:r w:rsidRPr="007931A5">
        <w:rPr>
          <w:rFonts w:eastAsia="Songti SC" w:cstheme="minorHAnsi"/>
          <w:i/>
          <w:iCs/>
          <w:color w:val="000000"/>
          <w:lang w:val="en-US"/>
        </w:rPr>
        <w:t>ibt-151</w:t>
      </w:r>
      <w:r w:rsidRPr="007931A5">
        <w:rPr>
          <w:rFonts w:eastAsia="Songti SC" w:cstheme="minorHAnsi"/>
          <w:i/>
          <w:iCs/>
          <w:color w:val="000000"/>
          <w:lang w:val="en-US"/>
        </w:rPr>
        <w:t>）</w:t>
      </w:r>
      <w:r w:rsidRPr="007931A5">
        <w:rPr>
          <w:rFonts w:eastAsia="Songti SC" w:cstheme="minorHAnsi"/>
          <w:i/>
          <w:iCs/>
          <w:color w:val="000000"/>
          <w:lang w:val="en-US"/>
        </w:rPr>
        <w:t>shall be coded using by subset of UNCL 5305.</w:t>
      </w:r>
    </w:p>
    <w:p w14:paraId="5443C482" w14:textId="77777777" w:rsidR="000E59B6" w:rsidRDefault="000E59B6" w:rsidP="000E59B6">
      <w:pPr>
        <w:pStyle w:val="Ttulo3"/>
        <w:rPr>
          <w:lang w:val="en-US"/>
        </w:rPr>
      </w:pPr>
    </w:p>
    <w:p w14:paraId="3694A5EC" w14:textId="7FAE140A" w:rsidR="000E59B6" w:rsidRPr="000E59B6" w:rsidRDefault="000E59B6" w:rsidP="000E59B6">
      <w:pPr>
        <w:pStyle w:val="Ttulo3"/>
        <w:rPr>
          <w:lang w:val="en-US"/>
        </w:rPr>
      </w:pPr>
      <w:bookmarkStart w:id="11" w:name="_Toc85462265"/>
      <w:r w:rsidRPr="000E59B6">
        <w:rPr>
          <w:lang w:val="en-US"/>
        </w:rPr>
        <w:t>Suggestion</w:t>
      </w:r>
      <w:bookmarkEnd w:id="11"/>
    </w:p>
    <w:p w14:paraId="4EB6BFA4" w14:textId="36C3C8DA" w:rsidR="003C2ADE" w:rsidRDefault="003C2ADE" w:rsidP="003C2ADE">
      <w:pPr>
        <w:autoSpaceDE w:val="0"/>
        <w:autoSpaceDN w:val="0"/>
        <w:adjustRightInd w:val="0"/>
        <w:rPr>
          <w:rFonts w:eastAsia="Songti SC" w:cstheme="minorHAnsi"/>
          <w:color w:val="000000"/>
          <w:lang w:val="en-US"/>
        </w:rPr>
      </w:pPr>
    </w:p>
    <w:p w14:paraId="0FFD3491" w14:textId="334346C6" w:rsidR="008D1E98" w:rsidRDefault="0012534C" w:rsidP="003C2ADE">
      <w:pPr>
        <w:autoSpaceDE w:val="0"/>
        <w:autoSpaceDN w:val="0"/>
        <w:adjustRightInd w:val="0"/>
        <w:rPr>
          <w:rFonts w:eastAsia="Songti SC" w:cstheme="minorHAnsi"/>
          <w:color w:val="000000"/>
          <w:lang w:val="en-US"/>
        </w:rPr>
      </w:pPr>
      <w:r>
        <w:rPr>
          <w:rFonts w:eastAsia="Songti SC" w:cstheme="minorHAnsi"/>
          <w:color w:val="000000"/>
          <w:lang w:val="en-US"/>
        </w:rPr>
        <w:t>The</w:t>
      </w:r>
      <w:r w:rsidR="008D1E98">
        <w:rPr>
          <w:rFonts w:eastAsia="Songti SC" w:cstheme="minorHAnsi"/>
          <w:color w:val="000000"/>
          <w:lang w:val="en-US"/>
        </w:rPr>
        <w:t xml:space="preserve"> tax breakdown calculation</w:t>
      </w:r>
      <w:r>
        <w:rPr>
          <w:rFonts w:eastAsia="Songti SC" w:cstheme="minorHAnsi"/>
          <w:color w:val="000000"/>
          <w:lang w:val="en-US"/>
        </w:rPr>
        <w:t xml:space="preserve"> cannot be in the PINT as there can be different ways to calculate the tax in different jurisdictions. These</w:t>
      </w:r>
      <w:r w:rsidR="000E05ED">
        <w:rPr>
          <w:rFonts w:eastAsia="Songti SC" w:cstheme="minorHAnsi"/>
          <w:color w:val="000000"/>
          <w:lang w:val="en-US"/>
        </w:rPr>
        <w:t xml:space="preserve"> </w:t>
      </w:r>
      <w:r>
        <w:rPr>
          <w:rFonts w:eastAsia="Songti SC" w:cstheme="minorHAnsi"/>
          <w:color w:val="000000"/>
          <w:lang w:val="en-US"/>
        </w:rPr>
        <w:t>rules can be</w:t>
      </w:r>
      <w:r w:rsidR="008D1E98">
        <w:rPr>
          <w:rFonts w:eastAsia="Songti SC" w:cstheme="minorHAnsi"/>
          <w:color w:val="000000"/>
          <w:lang w:val="en-US"/>
        </w:rPr>
        <w:t xml:space="preserve"> </w:t>
      </w:r>
      <w:r w:rsidR="000E59B6">
        <w:rPr>
          <w:rFonts w:eastAsia="Songti SC" w:cstheme="minorHAnsi"/>
          <w:color w:val="000000"/>
          <w:lang w:val="en-US"/>
        </w:rPr>
        <w:t xml:space="preserve">defined in the </w:t>
      </w:r>
      <w:r w:rsidR="008D1E98">
        <w:rPr>
          <w:rFonts w:eastAsia="Songti SC" w:cstheme="minorHAnsi"/>
          <w:color w:val="000000"/>
          <w:lang w:val="en-US"/>
        </w:rPr>
        <w:t>Japanese</w:t>
      </w:r>
      <w:r w:rsidR="000E59B6">
        <w:rPr>
          <w:rFonts w:eastAsia="Songti SC" w:cstheme="minorHAnsi"/>
          <w:color w:val="000000"/>
          <w:lang w:val="en-US"/>
        </w:rPr>
        <w:t xml:space="preserve"> ruleset</w:t>
      </w:r>
      <w:r w:rsidR="008D1E98">
        <w:rPr>
          <w:rFonts w:eastAsia="Songti SC" w:cstheme="minorHAnsi"/>
          <w:color w:val="000000"/>
          <w:lang w:val="en-US"/>
        </w:rPr>
        <w:t>.</w:t>
      </w:r>
    </w:p>
    <w:p w14:paraId="6C954F8B" w14:textId="37197A96" w:rsidR="000E05ED" w:rsidRDefault="000E05ED" w:rsidP="003C2ADE">
      <w:pPr>
        <w:autoSpaceDE w:val="0"/>
        <w:autoSpaceDN w:val="0"/>
        <w:adjustRightInd w:val="0"/>
        <w:rPr>
          <w:rFonts w:eastAsia="Songti SC" w:cstheme="minorHAnsi"/>
          <w:color w:val="000000"/>
          <w:lang w:val="en-US"/>
        </w:rPr>
      </w:pPr>
    </w:p>
    <w:p w14:paraId="4D79DC8D" w14:textId="44783DEE" w:rsidR="000E05ED" w:rsidRDefault="000E05ED" w:rsidP="000E05ED">
      <w:pPr>
        <w:autoSpaceDE w:val="0"/>
        <w:autoSpaceDN w:val="0"/>
        <w:adjustRightInd w:val="0"/>
        <w:rPr>
          <w:rFonts w:eastAsia="Songti SC" w:cstheme="minorHAnsi"/>
          <w:color w:val="000000"/>
          <w:lang w:val="en-US"/>
        </w:rPr>
      </w:pPr>
      <w:r>
        <w:rPr>
          <w:rFonts w:eastAsia="Songti SC" w:cstheme="minorHAnsi"/>
          <w:color w:val="000000"/>
          <w:lang w:val="en-US"/>
        </w:rPr>
        <w:t>In terms of tax identifier, t</w:t>
      </w:r>
      <w:r>
        <w:rPr>
          <w:rFonts w:eastAsia="Songti SC" w:cstheme="minorHAnsi"/>
          <w:color w:val="000000"/>
          <w:lang w:val="en-US"/>
        </w:rPr>
        <w:t xml:space="preserve">he easiest solution is to use </w:t>
      </w:r>
      <w:r>
        <w:rPr>
          <w:rFonts w:eastAsia="Songti SC" w:cstheme="minorHAnsi"/>
          <w:color w:val="000000"/>
          <w:lang w:val="en-US"/>
        </w:rPr>
        <w:t>“</w:t>
      </w:r>
      <w:r w:rsidRPr="007931A5">
        <w:rPr>
          <w:rFonts w:eastAsia="Songti SC" w:cstheme="minorHAnsi"/>
          <w:color w:val="000000"/>
          <w:lang w:val="en-US"/>
        </w:rPr>
        <w:t>VAT</w:t>
      </w:r>
      <w:r>
        <w:rPr>
          <w:rFonts w:eastAsia="Songti SC" w:cstheme="minorHAnsi"/>
          <w:color w:val="000000"/>
          <w:lang w:val="en-US"/>
        </w:rPr>
        <w:t>”</w:t>
      </w:r>
      <w:r w:rsidRPr="007931A5">
        <w:rPr>
          <w:rFonts w:eastAsia="Songti SC" w:cstheme="minorHAnsi"/>
          <w:color w:val="000000"/>
          <w:lang w:val="en-US"/>
        </w:rPr>
        <w:t xml:space="preserve"> as the </w:t>
      </w:r>
      <w:proofErr w:type="spellStart"/>
      <w:r>
        <w:rPr>
          <w:rFonts w:eastAsia="Songti SC" w:cstheme="minorHAnsi"/>
          <w:color w:val="000000"/>
          <w:lang w:val="en-US"/>
        </w:rPr>
        <w:t>cac:</w:t>
      </w:r>
      <w:r w:rsidRPr="007931A5">
        <w:rPr>
          <w:rFonts w:eastAsia="Songti SC" w:cstheme="minorHAnsi"/>
          <w:color w:val="000000"/>
          <w:lang w:val="en-US"/>
        </w:rPr>
        <w:t>Tax</w:t>
      </w:r>
      <w:r>
        <w:rPr>
          <w:rFonts w:eastAsia="Songti SC" w:cstheme="minorHAnsi"/>
          <w:color w:val="000000"/>
          <w:lang w:val="en-US"/>
        </w:rPr>
        <w:t>Scheme</w:t>
      </w:r>
      <w:proofErr w:type="spellEnd"/>
      <w:r>
        <w:rPr>
          <w:rFonts w:eastAsia="Songti SC" w:cstheme="minorHAnsi"/>
          <w:color w:val="000000"/>
          <w:lang w:val="en-US"/>
        </w:rPr>
        <w:t>/</w:t>
      </w:r>
      <w:proofErr w:type="spellStart"/>
      <w:r>
        <w:rPr>
          <w:rFonts w:eastAsia="Songti SC" w:cstheme="minorHAnsi"/>
          <w:color w:val="000000"/>
          <w:lang w:val="en-US"/>
        </w:rPr>
        <w:t>cbc:</w:t>
      </w:r>
      <w:r>
        <w:rPr>
          <w:rFonts w:eastAsia="Songti SC" w:cstheme="minorHAnsi"/>
          <w:color w:val="000000"/>
          <w:lang w:val="en-US"/>
        </w:rPr>
        <w:t>ID</w:t>
      </w:r>
      <w:proofErr w:type="spellEnd"/>
      <w:r>
        <w:rPr>
          <w:rFonts w:eastAsia="Songti SC" w:cstheme="minorHAnsi"/>
          <w:color w:val="000000"/>
          <w:lang w:val="en-US"/>
        </w:rPr>
        <w:t xml:space="preserve"> for Japan, as it has the same meaning and calculation model. In that case no additional business rule shall be added other than documenting that Japanese Consumption Tax is exactly the same as Value Added Tax, and that the code to be used is VAT.</w:t>
      </w:r>
    </w:p>
    <w:p w14:paraId="6780A654" w14:textId="77777777" w:rsidR="000E05ED" w:rsidRDefault="000E05ED" w:rsidP="003C2ADE">
      <w:pPr>
        <w:autoSpaceDE w:val="0"/>
        <w:autoSpaceDN w:val="0"/>
        <w:adjustRightInd w:val="0"/>
        <w:rPr>
          <w:rFonts w:eastAsia="Songti SC" w:cstheme="minorHAnsi"/>
          <w:color w:val="000000"/>
          <w:lang w:val="en-US"/>
        </w:rPr>
      </w:pPr>
    </w:p>
    <w:p w14:paraId="31C206EA" w14:textId="77777777" w:rsidR="000E59B6" w:rsidRPr="003C2ADE" w:rsidRDefault="000E59B6" w:rsidP="003C2ADE">
      <w:pPr>
        <w:autoSpaceDE w:val="0"/>
        <w:autoSpaceDN w:val="0"/>
        <w:adjustRightInd w:val="0"/>
        <w:rPr>
          <w:rFonts w:eastAsia="Songti SC" w:cstheme="minorHAnsi"/>
          <w:color w:val="000000"/>
          <w:lang w:val="en-US"/>
        </w:rPr>
      </w:pPr>
    </w:p>
    <w:p w14:paraId="53E2DC54" w14:textId="77777777" w:rsidR="003C2ADE" w:rsidRPr="003C2ADE" w:rsidRDefault="003C2ADE" w:rsidP="007931A5">
      <w:pPr>
        <w:pStyle w:val="Ttulo2"/>
        <w:rPr>
          <w:rFonts w:eastAsia="Songti SC"/>
          <w:lang w:val="en-US"/>
        </w:rPr>
      </w:pPr>
      <w:bookmarkStart w:id="12" w:name="_Toc85462266"/>
      <w:r w:rsidRPr="003C2ADE">
        <w:rPr>
          <w:rFonts w:eastAsia="Songti SC"/>
          <w:lang w:val="en-US"/>
        </w:rPr>
        <w:t>Proposal 5</w:t>
      </w:r>
      <w:bookmarkEnd w:id="12"/>
    </w:p>
    <w:p w14:paraId="412B75FB" w14:textId="7BD4D933" w:rsidR="003C2ADE" w:rsidRDefault="003C2ADE" w:rsidP="003C2ADE">
      <w:pPr>
        <w:autoSpaceDE w:val="0"/>
        <w:autoSpaceDN w:val="0"/>
        <w:adjustRightInd w:val="0"/>
        <w:rPr>
          <w:rFonts w:eastAsia="Songti SC" w:cstheme="minorHAnsi"/>
          <w:color w:val="000000"/>
          <w:lang w:val="en-US"/>
        </w:rPr>
      </w:pPr>
    </w:p>
    <w:p w14:paraId="2F9D6BA5" w14:textId="23EBCC50" w:rsidR="007931A5" w:rsidRPr="007931A5" w:rsidRDefault="007931A5" w:rsidP="003C2ADE">
      <w:pPr>
        <w:autoSpaceDE w:val="0"/>
        <w:autoSpaceDN w:val="0"/>
        <w:adjustRightInd w:val="0"/>
        <w:rPr>
          <w:rFonts w:eastAsia="Songti SC" w:cstheme="minorHAnsi"/>
          <w:b/>
          <w:bCs/>
          <w:color w:val="000000"/>
          <w:lang w:val="en-US"/>
        </w:rPr>
      </w:pPr>
      <w:r w:rsidRPr="007931A5">
        <w:rPr>
          <w:rFonts w:eastAsia="Songti SC" w:cstheme="minorHAnsi" w:hint="eastAsia"/>
          <w:b/>
          <w:bCs/>
          <w:color w:val="000000"/>
          <w:lang w:val="en-US"/>
        </w:rPr>
        <w:t>show Seller Tax ID</w:t>
      </w:r>
    </w:p>
    <w:p w14:paraId="2809E903" w14:textId="1F3CEAAA" w:rsidR="007931A5" w:rsidRDefault="007931A5" w:rsidP="003C2ADE">
      <w:pPr>
        <w:autoSpaceDE w:val="0"/>
        <w:autoSpaceDN w:val="0"/>
        <w:adjustRightInd w:val="0"/>
        <w:rPr>
          <w:rFonts w:eastAsia="Songti SC" w:cstheme="minorHAnsi"/>
          <w:color w:val="000000"/>
          <w:lang w:val="en-US"/>
        </w:rPr>
      </w:pPr>
    </w:p>
    <w:p w14:paraId="7F0335AD" w14:textId="5841162D" w:rsidR="007931A5" w:rsidRDefault="007931A5" w:rsidP="003C2ADE">
      <w:pPr>
        <w:autoSpaceDE w:val="0"/>
        <w:autoSpaceDN w:val="0"/>
        <w:adjustRightInd w:val="0"/>
        <w:rPr>
          <w:rFonts w:eastAsia="Songti SC" w:cstheme="minorHAnsi"/>
          <w:color w:val="000000"/>
          <w:lang w:val="en-US"/>
        </w:rPr>
      </w:pPr>
      <w:r>
        <w:rPr>
          <w:rFonts w:eastAsia="Songti SC" w:cstheme="minorHAnsi"/>
          <w:color w:val="000000"/>
          <w:lang w:val="en-US"/>
        </w:rPr>
        <w:t>Support the seller tax identifier.</w:t>
      </w:r>
    </w:p>
    <w:p w14:paraId="53FC9C54" w14:textId="1D063682" w:rsidR="007931A5" w:rsidRDefault="007931A5" w:rsidP="003C2ADE">
      <w:pPr>
        <w:autoSpaceDE w:val="0"/>
        <w:autoSpaceDN w:val="0"/>
        <w:adjustRightInd w:val="0"/>
        <w:rPr>
          <w:rFonts w:eastAsia="Songti SC" w:cstheme="minorHAnsi"/>
          <w:color w:val="000000"/>
          <w:lang w:val="en-US"/>
        </w:rPr>
      </w:pPr>
    </w:p>
    <w:p w14:paraId="1265D399" w14:textId="21BEBF3E" w:rsidR="007931A5" w:rsidRPr="007931A5" w:rsidRDefault="007931A5" w:rsidP="003C2ADE">
      <w:pPr>
        <w:autoSpaceDE w:val="0"/>
        <w:autoSpaceDN w:val="0"/>
        <w:adjustRightInd w:val="0"/>
        <w:rPr>
          <w:rFonts w:eastAsia="Songti SC" w:cstheme="minorHAnsi"/>
          <w:b/>
          <w:bCs/>
          <w:color w:val="000000"/>
          <w:lang w:val="en-US"/>
        </w:rPr>
      </w:pPr>
      <w:r w:rsidRPr="007931A5">
        <w:rPr>
          <w:rFonts w:eastAsia="Songti SC" w:cstheme="minorHAnsi"/>
          <w:b/>
          <w:bCs/>
          <w:color w:val="000000"/>
          <w:lang w:val="en-US"/>
        </w:rPr>
        <w:t>New Japanese rules</w:t>
      </w:r>
    </w:p>
    <w:p w14:paraId="6731922C" w14:textId="77777777" w:rsidR="007931A5" w:rsidRDefault="003C2ADE" w:rsidP="003C2ADE">
      <w:pPr>
        <w:autoSpaceDE w:val="0"/>
        <w:autoSpaceDN w:val="0"/>
        <w:adjustRightInd w:val="0"/>
        <w:rPr>
          <w:rFonts w:eastAsia="Songti SC" w:cstheme="minorHAnsi"/>
          <w:i/>
          <w:iCs/>
          <w:color w:val="000000"/>
          <w:lang w:val="en-US"/>
        </w:rPr>
      </w:pPr>
      <w:r w:rsidRPr="007931A5">
        <w:rPr>
          <w:rFonts w:eastAsia="Songti SC" w:cstheme="minorHAnsi"/>
          <w:i/>
          <w:iCs/>
          <w:color w:val="000000"/>
          <w:lang w:val="en-US"/>
        </w:rPr>
        <w:t>An Invoice shall have ”Seller Tax identifier”</w:t>
      </w:r>
      <w:r w:rsidRPr="007931A5">
        <w:rPr>
          <w:rFonts w:eastAsia="Songti SC" w:cstheme="minorHAnsi"/>
          <w:i/>
          <w:iCs/>
          <w:color w:val="000000"/>
          <w:lang w:val="en-US"/>
        </w:rPr>
        <w:t>（</w:t>
      </w:r>
      <w:r w:rsidRPr="007931A5">
        <w:rPr>
          <w:rFonts w:eastAsia="Songti SC" w:cstheme="minorHAnsi"/>
          <w:i/>
          <w:iCs/>
          <w:color w:val="000000"/>
          <w:lang w:val="en-US"/>
        </w:rPr>
        <w:t>ibt-031</w:t>
      </w:r>
      <w:r w:rsidRPr="007931A5">
        <w:rPr>
          <w:rFonts w:eastAsia="Songti SC" w:cstheme="minorHAnsi"/>
          <w:i/>
          <w:iCs/>
          <w:color w:val="000000"/>
          <w:lang w:val="en-US"/>
        </w:rPr>
        <w:t>）</w:t>
      </w:r>
      <w:r w:rsidRPr="007931A5">
        <w:rPr>
          <w:rFonts w:eastAsia="Songti SC" w:cstheme="minorHAnsi"/>
          <w:i/>
          <w:iCs/>
          <w:color w:val="000000"/>
          <w:lang w:val="en-US"/>
        </w:rPr>
        <w:t>.</w:t>
      </w:r>
    </w:p>
    <w:p w14:paraId="0505B5EF" w14:textId="36680AD3" w:rsidR="003C2ADE" w:rsidRDefault="003C2ADE" w:rsidP="003C2ADE">
      <w:pPr>
        <w:autoSpaceDE w:val="0"/>
        <w:autoSpaceDN w:val="0"/>
        <w:adjustRightInd w:val="0"/>
        <w:rPr>
          <w:rFonts w:eastAsia="Songti SC" w:cstheme="minorHAnsi"/>
          <w:i/>
          <w:iCs/>
          <w:color w:val="000000"/>
          <w:lang w:val="en-US"/>
        </w:rPr>
      </w:pPr>
      <w:r w:rsidRPr="007931A5">
        <w:rPr>
          <w:rFonts w:eastAsia="Songti SC" w:cstheme="minorHAnsi"/>
          <w:i/>
          <w:iCs/>
          <w:color w:val="000000"/>
          <w:lang w:val="en-US"/>
        </w:rPr>
        <w:t>”Seller Tax identifier”</w:t>
      </w:r>
      <w:r w:rsidRPr="007931A5">
        <w:rPr>
          <w:rFonts w:eastAsia="Songti SC" w:cstheme="minorHAnsi"/>
          <w:i/>
          <w:iCs/>
          <w:color w:val="000000"/>
          <w:lang w:val="en-US"/>
        </w:rPr>
        <w:t>（</w:t>
      </w:r>
      <w:r w:rsidRPr="007931A5">
        <w:rPr>
          <w:rFonts w:eastAsia="Songti SC" w:cstheme="minorHAnsi"/>
          <w:i/>
          <w:iCs/>
          <w:color w:val="000000"/>
          <w:lang w:val="en-US"/>
        </w:rPr>
        <w:t>ibt-031</w:t>
      </w:r>
      <w:r w:rsidRPr="007931A5">
        <w:rPr>
          <w:rFonts w:eastAsia="Songti SC" w:cstheme="minorHAnsi"/>
          <w:i/>
          <w:iCs/>
          <w:color w:val="000000"/>
          <w:lang w:val="en-US"/>
        </w:rPr>
        <w:t>）</w:t>
      </w:r>
      <w:r w:rsidRPr="007931A5">
        <w:rPr>
          <w:rFonts w:eastAsia="Songti SC" w:cstheme="minorHAnsi"/>
          <w:i/>
          <w:iCs/>
          <w:color w:val="000000"/>
          <w:lang w:val="en-US"/>
        </w:rPr>
        <w:t>shall be a Registration number for Qualified Invoice in Japan purpose, which consists of 14 digits that starts with “t”.</w:t>
      </w:r>
    </w:p>
    <w:p w14:paraId="5074202F" w14:textId="12039B9F" w:rsidR="000E59B6" w:rsidRDefault="000E59B6" w:rsidP="003C2ADE">
      <w:pPr>
        <w:autoSpaceDE w:val="0"/>
        <w:autoSpaceDN w:val="0"/>
        <w:adjustRightInd w:val="0"/>
        <w:rPr>
          <w:rFonts w:eastAsia="Songti SC" w:cstheme="minorHAnsi"/>
          <w:i/>
          <w:iCs/>
          <w:color w:val="000000"/>
          <w:lang w:val="en-US"/>
        </w:rPr>
      </w:pPr>
    </w:p>
    <w:p w14:paraId="55A5FF78" w14:textId="77777777" w:rsidR="000E59B6" w:rsidRPr="000E59B6" w:rsidRDefault="000E59B6" w:rsidP="000E59B6">
      <w:pPr>
        <w:pStyle w:val="Ttulo3"/>
        <w:rPr>
          <w:lang w:val="en-US"/>
        </w:rPr>
      </w:pPr>
      <w:bookmarkStart w:id="13" w:name="_Toc85462267"/>
      <w:r w:rsidRPr="000E59B6">
        <w:rPr>
          <w:lang w:val="en-US"/>
        </w:rPr>
        <w:t>Suggestion</w:t>
      </w:r>
      <w:bookmarkEnd w:id="13"/>
    </w:p>
    <w:p w14:paraId="2835B72E" w14:textId="2FC13654" w:rsidR="008D1E98" w:rsidRDefault="008D1E98" w:rsidP="003C2ADE">
      <w:pPr>
        <w:autoSpaceDE w:val="0"/>
        <w:autoSpaceDN w:val="0"/>
        <w:adjustRightInd w:val="0"/>
        <w:rPr>
          <w:rFonts w:eastAsia="Songti SC" w:cstheme="minorHAnsi"/>
          <w:i/>
          <w:iCs/>
          <w:color w:val="000000"/>
          <w:lang w:val="en-US"/>
        </w:rPr>
      </w:pPr>
    </w:p>
    <w:p w14:paraId="224E0D75" w14:textId="38B8C08B" w:rsidR="008D1E98" w:rsidRPr="008D1E98" w:rsidRDefault="008D1E98" w:rsidP="003C2ADE">
      <w:pPr>
        <w:autoSpaceDE w:val="0"/>
        <w:autoSpaceDN w:val="0"/>
        <w:adjustRightInd w:val="0"/>
        <w:rPr>
          <w:rFonts w:eastAsia="Songti SC" w:cstheme="minorHAnsi"/>
          <w:color w:val="000000"/>
          <w:lang w:val="en-US"/>
        </w:rPr>
      </w:pPr>
      <w:r w:rsidRPr="008D1E98">
        <w:rPr>
          <w:rFonts w:eastAsia="Songti SC" w:cstheme="minorHAnsi"/>
          <w:color w:val="000000"/>
          <w:lang w:val="en-US"/>
        </w:rPr>
        <w:t>Agree as they are Japanese</w:t>
      </w:r>
      <w:r w:rsidR="000E05ED">
        <w:rPr>
          <w:rFonts w:eastAsia="Songti SC" w:cstheme="minorHAnsi"/>
          <w:color w:val="000000"/>
          <w:lang w:val="en-US"/>
        </w:rPr>
        <w:t xml:space="preserve"> </w:t>
      </w:r>
      <w:r>
        <w:rPr>
          <w:rFonts w:eastAsia="Songti SC" w:cstheme="minorHAnsi"/>
          <w:color w:val="000000"/>
          <w:lang w:val="en-US"/>
        </w:rPr>
        <w:t>specific</w:t>
      </w:r>
      <w:r w:rsidRPr="008D1E98">
        <w:rPr>
          <w:rFonts w:eastAsia="Songti SC" w:cstheme="minorHAnsi"/>
          <w:color w:val="000000"/>
          <w:lang w:val="en-US"/>
        </w:rPr>
        <w:t xml:space="preserve"> rules</w:t>
      </w:r>
    </w:p>
    <w:p w14:paraId="472146B9" w14:textId="77777777" w:rsidR="003C2ADE" w:rsidRPr="003C2ADE" w:rsidRDefault="003C2ADE" w:rsidP="003C2ADE">
      <w:pPr>
        <w:autoSpaceDE w:val="0"/>
        <w:autoSpaceDN w:val="0"/>
        <w:adjustRightInd w:val="0"/>
        <w:rPr>
          <w:rFonts w:eastAsia="Songti SC" w:cstheme="minorHAnsi"/>
          <w:color w:val="000000"/>
          <w:lang w:val="en-US"/>
        </w:rPr>
      </w:pPr>
    </w:p>
    <w:p w14:paraId="62A30A2F" w14:textId="77777777" w:rsidR="003C2ADE" w:rsidRPr="003C2ADE" w:rsidRDefault="003C2ADE" w:rsidP="007931A5">
      <w:pPr>
        <w:pStyle w:val="Ttulo2"/>
        <w:rPr>
          <w:rFonts w:eastAsia="Songti SC"/>
          <w:lang w:val="en-US"/>
        </w:rPr>
      </w:pPr>
      <w:bookmarkStart w:id="14" w:name="_Toc85462268"/>
      <w:r w:rsidRPr="003C2ADE">
        <w:rPr>
          <w:rFonts w:eastAsia="Songti SC"/>
          <w:lang w:val="en-US"/>
        </w:rPr>
        <w:t>Proposal 6</w:t>
      </w:r>
      <w:bookmarkEnd w:id="14"/>
    </w:p>
    <w:p w14:paraId="087B7491" w14:textId="77777777" w:rsidR="007931A5" w:rsidRDefault="007931A5" w:rsidP="003C2ADE">
      <w:pPr>
        <w:autoSpaceDE w:val="0"/>
        <w:autoSpaceDN w:val="0"/>
        <w:adjustRightInd w:val="0"/>
        <w:rPr>
          <w:rFonts w:eastAsia="Songti SC" w:cstheme="minorHAnsi"/>
          <w:b/>
          <w:bCs/>
          <w:color w:val="000000"/>
          <w:lang w:val="en-US"/>
        </w:rPr>
      </w:pPr>
    </w:p>
    <w:p w14:paraId="23CAAB41" w14:textId="3611EBD1" w:rsidR="003C2ADE" w:rsidRDefault="007931A5" w:rsidP="003C2ADE">
      <w:pPr>
        <w:autoSpaceDE w:val="0"/>
        <w:autoSpaceDN w:val="0"/>
        <w:adjustRightInd w:val="0"/>
        <w:rPr>
          <w:rFonts w:eastAsia="Songti SC" w:cstheme="minorHAnsi"/>
          <w:b/>
          <w:bCs/>
          <w:color w:val="000000"/>
          <w:lang w:val="en-US"/>
        </w:rPr>
      </w:pPr>
      <w:r w:rsidRPr="007931A5">
        <w:rPr>
          <w:rFonts w:eastAsia="Songti SC" w:cstheme="minorHAnsi" w:hint="eastAsia"/>
          <w:b/>
          <w:bCs/>
          <w:color w:val="000000"/>
          <w:lang w:val="en-US"/>
        </w:rPr>
        <w:t>Show date of transaction</w:t>
      </w:r>
    </w:p>
    <w:p w14:paraId="39856A12" w14:textId="77777777" w:rsidR="008050AD" w:rsidRDefault="008050AD" w:rsidP="003C2ADE">
      <w:pPr>
        <w:autoSpaceDE w:val="0"/>
        <w:autoSpaceDN w:val="0"/>
        <w:adjustRightInd w:val="0"/>
        <w:rPr>
          <w:rFonts w:eastAsia="Songti SC" w:cstheme="minorHAnsi"/>
          <w:color w:val="000000"/>
          <w:lang w:val="en-US"/>
        </w:rPr>
      </w:pPr>
    </w:p>
    <w:p w14:paraId="6A24CEBD" w14:textId="3152E5E6" w:rsidR="007931A5" w:rsidRDefault="000E05ED" w:rsidP="003C2ADE">
      <w:pPr>
        <w:autoSpaceDE w:val="0"/>
        <w:autoSpaceDN w:val="0"/>
        <w:adjustRightInd w:val="0"/>
        <w:rPr>
          <w:rFonts w:eastAsia="Songti SC" w:cstheme="minorHAnsi"/>
          <w:color w:val="000000"/>
          <w:lang w:val="en-US"/>
        </w:rPr>
      </w:pPr>
      <w:r>
        <w:rPr>
          <w:rFonts w:eastAsia="Songti SC" w:cstheme="minorHAnsi"/>
          <w:color w:val="000000"/>
          <w:lang w:val="en-US"/>
        </w:rPr>
        <w:t>T</w:t>
      </w:r>
      <w:r w:rsidR="008050AD">
        <w:rPr>
          <w:rFonts w:eastAsia="Songti SC" w:cstheme="minorHAnsi"/>
          <w:color w:val="000000"/>
          <w:lang w:val="en-US"/>
        </w:rPr>
        <w:t>here is a requirement to add the period of the invoice and both the start and end dates.</w:t>
      </w:r>
    </w:p>
    <w:p w14:paraId="535E561B" w14:textId="77777777" w:rsidR="008050AD" w:rsidRDefault="008050AD" w:rsidP="003C2ADE">
      <w:pPr>
        <w:autoSpaceDE w:val="0"/>
        <w:autoSpaceDN w:val="0"/>
        <w:adjustRightInd w:val="0"/>
        <w:rPr>
          <w:rFonts w:eastAsia="Songti SC" w:cstheme="minorHAnsi"/>
          <w:color w:val="000000"/>
          <w:lang w:val="en-US"/>
        </w:rPr>
      </w:pPr>
    </w:p>
    <w:p w14:paraId="58870C2D" w14:textId="77777777" w:rsidR="007931A5" w:rsidRPr="007931A5" w:rsidRDefault="007931A5" w:rsidP="007931A5">
      <w:pPr>
        <w:autoSpaceDE w:val="0"/>
        <w:autoSpaceDN w:val="0"/>
        <w:adjustRightInd w:val="0"/>
        <w:rPr>
          <w:rFonts w:eastAsia="Songti SC" w:cstheme="minorHAnsi"/>
          <w:b/>
          <w:bCs/>
          <w:color w:val="000000"/>
          <w:lang w:val="en-US"/>
        </w:rPr>
      </w:pPr>
      <w:r w:rsidRPr="007931A5">
        <w:rPr>
          <w:rFonts w:eastAsia="Songti SC" w:cstheme="minorHAnsi"/>
          <w:b/>
          <w:bCs/>
          <w:color w:val="000000"/>
          <w:lang w:val="en-US"/>
        </w:rPr>
        <w:t>New Japanese rules</w:t>
      </w:r>
    </w:p>
    <w:p w14:paraId="5C4B8701" w14:textId="77777777" w:rsidR="007931A5" w:rsidRDefault="007931A5" w:rsidP="003C2ADE">
      <w:pPr>
        <w:autoSpaceDE w:val="0"/>
        <w:autoSpaceDN w:val="0"/>
        <w:adjustRightInd w:val="0"/>
        <w:rPr>
          <w:rFonts w:eastAsia="Songti SC" w:cstheme="minorHAnsi"/>
          <w:color w:val="000000"/>
          <w:lang w:val="en-US"/>
        </w:rPr>
      </w:pPr>
    </w:p>
    <w:p w14:paraId="3118B1F5" w14:textId="72C14FF2" w:rsidR="003C2ADE" w:rsidRPr="008050AD" w:rsidRDefault="003C2ADE" w:rsidP="003C2ADE">
      <w:pPr>
        <w:autoSpaceDE w:val="0"/>
        <w:autoSpaceDN w:val="0"/>
        <w:adjustRightInd w:val="0"/>
        <w:rPr>
          <w:rFonts w:eastAsia="Songti SC" w:cstheme="minorHAnsi"/>
          <w:i/>
          <w:iCs/>
          <w:color w:val="000000"/>
          <w:lang w:val="en-US"/>
        </w:rPr>
      </w:pPr>
      <w:r w:rsidRPr="008050AD">
        <w:rPr>
          <w:rFonts w:eastAsia="Songti SC" w:cstheme="minorHAnsi"/>
          <w:i/>
          <w:iCs/>
          <w:color w:val="000000"/>
          <w:lang w:val="en-US"/>
        </w:rPr>
        <w:t>An Invoice shall have “INVOICE PERIOD”</w:t>
      </w:r>
      <w:r w:rsidRPr="008050AD">
        <w:rPr>
          <w:rFonts w:eastAsia="Songti SC" w:cstheme="minorHAnsi"/>
          <w:i/>
          <w:iCs/>
          <w:color w:val="000000"/>
          <w:lang w:val="en-US"/>
        </w:rPr>
        <w:t>（</w:t>
      </w:r>
      <w:r w:rsidRPr="008050AD">
        <w:rPr>
          <w:rFonts w:eastAsia="Songti SC" w:cstheme="minorHAnsi"/>
          <w:i/>
          <w:iCs/>
          <w:color w:val="000000"/>
          <w:lang w:val="en-US"/>
        </w:rPr>
        <w:t>ibg-14</w:t>
      </w:r>
      <w:r w:rsidRPr="008050AD">
        <w:rPr>
          <w:rFonts w:eastAsia="Songti SC" w:cstheme="minorHAnsi"/>
          <w:i/>
          <w:iCs/>
          <w:color w:val="000000"/>
          <w:lang w:val="en-US"/>
        </w:rPr>
        <w:t>）</w:t>
      </w:r>
      <w:r w:rsidRPr="008050AD">
        <w:rPr>
          <w:rFonts w:eastAsia="Songti SC" w:cstheme="minorHAnsi"/>
          <w:i/>
          <w:iCs/>
          <w:color w:val="000000"/>
          <w:lang w:val="en-US"/>
        </w:rPr>
        <w:t>or “INVOICE LIEN PERIOD”</w:t>
      </w:r>
      <w:r w:rsidRPr="008050AD">
        <w:rPr>
          <w:rFonts w:eastAsia="Songti SC" w:cstheme="minorHAnsi"/>
          <w:i/>
          <w:iCs/>
          <w:color w:val="000000"/>
          <w:lang w:val="en-US"/>
        </w:rPr>
        <w:t>（</w:t>
      </w:r>
      <w:r w:rsidRPr="008050AD">
        <w:rPr>
          <w:rFonts w:eastAsia="Songti SC" w:cstheme="minorHAnsi"/>
          <w:i/>
          <w:iCs/>
          <w:color w:val="000000"/>
          <w:lang w:val="en-US"/>
        </w:rPr>
        <w:t>ibg-26</w:t>
      </w:r>
      <w:r w:rsidRPr="008050AD">
        <w:rPr>
          <w:rFonts w:eastAsia="Songti SC" w:cstheme="minorHAnsi"/>
          <w:i/>
          <w:iCs/>
          <w:color w:val="000000"/>
          <w:lang w:val="en-US"/>
        </w:rPr>
        <w:t>）</w:t>
      </w:r>
      <w:r w:rsidRPr="008050AD">
        <w:rPr>
          <w:rFonts w:eastAsia="Songti SC" w:cstheme="minorHAnsi"/>
          <w:i/>
          <w:iCs/>
          <w:color w:val="000000"/>
          <w:lang w:val="en-US"/>
        </w:rPr>
        <w:t>.</w:t>
      </w:r>
    </w:p>
    <w:p w14:paraId="25EC9FB4" w14:textId="121CB486" w:rsidR="003C2ADE" w:rsidRPr="008050AD" w:rsidRDefault="003C2ADE" w:rsidP="003C2ADE">
      <w:pPr>
        <w:autoSpaceDE w:val="0"/>
        <w:autoSpaceDN w:val="0"/>
        <w:adjustRightInd w:val="0"/>
        <w:rPr>
          <w:rFonts w:eastAsia="Songti SC" w:cstheme="minorHAnsi"/>
          <w:i/>
          <w:iCs/>
          <w:color w:val="000000"/>
          <w:lang w:val="en-US"/>
        </w:rPr>
      </w:pPr>
      <w:r w:rsidRPr="008050AD">
        <w:rPr>
          <w:rFonts w:eastAsia="Songti SC" w:cstheme="minorHAnsi"/>
          <w:i/>
          <w:iCs/>
          <w:color w:val="000000"/>
          <w:lang w:val="en-US"/>
        </w:rPr>
        <w:lastRenderedPageBreak/>
        <w:t>”INVOICE PERIOD” (ibg-14</w:t>
      </w:r>
      <w:r w:rsidRPr="008050AD">
        <w:rPr>
          <w:rFonts w:eastAsia="Songti SC" w:cstheme="minorHAnsi"/>
          <w:i/>
          <w:iCs/>
          <w:color w:val="000000"/>
          <w:lang w:val="en-US"/>
        </w:rPr>
        <w:t>）</w:t>
      </w:r>
      <w:r w:rsidRPr="008050AD">
        <w:rPr>
          <w:rFonts w:eastAsia="Songti SC" w:cstheme="minorHAnsi"/>
          <w:i/>
          <w:iCs/>
          <w:color w:val="000000"/>
          <w:lang w:val="en-US"/>
        </w:rPr>
        <w:t>shall have both “ Invoice period start date”</w:t>
      </w:r>
      <w:r w:rsidRPr="008050AD">
        <w:rPr>
          <w:rFonts w:eastAsia="Songti SC" w:cstheme="minorHAnsi"/>
          <w:i/>
          <w:iCs/>
          <w:color w:val="000000"/>
          <w:lang w:val="en-US"/>
        </w:rPr>
        <w:t>（</w:t>
      </w:r>
      <w:r w:rsidRPr="008050AD">
        <w:rPr>
          <w:rFonts w:eastAsia="Songti SC" w:cstheme="minorHAnsi"/>
          <w:i/>
          <w:iCs/>
          <w:color w:val="000000"/>
          <w:lang w:val="en-US"/>
        </w:rPr>
        <w:t>ibt-073</w:t>
      </w:r>
      <w:r w:rsidRPr="008050AD">
        <w:rPr>
          <w:rFonts w:eastAsia="Songti SC" w:cstheme="minorHAnsi"/>
          <w:i/>
          <w:iCs/>
          <w:color w:val="000000"/>
          <w:lang w:val="en-US"/>
        </w:rPr>
        <w:t>）</w:t>
      </w:r>
      <w:r w:rsidRPr="008050AD">
        <w:rPr>
          <w:rFonts w:eastAsia="Songti SC" w:cstheme="minorHAnsi"/>
          <w:i/>
          <w:iCs/>
          <w:color w:val="000000"/>
          <w:lang w:val="en-US"/>
        </w:rPr>
        <w:t>and “Invoice period end date”</w:t>
      </w:r>
      <w:r w:rsidRPr="008050AD">
        <w:rPr>
          <w:rFonts w:eastAsia="Songti SC" w:cstheme="minorHAnsi"/>
          <w:i/>
          <w:iCs/>
          <w:color w:val="000000"/>
          <w:lang w:val="en-US"/>
        </w:rPr>
        <w:t>（</w:t>
      </w:r>
      <w:r w:rsidRPr="008050AD">
        <w:rPr>
          <w:rFonts w:eastAsia="Songti SC" w:cstheme="minorHAnsi"/>
          <w:i/>
          <w:iCs/>
          <w:color w:val="000000"/>
          <w:lang w:val="en-US"/>
        </w:rPr>
        <w:t>ibt-074</w:t>
      </w:r>
      <w:r w:rsidRPr="008050AD">
        <w:rPr>
          <w:rFonts w:eastAsia="Songti SC" w:cstheme="minorHAnsi"/>
          <w:i/>
          <w:iCs/>
          <w:color w:val="000000"/>
          <w:lang w:val="en-US"/>
        </w:rPr>
        <w:t>）</w:t>
      </w:r>
      <w:r w:rsidRPr="008050AD">
        <w:rPr>
          <w:rFonts w:eastAsia="Songti SC" w:cstheme="minorHAnsi"/>
          <w:i/>
          <w:iCs/>
          <w:color w:val="000000"/>
          <w:lang w:val="en-US"/>
        </w:rPr>
        <w:t>.</w:t>
      </w:r>
    </w:p>
    <w:p w14:paraId="01B77544" w14:textId="397F2473" w:rsidR="003C2ADE" w:rsidRDefault="003C2ADE" w:rsidP="003C2ADE">
      <w:pPr>
        <w:autoSpaceDE w:val="0"/>
        <w:autoSpaceDN w:val="0"/>
        <w:adjustRightInd w:val="0"/>
        <w:rPr>
          <w:rFonts w:eastAsia="Songti SC" w:cstheme="minorHAnsi"/>
          <w:i/>
          <w:iCs/>
          <w:color w:val="000000"/>
          <w:lang w:val="en-US"/>
        </w:rPr>
      </w:pPr>
      <w:r w:rsidRPr="008050AD">
        <w:rPr>
          <w:rFonts w:eastAsia="Songti SC" w:cstheme="minorHAnsi"/>
          <w:i/>
          <w:iCs/>
          <w:color w:val="000000"/>
          <w:lang w:val="en-US"/>
        </w:rPr>
        <w:t>”INVOICE LINE PERIOD” (ibg-26) shall have “Invoice line period start date”</w:t>
      </w:r>
      <w:r w:rsidRPr="008050AD">
        <w:rPr>
          <w:rFonts w:eastAsia="Songti SC" w:cstheme="minorHAnsi"/>
          <w:i/>
          <w:iCs/>
          <w:color w:val="000000"/>
          <w:lang w:val="en-US"/>
        </w:rPr>
        <w:t>（</w:t>
      </w:r>
      <w:r w:rsidRPr="008050AD">
        <w:rPr>
          <w:rFonts w:eastAsia="Songti SC" w:cstheme="minorHAnsi"/>
          <w:i/>
          <w:iCs/>
          <w:color w:val="000000"/>
          <w:lang w:val="en-US"/>
        </w:rPr>
        <w:t>ibt-134</w:t>
      </w:r>
      <w:r w:rsidRPr="008050AD">
        <w:rPr>
          <w:rFonts w:eastAsia="Songti SC" w:cstheme="minorHAnsi"/>
          <w:i/>
          <w:iCs/>
          <w:color w:val="000000"/>
          <w:lang w:val="en-US"/>
        </w:rPr>
        <w:t>）</w:t>
      </w:r>
      <w:r w:rsidRPr="008050AD">
        <w:rPr>
          <w:rFonts w:eastAsia="Songti SC" w:cstheme="minorHAnsi"/>
          <w:i/>
          <w:iCs/>
          <w:color w:val="000000"/>
          <w:lang w:val="en-US"/>
        </w:rPr>
        <w:t>and “Invoice line period end date”</w:t>
      </w:r>
      <w:r w:rsidRPr="008050AD">
        <w:rPr>
          <w:rFonts w:eastAsia="Songti SC" w:cstheme="minorHAnsi"/>
          <w:i/>
          <w:iCs/>
          <w:color w:val="000000"/>
          <w:lang w:val="en-US"/>
        </w:rPr>
        <w:t>（</w:t>
      </w:r>
      <w:r w:rsidRPr="008050AD">
        <w:rPr>
          <w:rFonts w:eastAsia="Songti SC" w:cstheme="minorHAnsi"/>
          <w:i/>
          <w:iCs/>
          <w:color w:val="000000"/>
          <w:lang w:val="en-US"/>
        </w:rPr>
        <w:t>ibt-135</w:t>
      </w:r>
      <w:r w:rsidRPr="008050AD">
        <w:rPr>
          <w:rFonts w:eastAsia="Songti SC" w:cstheme="minorHAnsi"/>
          <w:i/>
          <w:iCs/>
          <w:color w:val="000000"/>
          <w:lang w:val="en-US"/>
        </w:rPr>
        <w:t>）</w:t>
      </w:r>
      <w:r w:rsidRPr="008050AD">
        <w:rPr>
          <w:rFonts w:eastAsia="Songti SC" w:cstheme="minorHAnsi"/>
          <w:i/>
          <w:iCs/>
          <w:color w:val="000000"/>
          <w:lang w:val="en-US"/>
        </w:rPr>
        <w:t>.</w:t>
      </w:r>
    </w:p>
    <w:p w14:paraId="5DA62F89" w14:textId="77777777" w:rsidR="000E05ED" w:rsidRPr="008050AD" w:rsidRDefault="000E05ED" w:rsidP="003C2ADE">
      <w:pPr>
        <w:autoSpaceDE w:val="0"/>
        <w:autoSpaceDN w:val="0"/>
        <w:adjustRightInd w:val="0"/>
        <w:rPr>
          <w:rFonts w:eastAsia="Songti SC" w:cstheme="minorHAnsi"/>
          <w:i/>
          <w:iCs/>
          <w:color w:val="000000"/>
          <w:lang w:val="en-US"/>
        </w:rPr>
      </w:pPr>
    </w:p>
    <w:p w14:paraId="1A4CE08C" w14:textId="77777777" w:rsidR="000E59B6" w:rsidRPr="000E59B6" w:rsidRDefault="000E59B6" w:rsidP="000E59B6">
      <w:pPr>
        <w:pStyle w:val="Ttulo3"/>
        <w:rPr>
          <w:lang w:val="en-US"/>
        </w:rPr>
      </w:pPr>
      <w:bookmarkStart w:id="15" w:name="_Toc85462269"/>
      <w:r w:rsidRPr="000E59B6">
        <w:rPr>
          <w:lang w:val="en-US"/>
        </w:rPr>
        <w:t>Suggestion</w:t>
      </w:r>
      <w:bookmarkEnd w:id="15"/>
    </w:p>
    <w:p w14:paraId="6CE2104E" w14:textId="77777777" w:rsidR="003C2ADE" w:rsidRPr="003C2ADE" w:rsidRDefault="003C2ADE" w:rsidP="003C2ADE">
      <w:pPr>
        <w:autoSpaceDE w:val="0"/>
        <w:autoSpaceDN w:val="0"/>
        <w:adjustRightInd w:val="0"/>
        <w:rPr>
          <w:rFonts w:eastAsia="Songti SC" w:cstheme="minorHAnsi"/>
          <w:color w:val="000000"/>
          <w:lang w:val="en-US"/>
        </w:rPr>
      </w:pPr>
    </w:p>
    <w:p w14:paraId="3AC79A1B" w14:textId="47B302CC" w:rsidR="008D1E98" w:rsidRDefault="008D1E98" w:rsidP="008D1E98">
      <w:pPr>
        <w:autoSpaceDE w:val="0"/>
        <w:autoSpaceDN w:val="0"/>
        <w:adjustRightInd w:val="0"/>
        <w:rPr>
          <w:rFonts w:eastAsia="Songti SC" w:cstheme="minorHAnsi"/>
          <w:color w:val="000000"/>
          <w:lang w:val="en-US"/>
        </w:rPr>
      </w:pPr>
      <w:r w:rsidRPr="008D1E98">
        <w:rPr>
          <w:rFonts w:eastAsia="Songti SC" w:cstheme="minorHAnsi"/>
          <w:color w:val="000000"/>
          <w:lang w:val="en-US"/>
        </w:rPr>
        <w:t>Agree as they are Japanese</w:t>
      </w:r>
      <w:r w:rsidR="000E05ED">
        <w:rPr>
          <w:rFonts w:eastAsia="Songti SC" w:cstheme="minorHAnsi"/>
          <w:color w:val="000000"/>
          <w:lang w:val="en-US"/>
        </w:rPr>
        <w:t xml:space="preserve"> </w:t>
      </w:r>
      <w:r>
        <w:rPr>
          <w:rFonts w:eastAsia="Songti SC" w:cstheme="minorHAnsi"/>
          <w:color w:val="000000"/>
          <w:lang w:val="en-US"/>
        </w:rPr>
        <w:t xml:space="preserve">specific </w:t>
      </w:r>
      <w:r w:rsidRPr="008D1E98">
        <w:rPr>
          <w:rFonts w:eastAsia="Songti SC" w:cstheme="minorHAnsi"/>
          <w:color w:val="000000"/>
          <w:lang w:val="en-US"/>
        </w:rPr>
        <w:t>rules</w:t>
      </w:r>
    </w:p>
    <w:p w14:paraId="2331EF42" w14:textId="77777777" w:rsidR="008D1E98" w:rsidRPr="008D1E98" w:rsidRDefault="008D1E98" w:rsidP="008D1E98">
      <w:pPr>
        <w:autoSpaceDE w:val="0"/>
        <w:autoSpaceDN w:val="0"/>
        <w:adjustRightInd w:val="0"/>
        <w:rPr>
          <w:rFonts w:eastAsia="Songti SC" w:cstheme="minorHAnsi"/>
          <w:color w:val="000000"/>
          <w:lang w:val="en-US"/>
        </w:rPr>
      </w:pPr>
    </w:p>
    <w:p w14:paraId="3798808A" w14:textId="77777777" w:rsidR="003C2ADE" w:rsidRPr="003C2ADE" w:rsidRDefault="003C2ADE" w:rsidP="003C2ADE">
      <w:pPr>
        <w:autoSpaceDE w:val="0"/>
        <w:autoSpaceDN w:val="0"/>
        <w:adjustRightInd w:val="0"/>
        <w:rPr>
          <w:rFonts w:eastAsia="Songti SC" w:cstheme="minorHAnsi"/>
          <w:color w:val="000000"/>
          <w:lang w:val="en-US"/>
        </w:rPr>
      </w:pPr>
    </w:p>
    <w:p w14:paraId="7087FFE0" w14:textId="77777777" w:rsidR="003C2ADE" w:rsidRPr="003C2ADE" w:rsidRDefault="003C2ADE" w:rsidP="008050AD">
      <w:pPr>
        <w:pStyle w:val="Ttulo2"/>
        <w:rPr>
          <w:rFonts w:eastAsia="Songti SC"/>
          <w:lang w:val="en-US"/>
        </w:rPr>
      </w:pPr>
      <w:bookmarkStart w:id="16" w:name="_Toc85462270"/>
      <w:r w:rsidRPr="003C2ADE">
        <w:rPr>
          <w:rFonts w:eastAsia="Songti SC"/>
          <w:lang w:val="en-US"/>
        </w:rPr>
        <w:t>Proposal 7</w:t>
      </w:r>
      <w:bookmarkEnd w:id="16"/>
    </w:p>
    <w:p w14:paraId="2C703B19" w14:textId="28277F92" w:rsidR="003C2ADE" w:rsidRDefault="003C2ADE" w:rsidP="003C2ADE">
      <w:pPr>
        <w:autoSpaceDE w:val="0"/>
        <w:autoSpaceDN w:val="0"/>
        <w:adjustRightInd w:val="0"/>
        <w:rPr>
          <w:rFonts w:eastAsia="Songti SC" w:cstheme="minorHAnsi"/>
          <w:color w:val="000000"/>
          <w:lang w:val="en-US"/>
        </w:rPr>
      </w:pPr>
    </w:p>
    <w:p w14:paraId="0E55C77A" w14:textId="2725150A" w:rsidR="008050AD" w:rsidRPr="008050AD" w:rsidRDefault="008050AD" w:rsidP="003C2ADE">
      <w:pPr>
        <w:autoSpaceDE w:val="0"/>
        <w:autoSpaceDN w:val="0"/>
        <w:adjustRightInd w:val="0"/>
        <w:rPr>
          <w:rFonts w:eastAsia="Songti SC" w:cstheme="minorHAnsi"/>
          <w:b/>
          <w:bCs/>
          <w:color w:val="000000"/>
          <w:lang w:val="en-US"/>
        </w:rPr>
      </w:pPr>
      <w:r w:rsidRPr="008050AD">
        <w:rPr>
          <w:rFonts w:eastAsia="Songti SC" w:cstheme="minorHAnsi" w:hint="eastAsia"/>
          <w:b/>
          <w:bCs/>
          <w:color w:val="000000"/>
          <w:lang w:val="en-US"/>
        </w:rPr>
        <w:t xml:space="preserve">Clarify the method to calculate Invoice line net amount  </w:t>
      </w:r>
    </w:p>
    <w:p w14:paraId="527C7164" w14:textId="0B16EA4A" w:rsidR="008050AD" w:rsidRDefault="008050AD" w:rsidP="003C2ADE">
      <w:pPr>
        <w:autoSpaceDE w:val="0"/>
        <w:autoSpaceDN w:val="0"/>
        <w:adjustRightInd w:val="0"/>
        <w:rPr>
          <w:rFonts w:eastAsia="Songti SC" w:cstheme="minorHAnsi"/>
          <w:color w:val="000000"/>
          <w:lang w:val="en-US"/>
        </w:rPr>
      </w:pPr>
    </w:p>
    <w:p w14:paraId="0926CE03" w14:textId="71D71E60" w:rsidR="008050AD" w:rsidRDefault="008050AD" w:rsidP="003C2ADE">
      <w:pPr>
        <w:autoSpaceDE w:val="0"/>
        <w:autoSpaceDN w:val="0"/>
        <w:adjustRightInd w:val="0"/>
        <w:rPr>
          <w:rFonts w:eastAsia="Songti SC" w:cstheme="minorHAnsi"/>
          <w:color w:val="000000"/>
          <w:lang w:val="en-US"/>
        </w:rPr>
      </w:pPr>
      <w:r>
        <w:rPr>
          <w:rFonts w:eastAsia="Songti SC" w:cstheme="minorHAnsi"/>
          <w:color w:val="000000"/>
          <w:lang w:val="en-US"/>
        </w:rPr>
        <w:t>The requirement tries to clarify and standardize the way the invoice line net amount is being calculated in PINT.</w:t>
      </w:r>
    </w:p>
    <w:p w14:paraId="64B5463A" w14:textId="19541AEE" w:rsidR="008050AD" w:rsidRDefault="008050AD" w:rsidP="003C2ADE">
      <w:pPr>
        <w:autoSpaceDE w:val="0"/>
        <w:autoSpaceDN w:val="0"/>
        <w:adjustRightInd w:val="0"/>
        <w:rPr>
          <w:rFonts w:eastAsia="Songti SC" w:cstheme="minorHAnsi"/>
          <w:color w:val="000000"/>
          <w:lang w:val="en-US"/>
        </w:rPr>
      </w:pPr>
    </w:p>
    <w:p w14:paraId="1B7E5329" w14:textId="584901FE" w:rsidR="008050AD" w:rsidRDefault="008050AD" w:rsidP="003C2ADE">
      <w:pPr>
        <w:autoSpaceDE w:val="0"/>
        <w:autoSpaceDN w:val="0"/>
        <w:adjustRightInd w:val="0"/>
        <w:rPr>
          <w:rFonts w:eastAsia="Songti SC" w:cstheme="minorHAnsi"/>
          <w:color w:val="000000"/>
          <w:lang w:val="en-US"/>
        </w:rPr>
      </w:pPr>
    </w:p>
    <w:p w14:paraId="03DE4CA9" w14:textId="24F73E4A" w:rsidR="008050AD" w:rsidRPr="008050AD" w:rsidRDefault="008050AD" w:rsidP="003C2ADE">
      <w:pPr>
        <w:autoSpaceDE w:val="0"/>
        <w:autoSpaceDN w:val="0"/>
        <w:adjustRightInd w:val="0"/>
        <w:rPr>
          <w:rFonts w:eastAsia="Songti SC" w:cstheme="minorHAnsi"/>
          <w:b/>
          <w:bCs/>
          <w:color w:val="000000"/>
          <w:lang w:val="en-US"/>
        </w:rPr>
      </w:pPr>
      <w:r w:rsidRPr="008050AD">
        <w:rPr>
          <w:rFonts w:eastAsia="Songti SC" w:cstheme="minorHAnsi"/>
          <w:b/>
          <w:bCs/>
          <w:color w:val="000000"/>
          <w:lang w:val="en-US"/>
        </w:rPr>
        <w:t>New PINT rules</w:t>
      </w:r>
    </w:p>
    <w:p w14:paraId="6897F855" w14:textId="7645ABE2" w:rsidR="003C2ADE" w:rsidRPr="008050AD" w:rsidRDefault="003C2ADE" w:rsidP="003C2ADE">
      <w:pPr>
        <w:autoSpaceDE w:val="0"/>
        <w:autoSpaceDN w:val="0"/>
        <w:adjustRightInd w:val="0"/>
        <w:rPr>
          <w:rFonts w:eastAsia="Songti SC" w:cstheme="minorHAnsi"/>
          <w:i/>
          <w:iCs/>
          <w:color w:val="000000"/>
          <w:lang w:val="en-US"/>
        </w:rPr>
      </w:pPr>
      <w:r w:rsidRPr="008050AD">
        <w:rPr>
          <w:rFonts w:eastAsia="Songti SC" w:cstheme="minorHAnsi"/>
          <w:i/>
          <w:iCs/>
          <w:color w:val="000000"/>
          <w:lang w:val="en-US"/>
        </w:rPr>
        <w:t>”Item net Price”</w:t>
      </w:r>
      <w:r w:rsidRPr="008050AD">
        <w:rPr>
          <w:rFonts w:eastAsia="Songti SC" w:cstheme="minorHAnsi"/>
          <w:i/>
          <w:iCs/>
          <w:color w:val="000000"/>
          <w:lang w:val="en-US"/>
        </w:rPr>
        <w:t>（</w:t>
      </w:r>
      <w:r w:rsidRPr="008050AD">
        <w:rPr>
          <w:rFonts w:eastAsia="Songti SC" w:cstheme="minorHAnsi"/>
          <w:i/>
          <w:iCs/>
          <w:color w:val="000000"/>
          <w:lang w:val="en-US"/>
        </w:rPr>
        <w:t>ibt-146</w:t>
      </w:r>
      <w:r w:rsidRPr="008050AD">
        <w:rPr>
          <w:rFonts w:eastAsia="Songti SC" w:cstheme="minorHAnsi"/>
          <w:i/>
          <w:iCs/>
          <w:color w:val="000000"/>
          <w:lang w:val="en-US"/>
        </w:rPr>
        <w:t>）</w:t>
      </w:r>
      <w:r w:rsidRPr="008050AD">
        <w:rPr>
          <w:rFonts w:eastAsia="Songti SC" w:cstheme="minorHAnsi"/>
          <w:i/>
          <w:iCs/>
          <w:color w:val="000000"/>
          <w:lang w:val="en-US"/>
        </w:rPr>
        <w:t>=“Item gross price”</w:t>
      </w:r>
      <w:r w:rsidRPr="008050AD">
        <w:rPr>
          <w:rFonts w:eastAsia="Songti SC" w:cstheme="minorHAnsi"/>
          <w:i/>
          <w:iCs/>
          <w:color w:val="000000"/>
          <w:lang w:val="en-US"/>
        </w:rPr>
        <w:t>（</w:t>
      </w:r>
      <w:r w:rsidRPr="008050AD">
        <w:rPr>
          <w:rFonts w:eastAsia="Songti SC" w:cstheme="minorHAnsi"/>
          <w:i/>
          <w:iCs/>
          <w:color w:val="000000"/>
          <w:lang w:val="en-US"/>
        </w:rPr>
        <w:t>ibt-148)</w:t>
      </w:r>
      <w:r w:rsidRPr="008050AD">
        <w:rPr>
          <w:rFonts w:eastAsia="Songti SC" w:cstheme="minorHAnsi"/>
          <w:i/>
          <w:iCs/>
          <w:color w:val="000000"/>
          <w:lang w:val="es-ES_tradnl"/>
        </w:rPr>
        <w:t xml:space="preserve">　</w:t>
      </w:r>
      <w:r w:rsidRPr="008050AD">
        <w:rPr>
          <w:rFonts w:eastAsia="Hiragino Mincho ProN W3" w:cstheme="minorHAnsi"/>
          <w:i/>
          <w:iCs/>
          <w:color w:val="000000"/>
          <w:lang w:val="es-ES_tradnl"/>
        </w:rPr>
        <w:t xml:space="preserve">ｰ　</w:t>
      </w:r>
      <w:r w:rsidRPr="008050AD">
        <w:rPr>
          <w:rFonts w:eastAsia="Hiragino Mincho ProN W3" w:cstheme="minorHAnsi"/>
          <w:i/>
          <w:iCs/>
          <w:color w:val="000000"/>
          <w:lang w:val="en-US"/>
        </w:rPr>
        <w:t>“Item price discount”</w:t>
      </w:r>
      <w:r w:rsidRPr="008050AD">
        <w:rPr>
          <w:rFonts w:eastAsia="Songti SC" w:cstheme="minorHAnsi"/>
          <w:i/>
          <w:iCs/>
          <w:color w:val="000000"/>
          <w:lang w:val="en-US"/>
        </w:rPr>
        <w:t>（</w:t>
      </w:r>
      <w:r w:rsidRPr="008050AD">
        <w:rPr>
          <w:rFonts w:eastAsia="Songti SC" w:cstheme="minorHAnsi"/>
          <w:i/>
          <w:iCs/>
          <w:color w:val="000000"/>
          <w:lang w:val="en-US"/>
        </w:rPr>
        <w:t>ibt-147</w:t>
      </w:r>
      <w:r w:rsidRPr="008050AD">
        <w:rPr>
          <w:rFonts w:eastAsia="Songti SC" w:cstheme="minorHAnsi"/>
          <w:i/>
          <w:iCs/>
          <w:color w:val="000000"/>
          <w:lang w:val="en-US"/>
        </w:rPr>
        <w:t>）</w:t>
      </w:r>
      <w:r w:rsidRPr="008050AD">
        <w:rPr>
          <w:rFonts w:eastAsia="Songti SC" w:cstheme="minorHAnsi"/>
          <w:i/>
          <w:iCs/>
          <w:color w:val="000000"/>
          <w:lang w:val="en-US"/>
        </w:rPr>
        <w:t>.</w:t>
      </w:r>
    </w:p>
    <w:p w14:paraId="291ED54F" w14:textId="4EF35902" w:rsidR="003C2ADE" w:rsidRPr="008050AD" w:rsidRDefault="003C2ADE" w:rsidP="003C2ADE">
      <w:pPr>
        <w:autoSpaceDE w:val="0"/>
        <w:autoSpaceDN w:val="0"/>
        <w:adjustRightInd w:val="0"/>
        <w:rPr>
          <w:rFonts w:eastAsia="Songti SC" w:cstheme="minorHAnsi"/>
          <w:i/>
          <w:iCs/>
          <w:color w:val="000000"/>
          <w:lang w:val="en-US"/>
        </w:rPr>
      </w:pPr>
      <w:r w:rsidRPr="008050AD">
        <w:rPr>
          <w:rFonts w:eastAsia="Songti SC" w:cstheme="minorHAnsi"/>
          <w:i/>
          <w:iCs/>
          <w:color w:val="000000"/>
          <w:lang w:val="en-US"/>
        </w:rPr>
        <w:t>”Invoice line net amount”</w:t>
      </w:r>
      <w:r w:rsidRPr="008050AD">
        <w:rPr>
          <w:rFonts w:eastAsia="Songti SC" w:cstheme="minorHAnsi"/>
          <w:i/>
          <w:iCs/>
          <w:color w:val="000000"/>
          <w:lang w:val="en-US"/>
        </w:rPr>
        <w:t>（</w:t>
      </w:r>
      <w:r w:rsidRPr="008050AD">
        <w:rPr>
          <w:rFonts w:eastAsia="Songti SC" w:cstheme="minorHAnsi"/>
          <w:i/>
          <w:iCs/>
          <w:color w:val="000000"/>
          <w:lang w:val="en-US"/>
        </w:rPr>
        <w:t>ibt-131</w:t>
      </w:r>
      <w:r w:rsidRPr="008050AD">
        <w:rPr>
          <w:rFonts w:eastAsia="Songti SC" w:cstheme="minorHAnsi"/>
          <w:i/>
          <w:iCs/>
          <w:color w:val="000000"/>
          <w:lang w:val="en-US"/>
        </w:rPr>
        <w:t>）</w:t>
      </w:r>
      <w:r w:rsidRPr="008050AD">
        <w:rPr>
          <w:rFonts w:eastAsia="Songti SC" w:cstheme="minorHAnsi"/>
          <w:i/>
          <w:iCs/>
          <w:color w:val="000000"/>
          <w:lang w:val="en-US"/>
        </w:rPr>
        <w:t>= “Item net price”</w:t>
      </w:r>
      <w:r w:rsidRPr="008050AD">
        <w:rPr>
          <w:rFonts w:eastAsia="Songti SC" w:cstheme="minorHAnsi"/>
          <w:i/>
          <w:iCs/>
          <w:color w:val="000000"/>
          <w:lang w:val="en-US"/>
        </w:rPr>
        <w:t>（</w:t>
      </w:r>
      <w:r w:rsidRPr="008050AD">
        <w:rPr>
          <w:rFonts w:eastAsia="Songti SC" w:cstheme="minorHAnsi"/>
          <w:i/>
          <w:iCs/>
          <w:color w:val="000000"/>
          <w:lang w:val="en-US"/>
        </w:rPr>
        <w:t>ibt-146</w:t>
      </w:r>
      <w:r w:rsidRPr="008050AD">
        <w:rPr>
          <w:rFonts w:eastAsia="Songti SC" w:cstheme="minorHAnsi"/>
          <w:i/>
          <w:iCs/>
          <w:color w:val="000000"/>
          <w:lang w:val="en-US"/>
        </w:rPr>
        <w:t>）</w:t>
      </w:r>
      <w:r w:rsidRPr="008050AD">
        <w:rPr>
          <w:rFonts w:eastAsia="Songti SC" w:cstheme="minorHAnsi"/>
          <w:i/>
          <w:iCs/>
          <w:color w:val="000000"/>
          <w:lang w:val="en-US"/>
        </w:rPr>
        <w:t>× “Invoiced quantity”</w:t>
      </w:r>
      <w:r w:rsidRPr="008050AD">
        <w:rPr>
          <w:rFonts w:eastAsia="Songti SC" w:cstheme="minorHAnsi"/>
          <w:i/>
          <w:iCs/>
          <w:color w:val="000000"/>
          <w:lang w:val="en-US"/>
        </w:rPr>
        <w:t>（</w:t>
      </w:r>
      <w:r w:rsidRPr="008050AD">
        <w:rPr>
          <w:rFonts w:eastAsia="Songti SC" w:cstheme="minorHAnsi"/>
          <w:i/>
          <w:iCs/>
          <w:color w:val="000000"/>
          <w:lang w:val="en-US"/>
        </w:rPr>
        <w:t>ibt-129</w:t>
      </w:r>
      <w:r w:rsidRPr="008050AD">
        <w:rPr>
          <w:rFonts w:eastAsia="Songti SC" w:cstheme="minorHAnsi"/>
          <w:i/>
          <w:iCs/>
          <w:color w:val="000000"/>
          <w:lang w:val="en-US"/>
        </w:rPr>
        <w:t>）</w:t>
      </w:r>
      <w:r w:rsidRPr="008050AD">
        <w:rPr>
          <w:rFonts w:eastAsia="Songti SC" w:cstheme="minorHAnsi"/>
          <w:i/>
          <w:iCs/>
          <w:color w:val="000000"/>
          <w:lang w:val="en-US"/>
        </w:rPr>
        <w:t>÷</w:t>
      </w:r>
      <w:r w:rsidRPr="008050AD">
        <w:rPr>
          <w:rFonts w:eastAsia="Songti SC" w:cstheme="minorHAnsi"/>
          <w:i/>
          <w:iCs/>
          <w:color w:val="000000"/>
          <w:lang w:val="es-ES_tradnl"/>
        </w:rPr>
        <w:t xml:space="preserve">　</w:t>
      </w:r>
      <w:r w:rsidRPr="008050AD">
        <w:rPr>
          <w:rFonts w:eastAsia="Songti SC" w:cstheme="minorHAnsi"/>
          <w:i/>
          <w:iCs/>
          <w:color w:val="000000"/>
          <w:lang w:val="en-US"/>
        </w:rPr>
        <w:t>“Item price base quantity”</w:t>
      </w:r>
      <w:r w:rsidRPr="008050AD">
        <w:rPr>
          <w:rFonts w:eastAsia="Songti SC" w:cstheme="minorHAnsi"/>
          <w:i/>
          <w:iCs/>
          <w:color w:val="000000"/>
          <w:lang w:val="en-US"/>
        </w:rPr>
        <w:t>（</w:t>
      </w:r>
      <w:r w:rsidRPr="008050AD">
        <w:rPr>
          <w:rFonts w:eastAsia="Songti SC" w:cstheme="minorHAnsi"/>
          <w:i/>
          <w:iCs/>
          <w:color w:val="000000"/>
          <w:lang w:val="en-US"/>
        </w:rPr>
        <w:t>ibt-149</w:t>
      </w:r>
      <w:r w:rsidRPr="008050AD">
        <w:rPr>
          <w:rFonts w:eastAsia="Songti SC" w:cstheme="minorHAnsi"/>
          <w:i/>
          <w:iCs/>
          <w:color w:val="000000"/>
          <w:lang w:val="en-US"/>
        </w:rPr>
        <w:t>）</w:t>
      </w:r>
      <w:r w:rsidRPr="008050AD">
        <w:rPr>
          <w:rFonts w:eastAsia="Songti SC" w:cstheme="minorHAnsi"/>
          <w:i/>
          <w:iCs/>
          <w:color w:val="000000"/>
          <w:lang w:val="en-US"/>
        </w:rPr>
        <w:t>+ “Invoice line charge amount”</w:t>
      </w:r>
      <w:r w:rsidRPr="008050AD">
        <w:rPr>
          <w:rFonts w:eastAsia="Songti SC" w:cstheme="minorHAnsi"/>
          <w:i/>
          <w:iCs/>
          <w:color w:val="000000"/>
          <w:lang w:val="en-US"/>
        </w:rPr>
        <w:t>（</w:t>
      </w:r>
      <w:r w:rsidRPr="008050AD">
        <w:rPr>
          <w:rFonts w:eastAsia="Songti SC" w:cstheme="minorHAnsi"/>
          <w:i/>
          <w:iCs/>
          <w:color w:val="000000"/>
          <w:lang w:val="en-US"/>
        </w:rPr>
        <w:t>ibt-141</w:t>
      </w:r>
      <w:r w:rsidRPr="008050AD">
        <w:rPr>
          <w:rFonts w:eastAsia="Songti SC" w:cstheme="minorHAnsi"/>
          <w:i/>
          <w:iCs/>
          <w:color w:val="000000"/>
          <w:lang w:val="en-US"/>
        </w:rPr>
        <w:t>）</w:t>
      </w:r>
      <w:r w:rsidRPr="008050AD">
        <w:rPr>
          <w:rFonts w:eastAsia="Songti SC" w:cstheme="minorHAnsi"/>
          <w:i/>
          <w:iCs/>
          <w:color w:val="000000"/>
          <w:lang w:val="en-US"/>
        </w:rPr>
        <w:t>- “Invoice line allowance amount”</w:t>
      </w:r>
      <w:r w:rsidRPr="008050AD">
        <w:rPr>
          <w:rFonts w:eastAsia="Songti SC" w:cstheme="minorHAnsi"/>
          <w:i/>
          <w:iCs/>
          <w:color w:val="000000"/>
          <w:lang w:val="en-US"/>
        </w:rPr>
        <w:t>（</w:t>
      </w:r>
      <w:r w:rsidRPr="008050AD">
        <w:rPr>
          <w:rFonts w:eastAsia="Songti SC" w:cstheme="minorHAnsi"/>
          <w:i/>
          <w:iCs/>
          <w:color w:val="000000"/>
          <w:lang w:val="en-US"/>
        </w:rPr>
        <w:t>ibt-136</w:t>
      </w:r>
      <w:r w:rsidRPr="008050AD">
        <w:rPr>
          <w:rFonts w:eastAsia="Songti SC" w:cstheme="minorHAnsi"/>
          <w:i/>
          <w:iCs/>
          <w:color w:val="000000"/>
          <w:lang w:val="en-US"/>
        </w:rPr>
        <w:t>）</w:t>
      </w:r>
    </w:p>
    <w:p w14:paraId="30CBF64D" w14:textId="77777777" w:rsidR="000E59B6" w:rsidRDefault="000E59B6" w:rsidP="000E59B6">
      <w:pPr>
        <w:pStyle w:val="Ttulo3"/>
        <w:rPr>
          <w:lang w:val="en-US"/>
        </w:rPr>
      </w:pPr>
    </w:p>
    <w:p w14:paraId="124F0A4B" w14:textId="7D4A91E5" w:rsidR="000E59B6" w:rsidRPr="000E59B6" w:rsidRDefault="000E59B6" w:rsidP="000E59B6">
      <w:pPr>
        <w:pStyle w:val="Ttulo3"/>
        <w:rPr>
          <w:lang w:val="en-US"/>
        </w:rPr>
      </w:pPr>
      <w:bookmarkStart w:id="17" w:name="_Toc85462271"/>
      <w:r w:rsidRPr="000E59B6">
        <w:rPr>
          <w:lang w:val="en-US"/>
        </w:rPr>
        <w:t>Suggestion</w:t>
      </w:r>
      <w:bookmarkEnd w:id="17"/>
    </w:p>
    <w:p w14:paraId="1EE9F7EA" w14:textId="4DB4710C" w:rsidR="003C2ADE" w:rsidRDefault="003C2ADE" w:rsidP="003C2ADE">
      <w:pPr>
        <w:autoSpaceDE w:val="0"/>
        <w:autoSpaceDN w:val="0"/>
        <w:adjustRightInd w:val="0"/>
        <w:rPr>
          <w:rFonts w:eastAsia="Songti SC" w:cstheme="minorHAnsi"/>
          <w:color w:val="000000"/>
          <w:lang w:val="en-US"/>
        </w:rPr>
      </w:pPr>
    </w:p>
    <w:p w14:paraId="5B34C63E" w14:textId="536620C8" w:rsidR="000E05ED" w:rsidRDefault="000E05ED" w:rsidP="000E05ED">
      <w:pPr>
        <w:autoSpaceDE w:val="0"/>
        <w:autoSpaceDN w:val="0"/>
        <w:adjustRightInd w:val="0"/>
        <w:rPr>
          <w:rFonts w:eastAsia="Songti SC" w:cstheme="minorHAnsi"/>
          <w:color w:val="000000"/>
          <w:lang w:val="en-US"/>
        </w:rPr>
      </w:pPr>
      <w:r>
        <w:rPr>
          <w:rFonts w:eastAsia="Songti SC" w:cstheme="minorHAnsi"/>
          <w:color w:val="000000"/>
          <w:lang w:val="en-US"/>
        </w:rPr>
        <w:t>It is important</w:t>
      </w:r>
      <w:r w:rsidR="008D1E98">
        <w:rPr>
          <w:rFonts w:eastAsia="Songti SC" w:cstheme="minorHAnsi"/>
          <w:color w:val="000000"/>
          <w:lang w:val="en-US"/>
        </w:rPr>
        <w:t xml:space="preserve"> not adding this PINT rule</w:t>
      </w:r>
      <w:r>
        <w:rPr>
          <w:rFonts w:eastAsia="Songti SC" w:cstheme="minorHAnsi"/>
          <w:color w:val="000000"/>
          <w:lang w:val="en-US"/>
        </w:rPr>
        <w:t>s as we</w:t>
      </w:r>
      <w:r>
        <w:rPr>
          <w:rFonts w:eastAsia="Songti SC" w:cstheme="minorHAnsi"/>
          <w:color w:val="000000"/>
          <w:lang w:val="en-US"/>
        </w:rPr>
        <w:t xml:space="preserve"> could enter into problems with </w:t>
      </w:r>
      <w:proofErr w:type="spellStart"/>
      <w:r>
        <w:rPr>
          <w:rFonts w:eastAsia="Songti SC" w:cstheme="minorHAnsi"/>
          <w:color w:val="000000"/>
          <w:lang w:val="en-US"/>
        </w:rPr>
        <w:t>roundings</w:t>
      </w:r>
      <w:proofErr w:type="spellEnd"/>
      <w:r>
        <w:rPr>
          <w:rFonts w:eastAsia="Songti SC" w:cstheme="minorHAnsi"/>
          <w:color w:val="000000"/>
          <w:lang w:val="en-US"/>
        </w:rPr>
        <w:t>. Suggestion would be adding them into the Japanese ruleset.</w:t>
      </w:r>
    </w:p>
    <w:p w14:paraId="0A20B14C" w14:textId="77777777" w:rsidR="008D1E98" w:rsidRPr="003C2ADE" w:rsidRDefault="008D1E98" w:rsidP="003C2ADE">
      <w:pPr>
        <w:autoSpaceDE w:val="0"/>
        <w:autoSpaceDN w:val="0"/>
        <w:adjustRightInd w:val="0"/>
        <w:rPr>
          <w:rFonts w:eastAsia="Songti SC" w:cstheme="minorHAnsi"/>
          <w:color w:val="000000"/>
          <w:lang w:val="en-US"/>
        </w:rPr>
      </w:pPr>
    </w:p>
    <w:p w14:paraId="10D8990A" w14:textId="77777777" w:rsidR="003C2ADE" w:rsidRPr="003C2ADE" w:rsidRDefault="003C2ADE" w:rsidP="008050AD">
      <w:pPr>
        <w:pStyle w:val="Ttulo2"/>
        <w:rPr>
          <w:rFonts w:eastAsia="Songti SC"/>
          <w:lang w:val="en-US"/>
        </w:rPr>
      </w:pPr>
      <w:bookmarkStart w:id="18" w:name="_Toc85462272"/>
      <w:r w:rsidRPr="003C2ADE">
        <w:rPr>
          <w:rFonts w:eastAsia="Songti SC"/>
          <w:lang w:val="en-US"/>
        </w:rPr>
        <w:t>Proposal 8</w:t>
      </w:r>
      <w:bookmarkEnd w:id="18"/>
    </w:p>
    <w:p w14:paraId="6073BD9E" w14:textId="6AE6444A" w:rsidR="003C2ADE" w:rsidRDefault="003C2ADE" w:rsidP="003C2ADE">
      <w:pPr>
        <w:autoSpaceDE w:val="0"/>
        <w:autoSpaceDN w:val="0"/>
        <w:adjustRightInd w:val="0"/>
        <w:rPr>
          <w:rFonts w:eastAsia="Songti SC" w:cstheme="minorHAnsi"/>
          <w:color w:val="000000"/>
          <w:lang w:val="en-US"/>
        </w:rPr>
      </w:pPr>
    </w:p>
    <w:p w14:paraId="1ED6A89F" w14:textId="5DE4A68D" w:rsidR="008050AD" w:rsidRPr="008050AD" w:rsidRDefault="008050AD" w:rsidP="003C2ADE">
      <w:pPr>
        <w:autoSpaceDE w:val="0"/>
        <w:autoSpaceDN w:val="0"/>
        <w:adjustRightInd w:val="0"/>
        <w:rPr>
          <w:rFonts w:eastAsia="Songti SC" w:cstheme="minorHAnsi"/>
          <w:b/>
          <w:bCs/>
          <w:color w:val="000000"/>
          <w:lang w:val="en-US"/>
        </w:rPr>
      </w:pPr>
      <w:r w:rsidRPr="008050AD">
        <w:rPr>
          <w:rFonts w:eastAsia="Songti SC" w:cstheme="minorHAnsi" w:hint="eastAsia"/>
          <w:b/>
          <w:bCs/>
          <w:color w:val="000000"/>
          <w:lang w:val="en-US"/>
        </w:rPr>
        <w:t>Clarify the method to calculate TAX category taxable amount</w:t>
      </w:r>
    </w:p>
    <w:p w14:paraId="06555785" w14:textId="130B420A" w:rsidR="008050AD" w:rsidRDefault="008050AD" w:rsidP="003C2ADE">
      <w:pPr>
        <w:autoSpaceDE w:val="0"/>
        <w:autoSpaceDN w:val="0"/>
        <w:adjustRightInd w:val="0"/>
        <w:rPr>
          <w:rFonts w:eastAsia="Songti SC" w:cstheme="minorHAnsi"/>
          <w:color w:val="000000"/>
          <w:lang w:val="en-US"/>
        </w:rPr>
      </w:pPr>
    </w:p>
    <w:p w14:paraId="31F1405E" w14:textId="7A81C3F0" w:rsidR="008050AD" w:rsidRDefault="008050AD" w:rsidP="003C2ADE">
      <w:pPr>
        <w:autoSpaceDE w:val="0"/>
        <w:autoSpaceDN w:val="0"/>
        <w:adjustRightInd w:val="0"/>
        <w:rPr>
          <w:rFonts w:eastAsia="Songti SC" w:cstheme="minorHAnsi"/>
          <w:color w:val="000000"/>
          <w:lang w:val="en-US"/>
        </w:rPr>
      </w:pPr>
      <w:r>
        <w:rPr>
          <w:rFonts w:eastAsia="Songti SC" w:cstheme="minorHAnsi"/>
          <w:color w:val="000000"/>
          <w:lang w:val="en-US"/>
        </w:rPr>
        <w:t xml:space="preserve">Requirement to standardize the way the taxable amount is calculated. Could raise errors and problems with </w:t>
      </w:r>
      <w:proofErr w:type="spellStart"/>
      <w:r>
        <w:rPr>
          <w:rFonts w:eastAsia="Songti SC" w:cstheme="minorHAnsi"/>
          <w:color w:val="000000"/>
          <w:lang w:val="en-US"/>
        </w:rPr>
        <w:t>roundings</w:t>
      </w:r>
      <w:proofErr w:type="spellEnd"/>
      <w:r>
        <w:rPr>
          <w:rFonts w:eastAsia="Songti SC" w:cstheme="minorHAnsi"/>
          <w:color w:val="000000"/>
          <w:lang w:val="en-US"/>
        </w:rPr>
        <w:t>. Suggest to add as a Japanese rule even if the proposal is to add it as PINT.</w:t>
      </w:r>
    </w:p>
    <w:p w14:paraId="5F46B9C8" w14:textId="37522791" w:rsidR="008050AD" w:rsidRDefault="008050AD" w:rsidP="003C2ADE">
      <w:pPr>
        <w:autoSpaceDE w:val="0"/>
        <w:autoSpaceDN w:val="0"/>
        <w:adjustRightInd w:val="0"/>
        <w:rPr>
          <w:rFonts w:eastAsia="Songti SC" w:cstheme="minorHAnsi"/>
          <w:color w:val="000000"/>
          <w:lang w:val="en-US"/>
        </w:rPr>
      </w:pPr>
    </w:p>
    <w:p w14:paraId="65C4AD75" w14:textId="26EEAA73" w:rsidR="008050AD" w:rsidRPr="008050AD" w:rsidRDefault="008050AD" w:rsidP="003C2ADE">
      <w:pPr>
        <w:autoSpaceDE w:val="0"/>
        <w:autoSpaceDN w:val="0"/>
        <w:adjustRightInd w:val="0"/>
        <w:rPr>
          <w:rFonts w:eastAsia="Songti SC" w:cstheme="minorHAnsi"/>
          <w:b/>
          <w:bCs/>
          <w:color w:val="000000"/>
          <w:lang w:val="en-US"/>
        </w:rPr>
      </w:pPr>
      <w:r w:rsidRPr="008050AD">
        <w:rPr>
          <w:rFonts w:eastAsia="Songti SC" w:cstheme="minorHAnsi"/>
          <w:b/>
          <w:bCs/>
          <w:color w:val="000000"/>
          <w:lang w:val="en-US"/>
        </w:rPr>
        <w:t>New PINT rule</w:t>
      </w:r>
    </w:p>
    <w:p w14:paraId="533E3DF3" w14:textId="4DDB1434" w:rsidR="003C2ADE" w:rsidRPr="008050AD" w:rsidRDefault="003C2ADE" w:rsidP="003C2ADE">
      <w:pPr>
        <w:autoSpaceDE w:val="0"/>
        <w:autoSpaceDN w:val="0"/>
        <w:adjustRightInd w:val="0"/>
        <w:rPr>
          <w:rFonts w:eastAsia="Songti SC" w:cstheme="minorHAnsi"/>
          <w:i/>
          <w:iCs/>
          <w:color w:val="000000"/>
          <w:lang w:val="en-US"/>
        </w:rPr>
      </w:pPr>
      <w:r w:rsidRPr="008050AD">
        <w:rPr>
          <w:rFonts w:eastAsia="Songti SC" w:cstheme="minorHAnsi"/>
          <w:i/>
          <w:iCs/>
          <w:color w:val="000000"/>
          <w:lang w:val="en-US"/>
        </w:rPr>
        <w:lastRenderedPageBreak/>
        <w:t>”TAX category taxable amount”</w:t>
      </w:r>
      <w:r w:rsidRPr="008050AD">
        <w:rPr>
          <w:rFonts w:eastAsia="Songti SC" w:cstheme="minorHAnsi"/>
          <w:i/>
          <w:iCs/>
          <w:color w:val="000000"/>
          <w:lang w:val="en-US"/>
        </w:rPr>
        <w:t>（</w:t>
      </w:r>
      <w:r w:rsidRPr="008050AD">
        <w:rPr>
          <w:rFonts w:eastAsia="Songti SC" w:cstheme="minorHAnsi"/>
          <w:i/>
          <w:iCs/>
          <w:color w:val="000000"/>
          <w:lang w:val="en-US"/>
        </w:rPr>
        <w:t>ibt-116</w:t>
      </w:r>
      <w:r w:rsidRPr="008050AD">
        <w:rPr>
          <w:rFonts w:eastAsia="Songti SC" w:cstheme="minorHAnsi"/>
          <w:i/>
          <w:iCs/>
          <w:color w:val="000000"/>
          <w:lang w:val="en-US"/>
        </w:rPr>
        <w:t>）</w:t>
      </w:r>
      <w:r w:rsidRPr="008050AD">
        <w:rPr>
          <w:rFonts w:eastAsia="Songti SC" w:cstheme="minorHAnsi"/>
          <w:i/>
          <w:iCs/>
          <w:color w:val="000000"/>
          <w:lang w:val="en-US"/>
        </w:rPr>
        <w:t xml:space="preserve">= </w:t>
      </w:r>
      <w:r w:rsidRPr="008050AD">
        <w:rPr>
          <w:rFonts w:eastAsia="Songti SC" w:cstheme="minorHAnsi"/>
          <w:i/>
          <w:iCs/>
          <w:color w:val="000000"/>
          <w:lang w:val="es-ES_tradnl"/>
        </w:rPr>
        <w:t>Σ</w:t>
      </w:r>
      <w:r w:rsidRPr="008050AD">
        <w:rPr>
          <w:rFonts w:eastAsia="Songti SC" w:cstheme="minorHAnsi"/>
          <w:i/>
          <w:iCs/>
          <w:color w:val="000000"/>
          <w:lang w:val="es-ES_tradnl"/>
        </w:rPr>
        <w:t xml:space="preserve">　</w:t>
      </w:r>
      <w:r w:rsidRPr="008050AD">
        <w:rPr>
          <w:rFonts w:eastAsia="Songti SC" w:cstheme="minorHAnsi"/>
          <w:i/>
          <w:iCs/>
          <w:color w:val="000000"/>
          <w:lang w:val="en-US"/>
        </w:rPr>
        <w:t>”Invoice line net amount"</w:t>
      </w:r>
      <w:r w:rsidRPr="008050AD">
        <w:rPr>
          <w:rFonts w:eastAsia="Songti SC" w:cstheme="minorHAnsi"/>
          <w:i/>
          <w:iCs/>
          <w:color w:val="000000"/>
          <w:lang w:val="en-US"/>
        </w:rPr>
        <w:t>（</w:t>
      </w:r>
      <w:r w:rsidRPr="008050AD">
        <w:rPr>
          <w:rFonts w:eastAsia="Songti SC" w:cstheme="minorHAnsi"/>
          <w:i/>
          <w:iCs/>
          <w:color w:val="000000"/>
          <w:lang w:val="en-US"/>
        </w:rPr>
        <w:t>ibt-131</w:t>
      </w:r>
      <w:r w:rsidRPr="008050AD">
        <w:rPr>
          <w:rFonts w:eastAsia="Songti SC" w:cstheme="minorHAnsi"/>
          <w:i/>
          <w:iCs/>
          <w:color w:val="000000"/>
          <w:lang w:val="en-US"/>
        </w:rPr>
        <w:t>）</w:t>
      </w:r>
      <w:r w:rsidRPr="008050AD">
        <w:rPr>
          <w:rFonts w:eastAsia="Hiragino Mincho ProN W3" w:cstheme="minorHAnsi"/>
          <w:i/>
          <w:iCs/>
          <w:color w:val="000000"/>
          <w:lang w:val="es-ES_tradnl"/>
        </w:rPr>
        <w:t>ｰ</w:t>
      </w:r>
      <w:r w:rsidRPr="008050AD">
        <w:rPr>
          <w:rFonts w:eastAsia="Hiragino Mincho ProN W3" w:cstheme="minorHAnsi"/>
          <w:i/>
          <w:iCs/>
          <w:color w:val="000000"/>
          <w:lang w:val="en-US"/>
        </w:rPr>
        <w:t xml:space="preserve"> ”Document level allowance amount"</w:t>
      </w:r>
      <w:r w:rsidRPr="008050AD">
        <w:rPr>
          <w:rFonts w:eastAsia="Songti SC" w:cstheme="minorHAnsi"/>
          <w:i/>
          <w:iCs/>
          <w:color w:val="000000"/>
          <w:lang w:val="en-US"/>
        </w:rPr>
        <w:t>（</w:t>
      </w:r>
      <w:r w:rsidRPr="008050AD">
        <w:rPr>
          <w:rFonts w:eastAsia="Songti SC" w:cstheme="minorHAnsi"/>
          <w:i/>
          <w:iCs/>
          <w:color w:val="000000"/>
          <w:lang w:val="en-US"/>
        </w:rPr>
        <w:t>ibt-092</w:t>
      </w:r>
      <w:r w:rsidRPr="008050AD">
        <w:rPr>
          <w:rFonts w:eastAsia="Songti SC" w:cstheme="minorHAnsi"/>
          <w:i/>
          <w:iCs/>
          <w:color w:val="000000"/>
          <w:lang w:val="en-US"/>
        </w:rPr>
        <w:t>）</w:t>
      </w:r>
      <w:r w:rsidRPr="008050AD">
        <w:rPr>
          <w:rFonts w:eastAsia="Songti SC" w:cstheme="minorHAnsi"/>
          <w:i/>
          <w:iCs/>
          <w:color w:val="000000"/>
          <w:lang w:val="en-US"/>
        </w:rPr>
        <w:t>+ ”Document level charge amount"</w:t>
      </w:r>
      <w:r w:rsidRPr="008050AD">
        <w:rPr>
          <w:rFonts w:eastAsia="Songti SC" w:cstheme="minorHAnsi"/>
          <w:i/>
          <w:iCs/>
          <w:color w:val="000000"/>
          <w:lang w:val="en-US"/>
        </w:rPr>
        <w:t>（</w:t>
      </w:r>
      <w:r w:rsidRPr="008050AD">
        <w:rPr>
          <w:rFonts w:eastAsia="Songti SC" w:cstheme="minorHAnsi"/>
          <w:i/>
          <w:iCs/>
          <w:color w:val="000000"/>
          <w:lang w:val="en-US"/>
        </w:rPr>
        <w:t>ibt-099</w:t>
      </w:r>
      <w:r w:rsidRPr="008050AD">
        <w:rPr>
          <w:rFonts w:eastAsia="Songti SC" w:cstheme="minorHAnsi"/>
          <w:i/>
          <w:iCs/>
          <w:color w:val="000000"/>
          <w:lang w:val="en-US"/>
        </w:rPr>
        <w:t>）</w:t>
      </w:r>
      <w:r w:rsidRPr="008050AD">
        <w:rPr>
          <w:rFonts w:eastAsia="Songti SC" w:cstheme="minorHAnsi"/>
          <w:i/>
          <w:iCs/>
          <w:color w:val="000000"/>
          <w:lang w:val="en-US"/>
        </w:rPr>
        <w:t>.</w:t>
      </w:r>
    </w:p>
    <w:p w14:paraId="15DB6E2B" w14:textId="1BB4C868" w:rsidR="003C2ADE" w:rsidRDefault="003C2ADE" w:rsidP="003C2ADE">
      <w:pPr>
        <w:autoSpaceDE w:val="0"/>
        <w:autoSpaceDN w:val="0"/>
        <w:adjustRightInd w:val="0"/>
        <w:rPr>
          <w:rFonts w:eastAsia="Songti SC" w:cstheme="minorHAnsi"/>
          <w:color w:val="000000"/>
          <w:lang w:val="en-US"/>
        </w:rPr>
      </w:pPr>
    </w:p>
    <w:p w14:paraId="1C3BAF91" w14:textId="77777777" w:rsidR="000E59B6" w:rsidRPr="000E59B6" w:rsidRDefault="000E59B6" w:rsidP="000E59B6">
      <w:pPr>
        <w:pStyle w:val="Ttulo3"/>
        <w:rPr>
          <w:lang w:val="en-US"/>
        </w:rPr>
      </w:pPr>
      <w:bookmarkStart w:id="19" w:name="_Toc85462273"/>
      <w:r w:rsidRPr="000E59B6">
        <w:rPr>
          <w:lang w:val="en-US"/>
        </w:rPr>
        <w:t>Suggestion</w:t>
      </w:r>
      <w:bookmarkEnd w:id="19"/>
    </w:p>
    <w:p w14:paraId="4E012472" w14:textId="77777777" w:rsidR="008D1E98" w:rsidRDefault="008D1E98" w:rsidP="008D1E98">
      <w:pPr>
        <w:autoSpaceDE w:val="0"/>
        <w:autoSpaceDN w:val="0"/>
        <w:adjustRightInd w:val="0"/>
        <w:rPr>
          <w:rFonts w:eastAsia="Songti SC" w:cstheme="minorHAnsi"/>
          <w:color w:val="000000"/>
          <w:lang w:val="en-US"/>
        </w:rPr>
      </w:pPr>
    </w:p>
    <w:p w14:paraId="1CE01371" w14:textId="3A525CA2" w:rsidR="008D1E98" w:rsidRDefault="000E05ED" w:rsidP="008D1E98">
      <w:pPr>
        <w:autoSpaceDE w:val="0"/>
        <w:autoSpaceDN w:val="0"/>
        <w:adjustRightInd w:val="0"/>
        <w:rPr>
          <w:rFonts w:eastAsia="Songti SC" w:cstheme="minorHAnsi"/>
          <w:color w:val="000000"/>
          <w:lang w:val="en-US"/>
        </w:rPr>
      </w:pPr>
      <w:r>
        <w:rPr>
          <w:rFonts w:eastAsia="Songti SC" w:cstheme="minorHAnsi"/>
          <w:color w:val="000000"/>
          <w:lang w:val="en-US"/>
        </w:rPr>
        <w:t>We suggest not adding these rules as PINT rules as it is a PINT decision not to impose any type of calculations or structure on taxes</w:t>
      </w:r>
      <w:r w:rsidR="008D1E98">
        <w:rPr>
          <w:rFonts w:eastAsia="Songti SC" w:cstheme="minorHAnsi"/>
          <w:color w:val="000000"/>
          <w:lang w:val="en-US"/>
        </w:rPr>
        <w:t>. If needed by Japan, add it into the Japanese ruleset.</w:t>
      </w:r>
    </w:p>
    <w:p w14:paraId="5B568A59" w14:textId="77777777" w:rsidR="008D1E98" w:rsidRPr="003C2ADE" w:rsidRDefault="008D1E98" w:rsidP="008D1E98">
      <w:pPr>
        <w:autoSpaceDE w:val="0"/>
        <w:autoSpaceDN w:val="0"/>
        <w:adjustRightInd w:val="0"/>
        <w:rPr>
          <w:rFonts w:eastAsia="Songti SC" w:cstheme="minorHAnsi"/>
          <w:color w:val="000000"/>
          <w:lang w:val="en-US"/>
        </w:rPr>
      </w:pPr>
    </w:p>
    <w:p w14:paraId="1E1E27C3" w14:textId="77777777" w:rsidR="003C2ADE" w:rsidRPr="003C2ADE" w:rsidRDefault="003C2ADE" w:rsidP="003C2ADE">
      <w:pPr>
        <w:autoSpaceDE w:val="0"/>
        <w:autoSpaceDN w:val="0"/>
        <w:adjustRightInd w:val="0"/>
        <w:rPr>
          <w:rFonts w:eastAsia="Songti SC" w:cstheme="minorHAnsi"/>
          <w:color w:val="000000"/>
          <w:lang w:val="en-US"/>
        </w:rPr>
      </w:pPr>
    </w:p>
    <w:p w14:paraId="05E829E7" w14:textId="77777777" w:rsidR="003C2ADE" w:rsidRPr="003C2ADE" w:rsidRDefault="003C2ADE" w:rsidP="008050AD">
      <w:pPr>
        <w:pStyle w:val="Ttulo2"/>
        <w:rPr>
          <w:rFonts w:eastAsia="Songti SC"/>
          <w:lang w:val="en-US"/>
        </w:rPr>
      </w:pPr>
      <w:bookmarkStart w:id="20" w:name="_Toc85462274"/>
      <w:r w:rsidRPr="003C2ADE">
        <w:rPr>
          <w:rFonts w:eastAsia="Songti SC"/>
          <w:lang w:val="en-US"/>
        </w:rPr>
        <w:t>Proposal 9</w:t>
      </w:r>
      <w:bookmarkEnd w:id="20"/>
    </w:p>
    <w:p w14:paraId="369C3007" w14:textId="68A2F3D1" w:rsidR="003C2ADE" w:rsidRDefault="003C2ADE" w:rsidP="003C2ADE">
      <w:pPr>
        <w:autoSpaceDE w:val="0"/>
        <w:autoSpaceDN w:val="0"/>
        <w:adjustRightInd w:val="0"/>
        <w:rPr>
          <w:rFonts w:eastAsia="Songti SC" w:cstheme="minorHAnsi"/>
          <w:color w:val="000000"/>
          <w:lang w:val="en-US"/>
        </w:rPr>
      </w:pPr>
    </w:p>
    <w:p w14:paraId="4E708C77" w14:textId="312197E4" w:rsidR="008050AD" w:rsidRPr="008050AD" w:rsidRDefault="008050AD" w:rsidP="003C2ADE">
      <w:pPr>
        <w:autoSpaceDE w:val="0"/>
        <w:autoSpaceDN w:val="0"/>
        <w:adjustRightInd w:val="0"/>
        <w:rPr>
          <w:rFonts w:eastAsia="Songti SC" w:cstheme="minorHAnsi"/>
          <w:b/>
          <w:bCs/>
          <w:color w:val="000000"/>
          <w:lang w:val="en-US"/>
        </w:rPr>
      </w:pPr>
      <w:r w:rsidRPr="008050AD">
        <w:rPr>
          <w:rFonts w:eastAsia="Songti SC" w:cstheme="minorHAnsi" w:hint="eastAsia"/>
          <w:b/>
          <w:bCs/>
          <w:color w:val="000000"/>
          <w:lang w:val="en-US"/>
        </w:rPr>
        <w:t xml:space="preserve">Clarify the method to calculate TAX category tax amount  </w:t>
      </w:r>
    </w:p>
    <w:p w14:paraId="1CAB3039" w14:textId="6E65C9C1" w:rsidR="008050AD" w:rsidRDefault="008050AD" w:rsidP="003C2ADE">
      <w:pPr>
        <w:autoSpaceDE w:val="0"/>
        <w:autoSpaceDN w:val="0"/>
        <w:adjustRightInd w:val="0"/>
        <w:rPr>
          <w:rFonts w:eastAsia="Songti SC" w:cstheme="minorHAnsi"/>
          <w:color w:val="000000"/>
          <w:lang w:val="en-US"/>
        </w:rPr>
      </w:pPr>
    </w:p>
    <w:p w14:paraId="51F9E327" w14:textId="18ECAFBC" w:rsidR="008050AD" w:rsidRDefault="008050AD" w:rsidP="003C2ADE">
      <w:pPr>
        <w:autoSpaceDE w:val="0"/>
        <w:autoSpaceDN w:val="0"/>
        <w:adjustRightInd w:val="0"/>
        <w:rPr>
          <w:rFonts w:eastAsia="Songti SC" w:cstheme="minorHAnsi"/>
          <w:color w:val="000000"/>
          <w:lang w:val="en-US"/>
        </w:rPr>
      </w:pPr>
      <w:r>
        <w:rPr>
          <w:rFonts w:eastAsia="Songti SC" w:cstheme="minorHAnsi"/>
          <w:color w:val="000000"/>
          <w:lang w:val="en-US"/>
        </w:rPr>
        <w:t>Same as above, the idea is to standardize the way tax amount per category is calculate</w:t>
      </w:r>
      <w:r w:rsidR="008D1E98">
        <w:rPr>
          <w:rFonts w:eastAsia="Songti SC" w:cstheme="minorHAnsi"/>
          <w:color w:val="000000"/>
          <w:lang w:val="en-US"/>
        </w:rPr>
        <w:t>d</w:t>
      </w:r>
      <w:r>
        <w:rPr>
          <w:rFonts w:eastAsia="Songti SC" w:cstheme="minorHAnsi"/>
          <w:color w:val="000000"/>
          <w:lang w:val="en-US"/>
        </w:rPr>
        <w:t>.</w:t>
      </w:r>
    </w:p>
    <w:p w14:paraId="145F03E3" w14:textId="3DA33A43" w:rsidR="008050AD" w:rsidRDefault="008050AD" w:rsidP="003C2ADE">
      <w:pPr>
        <w:autoSpaceDE w:val="0"/>
        <w:autoSpaceDN w:val="0"/>
        <w:adjustRightInd w:val="0"/>
        <w:rPr>
          <w:rFonts w:eastAsia="Songti SC" w:cstheme="minorHAnsi"/>
          <w:color w:val="000000"/>
          <w:lang w:val="en-US"/>
        </w:rPr>
      </w:pPr>
    </w:p>
    <w:p w14:paraId="39FEF102" w14:textId="2B66D6EC" w:rsidR="008050AD" w:rsidRPr="008050AD" w:rsidRDefault="008050AD" w:rsidP="003C2ADE">
      <w:pPr>
        <w:autoSpaceDE w:val="0"/>
        <w:autoSpaceDN w:val="0"/>
        <w:adjustRightInd w:val="0"/>
        <w:rPr>
          <w:rFonts w:eastAsia="Songti SC" w:cstheme="minorHAnsi"/>
          <w:b/>
          <w:bCs/>
          <w:color w:val="000000"/>
          <w:lang w:val="en-US"/>
        </w:rPr>
      </w:pPr>
      <w:r w:rsidRPr="008050AD">
        <w:rPr>
          <w:rFonts w:eastAsia="Songti SC" w:cstheme="minorHAnsi"/>
          <w:b/>
          <w:bCs/>
          <w:color w:val="000000"/>
          <w:lang w:val="en-US"/>
        </w:rPr>
        <w:t>New PINT rule</w:t>
      </w:r>
    </w:p>
    <w:p w14:paraId="20EB3D5C" w14:textId="234FF50D" w:rsidR="003C2ADE" w:rsidRPr="008050AD" w:rsidRDefault="003C2ADE" w:rsidP="003C2ADE">
      <w:pPr>
        <w:autoSpaceDE w:val="0"/>
        <w:autoSpaceDN w:val="0"/>
        <w:adjustRightInd w:val="0"/>
        <w:rPr>
          <w:rFonts w:eastAsia="Songti SC" w:cstheme="minorHAnsi"/>
          <w:i/>
          <w:iCs/>
          <w:color w:val="000000"/>
          <w:lang w:val="en-US"/>
        </w:rPr>
      </w:pPr>
      <w:r w:rsidRPr="008050AD">
        <w:rPr>
          <w:rFonts w:eastAsia="Songti SC" w:cstheme="minorHAnsi"/>
          <w:i/>
          <w:iCs/>
          <w:color w:val="000000"/>
          <w:lang w:val="en-US"/>
        </w:rPr>
        <w:t>”TAX category tax amount”</w:t>
      </w:r>
      <w:r w:rsidRPr="008050AD">
        <w:rPr>
          <w:rFonts w:eastAsia="Songti SC" w:cstheme="minorHAnsi"/>
          <w:i/>
          <w:iCs/>
          <w:color w:val="000000"/>
          <w:lang w:val="en-US"/>
        </w:rPr>
        <w:t>（</w:t>
      </w:r>
      <w:r w:rsidRPr="008050AD">
        <w:rPr>
          <w:rFonts w:eastAsia="Songti SC" w:cstheme="minorHAnsi"/>
          <w:i/>
          <w:iCs/>
          <w:color w:val="000000"/>
          <w:lang w:val="en-US"/>
        </w:rPr>
        <w:t>ibt-117</w:t>
      </w:r>
      <w:r w:rsidRPr="008050AD">
        <w:rPr>
          <w:rFonts w:eastAsia="Songti SC" w:cstheme="minorHAnsi"/>
          <w:i/>
          <w:iCs/>
          <w:color w:val="000000"/>
          <w:lang w:val="en-US"/>
        </w:rPr>
        <w:t>）</w:t>
      </w:r>
      <w:r w:rsidRPr="008050AD">
        <w:rPr>
          <w:rFonts w:eastAsia="Songti SC" w:cstheme="minorHAnsi"/>
          <w:i/>
          <w:iCs/>
          <w:color w:val="000000"/>
          <w:lang w:val="en-US"/>
        </w:rPr>
        <w:t xml:space="preserve">= “TAX category taxable amount </w:t>
      </w:r>
      <w:r w:rsidRPr="008050AD">
        <w:rPr>
          <w:rFonts w:eastAsia="Songti SC" w:cstheme="minorHAnsi"/>
          <w:i/>
          <w:iCs/>
          <w:color w:val="000000"/>
          <w:lang w:val="en-US"/>
        </w:rPr>
        <w:t>（</w:t>
      </w:r>
      <w:r w:rsidRPr="008050AD">
        <w:rPr>
          <w:rFonts w:eastAsia="Songti SC" w:cstheme="minorHAnsi"/>
          <w:i/>
          <w:iCs/>
          <w:color w:val="000000"/>
          <w:lang w:val="en-US"/>
        </w:rPr>
        <w:t>ibt-116</w:t>
      </w:r>
      <w:r w:rsidRPr="008050AD">
        <w:rPr>
          <w:rFonts w:eastAsia="Songti SC" w:cstheme="minorHAnsi"/>
          <w:i/>
          <w:iCs/>
          <w:color w:val="000000"/>
          <w:lang w:val="en-US"/>
        </w:rPr>
        <w:t>）</w:t>
      </w:r>
      <w:r w:rsidRPr="008050AD">
        <w:rPr>
          <w:rFonts w:eastAsia="Songti SC" w:cstheme="minorHAnsi"/>
          <w:i/>
          <w:iCs/>
          <w:color w:val="000000"/>
          <w:lang w:val="en-US"/>
        </w:rPr>
        <w:t>× “TAX category rate</w:t>
      </w:r>
      <w:r w:rsidRPr="008050AD">
        <w:rPr>
          <w:rFonts w:eastAsia="Songti SC" w:cstheme="minorHAnsi"/>
          <w:i/>
          <w:iCs/>
          <w:color w:val="000000"/>
          <w:lang w:val="en-US"/>
        </w:rPr>
        <w:t>（</w:t>
      </w:r>
      <w:r w:rsidRPr="008050AD">
        <w:rPr>
          <w:rFonts w:eastAsia="Songti SC" w:cstheme="minorHAnsi"/>
          <w:i/>
          <w:iCs/>
          <w:color w:val="000000"/>
          <w:lang w:val="en-US"/>
        </w:rPr>
        <w:t>ibt-119</w:t>
      </w:r>
      <w:r w:rsidRPr="008050AD">
        <w:rPr>
          <w:rFonts w:eastAsia="Songti SC" w:cstheme="minorHAnsi"/>
          <w:i/>
          <w:iCs/>
          <w:color w:val="000000"/>
          <w:lang w:val="en-US"/>
        </w:rPr>
        <w:t>）</w:t>
      </w:r>
      <w:r w:rsidRPr="008050AD">
        <w:rPr>
          <w:rFonts w:eastAsia="Songti SC" w:cstheme="minorHAnsi"/>
          <w:i/>
          <w:iCs/>
          <w:color w:val="000000"/>
          <w:lang w:val="en-US"/>
        </w:rPr>
        <w:t xml:space="preserve"> ÷100. </w:t>
      </w:r>
    </w:p>
    <w:p w14:paraId="2BA9FF0F" w14:textId="33AAAE0E" w:rsidR="008050AD" w:rsidRDefault="008050AD" w:rsidP="003C2ADE">
      <w:pPr>
        <w:autoSpaceDE w:val="0"/>
        <w:autoSpaceDN w:val="0"/>
        <w:adjustRightInd w:val="0"/>
        <w:rPr>
          <w:rFonts w:eastAsia="Songti SC" w:cstheme="minorHAnsi"/>
          <w:color w:val="000000"/>
          <w:lang w:val="en-US"/>
        </w:rPr>
      </w:pPr>
    </w:p>
    <w:p w14:paraId="35E40D21" w14:textId="12CEA2C4" w:rsidR="008050AD" w:rsidRPr="008050AD" w:rsidRDefault="008050AD" w:rsidP="003C2ADE">
      <w:pPr>
        <w:autoSpaceDE w:val="0"/>
        <w:autoSpaceDN w:val="0"/>
        <w:adjustRightInd w:val="0"/>
        <w:rPr>
          <w:rFonts w:eastAsia="Songti SC" w:cstheme="minorHAnsi"/>
          <w:b/>
          <w:bCs/>
          <w:color w:val="000000"/>
          <w:lang w:val="en-US"/>
        </w:rPr>
      </w:pPr>
      <w:r w:rsidRPr="008050AD">
        <w:rPr>
          <w:rFonts w:eastAsia="Songti SC" w:cstheme="minorHAnsi"/>
          <w:b/>
          <w:bCs/>
          <w:color w:val="000000"/>
          <w:lang w:val="en-US"/>
        </w:rPr>
        <w:t>New Japanese rule</w:t>
      </w:r>
    </w:p>
    <w:p w14:paraId="7B9DAA77" w14:textId="1C46FCA4" w:rsidR="003C2ADE" w:rsidRPr="008050AD" w:rsidRDefault="003C2ADE" w:rsidP="003C2ADE">
      <w:pPr>
        <w:autoSpaceDE w:val="0"/>
        <w:autoSpaceDN w:val="0"/>
        <w:adjustRightInd w:val="0"/>
        <w:rPr>
          <w:rFonts w:eastAsia="Songti SC" w:cstheme="minorHAnsi"/>
          <w:i/>
          <w:iCs/>
          <w:color w:val="000000"/>
          <w:lang w:val="en-US"/>
        </w:rPr>
      </w:pPr>
      <w:r w:rsidRPr="008050AD">
        <w:rPr>
          <w:rFonts w:eastAsia="Songti SC" w:cstheme="minorHAnsi"/>
          <w:i/>
          <w:iCs/>
          <w:color w:val="000000"/>
          <w:lang w:val="en-US"/>
        </w:rPr>
        <w:t>”TAX category tax amount”</w:t>
      </w:r>
      <w:r w:rsidRPr="008050AD">
        <w:rPr>
          <w:rFonts w:eastAsia="Songti SC" w:cstheme="minorHAnsi"/>
          <w:i/>
          <w:iCs/>
          <w:color w:val="000000"/>
          <w:lang w:val="en-US"/>
        </w:rPr>
        <w:t>（</w:t>
      </w:r>
      <w:r w:rsidRPr="008050AD">
        <w:rPr>
          <w:rFonts w:eastAsia="Songti SC" w:cstheme="minorHAnsi"/>
          <w:i/>
          <w:iCs/>
          <w:color w:val="000000"/>
          <w:lang w:val="en-US"/>
        </w:rPr>
        <w:t>ibt-117</w:t>
      </w:r>
      <w:r w:rsidRPr="008050AD">
        <w:rPr>
          <w:rFonts w:eastAsia="Songti SC" w:cstheme="minorHAnsi"/>
          <w:i/>
          <w:iCs/>
          <w:color w:val="000000"/>
          <w:lang w:val="en-US"/>
        </w:rPr>
        <w:t>）</w:t>
      </w:r>
      <w:r w:rsidRPr="008050AD">
        <w:rPr>
          <w:rFonts w:eastAsia="Songti SC" w:cstheme="minorHAnsi"/>
          <w:i/>
          <w:iCs/>
          <w:color w:val="000000"/>
          <w:lang w:val="en-US"/>
        </w:rPr>
        <w:t xml:space="preserve">shall be between the amount rounded down to integer values as floor and the amount rounded up to integer value as celling. </w:t>
      </w:r>
    </w:p>
    <w:p w14:paraId="0CDBD579" w14:textId="38CB1682" w:rsidR="008D1E98" w:rsidRDefault="008D1E98" w:rsidP="008D1E98">
      <w:pPr>
        <w:autoSpaceDE w:val="0"/>
        <w:autoSpaceDN w:val="0"/>
        <w:adjustRightInd w:val="0"/>
        <w:rPr>
          <w:rFonts w:eastAsia="Songti SC" w:cstheme="minorHAnsi"/>
          <w:color w:val="000000"/>
          <w:lang w:val="en-US"/>
        </w:rPr>
      </w:pPr>
    </w:p>
    <w:p w14:paraId="32485E85" w14:textId="77777777" w:rsidR="000E59B6" w:rsidRPr="000E59B6" w:rsidRDefault="000E59B6" w:rsidP="000E59B6">
      <w:pPr>
        <w:pStyle w:val="Ttulo3"/>
        <w:rPr>
          <w:lang w:val="en-US"/>
        </w:rPr>
      </w:pPr>
      <w:bookmarkStart w:id="21" w:name="_Toc85462275"/>
      <w:r w:rsidRPr="000E59B6">
        <w:rPr>
          <w:lang w:val="en-US"/>
        </w:rPr>
        <w:t>Suggestion</w:t>
      </w:r>
      <w:bookmarkEnd w:id="21"/>
    </w:p>
    <w:p w14:paraId="622B4D7B" w14:textId="77777777" w:rsidR="000E59B6" w:rsidRDefault="000E59B6" w:rsidP="008D1E98">
      <w:pPr>
        <w:autoSpaceDE w:val="0"/>
        <w:autoSpaceDN w:val="0"/>
        <w:adjustRightInd w:val="0"/>
        <w:rPr>
          <w:rFonts w:eastAsia="Songti SC" w:cstheme="minorHAnsi"/>
          <w:color w:val="000000"/>
          <w:lang w:val="en-US"/>
        </w:rPr>
      </w:pPr>
    </w:p>
    <w:p w14:paraId="6899280B" w14:textId="24184722" w:rsidR="008D1E98" w:rsidRDefault="000E05ED" w:rsidP="008D1E98">
      <w:pPr>
        <w:autoSpaceDE w:val="0"/>
        <w:autoSpaceDN w:val="0"/>
        <w:adjustRightInd w:val="0"/>
        <w:rPr>
          <w:rFonts w:eastAsia="Songti SC" w:cstheme="minorHAnsi"/>
          <w:color w:val="000000"/>
          <w:lang w:val="en-US"/>
        </w:rPr>
      </w:pPr>
      <w:r>
        <w:rPr>
          <w:rFonts w:eastAsia="Songti SC" w:cstheme="minorHAnsi"/>
          <w:color w:val="000000"/>
          <w:lang w:val="en-US"/>
        </w:rPr>
        <w:t xml:space="preserve">We suggest not adding these rules as PINT rules as it is a PINT decision not to impose any type of calculations or structure on taxes. </w:t>
      </w:r>
      <w:r w:rsidR="008D1E98">
        <w:rPr>
          <w:rFonts w:eastAsia="Songti SC" w:cstheme="minorHAnsi"/>
          <w:color w:val="000000"/>
          <w:lang w:val="en-US"/>
        </w:rPr>
        <w:t>If needed by Japan, add it into the Japanese ruleset.</w:t>
      </w:r>
    </w:p>
    <w:p w14:paraId="56A22AD3" w14:textId="77777777" w:rsidR="008D1E98" w:rsidRPr="003C2ADE" w:rsidRDefault="008D1E98" w:rsidP="008D1E98">
      <w:pPr>
        <w:autoSpaceDE w:val="0"/>
        <w:autoSpaceDN w:val="0"/>
        <w:adjustRightInd w:val="0"/>
        <w:rPr>
          <w:rFonts w:eastAsia="Songti SC" w:cstheme="minorHAnsi"/>
          <w:color w:val="000000"/>
          <w:lang w:val="en-US"/>
        </w:rPr>
      </w:pPr>
    </w:p>
    <w:p w14:paraId="5377D7DD" w14:textId="77777777" w:rsidR="003C2ADE" w:rsidRPr="003C2ADE" w:rsidRDefault="003C2ADE" w:rsidP="003C2ADE">
      <w:pPr>
        <w:autoSpaceDE w:val="0"/>
        <w:autoSpaceDN w:val="0"/>
        <w:adjustRightInd w:val="0"/>
        <w:rPr>
          <w:rFonts w:eastAsia="Songti SC" w:cstheme="minorHAnsi"/>
          <w:color w:val="000000"/>
          <w:lang w:val="en-US"/>
        </w:rPr>
      </w:pPr>
    </w:p>
    <w:p w14:paraId="37A12555" w14:textId="77777777" w:rsidR="003C2ADE" w:rsidRPr="003C2ADE" w:rsidRDefault="003C2ADE" w:rsidP="008050AD">
      <w:pPr>
        <w:pStyle w:val="Ttulo2"/>
        <w:rPr>
          <w:rFonts w:eastAsia="Songti SC"/>
          <w:lang w:val="en-US"/>
        </w:rPr>
      </w:pPr>
      <w:bookmarkStart w:id="22" w:name="_Toc85462276"/>
      <w:r w:rsidRPr="003C2ADE">
        <w:rPr>
          <w:rFonts w:eastAsia="Songti SC"/>
          <w:lang w:val="en-US"/>
        </w:rPr>
        <w:t>Proposal 10</w:t>
      </w:r>
      <w:bookmarkEnd w:id="22"/>
    </w:p>
    <w:p w14:paraId="3C2204DF" w14:textId="6A56E556" w:rsidR="003C2ADE" w:rsidRDefault="003C2ADE" w:rsidP="003C2ADE">
      <w:pPr>
        <w:autoSpaceDE w:val="0"/>
        <w:autoSpaceDN w:val="0"/>
        <w:adjustRightInd w:val="0"/>
        <w:rPr>
          <w:rFonts w:eastAsia="Songti SC" w:cstheme="minorHAnsi"/>
          <w:color w:val="000000"/>
          <w:lang w:val="en-US"/>
        </w:rPr>
      </w:pPr>
    </w:p>
    <w:p w14:paraId="22A8F234" w14:textId="321E90C3" w:rsidR="008050AD" w:rsidRPr="008050AD" w:rsidRDefault="008050AD" w:rsidP="003C2ADE">
      <w:pPr>
        <w:autoSpaceDE w:val="0"/>
        <w:autoSpaceDN w:val="0"/>
        <w:adjustRightInd w:val="0"/>
        <w:rPr>
          <w:rFonts w:eastAsia="Songti SC" w:cstheme="minorHAnsi"/>
          <w:b/>
          <w:bCs/>
          <w:color w:val="000000"/>
          <w:lang w:val="en-US"/>
        </w:rPr>
      </w:pPr>
      <w:r w:rsidRPr="008050AD">
        <w:rPr>
          <w:rFonts w:eastAsia="Songti SC" w:cstheme="minorHAnsi" w:hint="eastAsia"/>
          <w:b/>
          <w:bCs/>
          <w:color w:val="000000"/>
          <w:lang w:val="en-US"/>
        </w:rPr>
        <w:t xml:space="preserve">Rectify the preceding Invoice  </w:t>
      </w:r>
    </w:p>
    <w:p w14:paraId="59A44FF2" w14:textId="373064A0" w:rsidR="008050AD" w:rsidRDefault="008050AD" w:rsidP="003C2ADE">
      <w:pPr>
        <w:autoSpaceDE w:val="0"/>
        <w:autoSpaceDN w:val="0"/>
        <w:adjustRightInd w:val="0"/>
        <w:rPr>
          <w:rFonts w:eastAsia="Songti SC" w:cstheme="minorHAnsi"/>
          <w:color w:val="000000"/>
          <w:lang w:val="en-US"/>
        </w:rPr>
      </w:pPr>
    </w:p>
    <w:p w14:paraId="569118E7" w14:textId="3AF59057" w:rsidR="00E91F69" w:rsidRDefault="00E91F69" w:rsidP="003C2ADE">
      <w:pPr>
        <w:autoSpaceDE w:val="0"/>
        <w:autoSpaceDN w:val="0"/>
        <w:adjustRightInd w:val="0"/>
        <w:rPr>
          <w:rFonts w:eastAsia="Songti SC" w:cstheme="minorHAnsi"/>
          <w:color w:val="000000"/>
          <w:lang w:val="en-US"/>
        </w:rPr>
      </w:pPr>
      <w:r>
        <w:rPr>
          <w:rFonts w:eastAsia="Songti SC" w:cstheme="minorHAnsi"/>
          <w:color w:val="000000"/>
          <w:lang w:val="en-US"/>
        </w:rPr>
        <w:t>The problem with this proposal is the “if a preceding invoice is replaced by a new invoice…” this cannot be tested so it is not worth adding the rule. We suggest dropping this suggestion.</w:t>
      </w:r>
    </w:p>
    <w:p w14:paraId="79AF1EFC" w14:textId="4E44B164" w:rsidR="00E91F69" w:rsidRDefault="00E91F69" w:rsidP="003C2ADE">
      <w:pPr>
        <w:autoSpaceDE w:val="0"/>
        <w:autoSpaceDN w:val="0"/>
        <w:adjustRightInd w:val="0"/>
        <w:rPr>
          <w:rFonts w:eastAsia="Songti SC" w:cstheme="minorHAnsi"/>
          <w:color w:val="000000"/>
          <w:lang w:val="en-US"/>
        </w:rPr>
      </w:pPr>
    </w:p>
    <w:p w14:paraId="3C562F4E" w14:textId="10987E02" w:rsidR="00E91F69" w:rsidRPr="00E91F69" w:rsidRDefault="00E91F69" w:rsidP="003C2ADE">
      <w:pPr>
        <w:autoSpaceDE w:val="0"/>
        <w:autoSpaceDN w:val="0"/>
        <w:adjustRightInd w:val="0"/>
        <w:rPr>
          <w:rFonts w:eastAsia="Songti SC" w:cstheme="minorHAnsi"/>
          <w:b/>
          <w:bCs/>
          <w:color w:val="000000"/>
          <w:lang w:val="en-US"/>
        </w:rPr>
      </w:pPr>
      <w:r w:rsidRPr="00E91F69">
        <w:rPr>
          <w:rFonts w:eastAsia="Songti SC" w:cstheme="minorHAnsi"/>
          <w:b/>
          <w:bCs/>
          <w:color w:val="000000"/>
          <w:lang w:val="en-US"/>
        </w:rPr>
        <w:t>New Japanese rules</w:t>
      </w:r>
    </w:p>
    <w:p w14:paraId="0021B46F" w14:textId="4B1E6B6E" w:rsidR="003C2ADE" w:rsidRDefault="003C2ADE" w:rsidP="003C2ADE">
      <w:pPr>
        <w:autoSpaceDE w:val="0"/>
        <w:autoSpaceDN w:val="0"/>
        <w:adjustRightInd w:val="0"/>
        <w:rPr>
          <w:rFonts w:eastAsia="Songti SC" w:cstheme="minorHAnsi"/>
          <w:i/>
          <w:iCs/>
          <w:color w:val="000000"/>
          <w:lang w:val="en-US"/>
        </w:rPr>
      </w:pPr>
      <w:r w:rsidRPr="00E91F69">
        <w:rPr>
          <w:rFonts w:eastAsia="Songti SC" w:cstheme="minorHAnsi"/>
          <w:i/>
          <w:iCs/>
          <w:color w:val="000000"/>
          <w:lang w:val="en-US"/>
        </w:rPr>
        <w:t>If a preceding Invoice is replaced by a new Invoice, “Preceding Invoice reference” (ibt-025) shall contain the number of the preceding Invoice.</w:t>
      </w:r>
    </w:p>
    <w:p w14:paraId="143E4F0E" w14:textId="1D5EF14E" w:rsidR="008D1E98" w:rsidRDefault="008D1E98" w:rsidP="008D1E98">
      <w:pPr>
        <w:autoSpaceDE w:val="0"/>
        <w:autoSpaceDN w:val="0"/>
        <w:adjustRightInd w:val="0"/>
        <w:rPr>
          <w:rFonts w:eastAsia="Songti SC" w:cstheme="minorHAnsi"/>
          <w:color w:val="000000"/>
          <w:lang w:val="en-US"/>
        </w:rPr>
      </w:pPr>
    </w:p>
    <w:p w14:paraId="0A9671B1" w14:textId="77777777" w:rsidR="000E59B6" w:rsidRPr="000E59B6" w:rsidRDefault="000E59B6" w:rsidP="000E59B6">
      <w:pPr>
        <w:pStyle w:val="Ttulo3"/>
        <w:rPr>
          <w:lang w:val="en-US"/>
        </w:rPr>
      </w:pPr>
      <w:bookmarkStart w:id="23" w:name="_Toc85462277"/>
      <w:r w:rsidRPr="000E59B6">
        <w:rPr>
          <w:lang w:val="en-US"/>
        </w:rPr>
        <w:t>Suggestion</w:t>
      </w:r>
      <w:bookmarkEnd w:id="23"/>
    </w:p>
    <w:p w14:paraId="5E5C00C5" w14:textId="77777777" w:rsidR="000E59B6" w:rsidRDefault="000E59B6" w:rsidP="008D1E98">
      <w:pPr>
        <w:autoSpaceDE w:val="0"/>
        <w:autoSpaceDN w:val="0"/>
        <w:adjustRightInd w:val="0"/>
        <w:rPr>
          <w:rFonts w:eastAsia="Songti SC" w:cstheme="minorHAnsi"/>
          <w:color w:val="000000"/>
          <w:lang w:val="en-US"/>
        </w:rPr>
      </w:pPr>
    </w:p>
    <w:p w14:paraId="356B7599" w14:textId="17B533CA" w:rsidR="008D1E98" w:rsidRDefault="008D1E98" w:rsidP="008D1E98">
      <w:pPr>
        <w:autoSpaceDE w:val="0"/>
        <w:autoSpaceDN w:val="0"/>
        <w:adjustRightInd w:val="0"/>
        <w:rPr>
          <w:rFonts w:eastAsia="Songti SC" w:cstheme="minorHAnsi"/>
          <w:color w:val="000000"/>
          <w:lang w:val="en-US"/>
        </w:rPr>
      </w:pPr>
      <w:r>
        <w:rPr>
          <w:rFonts w:eastAsia="Songti SC" w:cstheme="minorHAnsi"/>
          <w:color w:val="000000"/>
          <w:lang w:val="en-US"/>
        </w:rPr>
        <w:t>Suggest dropping this proposal as it cannot be implemented</w:t>
      </w:r>
      <w:r w:rsidR="008B44F4">
        <w:rPr>
          <w:rFonts w:eastAsia="Songti SC" w:cstheme="minorHAnsi"/>
          <w:color w:val="000000"/>
          <w:lang w:val="en-US"/>
        </w:rPr>
        <w:t xml:space="preserve"> as a technical rule, even if it can be defined in the BIS</w:t>
      </w:r>
      <w:r>
        <w:rPr>
          <w:rFonts w:eastAsia="Songti SC" w:cstheme="minorHAnsi"/>
          <w:color w:val="000000"/>
          <w:lang w:val="en-US"/>
        </w:rPr>
        <w:t>.</w:t>
      </w:r>
    </w:p>
    <w:p w14:paraId="690C3446" w14:textId="77777777" w:rsidR="008D1E98" w:rsidRPr="00E91F69" w:rsidRDefault="008D1E98" w:rsidP="003C2ADE">
      <w:pPr>
        <w:autoSpaceDE w:val="0"/>
        <w:autoSpaceDN w:val="0"/>
        <w:adjustRightInd w:val="0"/>
        <w:rPr>
          <w:rFonts w:eastAsia="Songti SC" w:cstheme="minorHAnsi"/>
          <w:i/>
          <w:iCs/>
          <w:color w:val="000000"/>
          <w:lang w:val="en-US"/>
        </w:rPr>
      </w:pPr>
    </w:p>
    <w:p w14:paraId="2813BC80" w14:textId="77777777" w:rsidR="003C2ADE" w:rsidRPr="003C2ADE" w:rsidRDefault="003C2ADE" w:rsidP="003C2ADE">
      <w:pPr>
        <w:autoSpaceDE w:val="0"/>
        <w:autoSpaceDN w:val="0"/>
        <w:adjustRightInd w:val="0"/>
        <w:rPr>
          <w:rFonts w:eastAsia="Songti SC" w:cstheme="minorHAnsi"/>
          <w:color w:val="000000"/>
          <w:lang w:val="en-US"/>
        </w:rPr>
      </w:pPr>
    </w:p>
    <w:p w14:paraId="18333A7E" w14:textId="77777777" w:rsidR="003C2ADE" w:rsidRPr="003C2ADE" w:rsidRDefault="003C2ADE" w:rsidP="00E91F69">
      <w:pPr>
        <w:pStyle w:val="Ttulo2"/>
        <w:rPr>
          <w:rFonts w:eastAsia="Songti SC"/>
          <w:lang w:val="en-US"/>
        </w:rPr>
      </w:pPr>
      <w:bookmarkStart w:id="24" w:name="_Toc85462278"/>
      <w:r w:rsidRPr="003C2ADE">
        <w:rPr>
          <w:rFonts w:eastAsia="Songti SC"/>
          <w:lang w:val="en-US"/>
        </w:rPr>
        <w:t>Proposal 11</w:t>
      </w:r>
      <w:bookmarkEnd w:id="24"/>
    </w:p>
    <w:p w14:paraId="0A80F32F" w14:textId="77777777" w:rsidR="00E91F69" w:rsidRDefault="00E91F69" w:rsidP="003C2ADE">
      <w:pPr>
        <w:autoSpaceDE w:val="0"/>
        <w:autoSpaceDN w:val="0"/>
        <w:adjustRightInd w:val="0"/>
        <w:rPr>
          <w:rFonts w:eastAsia="Songti SC" w:cstheme="minorHAnsi"/>
          <w:color w:val="000000"/>
          <w:lang w:val="en-US"/>
        </w:rPr>
      </w:pPr>
    </w:p>
    <w:p w14:paraId="0057BA49" w14:textId="2A048577" w:rsidR="003C2ADE" w:rsidRPr="00E91F69" w:rsidRDefault="00E91F69" w:rsidP="003C2ADE">
      <w:pPr>
        <w:autoSpaceDE w:val="0"/>
        <w:autoSpaceDN w:val="0"/>
        <w:adjustRightInd w:val="0"/>
        <w:rPr>
          <w:rFonts w:eastAsia="Songti SC" w:cstheme="minorHAnsi"/>
          <w:b/>
          <w:bCs/>
          <w:color w:val="000000"/>
          <w:lang w:val="en-US"/>
        </w:rPr>
      </w:pPr>
      <w:r w:rsidRPr="00E91F69">
        <w:rPr>
          <w:rFonts w:eastAsia="Songti SC" w:cstheme="minorHAnsi" w:hint="eastAsia"/>
          <w:b/>
          <w:bCs/>
          <w:color w:val="000000"/>
          <w:lang w:val="en-US"/>
        </w:rPr>
        <w:t>Qualified Invoice for return</w:t>
      </w:r>
    </w:p>
    <w:p w14:paraId="327E1551" w14:textId="0FFE1A75" w:rsidR="00E91F69" w:rsidRDefault="00E91F69" w:rsidP="003C2ADE">
      <w:pPr>
        <w:autoSpaceDE w:val="0"/>
        <w:autoSpaceDN w:val="0"/>
        <w:adjustRightInd w:val="0"/>
        <w:rPr>
          <w:rFonts w:eastAsia="Songti SC" w:cstheme="minorHAnsi"/>
          <w:color w:val="000000"/>
          <w:lang w:val="en-US"/>
        </w:rPr>
      </w:pPr>
    </w:p>
    <w:p w14:paraId="2249BFD1" w14:textId="237C431F" w:rsidR="00E91F69" w:rsidRDefault="00E91F69" w:rsidP="003C2ADE">
      <w:pPr>
        <w:autoSpaceDE w:val="0"/>
        <w:autoSpaceDN w:val="0"/>
        <w:adjustRightInd w:val="0"/>
        <w:rPr>
          <w:rFonts w:eastAsia="Songti SC" w:cstheme="minorHAnsi"/>
          <w:color w:val="000000"/>
          <w:lang w:val="en-US"/>
        </w:rPr>
      </w:pPr>
      <w:r>
        <w:rPr>
          <w:rFonts w:eastAsia="Songti SC" w:cstheme="minorHAnsi"/>
          <w:color w:val="000000"/>
          <w:lang w:val="en-US"/>
        </w:rPr>
        <w:t>The problem on that proposal is how we can identify that a Qualified Invoice for return.  There is no specific element in the Invoice data model to allow for the qualification of Qualified Invoice, therefore, we don’t see how these rules could be implemented.</w:t>
      </w:r>
    </w:p>
    <w:p w14:paraId="19BD2EA5" w14:textId="7127B0EF" w:rsidR="00E91F69" w:rsidRDefault="00E91F69" w:rsidP="003C2ADE">
      <w:pPr>
        <w:autoSpaceDE w:val="0"/>
        <w:autoSpaceDN w:val="0"/>
        <w:adjustRightInd w:val="0"/>
        <w:rPr>
          <w:rFonts w:eastAsia="Songti SC" w:cstheme="minorHAnsi"/>
          <w:color w:val="000000"/>
          <w:lang w:val="en-US"/>
        </w:rPr>
      </w:pPr>
    </w:p>
    <w:p w14:paraId="1ABBB544" w14:textId="594B5EF0" w:rsidR="00E91F69" w:rsidRPr="00E91F69" w:rsidRDefault="00E91F69" w:rsidP="003C2ADE">
      <w:pPr>
        <w:autoSpaceDE w:val="0"/>
        <w:autoSpaceDN w:val="0"/>
        <w:adjustRightInd w:val="0"/>
        <w:rPr>
          <w:rFonts w:eastAsia="Songti SC" w:cstheme="minorHAnsi"/>
          <w:b/>
          <w:bCs/>
          <w:color w:val="000000"/>
          <w:lang w:val="en-US"/>
        </w:rPr>
      </w:pPr>
      <w:r w:rsidRPr="00E91F69">
        <w:rPr>
          <w:rFonts w:eastAsia="Songti SC" w:cstheme="minorHAnsi"/>
          <w:b/>
          <w:bCs/>
          <w:color w:val="000000"/>
          <w:lang w:val="en-US"/>
        </w:rPr>
        <w:t>New Japanese rules</w:t>
      </w:r>
    </w:p>
    <w:p w14:paraId="720521BC" w14:textId="77777777" w:rsidR="003C2ADE" w:rsidRPr="00E91F69" w:rsidRDefault="003C2ADE" w:rsidP="003C2ADE">
      <w:pPr>
        <w:autoSpaceDE w:val="0"/>
        <w:autoSpaceDN w:val="0"/>
        <w:adjustRightInd w:val="0"/>
        <w:rPr>
          <w:rFonts w:eastAsia="Songti SC" w:cstheme="minorHAnsi"/>
          <w:i/>
          <w:iCs/>
          <w:color w:val="000000"/>
          <w:lang w:val="en-US"/>
        </w:rPr>
      </w:pPr>
      <w:r w:rsidRPr="00E91F69">
        <w:rPr>
          <w:rFonts w:eastAsia="Songti SC" w:cstheme="minorHAnsi"/>
          <w:i/>
          <w:iCs/>
          <w:color w:val="000000"/>
          <w:lang w:val="es-ES_tradnl"/>
        </w:rPr>
        <w:t>《</w:t>
      </w:r>
      <w:r w:rsidRPr="00E91F69">
        <w:rPr>
          <w:rFonts w:eastAsia="Songti SC" w:cstheme="minorHAnsi"/>
          <w:i/>
          <w:iCs/>
          <w:color w:val="000000"/>
          <w:lang w:val="en-US"/>
        </w:rPr>
        <w:t>option1</w:t>
      </w:r>
      <w:r w:rsidRPr="00E91F69">
        <w:rPr>
          <w:rFonts w:eastAsia="Songti SC" w:cstheme="minorHAnsi"/>
          <w:i/>
          <w:iCs/>
          <w:color w:val="000000"/>
          <w:lang w:val="es-ES_tradnl"/>
        </w:rPr>
        <w:t>》</w:t>
      </w:r>
    </w:p>
    <w:p w14:paraId="49EC30D8" w14:textId="6DACC3FB" w:rsidR="003C2ADE" w:rsidRPr="00E91F69" w:rsidRDefault="003C2ADE" w:rsidP="003C2ADE">
      <w:pPr>
        <w:autoSpaceDE w:val="0"/>
        <w:autoSpaceDN w:val="0"/>
        <w:adjustRightInd w:val="0"/>
        <w:rPr>
          <w:rFonts w:eastAsia="Songti SC" w:cstheme="minorHAnsi"/>
          <w:i/>
          <w:iCs/>
          <w:color w:val="000000"/>
          <w:lang w:val="en-US"/>
        </w:rPr>
      </w:pPr>
      <w:r w:rsidRPr="00E91F69">
        <w:rPr>
          <w:rFonts w:eastAsia="Songti SC" w:cstheme="minorHAnsi"/>
          <w:i/>
          <w:iCs/>
          <w:color w:val="000000"/>
          <w:lang w:val="en-US"/>
        </w:rPr>
        <w:t>In the case where an item required on a Qualified Invoice for return is contained, ”Preceding Invoice issue date”</w:t>
      </w:r>
      <w:r w:rsidRPr="00E91F69">
        <w:rPr>
          <w:rFonts w:eastAsia="Songti SC" w:cstheme="minorHAnsi"/>
          <w:i/>
          <w:iCs/>
          <w:color w:val="000000"/>
          <w:lang w:val="en-US"/>
        </w:rPr>
        <w:t>（</w:t>
      </w:r>
      <w:r w:rsidRPr="00E91F69">
        <w:rPr>
          <w:rFonts w:eastAsia="Songti SC" w:cstheme="minorHAnsi"/>
          <w:i/>
          <w:iCs/>
          <w:color w:val="000000"/>
          <w:lang w:val="en-US"/>
        </w:rPr>
        <w:t>ibt-026</w:t>
      </w:r>
      <w:r w:rsidRPr="00E91F69">
        <w:rPr>
          <w:rFonts w:eastAsia="Songti SC" w:cstheme="minorHAnsi"/>
          <w:i/>
          <w:iCs/>
          <w:color w:val="000000"/>
          <w:lang w:val="en-US"/>
        </w:rPr>
        <w:t>）</w:t>
      </w:r>
      <w:r w:rsidRPr="00E91F69">
        <w:rPr>
          <w:rFonts w:eastAsia="Songti SC" w:cstheme="minorHAnsi"/>
          <w:i/>
          <w:iCs/>
          <w:color w:val="000000"/>
          <w:lang w:val="en-US"/>
        </w:rPr>
        <w:t>shall have the invoicing period or the invoice line period of the preceding invoice.</w:t>
      </w:r>
    </w:p>
    <w:p w14:paraId="051A9894" w14:textId="77777777" w:rsidR="003C2ADE" w:rsidRPr="00E91F69" w:rsidRDefault="003C2ADE" w:rsidP="003C2ADE">
      <w:pPr>
        <w:autoSpaceDE w:val="0"/>
        <w:autoSpaceDN w:val="0"/>
        <w:adjustRightInd w:val="0"/>
        <w:rPr>
          <w:rFonts w:eastAsia="Songti SC" w:cstheme="minorHAnsi"/>
          <w:i/>
          <w:iCs/>
          <w:color w:val="000000"/>
          <w:lang w:val="en-US"/>
        </w:rPr>
      </w:pPr>
    </w:p>
    <w:p w14:paraId="685C0B87" w14:textId="77777777" w:rsidR="003C2ADE" w:rsidRPr="00E91F69" w:rsidRDefault="003C2ADE" w:rsidP="003C2ADE">
      <w:pPr>
        <w:autoSpaceDE w:val="0"/>
        <w:autoSpaceDN w:val="0"/>
        <w:adjustRightInd w:val="0"/>
        <w:rPr>
          <w:rFonts w:eastAsia="Songti SC" w:cstheme="minorHAnsi"/>
          <w:i/>
          <w:iCs/>
          <w:color w:val="000000"/>
          <w:lang w:val="en-US"/>
        </w:rPr>
      </w:pPr>
      <w:r w:rsidRPr="00E91F69">
        <w:rPr>
          <w:rFonts w:eastAsia="Songti SC" w:cstheme="minorHAnsi"/>
          <w:i/>
          <w:iCs/>
          <w:color w:val="000000"/>
          <w:lang w:val="es-ES_tradnl"/>
        </w:rPr>
        <w:t>《</w:t>
      </w:r>
      <w:r w:rsidRPr="00E91F69">
        <w:rPr>
          <w:rFonts w:eastAsia="Songti SC" w:cstheme="minorHAnsi"/>
          <w:i/>
          <w:iCs/>
          <w:color w:val="000000"/>
          <w:lang w:val="en-US"/>
        </w:rPr>
        <w:t>option2</w:t>
      </w:r>
      <w:r w:rsidRPr="00E91F69">
        <w:rPr>
          <w:rFonts w:eastAsia="Songti SC" w:cstheme="minorHAnsi"/>
          <w:i/>
          <w:iCs/>
          <w:color w:val="000000"/>
          <w:lang w:val="es-ES_tradnl"/>
        </w:rPr>
        <w:t>》</w:t>
      </w:r>
    </w:p>
    <w:p w14:paraId="2E3328DD" w14:textId="6BBA402E" w:rsidR="003C2ADE" w:rsidRPr="00E91F69" w:rsidRDefault="003C2ADE" w:rsidP="003C2ADE">
      <w:pPr>
        <w:autoSpaceDE w:val="0"/>
        <w:autoSpaceDN w:val="0"/>
        <w:adjustRightInd w:val="0"/>
        <w:rPr>
          <w:rFonts w:eastAsia="Songti SC" w:cstheme="minorHAnsi"/>
          <w:i/>
          <w:iCs/>
          <w:color w:val="000000"/>
          <w:lang w:val="en-US"/>
        </w:rPr>
      </w:pPr>
      <w:r w:rsidRPr="00E91F69">
        <w:rPr>
          <w:rFonts w:eastAsia="Songti SC" w:cstheme="minorHAnsi"/>
          <w:i/>
          <w:iCs/>
          <w:color w:val="000000"/>
          <w:lang w:val="en-US"/>
        </w:rPr>
        <w:t>In the case where an item required on a Qualified Invoice for return is contained, “PRECEDING INVOICE REFERENCE” (ibg-03) shall have “Preceding Invoice issue date” (ibt-026) .</w:t>
      </w:r>
    </w:p>
    <w:p w14:paraId="098148BF" w14:textId="48944AE6" w:rsidR="003C2ADE" w:rsidRDefault="003C2ADE">
      <w:pPr>
        <w:rPr>
          <w:rFonts w:cstheme="minorHAnsi"/>
          <w:i/>
          <w:iCs/>
          <w:lang w:val="en-US"/>
        </w:rPr>
      </w:pPr>
    </w:p>
    <w:p w14:paraId="2D1ACA1C" w14:textId="77777777" w:rsidR="000E59B6" w:rsidRPr="000E59B6" w:rsidRDefault="000E59B6" w:rsidP="000E59B6">
      <w:pPr>
        <w:pStyle w:val="Ttulo3"/>
        <w:rPr>
          <w:lang w:val="en-US"/>
        </w:rPr>
      </w:pPr>
      <w:bookmarkStart w:id="25" w:name="_Toc85462279"/>
      <w:r w:rsidRPr="000E59B6">
        <w:rPr>
          <w:lang w:val="en-US"/>
        </w:rPr>
        <w:t>Suggestion</w:t>
      </w:r>
      <w:bookmarkEnd w:id="25"/>
    </w:p>
    <w:p w14:paraId="7C0A2AD9" w14:textId="77777777" w:rsidR="000E59B6" w:rsidRDefault="000E59B6">
      <w:pPr>
        <w:rPr>
          <w:rFonts w:cstheme="minorHAnsi"/>
          <w:i/>
          <w:iCs/>
          <w:lang w:val="en-US"/>
        </w:rPr>
      </w:pPr>
    </w:p>
    <w:p w14:paraId="5A541EB9" w14:textId="652BF158" w:rsidR="008D1E98" w:rsidRDefault="008D1E98">
      <w:pPr>
        <w:rPr>
          <w:rFonts w:cstheme="minorHAnsi"/>
          <w:lang w:val="en-US"/>
        </w:rPr>
      </w:pPr>
      <w:r>
        <w:rPr>
          <w:rFonts w:cstheme="minorHAnsi"/>
          <w:lang w:val="en-US"/>
        </w:rPr>
        <w:t xml:space="preserve">Need </w:t>
      </w:r>
      <w:r w:rsidR="000E05ED">
        <w:rPr>
          <w:rFonts w:cstheme="minorHAnsi"/>
          <w:lang w:val="en-US"/>
        </w:rPr>
        <w:t xml:space="preserve">more </w:t>
      </w:r>
      <w:r>
        <w:rPr>
          <w:rFonts w:cstheme="minorHAnsi"/>
          <w:lang w:val="en-US"/>
        </w:rPr>
        <w:t>information on how this proposal can be implemented.</w:t>
      </w:r>
    </w:p>
    <w:p w14:paraId="78C84CF4" w14:textId="373D141E" w:rsidR="008E7D21" w:rsidRDefault="008E7D21">
      <w:pPr>
        <w:rPr>
          <w:rFonts w:cstheme="minorHAnsi"/>
          <w:lang w:val="en-US"/>
        </w:rPr>
      </w:pPr>
    </w:p>
    <w:p w14:paraId="3D3996E5" w14:textId="0A4C2F77" w:rsidR="008E7D21" w:rsidRDefault="008E7D21" w:rsidP="008E7D21">
      <w:pPr>
        <w:pStyle w:val="Ttulo1"/>
        <w:rPr>
          <w:lang w:val="en-US"/>
        </w:rPr>
      </w:pPr>
      <w:r>
        <w:rPr>
          <w:lang w:val="en-US"/>
        </w:rPr>
        <w:br w:type="column"/>
      </w:r>
      <w:bookmarkStart w:id="26" w:name="_Toc85462280"/>
      <w:r>
        <w:rPr>
          <w:lang w:val="en-US"/>
        </w:rPr>
        <w:lastRenderedPageBreak/>
        <w:t>Nobu-san Schematron Assessment</w:t>
      </w:r>
      <w:bookmarkEnd w:id="26"/>
    </w:p>
    <w:p w14:paraId="27C5AEE4" w14:textId="65D31F51" w:rsidR="008E7D21" w:rsidRDefault="008E7D21">
      <w:pPr>
        <w:rPr>
          <w:rFonts w:cstheme="minorHAnsi"/>
          <w:lang w:val="en-US"/>
        </w:rPr>
      </w:pPr>
    </w:p>
    <w:p w14:paraId="065B393D" w14:textId="2E8D2A60" w:rsidR="008E7D21" w:rsidRPr="008E7D21" w:rsidRDefault="008E7D21" w:rsidP="008E7D21">
      <w:pPr>
        <w:pStyle w:val="Ttulo2"/>
        <w:rPr>
          <w:lang w:val="en-US"/>
        </w:rPr>
      </w:pPr>
      <w:bookmarkStart w:id="27" w:name="_Toc85462281"/>
      <w:r>
        <w:rPr>
          <w:lang w:val="en-US"/>
        </w:rPr>
        <w:t>Differences in the PINT Schematron</w:t>
      </w:r>
      <w:bookmarkEnd w:id="27"/>
      <w:r>
        <w:rPr>
          <w:lang w:val="en-US"/>
        </w:rPr>
        <w:t xml:space="preserve"> </w:t>
      </w:r>
    </w:p>
    <w:p w14:paraId="74AF910E"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E5CB343" w14:textId="77777777" w:rsidR="008E7D21" w:rsidRPr="008E7D21" w:rsidRDefault="008E7D21" w:rsidP="008E7D21">
      <w:pPr>
        <w:pStyle w:val="Ttulo3"/>
        <w:rPr>
          <w:lang w:val="en-US"/>
        </w:rPr>
      </w:pPr>
      <w:bookmarkStart w:id="28" w:name="_Toc85462282"/>
      <w:r w:rsidRPr="008E7D21">
        <w:rPr>
          <w:lang w:val="en-US"/>
        </w:rPr>
        <w:t>Rules added by NOBU in PINT</w:t>
      </w:r>
      <w:bookmarkEnd w:id="28"/>
    </w:p>
    <w:p w14:paraId="1555B77B" w14:textId="3EF77B82"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74A117B" w14:textId="6D1A8F07" w:rsidR="000E05ED" w:rsidRDefault="000E05ED"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These rules were taken out for the PINT set for several reasons, mainly not possible to check or repetition, that’s why they are not present in the current set. </w:t>
      </w:r>
    </w:p>
    <w:p w14:paraId="04976482" w14:textId="77777777" w:rsidR="000E05ED" w:rsidRPr="008E7D21" w:rsidRDefault="000E05ED"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46CAE9F"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[ibr-co-25]-In case the Amount due for payment (ibt-115) is positive, either the Payment due date (ibt-009) or the Payment terms (ibt-020) shall be present.</w:t>
      </w:r>
    </w:p>
    <w:p w14:paraId="2873C16F"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BD09796" w14:textId="4D91D3E2" w:rsidR="008E7D21" w:rsidRPr="008B44F4"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en-US"/>
        </w:rPr>
      </w:pPr>
      <w:r w:rsidRPr="008E7D21">
        <w:rPr>
          <w:rFonts w:ascii="Helvetica" w:hAnsi="Helvetica" w:cs="Helvetica"/>
          <w:lang w:val="en-US"/>
        </w:rPr>
        <w:t>[ibr-co-05]-Document level allowance reason code (ibt-098) and Document level allowance reason (ibt-097) shall indicate the same type of allowance.</w:t>
      </w:r>
      <w:r w:rsidR="008B44F4" w:rsidRPr="008B44F4">
        <w:rPr>
          <w:rFonts w:ascii="Helvetica" w:hAnsi="Helvetica" w:cs="Helvetica"/>
          <w:b/>
          <w:bCs/>
          <w:lang w:val="en-US"/>
        </w:rPr>
        <w:t xml:space="preserve"> </w:t>
      </w:r>
      <w:r w:rsidR="008B44F4" w:rsidRPr="008B44F4">
        <w:rPr>
          <w:rFonts w:ascii="Helvetica" w:hAnsi="Helvetica" w:cs="Helvetica"/>
          <w:b/>
          <w:bCs/>
          <w:lang w:val="en-US"/>
        </w:rPr>
        <w:t>This one cannot be tested.</w:t>
      </w:r>
    </w:p>
    <w:p w14:paraId="0C5454A6"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A402139" w14:textId="7DAC1440" w:rsidR="008E7D21" w:rsidRPr="008B44F4"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en-US"/>
        </w:rPr>
      </w:pPr>
      <w:r w:rsidRPr="008E7D21">
        <w:rPr>
          <w:rFonts w:ascii="Helvetica" w:hAnsi="Helvetica" w:cs="Helvetica"/>
          <w:lang w:val="en-US"/>
        </w:rPr>
        <w:t>[ibr-co-06]-Document level charge reason code (ibt-105) and Document level charge reason (ibt-104) shall indicate the same type of charge.</w:t>
      </w:r>
      <w:r w:rsidR="008B44F4" w:rsidRPr="008B44F4">
        <w:rPr>
          <w:rFonts w:ascii="Helvetica" w:hAnsi="Helvetica" w:cs="Helvetica"/>
          <w:b/>
          <w:bCs/>
          <w:lang w:val="en-US"/>
        </w:rPr>
        <w:t xml:space="preserve"> </w:t>
      </w:r>
      <w:r w:rsidR="008B44F4" w:rsidRPr="008B44F4">
        <w:rPr>
          <w:rFonts w:ascii="Helvetica" w:hAnsi="Helvetica" w:cs="Helvetica"/>
          <w:b/>
          <w:bCs/>
          <w:lang w:val="en-US"/>
        </w:rPr>
        <w:t>This one cannot be tested.</w:t>
      </w:r>
    </w:p>
    <w:p w14:paraId="29475509"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095FF21" w14:textId="2E7E0D3E"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[ibr-22]-Each Invoice line (ibg-25) shall have an Invoiced quantity (ibt-129).</w:t>
      </w:r>
      <w:r w:rsidR="008B44F4">
        <w:rPr>
          <w:rFonts w:ascii="Helvetica" w:hAnsi="Helvetica" w:cs="Helvetica"/>
          <w:lang w:val="en-US"/>
        </w:rPr>
        <w:t xml:space="preserve"> </w:t>
      </w:r>
      <w:r w:rsidR="008B44F4" w:rsidRPr="008B44F4">
        <w:rPr>
          <w:rFonts w:ascii="Helvetica" w:hAnsi="Helvetica" w:cs="Helvetica"/>
          <w:b/>
          <w:bCs/>
          <w:lang w:val="en-US"/>
        </w:rPr>
        <w:t>Cardinality rule already there</w:t>
      </w:r>
    </w:p>
    <w:p w14:paraId="05696C0F"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8633179" w14:textId="77777777" w:rsidR="008E7D21" w:rsidRPr="008B44F4"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en-US"/>
        </w:rPr>
      </w:pPr>
      <w:r w:rsidRPr="008E7D21">
        <w:rPr>
          <w:rFonts w:ascii="Helvetica" w:hAnsi="Helvetica" w:cs="Helvetica"/>
          <w:lang w:val="en-US"/>
        </w:rPr>
        <w:t>[ibr-co-07]-When both Invoice line allowance reason code (ibt-140) and Invoice line allowance reason (ibt-139) the definition of the code is normative. !</w:t>
      </w:r>
      <w:r w:rsidRPr="008B44F4">
        <w:rPr>
          <w:rFonts w:ascii="Helvetica" w:hAnsi="Helvetica" w:cs="Helvetica"/>
          <w:b/>
          <w:bCs/>
          <w:lang w:val="en-US"/>
        </w:rPr>
        <w:t>This one cannot be tested.</w:t>
      </w:r>
    </w:p>
    <w:p w14:paraId="506DC75F"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A2877BC" w14:textId="40DB6C5D" w:rsidR="008B44F4" w:rsidRPr="008B44F4" w:rsidRDefault="008E7D21" w:rsidP="008B44F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en-US"/>
        </w:rPr>
      </w:pPr>
      <w:r w:rsidRPr="008E7D21">
        <w:rPr>
          <w:rFonts w:ascii="Helvetica" w:hAnsi="Helvetica" w:cs="Helvetica"/>
          <w:lang w:val="en-US"/>
        </w:rPr>
        <w:t xml:space="preserve">[ibr-co-08]-When both Invoice line charge reason code (ibt-145) and Invoice line charge reason (ibt-144) the definition of the code is normative.  </w:t>
      </w:r>
      <w:r w:rsidR="008B44F4" w:rsidRPr="008B44F4">
        <w:rPr>
          <w:rFonts w:ascii="Helvetica" w:hAnsi="Helvetica" w:cs="Helvetica"/>
          <w:b/>
          <w:bCs/>
          <w:lang w:val="en-US"/>
        </w:rPr>
        <w:t xml:space="preserve"> </w:t>
      </w:r>
      <w:r w:rsidR="008B44F4" w:rsidRPr="008B44F4">
        <w:rPr>
          <w:rFonts w:ascii="Helvetica" w:hAnsi="Helvetica" w:cs="Helvetica"/>
          <w:b/>
          <w:bCs/>
          <w:lang w:val="en-US"/>
        </w:rPr>
        <w:t>This one cannot be tested.</w:t>
      </w:r>
    </w:p>
    <w:p w14:paraId="263FF520" w14:textId="2D865452"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EAB93BA" w14:textId="34CECC94"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[ibr-co-24]-Each Invoice line charge (ibg-28) shall contain an Invoice line charge reason (ibt-144) or an Invoice line charge reason code (ibt-145), or both.</w:t>
      </w:r>
      <w:r w:rsidR="008B44F4">
        <w:rPr>
          <w:rFonts w:ascii="Helvetica" w:hAnsi="Helvetica" w:cs="Helvetica"/>
          <w:lang w:val="en-US"/>
        </w:rPr>
        <w:t xml:space="preserve"> </w:t>
      </w:r>
    </w:p>
    <w:p w14:paraId="174F553D"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985B2A4" w14:textId="77777777" w:rsidR="008E7D21" w:rsidRPr="008E7D21" w:rsidRDefault="008E7D21" w:rsidP="008E7D21">
      <w:pPr>
        <w:pStyle w:val="Ttulo3"/>
        <w:rPr>
          <w:lang w:val="en-US"/>
        </w:rPr>
      </w:pPr>
      <w:bookmarkStart w:id="29" w:name="_Toc85462283"/>
      <w:r w:rsidRPr="008E7D21">
        <w:rPr>
          <w:lang w:val="en-US"/>
        </w:rPr>
        <w:t>Rules modified by NOBU in PINT</w:t>
      </w:r>
      <w:bookmarkEnd w:id="29"/>
    </w:p>
    <w:p w14:paraId="7923213B"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3BEC49A"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ibr-11 - corrects a typo</w:t>
      </w:r>
    </w:p>
    <w:p w14:paraId="58891EA3"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ibr-44 - corrects a typo</w:t>
      </w:r>
    </w:p>
    <w:p w14:paraId="1F693320"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ibr-cl-25- add code 0188 to the EAS code list.</w:t>
      </w:r>
    </w:p>
    <w:p w14:paraId="21DB1949"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D65C402"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41D6D4B" w14:textId="7E2FAC2C" w:rsidR="008E7D21" w:rsidRPr="008E7D21" w:rsidRDefault="008E7D21" w:rsidP="008E7D21">
      <w:pPr>
        <w:pStyle w:val="Ttulo2"/>
        <w:rPr>
          <w:lang w:val="en-US"/>
        </w:rPr>
      </w:pPr>
      <w:bookmarkStart w:id="30" w:name="_Toc85462284"/>
      <w:r>
        <w:rPr>
          <w:lang w:val="en-US"/>
        </w:rPr>
        <w:t>Differences in the Japanese Ruleset</w:t>
      </w:r>
      <w:bookmarkEnd w:id="30"/>
    </w:p>
    <w:p w14:paraId="27F6DE18"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4B2FE55" w14:textId="15D1BCAC"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Rule</w:t>
      </w:r>
      <w:r w:rsidRPr="008E7D21">
        <w:rPr>
          <w:rFonts w:ascii="Helvetica" w:hAnsi="Helvetica" w:cs="Helvetica"/>
          <w:lang w:val="en-US"/>
        </w:rPr>
        <w:t xml:space="preserve"> jp-br-01</w:t>
      </w:r>
      <w:r>
        <w:rPr>
          <w:rFonts w:ascii="Helvetica" w:hAnsi="Helvetica" w:cs="Helvetica"/>
          <w:lang w:val="en-US"/>
        </w:rPr>
        <w:t xml:space="preserve"> on checking the format of the VAT ID has been </w:t>
      </w:r>
      <w:r w:rsidRPr="008E7D21">
        <w:rPr>
          <w:rFonts w:ascii="Helvetica" w:hAnsi="Helvetica" w:cs="Helvetica"/>
          <w:b/>
          <w:bCs/>
          <w:lang w:val="en-US"/>
        </w:rPr>
        <w:t>removed</w:t>
      </w:r>
      <w:r>
        <w:rPr>
          <w:rFonts w:ascii="Helvetica" w:hAnsi="Helvetica" w:cs="Helvetica"/>
          <w:lang w:val="en-US"/>
        </w:rPr>
        <w:t>.</w:t>
      </w:r>
    </w:p>
    <w:p w14:paraId="21D3E4E3"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900A26B" w14:textId="3D4D161D"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 xml:space="preserve">[jp-s-01S]-An Invoice that contains an Invoice line (IBG-25), a Document level allowance (IBG-20) or a Document level charge (IBG-21) where the </w:t>
      </w:r>
      <w:r w:rsidRPr="008E7D21">
        <w:rPr>
          <w:rFonts w:ascii="Helvetica" w:hAnsi="Helvetica" w:cs="Helvetica"/>
          <w:lang w:val="en-US"/>
        </w:rPr>
        <w:lastRenderedPageBreak/>
        <w:t xml:space="preserve">Consumption Tax category code (IBT-151, IBT-95 or BT-102) is "Standard rated" shall contain in the Consumption Tax breakdown (IBG-23) at least one Consumption Tax category code (IBT-118) equal with "Standard rated". </w:t>
      </w:r>
      <w:r>
        <w:rPr>
          <w:rFonts w:ascii="Helvetica" w:hAnsi="Helvetica" w:cs="Helvetica"/>
          <w:lang w:val="en-US"/>
        </w:rPr>
        <w:t>–</w:t>
      </w:r>
      <w:r w:rsidRPr="008E7D21">
        <w:rPr>
          <w:rFonts w:ascii="Helvetica" w:hAnsi="Helvetica" w:cs="Helvetica"/>
          <w:lang w:val="en-US"/>
        </w:rPr>
        <w:t xml:space="preserve"> </w:t>
      </w:r>
      <w:r>
        <w:rPr>
          <w:rFonts w:ascii="Helvetica" w:hAnsi="Helvetica" w:cs="Helvetica"/>
          <w:b/>
          <w:bCs/>
          <w:lang w:val="en-US"/>
        </w:rPr>
        <w:t>The identifier should be kept as</w:t>
      </w:r>
      <w:r w:rsidRPr="008E7D21">
        <w:rPr>
          <w:rFonts w:ascii="Helvetica" w:hAnsi="Helvetica" w:cs="Helvetica"/>
          <w:b/>
          <w:bCs/>
          <w:lang w:val="en-US"/>
        </w:rPr>
        <w:t xml:space="preserve"> jp-s-01</w:t>
      </w:r>
    </w:p>
    <w:p w14:paraId="0863C76E"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6E6714B" w14:textId="53273722"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 xml:space="preserve">[jp-s-01AA]-An Invoice that contains an Invoice line (IBG-25), a Document level allowance (IBG-20) or a Document level charge (IBG-21) where the Consumption Tax category code (IBT-151, IBT-95 or BT-102) is "Reduced rated" shall contain in the Consumption Tax breakdown (IBG-23) at least one Consumption Tax category code (IBT-118) equal with "Reduced rated". </w:t>
      </w:r>
      <w:r>
        <w:rPr>
          <w:rFonts w:ascii="Helvetica" w:hAnsi="Helvetica" w:cs="Helvetica"/>
          <w:lang w:val="en-US"/>
        </w:rPr>
        <w:t>–</w:t>
      </w:r>
      <w:r w:rsidRPr="008E7D21">
        <w:rPr>
          <w:rFonts w:ascii="Helvetica" w:hAnsi="Helvetica" w:cs="Helvetica"/>
          <w:lang w:val="en-US"/>
        </w:rPr>
        <w:t xml:space="preserve"> </w:t>
      </w:r>
      <w:r>
        <w:rPr>
          <w:rFonts w:ascii="Helvetica" w:hAnsi="Helvetica" w:cs="Helvetica"/>
          <w:b/>
          <w:bCs/>
          <w:lang w:val="en-US"/>
        </w:rPr>
        <w:t>The identifier should follow the Peppol pattern and</w:t>
      </w:r>
      <w:r w:rsidRPr="008E7D21">
        <w:rPr>
          <w:rFonts w:ascii="Helvetica" w:hAnsi="Helvetica" w:cs="Helvetica"/>
          <w:b/>
          <w:bCs/>
          <w:lang w:val="en-US"/>
        </w:rPr>
        <w:t xml:space="preserve"> be jp-aa-01</w:t>
      </w:r>
    </w:p>
    <w:p w14:paraId="01953C24"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530E826" w14:textId="7739F658"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[jp-s-02s]-An Invoice that contains an Invoice line (IBG-25) where the Invoiced item Consumption Tax category code (IBT-151) is "Standard rated" shall contain the Seller Consumption Tax Identifier (IBT-31). -</w:t>
      </w:r>
      <w:r w:rsidRPr="008E7D21">
        <w:rPr>
          <w:rFonts w:ascii="Helvetica" w:hAnsi="Helvetica" w:cs="Helvetica"/>
          <w:b/>
          <w:bCs/>
          <w:lang w:val="en-US"/>
        </w:rPr>
        <w:t xml:space="preserve"> Should be named jp-s-02</w:t>
      </w:r>
      <w:r>
        <w:rPr>
          <w:rFonts w:ascii="Helvetica" w:hAnsi="Helvetica" w:cs="Helvetica"/>
          <w:b/>
          <w:bCs/>
          <w:lang w:val="en-US"/>
        </w:rPr>
        <w:t xml:space="preserve"> as the original event though there are changes from the original.</w:t>
      </w:r>
    </w:p>
    <w:p w14:paraId="61F2B693"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046E70D" w14:textId="05AC97B1"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 xml:space="preserve">[jp-s-02aa]-An Invoice that contains an Invoice line (IBG-25) where the Invoiced item Consumption Tax category code (IBT-151) is "Standard rated" or "Reduced rate" shall contain the Seller Consumption Tax Identifier (IBT-31).  </w:t>
      </w:r>
      <w:r w:rsidRPr="008E7D21">
        <w:rPr>
          <w:rFonts w:ascii="Helvetica" w:hAnsi="Helvetica" w:cs="Helvetica"/>
          <w:b/>
          <w:bCs/>
          <w:lang w:val="en-US"/>
        </w:rPr>
        <w:t>Should be named jp-aa-02</w:t>
      </w:r>
      <w:r w:rsidRPr="008E7D21">
        <w:rPr>
          <w:rFonts w:ascii="Helvetica" w:hAnsi="Helvetica" w:cs="Helvetica"/>
          <w:lang w:val="en-US"/>
        </w:rPr>
        <w:t> </w:t>
      </w:r>
    </w:p>
    <w:p w14:paraId="49440F62"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B1ABC95" w14:textId="58603820"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 xml:space="preserve">[jp-s-03]-An Invoice that contains a Document level allowance (IBG-20) where the Document level allowance Consumption Tax category code (IBT-95) is "Reduced rated" shall contain the Seller Consumption Tax Identifier (IBT-31), the Seller tax registration identifier (IBT-32) and/or the Seller tax representative Consumption Tax identifier (IBT-63). </w:t>
      </w:r>
      <w:r w:rsidR="00E9734C">
        <w:rPr>
          <w:rFonts w:ascii="Helvetica" w:hAnsi="Helvetica" w:cs="Helvetica"/>
          <w:lang w:val="en-US"/>
        </w:rPr>
        <w:t>“</w:t>
      </w:r>
      <w:r w:rsidRPr="008E7D21">
        <w:rPr>
          <w:rFonts w:ascii="Helvetica" w:hAnsi="Helvetica" w:cs="Helvetica"/>
          <w:b/>
          <w:bCs/>
          <w:lang w:val="en-US"/>
        </w:rPr>
        <w:t>Reduced rated</w:t>
      </w:r>
      <w:r w:rsidR="00E9734C">
        <w:rPr>
          <w:rFonts w:ascii="Helvetica" w:hAnsi="Helvetica" w:cs="Helvetica"/>
          <w:b/>
          <w:bCs/>
          <w:lang w:val="en-US"/>
        </w:rPr>
        <w:t>”</w:t>
      </w:r>
      <w:r w:rsidRPr="008E7D21">
        <w:rPr>
          <w:rFonts w:ascii="Helvetica" w:hAnsi="Helvetica" w:cs="Helvetica"/>
          <w:b/>
          <w:bCs/>
          <w:lang w:val="en-US"/>
        </w:rPr>
        <w:t xml:space="preserve">? what about </w:t>
      </w:r>
      <w:r w:rsidR="00E9734C">
        <w:rPr>
          <w:rFonts w:ascii="Helvetica" w:hAnsi="Helvetica" w:cs="Helvetica"/>
          <w:b/>
          <w:bCs/>
          <w:lang w:val="en-US"/>
        </w:rPr>
        <w:t>“</w:t>
      </w:r>
      <w:r w:rsidRPr="008E7D21">
        <w:rPr>
          <w:rFonts w:ascii="Helvetica" w:hAnsi="Helvetica" w:cs="Helvetica"/>
          <w:b/>
          <w:bCs/>
          <w:lang w:val="en-US"/>
        </w:rPr>
        <w:t>standard rated</w:t>
      </w:r>
      <w:r w:rsidR="00E9734C">
        <w:rPr>
          <w:rFonts w:ascii="Helvetica" w:hAnsi="Helvetica" w:cs="Helvetica"/>
          <w:b/>
          <w:bCs/>
          <w:lang w:val="en-US"/>
        </w:rPr>
        <w:t>”</w:t>
      </w:r>
      <w:r w:rsidRPr="008E7D21">
        <w:rPr>
          <w:rFonts w:ascii="Helvetica" w:hAnsi="Helvetica" w:cs="Helvetica"/>
          <w:b/>
          <w:bCs/>
          <w:lang w:val="en-US"/>
        </w:rPr>
        <w:t xml:space="preserve"> Should there be a jp-s-03 for standard rated? For </w:t>
      </w:r>
      <w:r w:rsidR="00E9734C">
        <w:rPr>
          <w:rFonts w:ascii="Helvetica" w:hAnsi="Helvetica" w:cs="Helvetica"/>
          <w:b/>
          <w:bCs/>
          <w:lang w:val="en-US"/>
        </w:rPr>
        <w:t>“</w:t>
      </w:r>
      <w:r w:rsidRPr="008E7D21">
        <w:rPr>
          <w:rFonts w:ascii="Helvetica" w:hAnsi="Helvetica" w:cs="Helvetica"/>
          <w:b/>
          <w:bCs/>
          <w:lang w:val="en-US"/>
        </w:rPr>
        <w:t>Reduced rated</w:t>
      </w:r>
      <w:r w:rsidR="00E9734C">
        <w:rPr>
          <w:rFonts w:ascii="Helvetica" w:hAnsi="Helvetica" w:cs="Helvetica"/>
          <w:b/>
          <w:bCs/>
          <w:lang w:val="en-US"/>
        </w:rPr>
        <w:t>”</w:t>
      </w:r>
      <w:r w:rsidRPr="008E7D21">
        <w:rPr>
          <w:rFonts w:ascii="Helvetica" w:hAnsi="Helvetica" w:cs="Helvetica"/>
          <w:b/>
          <w:bCs/>
          <w:lang w:val="en-US"/>
        </w:rPr>
        <w:t xml:space="preserve"> name should be jp-aa-03</w:t>
      </w:r>
      <w:r w:rsidRPr="008E7D21">
        <w:rPr>
          <w:rFonts w:ascii="Helvetica" w:hAnsi="Helvetica" w:cs="Helvetica"/>
          <w:lang w:val="en-US"/>
        </w:rPr>
        <w:t> </w:t>
      </w:r>
      <w:r>
        <w:rPr>
          <w:rFonts w:ascii="Helvetica" w:hAnsi="Helvetica" w:cs="Helvetica"/>
          <w:lang w:val="en-US"/>
        </w:rPr>
        <w:t>.</w:t>
      </w:r>
    </w:p>
    <w:p w14:paraId="7F4AFFFD"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BC17851" w14:textId="7CD57820"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[jp-s-04]-An Invoice that contains a Document level charge (IBG-21) where the Document level charge Consumption Tax category code (IBT-102) is "Reduced rated" shall contain the Seller Consumption Tax Identifier (IBT-31), the Seller tax registration identifier (IBT-32) and</w:t>
      </w:r>
      <w:r w:rsidR="00E9734C">
        <w:rPr>
          <w:rFonts w:ascii="Helvetica" w:hAnsi="Helvetica" w:cs="Helvetica"/>
          <w:lang w:val="en-US"/>
        </w:rPr>
        <w:t>/</w:t>
      </w:r>
      <w:r w:rsidRPr="008E7D21">
        <w:rPr>
          <w:rFonts w:ascii="Helvetica" w:hAnsi="Helvetica" w:cs="Helvetica"/>
          <w:lang w:val="en-US"/>
        </w:rPr>
        <w:t xml:space="preserve">or the Seller tax representative Consumption Tax identifier (IBT-63). </w:t>
      </w:r>
      <w:r w:rsidR="00E9734C">
        <w:rPr>
          <w:rFonts w:ascii="Helvetica" w:hAnsi="Helvetica" w:cs="Helvetica"/>
          <w:lang w:val="en-US"/>
        </w:rPr>
        <w:t>“</w:t>
      </w:r>
      <w:r w:rsidRPr="008E7D21">
        <w:rPr>
          <w:rFonts w:ascii="Helvetica" w:hAnsi="Helvetica" w:cs="Helvetica"/>
          <w:b/>
          <w:bCs/>
          <w:lang w:val="en-US"/>
        </w:rPr>
        <w:t>Reduced rated</w:t>
      </w:r>
      <w:r w:rsidR="00E9734C">
        <w:rPr>
          <w:rFonts w:ascii="Helvetica" w:hAnsi="Helvetica" w:cs="Helvetica"/>
          <w:b/>
          <w:bCs/>
          <w:lang w:val="en-US"/>
        </w:rPr>
        <w:t>”</w:t>
      </w:r>
      <w:r w:rsidRPr="008E7D21">
        <w:rPr>
          <w:rFonts w:ascii="Helvetica" w:hAnsi="Helvetica" w:cs="Helvetica"/>
          <w:b/>
          <w:bCs/>
          <w:lang w:val="en-US"/>
        </w:rPr>
        <w:t xml:space="preserve">? what about </w:t>
      </w:r>
      <w:r w:rsidR="00E9734C">
        <w:rPr>
          <w:rFonts w:ascii="Helvetica" w:hAnsi="Helvetica" w:cs="Helvetica"/>
          <w:b/>
          <w:bCs/>
          <w:lang w:val="en-US"/>
        </w:rPr>
        <w:t>“</w:t>
      </w:r>
      <w:r w:rsidRPr="008E7D21">
        <w:rPr>
          <w:rFonts w:ascii="Helvetica" w:hAnsi="Helvetica" w:cs="Helvetica"/>
          <w:b/>
          <w:bCs/>
          <w:lang w:val="en-US"/>
        </w:rPr>
        <w:t>standard rated</w:t>
      </w:r>
      <w:r w:rsidR="00E9734C">
        <w:rPr>
          <w:rFonts w:ascii="Helvetica" w:hAnsi="Helvetica" w:cs="Helvetica"/>
          <w:b/>
          <w:bCs/>
          <w:lang w:val="en-US"/>
        </w:rPr>
        <w:t>”</w:t>
      </w:r>
      <w:r w:rsidRPr="008E7D21">
        <w:rPr>
          <w:rFonts w:ascii="Helvetica" w:hAnsi="Helvetica" w:cs="Helvetica"/>
          <w:b/>
          <w:bCs/>
          <w:lang w:val="en-US"/>
        </w:rPr>
        <w:t xml:space="preserve"> Should there be a jp-s-04 for </w:t>
      </w:r>
      <w:r w:rsidR="00E9734C">
        <w:rPr>
          <w:rFonts w:ascii="Helvetica" w:hAnsi="Helvetica" w:cs="Helvetica"/>
          <w:b/>
          <w:bCs/>
          <w:lang w:val="en-US"/>
        </w:rPr>
        <w:t>“</w:t>
      </w:r>
      <w:r w:rsidRPr="008E7D21">
        <w:rPr>
          <w:rFonts w:ascii="Helvetica" w:hAnsi="Helvetica" w:cs="Helvetica"/>
          <w:b/>
          <w:bCs/>
          <w:lang w:val="en-US"/>
        </w:rPr>
        <w:t>standard rated</w:t>
      </w:r>
      <w:r w:rsidR="00E9734C">
        <w:rPr>
          <w:rFonts w:ascii="Helvetica" w:hAnsi="Helvetica" w:cs="Helvetica"/>
          <w:b/>
          <w:bCs/>
          <w:lang w:val="en-US"/>
        </w:rPr>
        <w:t>”</w:t>
      </w:r>
      <w:r w:rsidRPr="008E7D21">
        <w:rPr>
          <w:rFonts w:ascii="Helvetica" w:hAnsi="Helvetica" w:cs="Helvetica"/>
          <w:b/>
          <w:bCs/>
          <w:lang w:val="en-US"/>
        </w:rPr>
        <w:t xml:space="preserve">? For </w:t>
      </w:r>
      <w:r w:rsidR="00E9734C">
        <w:rPr>
          <w:rFonts w:ascii="Helvetica" w:hAnsi="Helvetica" w:cs="Helvetica"/>
          <w:b/>
          <w:bCs/>
          <w:lang w:val="en-US"/>
        </w:rPr>
        <w:t>“</w:t>
      </w:r>
      <w:r w:rsidRPr="008E7D21">
        <w:rPr>
          <w:rFonts w:ascii="Helvetica" w:hAnsi="Helvetica" w:cs="Helvetica"/>
          <w:b/>
          <w:bCs/>
          <w:lang w:val="en-US"/>
        </w:rPr>
        <w:t>Reduced rated</w:t>
      </w:r>
      <w:r w:rsidR="00E9734C">
        <w:rPr>
          <w:rFonts w:ascii="Helvetica" w:hAnsi="Helvetica" w:cs="Helvetica"/>
          <w:b/>
          <w:bCs/>
          <w:lang w:val="en-US"/>
        </w:rPr>
        <w:t>”</w:t>
      </w:r>
      <w:r w:rsidRPr="008E7D21">
        <w:rPr>
          <w:rFonts w:ascii="Helvetica" w:hAnsi="Helvetica" w:cs="Helvetica"/>
          <w:b/>
          <w:bCs/>
          <w:lang w:val="en-US"/>
        </w:rPr>
        <w:t xml:space="preserve"> name should be jp-aa-04</w:t>
      </w:r>
      <w:r w:rsidRPr="008E7D21">
        <w:rPr>
          <w:rFonts w:ascii="Helvetica" w:hAnsi="Helvetica" w:cs="Helvetica"/>
          <w:lang w:val="en-US"/>
        </w:rPr>
        <w:t> </w:t>
      </w:r>
    </w:p>
    <w:p w14:paraId="2831B39D"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5C44F00" w14:textId="2C4E107C"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E7D21">
        <w:rPr>
          <w:rFonts w:ascii="Helvetica" w:hAnsi="Helvetica" w:cs="Helvetica"/>
          <w:lang w:val="en-US"/>
        </w:rPr>
        <w:t xml:space="preserve">[jp-s-05]-In an Invoice line (IBG-25) where the Invoiced item Consumption Tax category code (IBT-151) is "Standard rated" or "Reduced rate" the Invoiced item Consumption Tax rate (IBT-152) shall be greater than zero. </w:t>
      </w:r>
      <w:r w:rsidRPr="008E7D21">
        <w:rPr>
          <w:rFonts w:ascii="Helvetica" w:hAnsi="Helvetica" w:cs="Helvetica"/>
          <w:b/>
          <w:bCs/>
          <w:lang w:val="en-US"/>
        </w:rPr>
        <w:t xml:space="preserve">This is a general </w:t>
      </w:r>
      <w:r w:rsidR="00E9734C">
        <w:rPr>
          <w:rFonts w:ascii="Helvetica" w:hAnsi="Helvetica" w:cs="Helvetica"/>
          <w:b/>
          <w:bCs/>
          <w:lang w:val="en-US"/>
        </w:rPr>
        <w:t xml:space="preserve">Japanese </w:t>
      </w:r>
      <w:r w:rsidRPr="008E7D21">
        <w:rPr>
          <w:rFonts w:ascii="Helvetica" w:hAnsi="Helvetica" w:cs="Helvetica"/>
          <w:b/>
          <w:bCs/>
          <w:lang w:val="en-US"/>
        </w:rPr>
        <w:t>rule, should be</w:t>
      </w:r>
      <w:r w:rsidR="00E9734C">
        <w:rPr>
          <w:rFonts w:ascii="Helvetica" w:hAnsi="Helvetica" w:cs="Helvetica"/>
          <w:b/>
          <w:bCs/>
          <w:lang w:val="en-US"/>
        </w:rPr>
        <w:t xml:space="preserve"> identified as</w:t>
      </w:r>
      <w:r w:rsidRPr="008E7D21">
        <w:rPr>
          <w:rFonts w:ascii="Helvetica" w:hAnsi="Helvetica" w:cs="Helvetica"/>
          <w:b/>
          <w:bCs/>
          <w:lang w:val="en-US"/>
        </w:rPr>
        <w:t xml:space="preserve"> jp-br-co-02</w:t>
      </w:r>
      <w:r w:rsidRPr="008E7D21">
        <w:rPr>
          <w:rFonts w:ascii="Helvetica" w:hAnsi="Helvetica" w:cs="Helvetica"/>
          <w:lang w:val="en-US"/>
        </w:rPr>
        <w:t> </w:t>
      </w:r>
    </w:p>
    <w:p w14:paraId="3B20ABE8" w14:textId="77777777" w:rsidR="00E9734C" w:rsidRPr="008E7D21" w:rsidRDefault="00E9734C"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EEF2255" w14:textId="670513EF" w:rsidR="00E9734C"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b/>
          <w:bCs/>
          <w:lang w:val="en-US"/>
        </w:rPr>
      </w:pPr>
      <w:r w:rsidRPr="008E7D21">
        <w:rPr>
          <w:rFonts w:ascii="Helvetica" w:hAnsi="Helvetica" w:cs="Helvetica"/>
          <w:lang w:val="en-US"/>
        </w:rPr>
        <w:t>[jp-s-p6a]-An Invoice shall have “INVOICE PERIOD”</w:t>
      </w:r>
      <w:r w:rsidRPr="008E7D21">
        <w:rPr>
          <w:rFonts w:ascii="PingFang SC" w:eastAsia="PingFang SC" w:hAnsi="Helvetica" w:cs="PingFang SC" w:hint="eastAsia"/>
          <w:lang w:val="en-US"/>
        </w:rPr>
        <w:t>（</w:t>
      </w:r>
      <w:r w:rsidRPr="008E7D21">
        <w:rPr>
          <w:rFonts w:ascii="Helvetica" w:eastAsia="PingFang SC" w:hAnsi="Helvetica" w:cs="Helvetica"/>
          <w:lang w:val="en-US"/>
        </w:rPr>
        <w:t>ibg-14</w:t>
      </w:r>
      <w:r w:rsidRPr="008E7D21">
        <w:rPr>
          <w:rFonts w:ascii="PingFang SC" w:eastAsia="PingFang SC" w:hAnsi="Helvetica" w:cs="PingFang SC" w:hint="eastAsia"/>
          <w:lang w:val="en-US"/>
        </w:rPr>
        <w:t>）</w:t>
      </w:r>
      <w:r w:rsidRPr="008E7D21">
        <w:rPr>
          <w:rFonts w:ascii="Helvetica" w:eastAsia="PingFang SC" w:hAnsi="Helvetica" w:cs="Helvetica"/>
          <w:lang w:val="en-US"/>
        </w:rPr>
        <w:t>or “INVOICE LIEN PERIOD”</w:t>
      </w:r>
      <w:r w:rsidRPr="008E7D21">
        <w:rPr>
          <w:rFonts w:ascii="PingFang SC" w:eastAsia="PingFang SC" w:hAnsi="Helvetica" w:cs="PingFang SC" w:hint="eastAsia"/>
          <w:lang w:val="en-US"/>
        </w:rPr>
        <w:t>（</w:t>
      </w:r>
      <w:r w:rsidRPr="008E7D21">
        <w:rPr>
          <w:rFonts w:ascii="Helvetica" w:eastAsia="PingFang SC" w:hAnsi="Helvetica" w:cs="Helvetica"/>
          <w:lang w:val="en-US"/>
        </w:rPr>
        <w:t xml:space="preserve">ibg-26). </w:t>
      </w:r>
      <w:r w:rsidRPr="008E7D21">
        <w:rPr>
          <w:rFonts w:ascii="Helvetica" w:eastAsia="PingFang SC" w:hAnsi="Helvetica" w:cs="Helvetica"/>
          <w:b/>
          <w:bCs/>
          <w:lang w:val="en-US"/>
        </w:rPr>
        <w:t xml:space="preserve">This is a general </w:t>
      </w:r>
      <w:r w:rsidR="00E9734C">
        <w:rPr>
          <w:rFonts w:ascii="Helvetica" w:eastAsia="PingFang SC" w:hAnsi="Helvetica" w:cs="Helvetica"/>
          <w:b/>
          <w:bCs/>
          <w:lang w:val="en-US"/>
        </w:rPr>
        <w:t xml:space="preserve">Japanese </w:t>
      </w:r>
      <w:r w:rsidRPr="008E7D21">
        <w:rPr>
          <w:rFonts w:ascii="Helvetica" w:eastAsia="PingFang SC" w:hAnsi="Helvetica" w:cs="Helvetica"/>
          <w:b/>
          <w:bCs/>
          <w:lang w:val="en-US"/>
        </w:rPr>
        <w:t>rule, should be</w:t>
      </w:r>
      <w:r w:rsidR="00E9734C">
        <w:rPr>
          <w:rFonts w:ascii="Helvetica" w:eastAsia="PingFang SC" w:hAnsi="Helvetica" w:cs="Helvetica"/>
          <w:b/>
          <w:bCs/>
          <w:lang w:val="en-US"/>
        </w:rPr>
        <w:t xml:space="preserve"> identified as</w:t>
      </w:r>
      <w:r w:rsidRPr="008E7D21">
        <w:rPr>
          <w:rFonts w:ascii="Helvetica" w:eastAsia="PingFang SC" w:hAnsi="Helvetica" w:cs="Helvetica"/>
          <w:b/>
          <w:bCs/>
          <w:lang w:val="en-US"/>
        </w:rPr>
        <w:t xml:space="preserve"> jp-br-03</w:t>
      </w:r>
      <w:r w:rsidR="00E9734C">
        <w:rPr>
          <w:rFonts w:ascii="Helvetica" w:eastAsia="PingFang SC" w:hAnsi="Helvetica" w:cs="Helvetica"/>
          <w:b/>
          <w:bCs/>
          <w:lang w:val="en-US"/>
        </w:rPr>
        <w:t>.</w:t>
      </w:r>
    </w:p>
    <w:p w14:paraId="271778FC" w14:textId="38BE131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w:t>
      </w:r>
    </w:p>
    <w:p w14:paraId="4A89280C" w14:textId="48DA97CF"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lastRenderedPageBreak/>
        <w:t xml:space="preserve">[ibr-29]-If both Invoicing period start date (iibt-073) and Invoicing period end date (iibt-074) are given then the Invoicing period end date (iibt-074) shall be later or equal to the Invoicing period start date (iibt-073). </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E9734C">
        <w:rPr>
          <w:rFonts w:ascii="Helvetica" w:eastAsia="PingFang SC" w:hAnsi="Helvetica" w:cs="Helvetica"/>
          <w:lang w:val="en-US"/>
        </w:rPr>
        <w:t>.</w:t>
      </w:r>
    </w:p>
    <w:p w14:paraId="0AD23FA9" w14:textId="395F5863"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b/>
          <w:bCs/>
          <w:lang w:val="en-US"/>
        </w:rPr>
      </w:pPr>
      <w:r w:rsidRPr="008E7D21">
        <w:rPr>
          <w:rFonts w:ascii="Helvetica" w:eastAsia="PingFang SC" w:hAnsi="Helvetica" w:cs="Helvetica"/>
          <w:lang w:val="en-US"/>
        </w:rPr>
        <w:t xml:space="preserve">[ibr-co-19]-If Invoicing period (ibg-14) is used, the Invoicing period start date (iibt-073) or the Invoicing period end date (iibt-074) shall be filled, or </w:t>
      </w:r>
      <w:proofErr w:type="spellStart"/>
      <w:r w:rsidRPr="008E7D21">
        <w:rPr>
          <w:rFonts w:ascii="Helvetica" w:eastAsia="PingFang SC" w:hAnsi="Helvetica" w:cs="Helvetica"/>
          <w:lang w:val="en-US"/>
        </w:rPr>
        <w:t>both.</w:t>
      </w:r>
      <w:r w:rsidRPr="008E7D21">
        <w:rPr>
          <w:rFonts w:ascii="Helvetica" w:eastAsia="PingFang SC" w:hAnsi="Helvetica" w:cs="Helvetica"/>
          <w:b/>
          <w:bCs/>
          <w:lang w:val="en-US"/>
        </w:rPr>
        <w:t>NOT</w:t>
      </w:r>
      <w:proofErr w:type="spellEnd"/>
      <w:r w:rsidRPr="008E7D21">
        <w:rPr>
          <w:rFonts w:ascii="Helvetica" w:eastAsia="PingFang SC" w:hAnsi="Helvetica" w:cs="Helvetica"/>
          <w:b/>
          <w:bCs/>
          <w:lang w:val="en-US"/>
        </w:rPr>
        <w:t xml:space="preserve"> NECESSARY, already checked in PINT </w:t>
      </w:r>
      <w:r w:rsidR="00E9734C">
        <w:rPr>
          <w:rFonts w:ascii="Helvetica" w:eastAsia="PingFang SC" w:hAnsi="Helvetica" w:cs="Helvetica"/>
          <w:b/>
          <w:bCs/>
          <w:lang w:val="en-US"/>
        </w:rPr>
        <w:t>.</w:t>
      </w:r>
    </w:p>
    <w:p w14:paraId="19CE948D" w14:textId="77777777" w:rsidR="00E9734C" w:rsidRPr="008E7D21" w:rsidRDefault="00E9734C"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3EE0EE11" w14:textId="6ECE3E58"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b/>
          <w:bCs/>
          <w:lang w:val="en-US"/>
        </w:rPr>
      </w:pPr>
      <w:r w:rsidRPr="008E7D21">
        <w:rPr>
          <w:rFonts w:ascii="Helvetica" w:eastAsia="PingFang SC" w:hAnsi="Helvetica" w:cs="Helvetica"/>
          <w:lang w:val="en-US"/>
        </w:rPr>
        <w:t xml:space="preserve">[jp-s-p6c]-If Invoicing period (ibg-14) is used, both the Invoicing period start date (iibt-073) and the Invoicing period end date (iibt-074) shall be filled. </w:t>
      </w:r>
      <w:r w:rsidR="00E9734C">
        <w:rPr>
          <w:rFonts w:ascii="Helvetica" w:eastAsia="PingFang SC" w:hAnsi="Helvetica" w:cs="Helvetica"/>
          <w:b/>
          <w:bCs/>
          <w:lang w:val="en-US"/>
        </w:rPr>
        <w:t>It is a Japanese co-</w:t>
      </w:r>
      <w:proofErr w:type="spellStart"/>
      <w:r w:rsidR="00E9734C">
        <w:rPr>
          <w:rFonts w:ascii="Helvetica" w:eastAsia="PingFang SC" w:hAnsi="Helvetica" w:cs="Helvetica"/>
          <w:b/>
          <w:bCs/>
          <w:lang w:val="en-US"/>
        </w:rPr>
        <w:t>ocurrence</w:t>
      </w:r>
      <w:proofErr w:type="spellEnd"/>
      <w:r w:rsidR="00E9734C">
        <w:rPr>
          <w:rFonts w:ascii="Helvetica" w:eastAsia="PingFang SC" w:hAnsi="Helvetica" w:cs="Helvetica"/>
          <w:b/>
          <w:bCs/>
          <w:lang w:val="en-US"/>
        </w:rPr>
        <w:t xml:space="preserve"> constraint. It s</w:t>
      </w:r>
      <w:r w:rsidRPr="008E7D21">
        <w:rPr>
          <w:rFonts w:ascii="Helvetica" w:eastAsia="PingFang SC" w:hAnsi="Helvetica" w:cs="Helvetica"/>
          <w:b/>
          <w:bCs/>
          <w:lang w:val="en-US"/>
        </w:rPr>
        <w:t>hall be Japanese rule jp-br-co-03 </w:t>
      </w:r>
      <w:r w:rsidR="00E9734C">
        <w:rPr>
          <w:rFonts w:ascii="Helvetica" w:eastAsia="PingFang SC" w:hAnsi="Helvetica" w:cs="Helvetica"/>
          <w:b/>
          <w:bCs/>
          <w:lang w:val="en-US"/>
        </w:rPr>
        <w:t>.</w:t>
      </w:r>
    </w:p>
    <w:p w14:paraId="717CEE83" w14:textId="77777777" w:rsidR="00E9734C" w:rsidRPr="008E7D21" w:rsidRDefault="00E9734C"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5619DA71" w14:textId="17CD639F"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b/>
          <w:bCs/>
          <w:lang w:val="en-US"/>
        </w:rPr>
      </w:pPr>
      <w:r w:rsidRPr="008E7D21">
        <w:rPr>
          <w:rFonts w:ascii="Helvetica" w:eastAsia="PingFang SC" w:hAnsi="Helvetica" w:cs="Helvetica"/>
          <w:lang w:val="en-US"/>
        </w:rPr>
        <w:t>[ibr-co-p3]-"INVOICE LINE ALLOWANCES"</w:t>
      </w:r>
      <w:r w:rsidRPr="008E7D21">
        <w:rPr>
          <w:rFonts w:ascii="PingFang SC" w:eastAsia="PingFang SC" w:hAnsi="Helvetica" w:cs="PingFang SC" w:hint="eastAsia"/>
          <w:lang w:val="en-US"/>
        </w:rPr>
        <w:t>（</w:t>
      </w:r>
      <w:r w:rsidRPr="008E7D21">
        <w:rPr>
          <w:rFonts w:ascii="Helvetica" w:eastAsia="PingFang SC" w:hAnsi="Helvetica" w:cs="Helvetica"/>
          <w:lang w:val="en-US"/>
        </w:rPr>
        <w:t>ibg-27</w:t>
      </w:r>
      <w:r w:rsidRPr="008E7D21">
        <w:rPr>
          <w:rFonts w:ascii="PingFang SC" w:eastAsia="PingFang SC" w:hAnsi="Helvetica" w:cs="PingFang SC" w:hint="eastAsia"/>
          <w:lang w:val="en-US"/>
        </w:rPr>
        <w:t>）</w:t>
      </w:r>
      <w:r w:rsidRPr="008E7D21">
        <w:rPr>
          <w:rFonts w:ascii="Helvetica" w:eastAsia="PingFang SC" w:hAnsi="Helvetica" w:cs="Helvetica"/>
          <w:lang w:val="en-US"/>
        </w:rPr>
        <w:t xml:space="preserve">shall be categorized by "Invoiced item TAX category code" </w:t>
      </w:r>
      <w:r w:rsidRPr="008E7D21">
        <w:rPr>
          <w:rFonts w:ascii="PingFang SC" w:eastAsia="PingFang SC" w:hAnsi="Helvetica" w:cs="PingFang SC" w:hint="eastAsia"/>
          <w:lang w:val="en-US"/>
        </w:rPr>
        <w:t>（</w:t>
      </w:r>
      <w:r w:rsidRPr="008E7D21">
        <w:rPr>
          <w:rFonts w:ascii="Helvetica" w:eastAsia="PingFang SC" w:hAnsi="Helvetica" w:cs="Helvetica"/>
          <w:lang w:val="en-US"/>
        </w:rPr>
        <w:t>ibt-151</w:t>
      </w:r>
      <w:r w:rsidRPr="008E7D21">
        <w:rPr>
          <w:rFonts w:ascii="PingFang SC" w:eastAsia="PingFang SC" w:hAnsi="Helvetica" w:cs="PingFang SC" w:hint="eastAsia"/>
          <w:lang w:val="en-US"/>
        </w:rPr>
        <w:t>）</w:t>
      </w:r>
      <w:r w:rsidRPr="008E7D21">
        <w:rPr>
          <w:rFonts w:ascii="Helvetica" w:eastAsia="PingFang SC" w:hAnsi="Helvetica" w:cs="Helvetica"/>
          <w:lang w:val="en-US"/>
        </w:rPr>
        <w:t xml:space="preserve">and "Invoiced item TAX rate" (ibt-152). </w:t>
      </w:r>
      <w:r w:rsidRPr="008E7D21">
        <w:rPr>
          <w:rFonts w:ascii="Helvetica" w:eastAsia="PingFang SC" w:hAnsi="Helvetica" w:cs="Helvetica"/>
          <w:b/>
          <w:bCs/>
          <w:lang w:val="en-US"/>
        </w:rPr>
        <w:t>Sh</w:t>
      </w:r>
      <w:r w:rsidR="00E9734C">
        <w:rPr>
          <w:rFonts w:ascii="Helvetica" w:eastAsia="PingFang SC" w:hAnsi="Helvetica" w:cs="Helvetica"/>
          <w:b/>
          <w:bCs/>
          <w:lang w:val="en-US"/>
        </w:rPr>
        <w:t>ould</w:t>
      </w:r>
      <w:r w:rsidRPr="008E7D21">
        <w:rPr>
          <w:rFonts w:ascii="Helvetica" w:eastAsia="PingFang SC" w:hAnsi="Helvetica" w:cs="Helvetica"/>
          <w:b/>
          <w:bCs/>
          <w:lang w:val="en-US"/>
        </w:rPr>
        <w:t xml:space="preserve"> be </w:t>
      </w:r>
      <w:r w:rsidR="00E9734C">
        <w:rPr>
          <w:rFonts w:ascii="Helvetica" w:eastAsia="PingFang SC" w:hAnsi="Helvetica" w:cs="Helvetica"/>
          <w:b/>
          <w:bCs/>
          <w:lang w:val="en-US"/>
        </w:rPr>
        <w:t xml:space="preserve">identified as </w:t>
      </w:r>
      <w:r w:rsidRPr="008E7D21">
        <w:rPr>
          <w:rFonts w:ascii="Helvetica" w:eastAsia="PingFang SC" w:hAnsi="Helvetica" w:cs="Helvetica"/>
          <w:b/>
          <w:bCs/>
          <w:lang w:val="en-US"/>
        </w:rPr>
        <w:t>jp-br-04 </w:t>
      </w:r>
      <w:r w:rsidR="00E9734C">
        <w:rPr>
          <w:rFonts w:ascii="Helvetica" w:eastAsia="PingFang SC" w:hAnsi="Helvetica" w:cs="Helvetica"/>
          <w:b/>
          <w:bCs/>
          <w:lang w:val="en-US"/>
        </w:rPr>
        <w:t>.</w:t>
      </w:r>
    </w:p>
    <w:p w14:paraId="5B579425" w14:textId="77777777" w:rsidR="00E9734C" w:rsidRPr="008E7D21" w:rsidRDefault="00E9734C"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38DDF9D7" w14:textId="12F83940"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xml:space="preserve">[ibr-30]-If both Invoice line period start date (iibt-134) and Invoice line period end date (iibt-135) are given then the Invoice line period end date (iibt-135) shall be later or equal to the Invoice line period start date (iibt-134). </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E9734C">
        <w:rPr>
          <w:rFonts w:ascii="Helvetica" w:eastAsia="PingFang SC" w:hAnsi="Helvetica" w:cs="Helvetica"/>
          <w:lang w:val="en-US"/>
        </w:rPr>
        <w:t>.</w:t>
      </w:r>
    </w:p>
    <w:p w14:paraId="57B8F995" w14:textId="77777777" w:rsidR="00E9734C" w:rsidRPr="008E7D21" w:rsidRDefault="00E9734C"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36C69050" w14:textId="6619BCE0"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xml:space="preserve">[ibr-co-20]-If Invoice line period (ibg-26) is used, the Invoice line period start date (iibt-134) or the Invoice line period end date (iibt-135) shall be filled, or both. </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E9734C">
        <w:rPr>
          <w:rFonts w:ascii="Helvetica" w:eastAsia="PingFang SC" w:hAnsi="Helvetica" w:cs="Helvetica"/>
          <w:lang w:val="en-US"/>
        </w:rPr>
        <w:t>.</w:t>
      </w:r>
    </w:p>
    <w:p w14:paraId="046FD9AF" w14:textId="77777777" w:rsidR="00E9734C" w:rsidRPr="008E7D21" w:rsidRDefault="00E9734C"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7A9B136B" w14:textId="6F5FACF4"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xml:space="preserve">[jp-s-p6b]-If Invoice line period (ibg-26) is used, both the Invoice line period start date (iibt-134) and the Invoice line period end date (iibt-135) shall be filled. </w:t>
      </w:r>
      <w:r w:rsidR="00E9734C">
        <w:rPr>
          <w:rFonts w:ascii="Helvetica" w:eastAsia="PingFang SC" w:hAnsi="Helvetica" w:cs="Helvetica"/>
          <w:b/>
          <w:bCs/>
          <w:lang w:val="en-US"/>
        </w:rPr>
        <w:t>It is a Japanese co-</w:t>
      </w:r>
      <w:proofErr w:type="spellStart"/>
      <w:r w:rsidR="00E9734C">
        <w:rPr>
          <w:rFonts w:ascii="Helvetica" w:eastAsia="PingFang SC" w:hAnsi="Helvetica" w:cs="Helvetica"/>
          <w:b/>
          <w:bCs/>
          <w:lang w:val="en-US"/>
        </w:rPr>
        <w:t>ocurrence</w:t>
      </w:r>
      <w:proofErr w:type="spellEnd"/>
      <w:r w:rsidR="00E9734C">
        <w:rPr>
          <w:rFonts w:ascii="Helvetica" w:eastAsia="PingFang SC" w:hAnsi="Helvetica" w:cs="Helvetica"/>
          <w:b/>
          <w:bCs/>
          <w:lang w:val="en-US"/>
        </w:rPr>
        <w:t xml:space="preserve"> constraint. It s</w:t>
      </w:r>
      <w:r w:rsidR="00E9734C" w:rsidRPr="008E7D21">
        <w:rPr>
          <w:rFonts w:ascii="Helvetica" w:eastAsia="PingFang SC" w:hAnsi="Helvetica" w:cs="Helvetica"/>
          <w:b/>
          <w:bCs/>
          <w:lang w:val="en-US"/>
        </w:rPr>
        <w:t>hall be Japanese rule</w:t>
      </w:r>
      <w:r w:rsidR="00E9734C" w:rsidRPr="008E7D21">
        <w:rPr>
          <w:rFonts w:ascii="Helvetica" w:eastAsia="PingFang SC" w:hAnsi="Helvetica" w:cs="Helvetica"/>
          <w:b/>
          <w:bCs/>
          <w:lang w:val="en-US"/>
        </w:rPr>
        <w:t xml:space="preserve"> </w:t>
      </w:r>
      <w:r w:rsidRPr="008E7D21">
        <w:rPr>
          <w:rFonts w:ascii="Helvetica" w:eastAsia="PingFang SC" w:hAnsi="Helvetica" w:cs="Helvetica"/>
          <w:b/>
          <w:bCs/>
          <w:lang w:val="en-US"/>
        </w:rPr>
        <w:t>jp-br-co-04</w:t>
      </w:r>
      <w:r w:rsidRPr="008E7D21">
        <w:rPr>
          <w:rFonts w:ascii="Helvetica" w:eastAsia="PingFang SC" w:hAnsi="Helvetica" w:cs="Helvetica"/>
          <w:lang w:val="en-US"/>
        </w:rPr>
        <w:t> </w:t>
      </w:r>
      <w:r w:rsidR="00E9734C">
        <w:rPr>
          <w:rFonts w:ascii="Helvetica" w:eastAsia="PingFang SC" w:hAnsi="Helvetica" w:cs="Helvetica"/>
          <w:lang w:val="en-US"/>
        </w:rPr>
        <w:t>.</w:t>
      </w:r>
    </w:p>
    <w:p w14:paraId="45A30157" w14:textId="77777777" w:rsidR="00E9734C" w:rsidRPr="008E7D21" w:rsidRDefault="00E9734C"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2A44DF37" w14:textId="5F32730F"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xml:space="preserve">[jp-br-co-01]-Consumption Tax category tax amount (IBT-117) = Consumption Tax category taxable amount (IBT-116) x (Consumption Tax category rate (IBT-119) / 100), rounded to integer. The rounded result amount SHALL be between the floor and the ceiling. </w:t>
      </w:r>
      <w:r w:rsidR="00E9734C" w:rsidRPr="00E9734C">
        <w:rPr>
          <w:rFonts w:ascii="Helvetica" w:eastAsia="PingFang SC" w:hAnsi="Helvetica" w:cs="Helvetica"/>
          <w:b/>
          <w:bCs/>
          <w:lang w:val="en-US"/>
        </w:rPr>
        <w:t>Already</w:t>
      </w:r>
      <w:r w:rsidR="00E9734C">
        <w:rPr>
          <w:rFonts w:ascii="Helvetica" w:eastAsia="PingFang SC" w:hAnsi="Helvetica" w:cs="Helvetica"/>
          <w:lang w:val="en-US"/>
        </w:rPr>
        <w:t xml:space="preserve"> </w:t>
      </w:r>
      <w:r w:rsidRPr="008E7D21">
        <w:rPr>
          <w:rFonts w:ascii="Helvetica" w:eastAsia="PingFang SC" w:hAnsi="Helvetica" w:cs="Helvetica"/>
          <w:b/>
          <w:bCs/>
          <w:lang w:val="en-US"/>
        </w:rPr>
        <w:t>in the current ruleset</w:t>
      </w:r>
      <w:r w:rsidRPr="008E7D21">
        <w:rPr>
          <w:rFonts w:ascii="Helvetica" w:eastAsia="PingFang SC" w:hAnsi="Helvetica" w:cs="Helvetica"/>
          <w:lang w:val="en-US"/>
        </w:rPr>
        <w:t> </w:t>
      </w:r>
    </w:p>
    <w:p w14:paraId="3BA93A42" w14:textId="77777777" w:rsidR="00E9734C" w:rsidRPr="008E7D21" w:rsidRDefault="00E9734C"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2F3417D3" w14:textId="5D493D09"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[jp-br-02]- Amount shall be integer.</w:t>
      </w:r>
      <w:r w:rsidR="00E9734C" w:rsidRPr="00E9734C">
        <w:rPr>
          <w:rFonts w:ascii="Helvetica" w:eastAsia="PingFang SC" w:hAnsi="Helvetica" w:cs="Helvetica"/>
          <w:b/>
          <w:bCs/>
          <w:lang w:val="en-US"/>
        </w:rPr>
        <w:t xml:space="preserve"> </w:t>
      </w:r>
      <w:r w:rsidR="00E9734C" w:rsidRPr="00E9734C">
        <w:rPr>
          <w:rFonts w:ascii="Helvetica" w:eastAsia="PingFang SC" w:hAnsi="Helvetica" w:cs="Helvetica"/>
          <w:b/>
          <w:bCs/>
          <w:lang w:val="en-US"/>
        </w:rPr>
        <w:t>Already</w:t>
      </w:r>
      <w:r w:rsidR="00E9734C">
        <w:rPr>
          <w:rFonts w:ascii="Helvetica" w:eastAsia="PingFang SC" w:hAnsi="Helvetica" w:cs="Helvetica"/>
          <w:lang w:val="en-US"/>
        </w:rPr>
        <w:t xml:space="preserve"> </w:t>
      </w:r>
      <w:r w:rsidRPr="008E7D21">
        <w:rPr>
          <w:rFonts w:ascii="Helvetica" w:eastAsia="PingFang SC" w:hAnsi="Helvetica" w:cs="Helvetica"/>
          <w:b/>
          <w:bCs/>
          <w:lang w:val="en-US"/>
        </w:rPr>
        <w:t>in the current ruleset</w:t>
      </w:r>
    </w:p>
    <w:p w14:paraId="7C82C121"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3F381A21" w14:textId="53C1ABFD"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xml:space="preserve">[jp-s-06]-In a Document level allowance (IBG-20) where the Document level allowance Consumption Tax category code (IBT-95) is "Standard rated" or "Reduced rate" the Document level allowance Consumption Tax rate (IBT-96) shall be greater than zero. </w:t>
      </w:r>
      <w:r w:rsidRPr="008E7D21">
        <w:rPr>
          <w:rFonts w:ascii="Helvetica" w:eastAsia="PingFang SC" w:hAnsi="Helvetica" w:cs="Helvetica"/>
          <w:b/>
          <w:bCs/>
          <w:lang w:val="en-US"/>
        </w:rPr>
        <w:t>Change the rule to include both S and AA</w:t>
      </w:r>
      <w:r w:rsidR="00E9734C">
        <w:rPr>
          <w:rFonts w:ascii="Helvetica" w:eastAsia="PingFang SC" w:hAnsi="Helvetica" w:cs="Helvetica"/>
          <w:b/>
          <w:bCs/>
          <w:lang w:val="en-US"/>
        </w:rPr>
        <w:t xml:space="preserve"> and</w:t>
      </w:r>
      <w:r w:rsidRPr="008E7D21">
        <w:rPr>
          <w:rFonts w:ascii="Helvetica" w:eastAsia="PingFang SC" w:hAnsi="Helvetica" w:cs="Helvetica"/>
          <w:b/>
          <w:bCs/>
          <w:lang w:val="en-US"/>
        </w:rPr>
        <w:t xml:space="preserve"> name it as  jp-br-0</w:t>
      </w:r>
      <w:r w:rsidR="00E9734C">
        <w:rPr>
          <w:rFonts w:ascii="Helvetica" w:eastAsia="PingFang SC" w:hAnsi="Helvetica" w:cs="Helvetica"/>
          <w:b/>
          <w:bCs/>
          <w:lang w:val="en-US"/>
        </w:rPr>
        <w:t>5</w:t>
      </w:r>
      <w:r w:rsidRPr="008E7D21">
        <w:rPr>
          <w:rFonts w:ascii="Helvetica" w:eastAsia="PingFang SC" w:hAnsi="Helvetica" w:cs="Helvetica"/>
          <w:lang w:val="en-US"/>
        </w:rPr>
        <w:t> </w:t>
      </w:r>
      <w:r w:rsidR="00E9734C">
        <w:rPr>
          <w:rFonts w:ascii="Helvetica" w:eastAsia="PingFang SC" w:hAnsi="Helvetica" w:cs="Helvetica"/>
          <w:lang w:val="en-US"/>
        </w:rPr>
        <w:t>.</w:t>
      </w:r>
    </w:p>
    <w:p w14:paraId="62A53E2E" w14:textId="77777777" w:rsidR="00E9734C" w:rsidRPr="008E7D21" w:rsidRDefault="00E9734C"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664F49AA" w14:textId="4790BEA3"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xml:space="preserve">[jp-s-07]-In a Document level charge (IBG-21) where the Document level charge Consumption Tax category code (IBT-102) is "Standard rated" or "Reduced rate" the Document level charge Consumption Tax rate (IBT-103) shall be greater than zero. </w:t>
      </w:r>
      <w:r w:rsidRPr="008E7D21">
        <w:rPr>
          <w:rFonts w:ascii="Helvetica" w:eastAsia="PingFang SC" w:hAnsi="Helvetica" w:cs="Helvetica"/>
          <w:b/>
          <w:bCs/>
          <w:lang w:val="en-US"/>
        </w:rPr>
        <w:t>Change the rule to include both S and AA. name it as  jp-br-0</w:t>
      </w:r>
      <w:r w:rsidR="00E9734C">
        <w:rPr>
          <w:rFonts w:ascii="Helvetica" w:eastAsia="PingFang SC" w:hAnsi="Helvetica" w:cs="Helvetica"/>
          <w:b/>
          <w:bCs/>
          <w:lang w:val="en-US"/>
        </w:rPr>
        <w:t>6</w:t>
      </w:r>
      <w:r w:rsidRPr="008E7D21">
        <w:rPr>
          <w:rFonts w:ascii="Helvetica" w:eastAsia="PingFang SC" w:hAnsi="Helvetica" w:cs="Helvetica"/>
          <w:lang w:val="en-US"/>
        </w:rPr>
        <w:t> </w:t>
      </w:r>
    </w:p>
    <w:p w14:paraId="0AC9EB42" w14:textId="77777777" w:rsidR="008E7D21" w:rsidRP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7F52F70C" w14:textId="509B91E9"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xml:space="preserve">[*jp-s-08S]-For each different value of Consumption Tax category rate (IBT-119) where the Consumption Tax category code (IBT-118) is "Standard rated", the Consumption Tax category taxable amount (IBT-116) in a Consumption Tax breakdown (IBG-23) shall equal the sum of Invoice line net amounts (IBT-131) plus the sum of document level charge amounts (IBT-99) minus the sum of document level allowance amounts (IBT-92) where the Consumption Tax category code (IBT-151, IBT-102, IBT-95) is "Standard rated" and the Consumption Tax rate (IBT-152, IBT-103, IBT-96) equals the Consumption Tax category rate (IBT-119). </w:t>
      </w:r>
      <w:r w:rsidRPr="008E7D21">
        <w:rPr>
          <w:rFonts w:ascii="Helvetica" w:eastAsia="PingFang SC" w:hAnsi="Helvetica" w:cs="Helvetica"/>
          <w:b/>
          <w:bCs/>
          <w:lang w:val="en-US"/>
        </w:rPr>
        <w:t>This is the current jp-s-08 No need to change the id</w:t>
      </w:r>
      <w:r w:rsidRPr="008E7D21">
        <w:rPr>
          <w:rFonts w:ascii="Helvetica" w:eastAsia="PingFang SC" w:hAnsi="Helvetica" w:cs="Helvetica"/>
          <w:lang w:val="en-US"/>
        </w:rPr>
        <w:t> </w:t>
      </w:r>
      <w:r w:rsidR="00E9734C">
        <w:rPr>
          <w:rFonts w:ascii="Helvetica" w:eastAsia="PingFang SC" w:hAnsi="Helvetica" w:cs="Helvetica"/>
          <w:lang w:val="en-US"/>
        </w:rPr>
        <w:t>.</w:t>
      </w:r>
    </w:p>
    <w:p w14:paraId="7B3977C6" w14:textId="77777777" w:rsidR="00E9734C" w:rsidRPr="008E7D21" w:rsidRDefault="00E9734C"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2CDC90C8" w14:textId="16209912"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[jp-s-09S]-The Consumption Tax category tax amount (IBT-117) in a Consumption Tax breakdown (IBG-23) where Consumption Tax category code (IBT-118) is "Standard rated" shall equal the Consumption Tax category taxable amount (IBT-116) multiplied by the Consumption Tax category rate (IBT-119).</w:t>
      </w:r>
      <w:r w:rsidRPr="008E7D21">
        <w:rPr>
          <w:rFonts w:ascii="Helvetica" w:eastAsia="PingFang SC" w:hAnsi="Helvetica" w:cs="Helvetica"/>
          <w:b/>
          <w:bCs/>
          <w:lang w:val="en-US"/>
        </w:rPr>
        <w:t>This is the current jp-s-09 No need to change the id</w:t>
      </w:r>
      <w:r w:rsidRPr="008E7D21">
        <w:rPr>
          <w:rFonts w:ascii="Helvetica" w:eastAsia="PingFang SC" w:hAnsi="Helvetica" w:cs="Helvetica"/>
          <w:lang w:val="en-US"/>
        </w:rPr>
        <w:t> </w:t>
      </w:r>
      <w:r w:rsidR="00396DB5">
        <w:rPr>
          <w:rFonts w:ascii="Helvetica" w:eastAsia="PingFang SC" w:hAnsi="Helvetica" w:cs="Helvetica"/>
          <w:lang w:val="en-US"/>
        </w:rPr>
        <w:t>.</w:t>
      </w:r>
    </w:p>
    <w:p w14:paraId="7B9D03EE"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24AB013B" w14:textId="681ED014"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b/>
          <w:bCs/>
          <w:lang w:val="en-US"/>
        </w:rPr>
      </w:pPr>
      <w:r w:rsidRPr="008E7D21">
        <w:rPr>
          <w:rFonts w:ascii="Helvetica" w:eastAsia="PingFang SC" w:hAnsi="Helvetica" w:cs="Helvetica"/>
          <w:lang w:val="en-US"/>
        </w:rPr>
        <w:t xml:space="preserve">[*jp-s-08AA]-For each different value of Consumption Tax category rate (IBT-119) where the Consumption Tax category code (IBT-118) is "Standard rated", the Consumption Tax category taxable amount (IBT-116) in a Consumption Tax breakdown (IBG-23) shall equal the sum of Invoice line net amounts (IBT-131) plus the sum of document level charge amounts (IBT-99) minus the sum of document level allowance amounts (IBT-92) where the Consumption Tax category code (IBT-151, IBT-102, IBT-95) is "Standard rated" and the Consumption Tax rate (IBT-152, IBT-103, IBT-96) equals the Consumption Tax category rate (IBT-119). </w:t>
      </w:r>
      <w:r w:rsidRPr="008E7D21">
        <w:rPr>
          <w:rFonts w:ascii="Helvetica" w:eastAsia="PingFang SC" w:hAnsi="Helvetica" w:cs="Helvetica"/>
          <w:b/>
          <w:bCs/>
          <w:lang w:val="en-US"/>
        </w:rPr>
        <w:t>This has to change to jp-aa-08. Change Standard rate per Reduced rate in the text </w:t>
      </w:r>
      <w:r w:rsidR="00396DB5">
        <w:rPr>
          <w:rFonts w:ascii="Helvetica" w:eastAsia="PingFang SC" w:hAnsi="Helvetica" w:cs="Helvetica"/>
          <w:b/>
          <w:bCs/>
          <w:lang w:val="en-US"/>
        </w:rPr>
        <w:t>.</w:t>
      </w:r>
    </w:p>
    <w:p w14:paraId="01216AAF"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4F5AED3B" w14:textId="6194B1C7"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[jp-s-09AA]-The Consumption Tax category tax amount (IBT-117) in a Consumption Tax breakdown (IBG-23) where Consumption Tax category code (IBT-118) is "Standard rated" shall equal the Consumption Tax category taxable amount (IBT-116) multiplied by the Consumption Tax category rate (IBT-119).</w:t>
      </w:r>
      <w:r w:rsidRPr="008E7D21">
        <w:rPr>
          <w:rFonts w:ascii="Helvetica" w:eastAsia="PingFang SC" w:hAnsi="Helvetica" w:cs="Helvetica"/>
          <w:b/>
          <w:bCs/>
          <w:lang w:val="en-US"/>
        </w:rPr>
        <w:t>This has to change to jp-aa-09. Change Standard rate per Reduced rate in the text </w:t>
      </w:r>
      <w:r w:rsidRPr="008E7D21">
        <w:rPr>
          <w:rFonts w:ascii="Helvetica" w:eastAsia="PingFang SC" w:hAnsi="Helvetica" w:cs="Helvetica"/>
          <w:lang w:val="en-US"/>
        </w:rPr>
        <w:t> </w:t>
      </w:r>
      <w:r w:rsidR="00396DB5">
        <w:rPr>
          <w:rFonts w:ascii="Helvetica" w:eastAsia="PingFang SC" w:hAnsi="Helvetica" w:cs="Helvetica"/>
          <w:lang w:val="en-US"/>
        </w:rPr>
        <w:t>.</w:t>
      </w:r>
    </w:p>
    <w:p w14:paraId="207500ED"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6E4BBE22" w14:textId="04934734"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xml:space="preserve">[ibr-31]-Each Document level allowance (ibg-20) shall have a Document level allowance amount (iibt-092). </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211F3E5B"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6ACA060D" w14:textId="3142BFC1"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[ibr-33]-Each Document level allowance (ibg-20) shall have a Document level allowance reason (iibt-907) or a Document level allowance reason code (iibt-098).</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68C30CA1"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6357098C" w14:textId="465DDDDA" w:rsidR="008E7D21" w:rsidRPr="00396DB5" w:rsidRDefault="008E7D21" w:rsidP="00396DB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[ibr-p2a]-"DOCUMENT LEVEL ALLOWANCES"</w:t>
      </w:r>
      <w:r w:rsidRPr="00396DB5">
        <w:rPr>
          <w:rFonts w:ascii="Helvetica" w:eastAsia="PingFang SC" w:hAnsi="Helvetica" w:cs="Helvetica" w:hint="eastAsia"/>
          <w:lang w:val="en-US"/>
        </w:rPr>
        <w:t>（</w:t>
      </w:r>
      <w:r w:rsidRPr="008E7D21">
        <w:rPr>
          <w:rFonts w:ascii="Helvetica" w:eastAsia="PingFang SC" w:hAnsi="Helvetica" w:cs="Helvetica"/>
          <w:lang w:val="en-US"/>
        </w:rPr>
        <w:t>ibg-20</w:t>
      </w:r>
      <w:r w:rsidRPr="00396DB5">
        <w:rPr>
          <w:rFonts w:ascii="Helvetica" w:eastAsia="PingFang SC" w:hAnsi="Helvetica" w:cs="Helvetica" w:hint="eastAsia"/>
          <w:lang w:val="en-US"/>
        </w:rPr>
        <w:t>）</w:t>
      </w:r>
      <w:r w:rsidRPr="008E7D21">
        <w:rPr>
          <w:rFonts w:ascii="Helvetica" w:eastAsia="PingFang SC" w:hAnsi="Helvetica" w:cs="Helvetica"/>
          <w:lang w:val="en-US"/>
        </w:rPr>
        <w:t>shall be categorized by "Document level allowance TAX category code"</w:t>
      </w:r>
      <w:r w:rsidRPr="00396DB5">
        <w:rPr>
          <w:rFonts w:ascii="Helvetica" w:eastAsia="PingFang SC" w:hAnsi="Helvetica" w:cs="Helvetica" w:hint="eastAsia"/>
          <w:lang w:val="en-US"/>
        </w:rPr>
        <w:t>（</w:t>
      </w:r>
      <w:r w:rsidRPr="008E7D21">
        <w:rPr>
          <w:rFonts w:ascii="Helvetica" w:eastAsia="PingFang SC" w:hAnsi="Helvetica" w:cs="Helvetica"/>
          <w:lang w:val="en-US"/>
        </w:rPr>
        <w:t>ibt-095</w:t>
      </w:r>
      <w:r w:rsidRPr="00396DB5">
        <w:rPr>
          <w:rFonts w:ascii="Helvetica" w:eastAsia="PingFang SC" w:hAnsi="Helvetica" w:cs="Helvetica" w:hint="eastAsia"/>
          <w:lang w:val="en-US"/>
        </w:rPr>
        <w:t>）</w:t>
      </w:r>
      <w:r w:rsidRPr="008E7D21">
        <w:rPr>
          <w:rFonts w:ascii="Helvetica" w:eastAsia="PingFang SC" w:hAnsi="Helvetica" w:cs="Helvetica"/>
          <w:lang w:val="en-US"/>
        </w:rPr>
        <w:t>and "Document level allowance TAX rate"</w:t>
      </w:r>
      <w:r w:rsidRPr="00396DB5">
        <w:rPr>
          <w:rFonts w:ascii="Helvetica" w:eastAsia="PingFang SC" w:hAnsi="Helvetica" w:cs="Helvetica" w:hint="eastAsia"/>
          <w:lang w:val="en-US"/>
        </w:rPr>
        <w:t>（</w:t>
      </w:r>
      <w:r w:rsidRPr="008E7D21">
        <w:rPr>
          <w:rFonts w:ascii="Helvetica" w:eastAsia="PingFang SC" w:hAnsi="Helvetica" w:cs="Helvetica"/>
          <w:lang w:val="en-US"/>
        </w:rPr>
        <w:t xml:space="preserve">ibt-096). </w:t>
      </w:r>
      <w:r w:rsidRPr="00396DB5">
        <w:rPr>
          <w:rFonts w:ascii="Helvetica" w:eastAsia="PingFang SC" w:hAnsi="Helvetica" w:cs="Helvetica"/>
          <w:b/>
          <w:bCs/>
          <w:lang w:val="en-US"/>
        </w:rPr>
        <w:t>New jp-br-0</w:t>
      </w:r>
      <w:r w:rsidR="00396DB5" w:rsidRPr="00396DB5">
        <w:rPr>
          <w:rFonts w:ascii="Helvetica" w:eastAsia="PingFang SC" w:hAnsi="Helvetica" w:cs="Helvetica"/>
          <w:b/>
          <w:bCs/>
          <w:lang w:val="en-US"/>
        </w:rPr>
        <w:t>7.</w:t>
      </w:r>
    </w:p>
    <w:p w14:paraId="1A14CFC3"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1D161E32" w14:textId="7C8B276C"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b/>
          <w:bCs/>
          <w:lang w:val="en-US"/>
        </w:rPr>
      </w:pPr>
      <w:r w:rsidRPr="008E7D21">
        <w:rPr>
          <w:rFonts w:ascii="Helvetica" w:eastAsia="PingFang SC" w:hAnsi="Helvetica" w:cs="Helvetica"/>
          <w:lang w:val="en-US"/>
        </w:rPr>
        <w:lastRenderedPageBreak/>
        <w:t xml:space="preserve">[ibr-co-05]-Document level allowance reason code (iibt-098) and Document level allowance reason (iibt-097) shall indicate the same type of allowance. </w:t>
      </w:r>
      <w:r w:rsidR="00396DB5">
        <w:rPr>
          <w:rFonts w:ascii="Helvetica" w:eastAsia="PingFang SC" w:hAnsi="Helvetica" w:cs="Helvetica"/>
          <w:b/>
          <w:bCs/>
          <w:lang w:val="en-US"/>
        </w:rPr>
        <w:t>This rule was removed because it c</w:t>
      </w:r>
      <w:r w:rsidRPr="008E7D21">
        <w:rPr>
          <w:rFonts w:ascii="Helvetica" w:eastAsia="PingFang SC" w:hAnsi="Helvetica" w:cs="Helvetica"/>
          <w:b/>
          <w:bCs/>
          <w:lang w:val="en-US"/>
        </w:rPr>
        <w:t>annot be checked automatically! </w:t>
      </w:r>
    </w:p>
    <w:p w14:paraId="01745C64" w14:textId="77777777" w:rsidR="008B44F4" w:rsidRPr="008E7D21" w:rsidRDefault="008B44F4"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749131F0" w14:textId="380C1ABB"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[ibr-co-21]-Each Document level allowance (ibg-20) shall contain a Document level allowance reason (iibt-097) or a Document level allowance reason code (iibt-098), or both.</w:t>
      </w:r>
      <w:r w:rsidR="00396DB5">
        <w:rPr>
          <w:rFonts w:ascii="Helvetica" w:eastAsia="PingFang SC" w:hAnsi="Helvetica" w:cs="Helvetica"/>
          <w:lang w:val="en-US"/>
        </w:rPr>
        <w:t xml:space="preserve"> </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54A3584B"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0135B2DC" w14:textId="3C8378DE"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[ibr-36]-Each Document level charge (ibg-21) shall have a Document level charge amount (iibt-099).</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1AC0BF08"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041B6057" w14:textId="517C458E"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[ibr-38]-Each Document level charge (ibg-21) shall have a Document level charge reason (iibt-104) or a Document level charge reason code (iibt-105).</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27852B3C"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294BA8D9" w14:textId="117098E6"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b/>
          <w:bCs/>
          <w:lang w:val="en-US"/>
        </w:rPr>
      </w:pPr>
      <w:r w:rsidRPr="008E7D21">
        <w:rPr>
          <w:rFonts w:ascii="Helvetica" w:eastAsia="PingFang SC" w:hAnsi="Helvetica" w:cs="Helvetica"/>
          <w:lang w:val="en-US"/>
        </w:rPr>
        <w:t>[ibr-p2c]-"DOCUMENT LEVEL CHARGES"</w:t>
      </w:r>
      <w:r w:rsidRPr="008E7D21">
        <w:rPr>
          <w:rFonts w:ascii="PingFang SC" w:eastAsia="PingFang SC" w:hAnsi="Helvetica" w:cs="PingFang SC" w:hint="eastAsia"/>
          <w:lang w:val="en-US"/>
        </w:rPr>
        <w:t>（</w:t>
      </w:r>
      <w:r w:rsidRPr="008E7D21">
        <w:rPr>
          <w:rFonts w:ascii="Helvetica" w:eastAsia="PingFang SC" w:hAnsi="Helvetica" w:cs="Helvetica"/>
          <w:lang w:val="en-US"/>
        </w:rPr>
        <w:t>ibg-21</w:t>
      </w:r>
      <w:r w:rsidRPr="008E7D21">
        <w:rPr>
          <w:rFonts w:ascii="PingFang SC" w:eastAsia="PingFang SC" w:hAnsi="Helvetica" w:cs="PingFang SC" w:hint="eastAsia"/>
          <w:lang w:val="en-US"/>
        </w:rPr>
        <w:t>）</w:t>
      </w:r>
      <w:r w:rsidRPr="008E7D21">
        <w:rPr>
          <w:rFonts w:ascii="Helvetica" w:eastAsia="PingFang SC" w:hAnsi="Helvetica" w:cs="Helvetica"/>
          <w:lang w:val="en-US"/>
        </w:rPr>
        <w:t>shall be categorized by "Document level charge TAX category code"</w:t>
      </w:r>
      <w:r w:rsidRPr="008E7D21">
        <w:rPr>
          <w:rFonts w:ascii="PingFang SC" w:eastAsia="PingFang SC" w:hAnsi="Helvetica" w:cs="PingFang SC" w:hint="eastAsia"/>
          <w:lang w:val="en-US"/>
        </w:rPr>
        <w:t>（</w:t>
      </w:r>
      <w:r w:rsidRPr="008E7D21">
        <w:rPr>
          <w:rFonts w:ascii="Helvetica" w:eastAsia="PingFang SC" w:hAnsi="Helvetica" w:cs="Helvetica"/>
          <w:lang w:val="en-US"/>
        </w:rPr>
        <w:t>ibt-102</w:t>
      </w:r>
      <w:r w:rsidRPr="008E7D21">
        <w:rPr>
          <w:rFonts w:ascii="PingFang SC" w:eastAsia="PingFang SC" w:hAnsi="Helvetica" w:cs="PingFang SC" w:hint="eastAsia"/>
          <w:lang w:val="en-US"/>
        </w:rPr>
        <w:t>）</w:t>
      </w:r>
      <w:r w:rsidRPr="008E7D21">
        <w:rPr>
          <w:rFonts w:ascii="Helvetica" w:eastAsia="PingFang SC" w:hAnsi="Helvetica" w:cs="Helvetica"/>
          <w:lang w:val="en-US"/>
        </w:rPr>
        <w:t>and "Document level charge TAX rate" (ibt-103).</w:t>
      </w:r>
      <w:r w:rsidRPr="008E7D21">
        <w:rPr>
          <w:rFonts w:ascii="Helvetica" w:eastAsia="PingFang SC" w:hAnsi="Helvetica" w:cs="Helvetica"/>
          <w:b/>
          <w:bCs/>
          <w:lang w:val="en-US"/>
        </w:rPr>
        <w:t>New jp-br-</w:t>
      </w:r>
      <w:r w:rsidR="00396DB5">
        <w:rPr>
          <w:rFonts w:ascii="Helvetica" w:eastAsia="PingFang SC" w:hAnsi="Helvetica" w:cs="Helvetica"/>
          <w:b/>
          <w:bCs/>
          <w:lang w:val="en-US"/>
        </w:rPr>
        <w:t>08.</w:t>
      </w:r>
    </w:p>
    <w:p w14:paraId="27A67610"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5699577E" w14:textId="38B3579B"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b/>
          <w:bCs/>
          <w:lang w:val="en-US"/>
        </w:rPr>
      </w:pPr>
      <w:r w:rsidRPr="008E7D21">
        <w:rPr>
          <w:rFonts w:ascii="Helvetica" w:eastAsia="PingFang SC" w:hAnsi="Helvetica" w:cs="Helvetica"/>
          <w:lang w:val="en-US"/>
        </w:rPr>
        <w:t>[ibr-co-06]-Document level charge reason code (iibt-105) and Document level charge reason (iibt-104) shall indicate the same type of charge.</w:t>
      </w:r>
      <w:r w:rsidR="00396DB5">
        <w:rPr>
          <w:rFonts w:ascii="Helvetica" w:eastAsia="PingFang SC" w:hAnsi="Helvetica" w:cs="Helvetica"/>
          <w:lang w:val="en-US"/>
        </w:rPr>
        <w:t xml:space="preserve"> </w:t>
      </w:r>
      <w:r w:rsidR="00396DB5">
        <w:rPr>
          <w:rFonts w:ascii="Helvetica" w:eastAsia="PingFang SC" w:hAnsi="Helvetica" w:cs="Helvetica"/>
          <w:b/>
          <w:bCs/>
          <w:lang w:val="en-US"/>
        </w:rPr>
        <w:t>This rule was removed because it c</w:t>
      </w:r>
      <w:r w:rsidR="00396DB5" w:rsidRPr="008E7D21">
        <w:rPr>
          <w:rFonts w:ascii="Helvetica" w:eastAsia="PingFang SC" w:hAnsi="Helvetica" w:cs="Helvetica"/>
          <w:b/>
          <w:bCs/>
          <w:lang w:val="en-US"/>
        </w:rPr>
        <w:t>annot be checked automatically! </w:t>
      </w:r>
    </w:p>
    <w:p w14:paraId="5334ACF9"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53BE6256" w14:textId="68090912"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[ibr-co-22]-Each Document level charge (ibg-21) shall contain a Document level charge reason (iibt-104) or a Document level charge reason code (iibt-105), or both.</w:t>
      </w:r>
      <w:r w:rsidR="008B44F4">
        <w:rPr>
          <w:rFonts w:ascii="Helvetica" w:eastAsia="PingFang SC" w:hAnsi="Helvetica" w:cs="Helvetica"/>
          <w:lang w:val="en-US"/>
        </w:rPr>
        <w:t xml:space="preserve"> </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63B74176"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49CF726E" w14:textId="14034EC5"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[ibr-12]-An Invoice shall have the Sum of Invoice line net amount (IBT-106).</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5DF1A85E"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3665C319" w14:textId="7845CA8D"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[ibr-13]-An Invoice shall have the Invoice total amount without Tax (IBT-109).</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2878835A"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78FA6773" w14:textId="568D8C4E"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[ibr-14]-An Invoice shall have the Invoice total amount with Tax (IBT-112).</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0F4C7850"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395FB105" w14:textId="1B6318C0"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[ibr-15]-An Invoice shall have the Amount due for payment (IBT-115).</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43B9338C"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2716EB9A" w14:textId="7260D805"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xml:space="preserve">[ibr-co-10]-Sum of Invoice line net amount (IBT-106) = </w:t>
      </w:r>
      <w:r>
        <w:rPr>
          <w:rFonts w:ascii="Helvetica" w:eastAsia="PingFang SC" w:hAnsi="Helvetica" w:cs="Helvetica"/>
          <w:lang w:val="es-ES_tradnl"/>
        </w:rPr>
        <w:t>Σ</w:t>
      </w:r>
      <w:r w:rsidRPr="008E7D21">
        <w:rPr>
          <w:rFonts w:ascii="Helvetica" w:eastAsia="PingFang SC" w:hAnsi="Helvetica" w:cs="Helvetica"/>
          <w:lang w:val="en-US"/>
        </w:rPr>
        <w:t xml:space="preserve"> Invoice line net amount (IBT-131).</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084C3806"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3559442B" w14:textId="03C619AD"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xml:space="preserve">[ibr-co-11]-Sum of allowances on document level (IBT-107) = </w:t>
      </w:r>
      <w:r>
        <w:rPr>
          <w:rFonts w:ascii="Helvetica" w:eastAsia="PingFang SC" w:hAnsi="Helvetica" w:cs="Helvetica"/>
          <w:lang w:val="es-ES_tradnl"/>
        </w:rPr>
        <w:t>Σ</w:t>
      </w:r>
      <w:r w:rsidRPr="008E7D21">
        <w:rPr>
          <w:rFonts w:ascii="Helvetica" w:eastAsia="PingFang SC" w:hAnsi="Helvetica" w:cs="Helvetica"/>
          <w:lang w:val="en-US"/>
        </w:rPr>
        <w:t xml:space="preserve"> Document level allowance amount (IBT-092).</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61D3A5BD"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3C98FB90" w14:textId="40A328C9"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xml:space="preserve">[ibr-co-12]-Sum of charges on document level (IBT-108) = </w:t>
      </w:r>
      <w:r>
        <w:rPr>
          <w:rFonts w:ascii="Helvetica" w:eastAsia="PingFang SC" w:hAnsi="Helvetica" w:cs="Helvetica"/>
          <w:lang w:val="es-ES_tradnl"/>
        </w:rPr>
        <w:t>Σ</w:t>
      </w:r>
      <w:r w:rsidRPr="008E7D21">
        <w:rPr>
          <w:rFonts w:ascii="Helvetica" w:eastAsia="PingFang SC" w:hAnsi="Helvetica" w:cs="Helvetica"/>
          <w:lang w:val="en-US"/>
        </w:rPr>
        <w:t xml:space="preserve"> Document level charge amount (IBT-099).</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4E60740C"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53F7AA43" w14:textId="65D76A4E"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 xml:space="preserve">[ibr-co-13]-Invoice total amount without Tax (IBT-109) = </w:t>
      </w:r>
      <w:r>
        <w:rPr>
          <w:rFonts w:ascii="Helvetica" w:eastAsia="PingFang SC" w:hAnsi="Helvetica" w:cs="Helvetica"/>
          <w:lang w:val="es-ES_tradnl"/>
        </w:rPr>
        <w:t>Σ</w:t>
      </w:r>
      <w:r w:rsidRPr="008E7D21">
        <w:rPr>
          <w:rFonts w:ascii="Helvetica" w:eastAsia="PingFang SC" w:hAnsi="Helvetica" w:cs="Helvetica"/>
          <w:lang w:val="en-US"/>
        </w:rPr>
        <w:t xml:space="preserve"> Invoice line net amount (IBT-131) - Sum of allowances on document level (IBT-107) + Sum of charges on document level (IBT-108).</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14160D3A"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5F4BBC35" w14:textId="608E1FAC"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[*ibr-co-16]-Amount due for payment (IBT-115) = Invoice total amount with Tax (IBT-112) - Paid amount (IBT-113) + Rounding amount (IBT-114).</w:t>
      </w:r>
      <w:r w:rsidRPr="008E7D21">
        <w:rPr>
          <w:rFonts w:ascii="Helvetica" w:eastAsia="PingFang SC" w:hAnsi="Helvetica" w:cs="Helvetica"/>
          <w:b/>
          <w:bCs/>
          <w:lang w:val="en-US"/>
        </w:rPr>
        <w:t>NOT NECESSARY, already checked in PINT</w:t>
      </w:r>
      <w:r w:rsidRPr="008E7D21">
        <w:rPr>
          <w:rFonts w:ascii="Helvetica" w:eastAsia="PingFang SC" w:hAnsi="Helvetica" w:cs="Helvetica"/>
          <w:lang w:val="en-US"/>
        </w:rPr>
        <w:t> </w:t>
      </w:r>
      <w:r w:rsidR="00396DB5">
        <w:rPr>
          <w:rFonts w:ascii="Helvetica" w:eastAsia="PingFang SC" w:hAnsi="Helvetica" w:cs="Helvetica"/>
          <w:lang w:val="en-US"/>
        </w:rPr>
        <w:t>.</w:t>
      </w:r>
    </w:p>
    <w:p w14:paraId="47620351"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77801E5C" w14:textId="285D4874"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[jp-cl-01]-The document type code MUST be coded by the Japanese invoice and Japanese credit note related code lists of UNTDID 1001.</w:t>
      </w:r>
      <w:r w:rsidR="00396DB5">
        <w:rPr>
          <w:rFonts w:ascii="Helvetica" w:eastAsia="PingFang SC" w:hAnsi="Helvetica" w:cs="Helvetica"/>
          <w:lang w:val="en-US"/>
        </w:rPr>
        <w:t xml:space="preserve"> </w:t>
      </w:r>
      <w:r w:rsidR="00396DB5">
        <w:rPr>
          <w:rFonts w:ascii="Helvetica" w:eastAsia="PingFang SC" w:hAnsi="Helvetica" w:cs="Helvetica"/>
          <w:b/>
          <w:bCs/>
          <w:lang w:val="en-US"/>
        </w:rPr>
        <w:t>Already i</w:t>
      </w:r>
      <w:r w:rsidRPr="008E7D21">
        <w:rPr>
          <w:rFonts w:ascii="Helvetica" w:eastAsia="PingFang SC" w:hAnsi="Helvetica" w:cs="Helvetica"/>
          <w:b/>
          <w:bCs/>
          <w:lang w:val="en-US"/>
        </w:rPr>
        <w:t>n the current ruleset</w:t>
      </w:r>
      <w:r w:rsidRPr="008E7D21">
        <w:rPr>
          <w:rFonts w:ascii="Helvetica" w:eastAsia="PingFang SC" w:hAnsi="Helvetica" w:cs="Helvetica"/>
          <w:lang w:val="en-US"/>
        </w:rPr>
        <w:t> </w:t>
      </w:r>
      <w:r w:rsidR="00396DB5">
        <w:rPr>
          <w:rFonts w:ascii="Helvetica" w:eastAsia="PingFang SC" w:hAnsi="Helvetica" w:cs="Helvetica"/>
          <w:lang w:val="en-US"/>
        </w:rPr>
        <w:t>.</w:t>
      </w:r>
    </w:p>
    <w:p w14:paraId="1DB14377"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091998DA" w14:textId="28D1D767"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[jp-cl-02]-Payment means in a Japanese invoice MUST be coded using a restricted version of the UNCL4461 code list (adding Z01 and Z02).</w:t>
      </w:r>
      <w:r w:rsidR="00396DB5">
        <w:rPr>
          <w:rFonts w:ascii="Helvetica" w:eastAsia="PingFang SC" w:hAnsi="Helvetica" w:cs="Helvetica"/>
          <w:lang w:val="en-US"/>
        </w:rPr>
        <w:t xml:space="preserve"> </w:t>
      </w:r>
      <w:r w:rsidR="00396DB5">
        <w:rPr>
          <w:rFonts w:ascii="Helvetica" w:eastAsia="PingFang SC" w:hAnsi="Helvetica" w:cs="Helvetica"/>
          <w:b/>
          <w:bCs/>
          <w:lang w:val="en-US"/>
        </w:rPr>
        <w:t xml:space="preserve">Already </w:t>
      </w:r>
      <w:r w:rsidRPr="008E7D21">
        <w:rPr>
          <w:rFonts w:ascii="Helvetica" w:eastAsia="PingFang SC" w:hAnsi="Helvetica" w:cs="Helvetica"/>
          <w:b/>
          <w:bCs/>
          <w:lang w:val="en-US"/>
        </w:rPr>
        <w:t>in the current ruleset</w:t>
      </w:r>
      <w:r w:rsidRPr="008E7D21">
        <w:rPr>
          <w:rFonts w:ascii="Helvetica" w:eastAsia="PingFang SC" w:hAnsi="Helvetica" w:cs="Helvetica"/>
          <w:lang w:val="en-US"/>
        </w:rPr>
        <w:t> </w:t>
      </w:r>
      <w:r w:rsidR="00396DB5">
        <w:rPr>
          <w:rFonts w:ascii="Helvetica" w:eastAsia="PingFang SC" w:hAnsi="Helvetica" w:cs="Helvetica"/>
          <w:lang w:val="en-US"/>
        </w:rPr>
        <w:t>.</w:t>
      </w:r>
    </w:p>
    <w:p w14:paraId="15414F81"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36098630" w14:textId="58A33827" w:rsidR="008E7D21" w:rsidRDefault="008E7D21"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r w:rsidRPr="008E7D21">
        <w:rPr>
          <w:rFonts w:ascii="Helvetica" w:eastAsia="PingFang SC" w:hAnsi="Helvetica" w:cs="Helvetica"/>
          <w:lang w:val="en-US"/>
        </w:rPr>
        <w:t>[jp-cl-03]- Japanese invoice tax categories MUST be coded using UNCL5305 code list.</w:t>
      </w:r>
      <w:r w:rsidR="00396DB5">
        <w:rPr>
          <w:rFonts w:ascii="Helvetica" w:eastAsia="PingFang SC" w:hAnsi="Helvetica" w:cs="Helvetica"/>
          <w:lang w:val="en-US"/>
        </w:rPr>
        <w:t xml:space="preserve"> </w:t>
      </w:r>
      <w:r w:rsidR="00396DB5">
        <w:rPr>
          <w:rFonts w:ascii="Helvetica" w:eastAsia="PingFang SC" w:hAnsi="Helvetica" w:cs="Helvetica"/>
          <w:b/>
          <w:bCs/>
          <w:lang w:val="en-US"/>
        </w:rPr>
        <w:t xml:space="preserve">Already </w:t>
      </w:r>
      <w:r w:rsidRPr="008E7D21">
        <w:rPr>
          <w:rFonts w:ascii="Helvetica" w:eastAsia="PingFang SC" w:hAnsi="Helvetica" w:cs="Helvetica"/>
          <w:b/>
          <w:bCs/>
          <w:lang w:val="en-US"/>
        </w:rPr>
        <w:t>in the current ruleset</w:t>
      </w:r>
      <w:r w:rsidRPr="008E7D21">
        <w:rPr>
          <w:rFonts w:ascii="Helvetica" w:eastAsia="PingFang SC" w:hAnsi="Helvetica" w:cs="Helvetica"/>
          <w:lang w:val="en-US"/>
        </w:rPr>
        <w:t> </w:t>
      </w:r>
      <w:r w:rsidR="00396DB5">
        <w:rPr>
          <w:rFonts w:ascii="Helvetica" w:eastAsia="PingFang SC" w:hAnsi="Helvetica" w:cs="Helvetica"/>
          <w:lang w:val="en-US"/>
        </w:rPr>
        <w:t>.</w:t>
      </w:r>
    </w:p>
    <w:p w14:paraId="08AE1E64" w14:textId="77777777" w:rsidR="00396DB5" w:rsidRPr="008E7D21" w:rsidRDefault="00396DB5" w:rsidP="008E7D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PingFang SC" w:hAnsi="Helvetica" w:cs="Helvetica"/>
          <w:lang w:val="en-US"/>
        </w:rPr>
      </w:pPr>
    </w:p>
    <w:p w14:paraId="6F6552FF" w14:textId="618747B9" w:rsidR="008E7D21" w:rsidRDefault="008E7D21" w:rsidP="008E7D21">
      <w:pPr>
        <w:rPr>
          <w:rFonts w:ascii="Helvetica" w:eastAsia="PingFang SC" w:hAnsi="Helvetica" w:cs="Helvetica"/>
          <w:b/>
          <w:bCs/>
          <w:lang w:val="en-US"/>
        </w:rPr>
      </w:pPr>
      <w:r w:rsidRPr="008E7D21">
        <w:rPr>
          <w:rFonts w:ascii="Helvetica" w:eastAsia="PingFang SC" w:hAnsi="Helvetica" w:cs="Helvetica"/>
          <w:lang w:val="en-US"/>
        </w:rPr>
        <w:t>[jp-cl-04]-Tax exemption reason code identifier scheme identifier MUST belong to the ????.</w:t>
      </w:r>
      <w:r w:rsidR="00396DB5">
        <w:rPr>
          <w:rFonts w:ascii="Helvetica" w:eastAsia="PingFang SC" w:hAnsi="Helvetica" w:cs="Helvetica"/>
          <w:lang w:val="en-US"/>
        </w:rPr>
        <w:t xml:space="preserve"> </w:t>
      </w:r>
      <w:r w:rsidR="00396DB5">
        <w:rPr>
          <w:rFonts w:ascii="Helvetica" w:eastAsia="PingFang SC" w:hAnsi="Helvetica" w:cs="Helvetica"/>
          <w:b/>
          <w:bCs/>
          <w:lang w:val="en-US"/>
        </w:rPr>
        <w:t xml:space="preserve">Already </w:t>
      </w:r>
      <w:r w:rsidRPr="008E7D21">
        <w:rPr>
          <w:rFonts w:ascii="Helvetica" w:eastAsia="PingFang SC" w:hAnsi="Helvetica" w:cs="Helvetica"/>
          <w:b/>
          <w:bCs/>
          <w:lang w:val="en-US"/>
        </w:rPr>
        <w:t>in the current ruleset</w:t>
      </w:r>
      <w:r w:rsidR="00396DB5">
        <w:rPr>
          <w:rFonts w:ascii="Helvetica" w:eastAsia="PingFang SC" w:hAnsi="Helvetica" w:cs="Helvetica"/>
          <w:b/>
          <w:bCs/>
          <w:lang w:val="en-US"/>
        </w:rPr>
        <w:t>.</w:t>
      </w:r>
    </w:p>
    <w:p w14:paraId="1DD75CC6" w14:textId="70F69440" w:rsidR="00396DB5" w:rsidRDefault="00396DB5" w:rsidP="008E7D21">
      <w:pPr>
        <w:rPr>
          <w:rFonts w:cstheme="minorHAnsi"/>
          <w:lang w:val="en-US"/>
        </w:rPr>
      </w:pPr>
    </w:p>
    <w:p w14:paraId="3EA246FF" w14:textId="728A8644" w:rsidR="000E05ED" w:rsidRDefault="000E05ED" w:rsidP="008E7D21">
      <w:pPr>
        <w:rPr>
          <w:rFonts w:cstheme="minorHAnsi"/>
          <w:lang w:val="en-US"/>
        </w:rPr>
      </w:pPr>
    </w:p>
    <w:p w14:paraId="474DD28B" w14:textId="16AF869B" w:rsidR="000E05ED" w:rsidRPr="008D1E98" w:rsidRDefault="000E05ED" w:rsidP="008E7D21">
      <w:pPr>
        <w:rPr>
          <w:rFonts w:cstheme="minorHAnsi"/>
          <w:lang w:val="en-US"/>
        </w:rPr>
      </w:pPr>
      <w:r>
        <w:rPr>
          <w:rFonts w:cstheme="minorHAnsi"/>
          <w:lang w:val="en-US"/>
        </w:rPr>
        <w:t>Rules already in PINT should not be repeated, and the identifiers should be reviewed</w:t>
      </w:r>
      <w:r w:rsidR="006E7862">
        <w:rPr>
          <w:rFonts w:cstheme="minorHAnsi"/>
          <w:lang w:val="en-US"/>
        </w:rPr>
        <w:t xml:space="preserve"> according to the identifiers of the PINT.</w:t>
      </w:r>
    </w:p>
    <w:sectPr w:rsidR="000E05ED" w:rsidRPr="008D1E98" w:rsidSect="00B14EE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ngti SC">
    <w:altName w:val="Songti SC"/>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Hiragino Mincho ProN W3">
    <w:altName w:val="Hiragino Mincho ProN W3"/>
    <w:panose1 w:val="02020300000000000000"/>
    <w:charset w:val="80"/>
    <w:family w:val="roman"/>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DE"/>
    <w:rsid w:val="000E05ED"/>
    <w:rsid w:val="000E59B6"/>
    <w:rsid w:val="0012534C"/>
    <w:rsid w:val="001F3895"/>
    <w:rsid w:val="00396DB5"/>
    <w:rsid w:val="003C2ADE"/>
    <w:rsid w:val="00413636"/>
    <w:rsid w:val="00657E36"/>
    <w:rsid w:val="006C3DD7"/>
    <w:rsid w:val="006E7862"/>
    <w:rsid w:val="007931A5"/>
    <w:rsid w:val="008050AD"/>
    <w:rsid w:val="008B44F4"/>
    <w:rsid w:val="008D1E98"/>
    <w:rsid w:val="008E7D21"/>
    <w:rsid w:val="00B14EEA"/>
    <w:rsid w:val="00D506AD"/>
    <w:rsid w:val="00E41035"/>
    <w:rsid w:val="00E91F69"/>
    <w:rsid w:val="00E9734C"/>
    <w:rsid w:val="00EC59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75D4304"/>
  <w15:chartTrackingRefBased/>
  <w15:docId w15:val="{F69731C3-C7E6-8342-95CF-C6471DD4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A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2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C3DD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A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C2AD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C3DD7"/>
    <w:rPr>
      <w:rFonts w:asciiTheme="majorHAnsi" w:eastAsiaTheme="majorEastAsia" w:hAnsiTheme="majorHAnsi" w:cstheme="majorBidi"/>
      <w:color w:val="1F3763" w:themeColor="accent1" w:themeShade="7F"/>
    </w:rPr>
  </w:style>
  <w:style w:type="paragraph" w:styleId="TDC1">
    <w:name w:val="toc 1"/>
    <w:basedOn w:val="Normal"/>
    <w:next w:val="Normal"/>
    <w:autoRedefine/>
    <w:uiPriority w:val="39"/>
    <w:unhideWhenUsed/>
    <w:rsid w:val="00D506AD"/>
    <w:pPr>
      <w:spacing w:after="100"/>
    </w:pPr>
  </w:style>
  <w:style w:type="paragraph" w:styleId="TDC2">
    <w:name w:val="toc 2"/>
    <w:basedOn w:val="Normal"/>
    <w:next w:val="Normal"/>
    <w:autoRedefine/>
    <w:uiPriority w:val="39"/>
    <w:unhideWhenUsed/>
    <w:rsid w:val="00D506AD"/>
    <w:pPr>
      <w:spacing w:after="100"/>
      <w:ind w:left="240"/>
    </w:pPr>
  </w:style>
  <w:style w:type="paragraph" w:styleId="TDC3">
    <w:name w:val="toc 3"/>
    <w:basedOn w:val="Normal"/>
    <w:next w:val="Normal"/>
    <w:autoRedefine/>
    <w:uiPriority w:val="39"/>
    <w:unhideWhenUsed/>
    <w:rsid w:val="00D506AD"/>
    <w:pPr>
      <w:spacing w:after="100"/>
      <w:ind w:left="480"/>
    </w:pPr>
  </w:style>
  <w:style w:type="character" w:styleId="Hipervnculo">
    <w:name w:val="Hyperlink"/>
    <w:basedOn w:val="Fuentedeprrafopredeter"/>
    <w:uiPriority w:val="99"/>
    <w:unhideWhenUsed/>
    <w:rsid w:val="00D506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3814</Words>
  <Characters>20978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Bausà Peris</dc:creator>
  <cp:keywords/>
  <dc:description/>
  <cp:lastModifiedBy>Oriol Bausà Peris</cp:lastModifiedBy>
  <cp:revision>9</cp:revision>
  <dcterms:created xsi:type="dcterms:W3CDTF">2021-10-07T09:32:00Z</dcterms:created>
  <dcterms:modified xsi:type="dcterms:W3CDTF">2021-10-18T14:19:00Z</dcterms:modified>
</cp:coreProperties>
</file>