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44149" w14:textId="45634078" w:rsidR="00733473" w:rsidRPr="005B40F2" w:rsidRDefault="0068033C" w:rsidP="00254853">
      <w:pPr>
        <w:pStyle w:val="aa"/>
      </w:pPr>
      <w:r w:rsidRPr="005B40F2">
        <w:t xml:space="preserve">UADC </w:t>
      </w:r>
      <w:r w:rsidR="00254853" w:rsidRPr="005B40F2">
        <w:t>-</w:t>
      </w:r>
      <w:r w:rsidRPr="005B40F2">
        <w:t xml:space="preserve"> Universal Adapter for Data Conversion</w:t>
      </w:r>
    </w:p>
    <w:p w14:paraId="55A9682F" w14:textId="0C32BCF2" w:rsidR="00733473" w:rsidRPr="005B40F2" w:rsidRDefault="0068033C" w:rsidP="00254853">
      <w:pPr>
        <w:pStyle w:val="aa"/>
      </w:pPr>
      <w:r>
        <w:t>Program Specification - Semantic Binding</w:t>
      </w:r>
    </w:p>
    <w:p w14:paraId="5F0EA4AB" w14:textId="77777777" w:rsidR="00733473" w:rsidRPr="005B40F2" w:rsidRDefault="0068033C">
      <w:r w:rsidRPr="005B40F2">
        <w:rPr>
          <w:b/>
        </w:rPr>
        <w:t xml:space="preserve">Document status: </w:t>
      </w:r>
      <w:r w:rsidRPr="005B40F2">
        <w:t>Draft — For Collaborative Review</w:t>
      </w:r>
    </w:p>
    <w:p w14:paraId="4FD02CE8" w14:textId="77777777" w:rsidR="00733473" w:rsidRPr="005B40F2" w:rsidRDefault="0068033C">
      <w:r>
        <w:rPr>
          <w:b/>
          <w:bCs/>
        </w:rPr>
        <w:t>Date: 2026-08-29</w:t>
      </w:r>
    </w:p>
    <w:p w14:paraId="005792A2" w14:textId="77777777" w:rsidR="00733473" w:rsidRPr="005B40F2" w:rsidRDefault="0068033C">
      <w:r w:rsidRPr="005B40F2">
        <w:rPr>
          <w:b/>
        </w:rPr>
        <w:t xml:space="preserve">Author: </w:t>
      </w:r>
      <w:r w:rsidRPr="005B40F2">
        <w:t>Nobuyuki SAMBUICHI</w:t>
      </w:r>
    </w:p>
    <w:p w14:paraId="3AA0F5DE" w14:textId="77777777" w:rsidR="00733473" w:rsidRPr="005B40F2" w:rsidRDefault="0068033C">
      <w:r w:rsidRPr="005B40F2">
        <w:rPr>
          <w:b/>
        </w:rPr>
        <w:t xml:space="preserve">Project: </w:t>
      </w:r>
      <w:r w:rsidRPr="005B40F2">
        <w:t>UADC</w:t>
      </w:r>
    </w:p>
    <w:p w14:paraId="4C051526" w14:textId="77777777" w:rsidR="00733473" w:rsidRPr="005B40F2" w:rsidRDefault="0068033C">
      <w:r w:rsidRPr="005B40F2">
        <w:rPr>
          <w:b/>
        </w:rPr>
        <w:t xml:space="preserve">Implementation: </w:t>
      </w:r>
      <w:r w:rsidRPr="005B40F2">
        <w:t>Codex</w:t>
      </w:r>
    </w:p>
    <w:p w14:paraId="7A093050" w14:textId="77777777" w:rsidR="00733473" w:rsidRPr="005B40F2" w:rsidRDefault="0068033C">
      <w:r w:rsidRPr="005B40F2">
        <w:rPr>
          <w:b/>
        </w:rPr>
        <w:t xml:space="preserve">Distribution: </w:t>
      </w:r>
      <w:r w:rsidRPr="005B40F2">
        <w:t>Private project workspace — development and review</w:t>
      </w:r>
    </w:p>
    <w:p w14:paraId="4D8F6147" w14:textId="77777777" w:rsidR="00733473" w:rsidRPr="005B40F2" w:rsidRDefault="0068033C">
      <w:r w:rsidRPr="005B40F2">
        <w:rPr>
          <w:b/>
          <w:bCs/>
        </w:rPr>
        <w:t>Copyright and licence</w:t>
      </w:r>
      <w:r w:rsidRPr="005B40F2">
        <w:t>: see the UADC project licensing files.</w:t>
      </w:r>
    </w:p>
    <w:p w14:paraId="1093B025" w14:textId="77777777" w:rsidR="00733473" w:rsidRPr="005B40F2" w:rsidRDefault="0068033C">
      <w:r w:rsidRPr="005B40F2">
        <w:rPr>
          <w:b/>
          <w:bCs/>
        </w:rPr>
        <w:t>Repository version</w:t>
      </w:r>
      <w:r w:rsidRPr="005B40F2">
        <w:t>: private collaborative review draft.</w:t>
      </w:r>
    </w:p>
    <w:p w14:paraId="0CD93CA2" w14:textId="77777777" w:rsidR="00733473" w:rsidRPr="005B40F2" w:rsidRDefault="0068033C">
      <w:r w:rsidRPr="005B40F2">
        <w:rPr>
          <w:b/>
          <w:bCs/>
        </w:rPr>
        <w:t>Editors</w:t>
      </w:r>
      <w:r w:rsidRPr="005B40F2">
        <w:t>: SAMBUICHI, Nobuyuki</w:t>
      </w:r>
    </w:p>
    <w:p w14:paraId="04F7C761" w14:textId="77777777" w:rsidR="00733473" w:rsidRPr="005B40F2" w:rsidRDefault="0068033C">
      <w:r w:rsidRPr="005B40F2">
        <w:rPr>
          <w:b/>
          <w:bCs/>
        </w:rPr>
        <w:t>Contributors</w:t>
      </w:r>
      <w:r w:rsidRPr="005B40F2">
        <w:t>: project participants and implementation reviewers.</w:t>
      </w:r>
    </w:p>
    <w:p w14:paraId="30A89461" w14:textId="77777777" w:rsidR="00733473" w:rsidRPr="005B40F2" w:rsidRDefault="0068033C" w:rsidP="00254853">
      <w:pPr>
        <w:pStyle w:val="10"/>
      </w:pPr>
      <w:bookmarkStart w:id="0" w:name="_Toc237580753"/>
      <w:bookmarkStart w:id="1" w:name="_Toc237588483"/>
      <w:r w:rsidRPr="005B40F2">
        <w:t>Status</w:t>
      </w:r>
      <w:bookmarkEnd w:id="0"/>
      <w:bookmarkEnd w:id="1"/>
    </w:p>
    <w:p w14:paraId="4E51134C" w14:textId="77777777" w:rsidR="00733473" w:rsidRPr="005B40F2" w:rsidRDefault="0068033C">
      <w:r>
        <w:t>This revision specifies the implemented bidirectional HMD-to-HMD Semantic Binding program in the current Formal GIT. The program remains `src/semantic_binding.py`; the transformation definition is a Semantic Binding Table. No package split, relocation, or new `semantic_table.py` authority is introduced by this revision.</w:t>
      </w:r>
    </w:p>
    <w:p w14:paraId="175E1E15" w14:textId="77777777" w:rsidR="00733473" w:rsidRPr="005B40F2" w:rsidRDefault="0068033C" w:rsidP="00254853">
      <w:pPr>
        <w:pStyle w:val="10"/>
      </w:pPr>
      <w:bookmarkStart w:id="2" w:name="_Toc237580754"/>
      <w:bookmarkStart w:id="3" w:name="_Toc237588484"/>
      <w:r w:rsidRPr="005B40F2">
        <w:t>Abstract</w:t>
      </w:r>
      <w:bookmarkEnd w:id="2"/>
      <w:bookmarkEnd w:id="3"/>
    </w:p>
    <w:p w14:paraId="10B4CC72" w14:textId="77777777" w:rsidR="00733473" w:rsidRPr="005B40F2" w:rsidRDefault="0068033C">
      <w:r>
        <w:t>Semantic Binding is used when source and target Structured CSV instances conform to different HMDs. Mappings are explicit and are anchored by source and target `semantic_path` values. The current Formal GIT runtime supports equality, presence, and `not(presence)` selectors embedded in Semantic Paths, repeatable-ancestor occurrence identity, source-scoped ordinal reconstruction, deterministic transformations including percentage conversion, and EE1 lexical/QName conversion. The current repository does not contain a separately extracted `oim_metadata.py` common module; this documentation revision does not introduce one.</w:t>
      </w:r>
    </w:p>
    <w:sdt>
      <w:sdtPr>
        <w:id w:val="2044631917"/>
        <w:docPartObj>
          <w:docPartGallery w:val="Table of Contents"/>
          <w:docPartUnique/>
        </w:docPartObj>
      </w:sdtPr>
      <w:sdtEndPr>
        <w:rPr>
          <w:rFonts w:eastAsiaTheme="minorEastAsia" w:cs="Times New Roman"/>
          <w:b/>
          <w:bCs/>
          <w:sz w:val="22"/>
          <w:szCs w:val="22"/>
          <w:lang w:eastAsia="ja-JP"/>
        </w:rPr>
      </w:sdtEndPr>
      <w:sdtContent>
        <w:p w14:paraId="5BFF91EE" w14:textId="31799519" w:rsidR="00254853" w:rsidRPr="005B40F2" w:rsidRDefault="00254853" w:rsidP="00254853">
          <w:pPr>
            <w:pStyle w:val="aff8"/>
          </w:pPr>
          <w:r w:rsidRPr="005B40F2">
            <w:t>Contents</w:t>
          </w:r>
        </w:p>
        <w:p w14:paraId="12EFE86E" w14:textId="6ECAE02B" w:rsidR="00254853" w:rsidRPr="005B40F2" w:rsidRDefault="00254853">
          <w:pPr>
            <w:pStyle w:val="12"/>
            <w:rPr>
              <w:rFonts w:asciiTheme="minorHAnsi" w:hAnsiTheme="minorHAnsi" w:cstheme="minorBidi"/>
              <w:b w:val="0"/>
              <w:kern w:val="2"/>
              <w:sz w:val="24"/>
              <w:szCs w:val="24"/>
              <w:lang w:eastAsia="ja-JP"/>
              <w14:ligatures w14:val="standardContextual"/>
            </w:rPr>
          </w:pPr>
          <w:r w:rsidRPr="005B40F2">
            <w:fldChar w:fldCharType="begin"/>
          </w:r>
          <w:r w:rsidRPr="005B40F2">
            <w:instrText xml:space="preserve"> TOC \o "1-3" \h \z \u </w:instrText>
          </w:r>
          <w:r w:rsidRPr="005B40F2">
            <w:fldChar w:fldCharType="separate"/>
          </w:r>
          <w:hyperlink w:anchor="_Toc237588483" w:history="1">
            <w:r w:rsidRPr="005B40F2">
              <w:rPr>
                <w:rStyle w:val="af8"/>
                <w:lang w:val="en-GB"/>
              </w:rPr>
              <w:t>Status</w:t>
            </w:r>
            <w:r w:rsidRPr="005B40F2">
              <w:rPr>
                <w:webHidden/>
              </w:rPr>
              <w:tab/>
            </w:r>
            <w:r w:rsidRPr="005B40F2">
              <w:rPr>
                <w:webHidden/>
              </w:rPr>
              <w:fldChar w:fldCharType="begin"/>
            </w:r>
            <w:r w:rsidRPr="005B40F2">
              <w:rPr>
                <w:webHidden/>
              </w:rPr>
              <w:instrText xml:space="preserve"> PAGEREF _Toc237588483 \h </w:instrText>
            </w:r>
            <w:r w:rsidRPr="005B40F2">
              <w:rPr>
                <w:webHidden/>
              </w:rPr>
            </w:r>
            <w:r w:rsidRPr="005B40F2">
              <w:rPr>
                <w:webHidden/>
              </w:rPr>
              <w:fldChar w:fldCharType="separate"/>
            </w:r>
            <w:r w:rsidRPr="005B40F2">
              <w:rPr>
                <w:webHidden/>
              </w:rPr>
              <w:t>1</w:t>
            </w:r>
            <w:r w:rsidRPr="005B40F2">
              <w:rPr>
                <w:webHidden/>
              </w:rPr>
              <w:fldChar w:fldCharType="end"/>
            </w:r>
          </w:hyperlink>
        </w:p>
        <w:p w14:paraId="18B48BBF" w14:textId="35062782" w:rsidR="00254853" w:rsidRPr="005B40F2" w:rsidRDefault="00254853">
          <w:pPr>
            <w:pStyle w:val="12"/>
            <w:rPr>
              <w:rFonts w:asciiTheme="minorHAnsi" w:hAnsiTheme="minorHAnsi" w:cstheme="minorBidi"/>
              <w:b w:val="0"/>
              <w:kern w:val="2"/>
              <w:sz w:val="24"/>
              <w:szCs w:val="24"/>
              <w:lang w:eastAsia="ja-JP"/>
              <w14:ligatures w14:val="standardContextual"/>
            </w:rPr>
          </w:pPr>
          <w:hyperlink w:anchor="_Toc237588484" w:history="1">
            <w:r w:rsidRPr="005B40F2">
              <w:rPr>
                <w:rStyle w:val="af8"/>
                <w:lang w:val="en-GB"/>
              </w:rPr>
              <w:t>Abstract</w:t>
            </w:r>
            <w:r w:rsidRPr="005B40F2">
              <w:rPr>
                <w:webHidden/>
              </w:rPr>
              <w:tab/>
            </w:r>
            <w:r w:rsidRPr="005B40F2">
              <w:rPr>
                <w:webHidden/>
              </w:rPr>
              <w:fldChar w:fldCharType="begin"/>
            </w:r>
            <w:r w:rsidRPr="005B40F2">
              <w:rPr>
                <w:webHidden/>
              </w:rPr>
              <w:instrText xml:space="preserve"> PAGEREF _Toc237588484 \h </w:instrText>
            </w:r>
            <w:r w:rsidRPr="005B40F2">
              <w:rPr>
                <w:webHidden/>
              </w:rPr>
            </w:r>
            <w:r w:rsidRPr="005B40F2">
              <w:rPr>
                <w:webHidden/>
              </w:rPr>
              <w:fldChar w:fldCharType="separate"/>
            </w:r>
            <w:r w:rsidRPr="005B40F2">
              <w:rPr>
                <w:webHidden/>
              </w:rPr>
              <w:t>1</w:t>
            </w:r>
            <w:r w:rsidRPr="005B40F2">
              <w:rPr>
                <w:webHidden/>
              </w:rPr>
              <w:fldChar w:fldCharType="end"/>
            </w:r>
          </w:hyperlink>
        </w:p>
        <w:p w14:paraId="6161D24F" w14:textId="03D30E7A" w:rsidR="00254853" w:rsidRPr="005B40F2" w:rsidRDefault="00254853">
          <w:pPr>
            <w:pStyle w:val="12"/>
            <w:rPr>
              <w:rFonts w:asciiTheme="minorHAnsi" w:hAnsiTheme="minorHAnsi" w:cstheme="minorBidi"/>
              <w:b w:val="0"/>
              <w:kern w:val="2"/>
              <w:sz w:val="24"/>
              <w:szCs w:val="24"/>
              <w:lang w:eastAsia="ja-JP"/>
              <w14:ligatures w14:val="standardContextual"/>
            </w:rPr>
          </w:pPr>
          <w:hyperlink w:anchor="_Toc237588485" w:history="1">
            <w:r w:rsidRPr="005B40F2">
              <w:rPr>
                <w:rStyle w:val="af8"/>
                <w:lang w:val="en-GB"/>
              </w:rPr>
              <w:t>Table of Contents</w:t>
            </w:r>
            <w:r w:rsidRPr="005B40F2">
              <w:rPr>
                <w:webHidden/>
              </w:rPr>
              <w:tab/>
            </w:r>
            <w:r w:rsidRPr="005B40F2">
              <w:rPr>
                <w:webHidden/>
              </w:rPr>
              <w:fldChar w:fldCharType="begin"/>
            </w:r>
            <w:r w:rsidRPr="005B40F2">
              <w:rPr>
                <w:webHidden/>
              </w:rPr>
              <w:instrText xml:space="preserve"> PAGEREF _Toc237588485 \h </w:instrText>
            </w:r>
            <w:r w:rsidRPr="005B40F2">
              <w:rPr>
                <w:webHidden/>
              </w:rPr>
            </w:r>
            <w:r w:rsidRPr="005B40F2">
              <w:rPr>
                <w:webHidden/>
              </w:rPr>
              <w:fldChar w:fldCharType="separate"/>
            </w:r>
            <w:r w:rsidRPr="005B40F2">
              <w:rPr>
                <w:webHidden/>
              </w:rPr>
              <w:t>2</w:t>
            </w:r>
            <w:r w:rsidRPr="005B40F2">
              <w:rPr>
                <w:webHidden/>
              </w:rPr>
              <w:fldChar w:fldCharType="end"/>
            </w:r>
          </w:hyperlink>
        </w:p>
        <w:p w14:paraId="00CE1C2F" w14:textId="54E837B1" w:rsidR="00254853" w:rsidRPr="005B40F2" w:rsidRDefault="00254853">
          <w:pPr>
            <w:pStyle w:val="12"/>
            <w:rPr>
              <w:rFonts w:asciiTheme="minorHAnsi" w:hAnsiTheme="minorHAnsi" w:cstheme="minorBidi"/>
              <w:b w:val="0"/>
              <w:kern w:val="2"/>
              <w:sz w:val="24"/>
              <w:szCs w:val="24"/>
              <w:lang w:eastAsia="ja-JP"/>
              <w14:ligatures w14:val="standardContextual"/>
            </w:rPr>
          </w:pPr>
          <w:hyperlink w:anchor="_Toc237588486" w:history="1">
            <w:r w:rsidRPr="005B40F2">
              <w:rPr>
                <w:rStyle w:val="af8"/>
                <w:lang w:val="en-GB"/>
              </w:rPr>
              <w:t>1 Language Independence</w:t>
            </w:r>
            <w:r w:rsidRPr="005B40F2">
              <w:rPr>
                <w:webHidden/>
              </w:rPr>
              <w:tab/>
            </w:r>
            <w:r w:rsidRPr="005B40F2">
              <w:rPr>
                <w:webHidden/>
              </w:rPr>
              <w:fldChar w:fldCharType="begin"/>
            </w:r>
            <w:r w:rsidRPr="005B40F2">
              <w:rPr>
                <w:webHidden/>
              </w:rPr>
              <w:instrText xml:space="preserve"> PAGEREF _Toc237588486 \h </w:instrText>
            </w:r>
            <w:r w:rsidRPr="005B40F2">
              <w:rPr>
                <w:webHidden/>
              </w:rPr>
            </w:r>
            <w:r w:rsidRPr="005B40F2">
              <w:rPr>
                <w:webHidden/>
              </w:rPr>
              <w:fldChar w:fldCharType="separate"/>
            </w:r>
            <w:r w:rsidRPr="005B40F2">
              <w:rPr>
                <w:webHidden/>
              </w:rPr>
              <w:t>3</w:t>
            </w:r>
            <w:r w:rsidRPr="005B40F2">
              <w:rPr>
                <w:webHidden/>
              </w:rPr>
              <w:fldChar w:fldCharType="end"/>
            </w:r>
          </w:hyperlink>
        </w:p>
        <w:p w14:paraId="7E1BF7BC" w14:textId="7568BBEB" w:rsidR="00254853" w:rsidRPr="005B40F2" w:rsidRDefault="00254853">
          <w:pPr>
            <w:pStyle w:val="12"/>
            <w:rPr>
              <w:rFonts w:asciiTheme="minorHAnsi" w:hAnsiTheme="minorHAnsi" w:cstheme="minorBidi"/>
              <w:b w:val="0"/>
              <w:kern w:val="2"/>
              <w:sz w:val="24"/>
              <w:szCs w:val="24"/>
              <w:lang w:eastAsia="ja-JP"/>
              <w14:ligatures w14:val="standardContextual"/>
            </w:rPr>
          </w:pPr>
          <w:hyperlink w:anchor="_Toc237588487" w:history="1">
            <w:r w:rsidRPr="005B40F2">
              <w:rPr>
                <w:rStyle w:val="af8"/>
                <w:lang w:val="en-GB"/>
              </w:rPr>
              <w:t>2 Introduction</w:t>
            </w:r>
            <w:r w:rsidRPr="005B40F2">
              <w:rPr>
                <w:webHidden/>
              </w:rPr>
              <w:tab/>
            </w:r>
            <w:r w:rsidRPr="005B40F2">
              <w:rPr>
                <w:webHidden/>
              </w:rPr>
              <w:fldChar w:fldCharType="begin"/>
            </w:r>
            <w:r w:rsidRPr="005B40F2">
              <w:rPr>
                <w:webHidden/>
              </w:rPr>
              <w:instrText xml:space="preserve"> PAGEREF _Toc237588487 \h </w:instrText>
            </w:r>
            <w:r w:rsidRPr="005B40F2">
              <w:rPr>
                <w:webHidden/>
              </w:rPr>
            </w:r>
            <w:r w:rsidRPr="005B40F2">
              <w:rPr>
                <w:webHidden/>
              </w:rPr>
              <w:fldChar w:fldCharType="separate"/>
            </w:r>
            <w:r w:rsidRPr="005B40F2">
              <w:rPr>
                <w:webHidden/>
              </w:rPr>
              <w:t>4</w:t>
            </w:r>
            <w:r w:rsidRPr="005B40F2">
              <w:rPr>
                <w:webHidden/>
              </w:rPr>
              <w:fldChar w:fldCharType="end"/>
            </w:r>
          </w:hyperlink>
        </w:p>
        <w:p w14:paraId="11FBDE23" w14:textId="291DB288" w:rsidR="00254853" w:rsidRPr="005B40F2" w:rsidRDefault="00254853">
          <w:pPr>
            <w:pStyle w:val="26"/>
            <w:rPr>
              <w:rFonts w:asciiTheme="minorHAnsi" w:hAnsiTheme="minorHAnsi" w:cstheme="minorBidi"/>
              <w:b w:val="0"/>
              <w:kern w:val="2"/>
              <w:sz w:val="24"/>
              <w:szCs w:val="24"/>
              <w:lang w:eastAsia="ja-JP"/>
              <w14:ligatures w14:val="standardContextual"/>
            </w:rPr>
          </w:pPr>
          <w:hyperlink w:anchor="_Toc237588488" w:history="1">
            <w:r w:rsidRPr="005B40F2">
              <w:rPr>
                <w:rStyle w:val="af8"/>
                <w:lang w:val="en-GB"/>
              </w:rPr>
              <w:t>2.1 Scope</w:t>
            </w:r>
            <w:r w:rsidRPr="005B40F2">
              <w:rPr>
                <w:webHidden/>
              </w:rPr>
              <w:tab/>
            </w:r>
            <w:r w:rsidRPr="005B40F2">
              <w:rPr>
                <w:webHidden/>
              </w:rPr>
              <w:fldChar w:fldCharType="begin"/>
            </w:r>
            <w:r w:rsidRPr="005B40F2">
              <w:rPr>
                <w:webHidden/>
              </w:rPr>
              <w:instrText xml:space="preserve"> PAGEREF _Toc237588488 \h </w:instrText>
            </w:r>
            <w:r w:rsidRPr="005B40F2">
              <w:rPr>
                <w:webHidden/>
              </w:rPr>
            </w:r>
            <w:r w:rsidRPr="005B40F2">
              <w:rPr>
                <w:webHidden/>
              </w:rPr>
              <w:fldChar w:fldCharType="separate"/>
            </w:r>
            <w:r w:rsidRPr="005B40F2">
              <w:rPr>
                <w:webHidden/>
              </w:rPr>
              <w:t>4</w:t>
            </w:r>
            <w:r w:rsidRPr="005B40F2">
              <w:rPr>
                <w:webHidden/>
              </w:rPr>
              <w:fldChar w:fldCharType="end"/>
            </w:r>
          </w:hyperlink>
        </w:p>
        <w:p w14:paraId="0685A6E1" w14:textId="657AAC84" w:rsidR="00254853" w:rsidRPr="005B40F2" w:rsidRDefault="00254853">
          <w:pPr>
            <w:pStyle w:val="26"/>
            <w:rPr>
              <w:rFonts w:asciiTheme="minorHAnsi" w:hAnsiTheme="minorHAnsi" w:cstheme="minorBidi"/>
              <w:b w:val="0"/>
              <w:kern w:val="2"/>
              <w:sz w:val="24"/>
              <w:szCs w:val="24"/>
              <w:lang w:eastAsia="ja-JP"/>
              <w14:ligatures w14:val="standardContextual"/>
            </w:rPr>
          </w:pPr>
          <w:hyperlink w:anchor="_Toc237588489" w:history="1">
            <w:r w:rsidRPr="005B40F2">
              <w:rPr>
                <w:rStyle w:val="af8"/>
                <w:lang w:val="en-GB"/>
              </w:rPr>
              <w:t>2.2 Responsibility boundary</w:t>
            </w:r>
            <w:r w:rsidRPr="005B40F2">
              <w:rPr>
                <w:webHidden/>
              </w:rPr>
              <w:tab/>
            </w:r>
            <w:r w:rsidRPr="005B40F2">
              <w:rPr>
                <w:webHidden/>
              </w:rPr>
              <w:fldChar w:fldCharType="begin"/>
            </w:r>
            <w:r w:rsidRPr="005B40F2">
              <w:rPr>
                <w:webHidden/>
              </w:rPr>
              <w:instrText xml:space="preserve"> PAGEREF _Toc237588489 \h </w:instrText>
            </w:r>
            <w:r w:rsidRPr="005B40F2">
              <w:rPr>
                <w:webHidden/>
              </w:rPr>
            </w:r>
            <w:r w:rsidRPr="005B40F2">
              <w:rPr>
                <w:webHidden/>
              </w:rPr>
              <w:fldChar w:fldCharType="separate"/>
            </w:r>
            <w:r w:rsidRPr="005B40F2">
              <w:rPr>
                <w:webHidden/>
              </w:rPr>
              <w:t>4</w:t>
            </w:r>
            <w:r w:rsidRPr="005B40F2">
              <w:rPr>
                <w:webHidden/>
              </w:rPr>
              <w:fldChar w:fldCharType="end"/>
            </w:r>
          </w:hyperlink>
        </w:p>
        <w:p w14:paraId="505FC820" w14:textId="64605691" w:rsidR="00254853" w:rsidRPr="005B40F2" w:rsidRDefault="00254853">
          <w:pPr>
            <w:pStyle w:val="26"/>
            <w:rPr>
              <w:rFonts w:asciiTheme="minorHAnsi" w:hAnsiTheme="minorHAnsi" w:cstheme="minorBidi"/>
              <w:b w:val="0"/>
              <w:kern w:val="2"/>
              <w:sz w:val="24"/>
              <w:szCs w:val="24"/>
              <w:lang w:eastAsia="ja-JP"/>
              <w14:ligatures w14:val="standardContextual"/>
            </w:rPr>
          </w:pPr>
          <w:hyperlink w:anchor="_Toc237588490" w:history="1">
            <w:r w:rsidRPr="005B40F2">
              <w:rPr>
                <w:rStyle w:val="af8"/>
                <w:lang w:val="en-GB"/>
              </w:rPr>
              <w:t>2.3 Common library dependency</w:t>
            </w:r>
            <w:r w:rsidRPr="005B40F2">
              <w:rPr>
                <w:webHidden/>
              </w:rPr>
              <w:tab/>
            </w:r>
            <w:r w:rsidRPr="005B40F2">
              <w:rPr>
                <w:webHidden/>
              </w:rPr>
              <w:fldChar w:fldCharType="begin"/>
            </w:r>
            <w:r w:rsidRPr="005B40F2">
              <w:rPr>
                <w:webHidden/>
              </w:rPr>
              <w:instrText xml:space="preserve"> PAGEREF _Toc237588490 \h </w:instrText>
            </w:r>
            <w:r w:rsidRPr="005B40F2">
              <w:rPr>
                <w:webHidden/>
              </w:rPr>
            </w:r>
            <w:r w:rsidRPr="005B40F2">
              <w:rPr>
                <w:webHidden/>
              </w:rPr>
              <w:fldChar w:fldCharType="separate"/>
            </w:r>
            <w:r w:rsidRPr="005B40F2">
              <w:rPr>
                <w:webHidden/>
              </w:rPr>
              <w:t>4</w:t>
            </w:r>
            <w:r w:rsidRPr="005B40F2">
              <w:rPr>
                <w:webHidden/>
              </w:rPr>
              <w:fldChar w:fldCharType="end"/>
            </w:r>
          </w:hyperlink>
        </w:p>
        <w:p w14:paraId="058D4AEC" w14:textId="332E5397" w:rsidR="00254853" w:rsidRPr="005B40F2" w:rsidRDefault="00254853">
          <w:pPr>
            <w:pStyle w:val="12"/>
            <w:rPr>
              <w:rFonts w:asciiTheme="minorHAnsi" w:hAnsiTheme="minorHAnsi" w:cstheme="minorBidi"/>
              <w:b w:val="0"/>
              <w:kern w:val="2"/>
              <w:sz w:val="24"/>
              <w:szCs w:val="24"/>
              <w:lang w:eastAsia="ja-JP"/>
              <w14:ligatures w14:val="standardContextual"/>
            </w:rPr>
          </w:pPr>
          <w:hyperlink w:anchor="_Toc237588491" w:history="1">
            <w:r w:rsidRPr="005B40F2">
              <w:rPr>
                <w:rStyle w:val="af8"/>
                <w:lang w:val="en-GB"/>
              </w:rPr>
              <w:t>3 Terms and definitions</w:t>
            </w:r>
            <w:r w:rsidRPr="005B40F2">
              <w:rPr>
                <w:webHidden/>
              </w:rPr>
              <w:tab/>
            </w:r>
            <w:r w:rsidRPr="005B40F2">
              <w:rPr>
                <w:webHidden/>
              </w:rPr>
              <w:fldChar w:fldCharType="begin"/>
            </w:r>
            <w:r w:rsidRPr="005B40F2">
              <w:rPr>
                <w:webHidden/>
              </w:rPr>
              <w:instrText xml:space="preserve"> PAGEREF _Toc237588491 \h </w:instrText>
            </w:r>
            <w:r w:rsidRPr="005B40F2">
              <w:rPr>
                <w:webHidden/>
              </w:rPr>
            </w:r>
            <w:r w:rsidRPr="005B40F2">
              <w:rPr>
                <w:webHidden/>
              </w:rPr>
              <w:fldChar w:fldCharType="separate"/>
            </w:r>
            <w:r w:rsidRPr="005B40F2">
              <w:rPr>
                <w:webHidden/>
              </w:rPr>
              <w:t>5</w:t>
            </w:r>
            <w:r w:rsidRPr="005B40F2">
              <w:rPr>
                <w:webHidden/>
              </w:rPr>
              <w:fldChar w:fldCharType="end"/>
            </w:r>
          </w:hyperlink>
        </w:p>
        <w:p w14:paraId="187FE44D" w14:textId="08E45153" w:rsidR="00254853" w:rsidRPr="005B40F2" w:rsidRDefault="00254853">
          <w:pPr>
            <w:pStyle w:val="12"/>
            <w:rPr>
              <w:rFonts w:asciiTheme="minorHAnsi" w:hAnsiTheme="minorHAnsi" w:cstheme="minorBidi"/>
              <w:b w:val="0"/>
              <w:kern w:val="2"/>
              <w:sz w:val="24"/>
              <w:szCs w:val="24"/>
              <w:lang w:eastAsia="ja-JP"/>
              <w14:ligatures w14:val="standardContextual"/>
            </w:rPr>
          </w:pPr>
          <w:hyperlink w:anchor="_Toc237588492" w:history="1">
            <w:r w:rsidRPr="005B40F2">
              <w:rPr>
                <w:rStyle w:val="af8"/>
                <w:lang w:val="en-GB"/>
              </w:rPr>
              <w:t>4 Program architecture</w:t>
            </w:r>
            <w:r w:rsidRPr="005B40F2">
              <w:rPr>
                <w:webHidden/>
              </w:rPr>
              <w:tab/>
            </w:r>
            <w:r w:rsidRPr="005B40F2">
              <w:rPr>
                <w:webHidden/>
              </w:rPr>
              <w:fldChar w:fldCharType="begin"/>
            </w:r>
            <w:r w:rsidRPr="005B40F2">
              <w:rPr>
                <w:webHidden/>
              </w:rPr>
              <w:instrText xml:space="preserve"> PAGEREF _Toc237588492 \h </w:instrText>
            </w:r>
            <w:r w:rsidRPr="005B40F2">
              <w:rPr>
                <w:webHidden/>
              </w:rPr>
            </w:r>
            <w:r w:rsidRPr="005B40F2">
              <w:rPr>
                <w:webHidden/>
              </w:rPr>
              <w:fldChar w:fldCharType="separate"/>
            </w:r>
            <w:r w:rsidRPr="005B40F2">
              <w:rPr>
                <w:webHidden/>
              </w:rPr>
              <w:t>6</w:t>
            </w:r>
            <w:r w:rsidRPr="005B40F2">
              <w:rPr>
                <w:webHidden/>
              </w:rPr>
              <w:fldChar w:fldCharType="end"/>
            </w:r>
          </w:hyperlink>
        </w:p>
        <w:p w14:paraId="7D662A05" w14:textId="29F9319C" w:rsidR="00254853" w:rsidRPr="005B40F2" w:rsidRDefault="00254853">
          <w:pPr>
            <w:pStyle w:val="12"/>
            <w:rPr>
              <w:rFonts w:asciiTheme="minorHAnsi" w:hAnsiTheme="minorHAnsi" w:cstheme="minorBidi"/>
              <w:b w:val="0"/>
              <w:kern w:val="2"/>
              <w:sz w:val="24"/>
              <w:szCs w:val="24"/>
              <w:lang w:eastAsia="ja-JP"/>
              <w14:ligatures w14:val="standardContextual"/>
            </w:rPr>
          </w:pPr>
          <w:hyperlink w:anchor="_Toc237588493" w:history="1">
            <w:r w:rsidRPr="005B40F2">
              <w:rPr>
                <w:rStyle w:val="af8"/>
                <w:lang w:val="en-GB"/>
              </w:rPr>
              <w:t>5 Inputs and outputs</w:t>
            </w:r>
            <w:r w:rsidRPr="005B40F2">
              <w:rPr>
                <w:webHidden/>
              </w:rPr>
              <w:tab/>
            </w:r>
            <w:r w:rsidRPr="005B40F2">
              <w:rPr>
                <w:webHidden/>
              </w:rPr>
              <w:fldChar w:fldCharType="begin"/>
            </w:r>
            <w:r w:rsidRPr="005B40F2">
              <w:rPr>
                <w:webHidden/>
              </w:rPr>
              <w:instrText xml:space="preserve"> PAGEREF _Toc237588493 \h </w:instrText>
            </w:r>
            <w:r w:rsidRPr="005B40F2">
              <w:rPr>
                <w:webHidden/>
              </w:rPr>
            </w:r>
            <w:r w:rsidRPr="005B40F2">
              <w:rPr>
                <w:webHidden/>
              </w:rPr>
              <w:fldChar w:fldCharType="separate"/>
            </w:r>
            <w:r w:rsidRPr="005B40F2">
              <w:rPr>
                <w:webHidden/>
              </w:rPr>
              <w:t>7</w:t>
            </w:r>
            <w:r w:rsidRPr="005B40F2">
              <w:rPr>
                <w:webHidden/>
              </w:rPr>
              <w:fldChar w:fldCharType="end"/>
            </w:r>
          </w:hyperlink>
        </w:p>
        <w:p w14:paraId="53671008" w14:textId="5058F0B3" w:rsidR="00254853" w:rsidRPr="005B40F2" w:rsidRDefault="00254853">
          <w:pPr>
            <w:pStyle w:val="12"/>
            <w:rPr>
              <w:rFonts w:asciiTheme="minorHAnsi" w:hAnsiTheme="minorHAnsi" w:cstheme="minorBidi"/>
              <w:b w:val="0"/>
              <w:kern w:val="2"/>
              <w:sz w:val="24"/>
              <w:szCs w:val="24"/>
              <w:lang w:eastAsia="ja-JP"/>
              <w14:ligatures w14:val="standardContextual"/>
            </w:rPr>
          </w:pPr>
          <w:hyperlink w:anchor="_Toc237588494" w:history="1">
            <w:r w:rsidRPr="005B40F2">
              <w:rPr>
                <w:rStyle w:val="af8"/>
                <w:lang w:val="en-GB"/>
              </w:rPr>
              <w:t>6 Semantic Table interface</w:t>
            </w:r>
            <w:r w:rsidRPr="005B40F2">
              <w:rPr>
                <w:webHidden/>
              </w:rPr>
              <w:tab/>
            </w:r>
            <w:r w:rsidRPr="005B40F2">
              <w:rPr>
                <w:webHidden/>
              </w:rPr>
              <w:fldChar w:fldCharType="begin"/>
            </w:r>
            <w:r w:rsidRPr="005B40F2">
              <w:rPr>
                <w:webHidden/>
              </w:rPr>
              <w:instrText xml:space="preserve"> PAGEREF _Toc237588494 \h </w:instrText>
            </w:r>
            <w:r w:rsidRPr="005B40F2">
              <w:rPr>
                <w:webHidden/>
              </w:rPr>
            </w:r>
            <w:r w:rsidRPr="005B40F2">
              <w:rPr>
                <w:webHidden/>
              </w:rPr>
              <w:fldChar w:fldCharType="separate"/>
            </w:r>
            <w:r w:rsidRPr="005B40F2">
              <w:rPr>
                <w:webHidden/>
              </w:rPr>
              <w:t>8</w:t>
            </w:r>
            <w:r w:rsidRPr="005B40F2">
              <w:rPr>
                <w:webHidden/>
              </w:rPr>
              <w:fldChar w:fldCharType="end"/>
            </w:r>
          </w:hyperlink>
        </w:p>
        <w:p w14:paraId="33DED375" w14:textId="2A778A15" w:rsidR="00254853" w:rsidRPr="005B40F2" w:rsidRDefault="00254853">
          <w:pPr>
            <w:pStyle w:val="12"/>
            <w:rPr>
              <w:rFonts w:asciiTheme="minorHAnsi" w:hAnsiTheme="minorHAnsi" w:cstheme="minorBidi"/>
              <w:b w:val="0"/>
              <w:kern w:val="2"/>
              <w:sz w:val="24"/>
              <w:szCs w:val="24"/>
              <w:lang w:eastAsia="ja-JP"/>
              <w14:ligatures w14:val="standardContextual"/>
            </w:rPr>
          </w:pPr>
          <w:hyperlink w:anchor="_Toc237588495" w:history="1">
            <w:r w:rsidRPr="005B40F2">
              <w:rPr>
                <w:rStyle w:val="af8"/>
                <w:lang w:val="en-GB"/>
              </w:rPr>
              <w:t>7 Class occurrence correspondence</w:t>
            </w:r>
            <w:r w:rsidRPr="005B40F2">
              <w:rPr>
                <w:webHidden/>
              </w:rPr>
              <w:tab/>
            </w:r>
            <w:r w:rsidRPr="005B40F2">
              <w:rPr>
                <w:webHidden/>
              </w:rPr>
              <w:fldChar w:fldCharType="begin"/>
            </w:r>
            <w:r w:rsidRPr="005B40F2">
              <w:rPr>
                <w:webHidden/>
              </w:rPr>
              <w:instrText xml:space="preserve"> PAGEREF _Toc237588495 \h </w:instrText>
            </w:r>
            <w:r w:rsidRPr="005B40F2">
              <w:rPr>
                <w:webHidden/>
              </w:rPr>
            </w:r>
            <w:r w:rsidRPr="005B40F2">
              <w:rPr>
                <w:webHidden/>
              </w:rPr>
              <w:fldChar w:fldCharType="separate"/>
            </w:r>
            <w:r w:rsidRPr="005B40F2">
              <w:rPr>
                <w:webHidden/>
              </w:rPr>
              <w:t>9</w:t>
            </w:r>
            <w:r w:rsidRPr="005B40F2">
              <w:rPr>
                <w:webHidden/>
              </w:rPr>
              <w:fldChar w:fldCharType="end"/>
            </w:r>
          </w:hyperlink>
        </w:p>
        <w:p w14:paraId="0662ED19" w14:textId="5B49EF83" w:rsidR="00254853" w:rsidRPr="005B40F2" w:rsidRDefault="00254853">
          <w:pPr>
            <w:pStyle w:val="26"/>
            <w:rPr>
              <w:rFonts w:asciiTheme="minorHAnsi" w:hAnsiTheme="minorHAnsi" w:cstheme="minorBidi"/>
              <w:b w:val="0"/>
              <w:kern w:val="2"/>
              <w:sz w:val="24"/>
              <w:szCs w:val="24"/>
              <w:lang w:eastAsia="ja-JP"/>
              <w14:ligatures w14:val="standardContextual"/>
            </w:rPr>
          </w:pPr>
          <w:hyperlink w:anchor="_Toc237588496" w:history="1">
            <w:r w:rsidRPr="005B40F2">
              <w:rPr>
                <w:rStyle w:val="af8"/>
                <w:lang w:val="en-GB"/>
              </w:rPr>
              <w:t>7.1 Processing order</w:t>
            </w:r>
            <w:r w:rsidRPr="005B40F2">
              <w:rPr>
                <w:webHidden/>
              </w:rPr>
              <w:tab/>
            </w:r>
            <w:r w:rsidRPr="005B40F2">
              <w:rPr>
                <w:webHidden/>
              </w:rPr>
              <w:fldChar w:fldCharType="begin"/>
            </w:r>
            <w:r w:rsidRPr="005B40F2">
              <w:rPr>
                <w:webHidden/>
              </w:rPr>
              <w:instrText xml:space="preserve"> PAGEREF _Toc237588496 \h </w:instrText>
            </w:r>
            <w:r w:rsidRPr="005B40F2">
              <w:rPr>
                <w:webHidden/>
              </w:rPr>
            </w:r>
            <w:r w:rsidRPr="005B40F2">
              <w:rPr>
                <w:webHidden/>
              </w:rPr>
              <w:fldChar w:fldCharType="separate"/>
            </w:r>
            <w:r w:rsidRPr="005B40F2">
              <w:rPr>
                <w:webHidden/>
              </w:rPr>
              <w:t>9</w:t>
            </w:r>
            <w:r w:rsidRPr="005B40F2">
              <w:rPr>
                <w:webHidden/>
              </w:rPr>
              <w:fldChar w:fldCharType="end"/>
            </w:r>
          </w:hyperlink>
        </w:p>
        <w:p w14:paraId="1C2E9766" w14:textId="5B3E688C" w:rsidR="00254853" w:rsidRPr="005B40F2" w:rsidRDefault="00254853">
          <w:pPr>
            <w:pStyle w:val="26"/>
            <w:rPr>
              <w:rFonts w:asciiTheme="minorHAnsi" w:hAnsiTheme="minorHAnsi" w:cstheme="minorBidi"/>
              <w:b w:val="0"/>
              <w:kern w:val="2"/>
              <w:sz w:val="24"/>
              <w:szCs w:val="24"/>
              <w:lang w:eastAsia="ja-JP"/>
              <w14:ligatures w14:val="standardContextual"/>
            </w:rPr>
          </w:pPr>
          <w:hyperlink w:anchor="_Toc237588497" w:history="1">
            <w:r w:rsidRPr="005B40F2">
              <w:rPr>
                <w:rStyle w:val="af8"/>
                <w:lang w:val="en-GB"/>
              </w:rPr>
              <w:t>7.2 one_to_one</w:t>
            </w:r>
            <w:r w:rsidRPr="005B40F2">
              <w:rPr>
                <w:webHidden/>
              </w:rPr>
              <w:tab/>
            </w:r>
            <w:r w:rsidRPr="005B40F2">
              <w:rPr>
                <w:webHidden/>
              </w:rPr>
              <w:fldChar w:fldCharType="begin"/>
            </w:r>
            <w:r w:rsidRPr="005B40F2">
              <w:rPr>
                <w:webHidden/>
              </w:rPr>
              <w:instrText xml:space="preserve"> PAGEREF _Toc237588497 \h </w:instrText>
            </w:r>
            <w:r w:rsidRPr="005B40F2">
              <w:rPr>
                <w:webHidden/>
              </w:rPr>
            </w:r>
            <w:r w:rsidRPr="005B40F2">
              <w:rPr>
                <w:webHidden/>
              </w:rPr>
              <w:fldChar w:fldCharType="separate"/>
            </w:r>
            <w:r w:rsidRPr="005B40F2">
              <w:rPr>
                <w:webHidden/>
              </w:rPr>
              <w:t>9</w:t>
            </w:r>
            <w:r w:rsidRPr="005B40F2">
              <w:rPr>
                <w:webHidden/>
              </w:rPr>
              <w:fldChar w:fldCharType="end"/>
            </w:r>
          </w:hyperlink>
        </w:p>
        <w:p w14:paraId="4272EA30" w14:textId="4B18CC0B" w:rsidR="00254853" w:rsidRPr="005B40F2" w:rsidRDefault="00254853">
          <w:pPr>
            <w:pStyle w:val="26"/>
            <w:rPr>
              <w:rFonts w:asciiTheme="minorHAnsi" w:hAnsiTheme="minorHAnsi" w:cstheme="minorBidi"/>
              <w:b w:val="0"/>
              <w:kern w:val="2"/>
              <w:sz w:val="24"/>
              <w:szCs w:val="24"/>
              <w:lang w:eastAsia="ja-JP"/>
              <w14:ligatures w14:val="standardContextual"/>
            </w:rPr>
          </w:pPr>
          <w:hyperlink w:anchor="_Toc237588498" w:history="1">
            <w:r w:rsidRPr="005B40F2">
              <w:rPr>
                <w:rStyle w:val="af8"/>
                <w:lang w:val="en-GB"/>
              </w:rPr>
              <w:t>7.3 Future policies</w:t>
            </w:r>
            <w:r w:rsidRPr="005B40F2">
              <w:rPr>
                <w:webHidden/>
              </w:rPr>
              <w:tab/>
            </w:r>
            <w:r w:rsidRPr="005B40F2">
              <w:rPr>
                <w:webHidden/>
              </w:rPr>
              <w:fldChar w:fldCharType="begin"/>
            </w:r>
            <w:r w:rsidRPr="005B40F2">
              <w:rPr>
                <w:webHidden/>
              </w:rPr>
              <w:instrText xml:space="preserve"> PAGEREF _Toc237588498 \h </w:instrText>
            </w:r>
            <w:r w:rsidRPr="005B40F2">
              <w:rPr>
                <w:webHidden/>
              </w:rPr>
            </w:r>
            <w:r w:rsidRPr="005B40F2">
              <w:rPr>
                <w:webHidden/>
              </w:rPr>
              <w:fldChar w:fldCharType="separate"/>
            </w:r>
            <w:r w:rsidRPr="005B40F2">
              <w:rPr>
                <w:webHidden/>
              </w:rPr>
              <w:t>9</w:t>
            </w:r>
            <w:r w:rsidRPr="005B40F2">
              <w:rPr>
                <w:webHidden/>
              </w:rPr>
              <w:fldChar w:fldCharType="end"/>
            </w:r>
          </w:hyperlink>
        </w:p>
        <w:p w14:paraId="4D8F0DE0" w14:textId="10116A66" w:rsidR="00254853" w:rsidRPr="005B40F2" w:rsidRDefault="00254853">
          <w:pPr>
            <w:pStyle w:val="12"/>
            <w:rPr>
              <w:rFonts w:asciiTheme="minorHAnsi" w:hAnsiTheme="minorHAnsi" w:cstheme="minorBidi"/>
              <w:b w:val="0"/>
              <w:kern w:val="2"/>
              <w:sz w:val="24"/>
              <w:szCs w:val="24"/>
              <w:lang w:eastAsia="ja-JP"/>
              <w14:ligatures w14:val="standardContextual"/>
            </w:rPr>
          </w:pPr>
          <w:hyperlink w:anchor="_Toc237588499" w:history="1">
            <w:r w:rsidRPr="005B40F2">
              <w:rPr>
                <w:rStyle w:val="af8"/>
                <w:lang w:val="en-GB"/>
              </w:rPr>
              <w:t>8 Attribute mapping</w:t>
            </w:r>
            <w:r w:rsidRPr="005B40F2">
              <w:rPr>
                <w:webHidden/>
              </w:rPr>
              <w:tab/>
            </w:r>
            <w:r w:rsidRPr="005B40F2">
              <w:rPr>
                <w:webHidden/>
              </w:rPr>
              <w:fldChar w:fldCharType="begin"/>
            </w:r>
            <w:r w:rsidRPr="005B40F2">
              <w:rPr>
                <w:webHidden/>
              </w:rPr>
              <w:instrText xml:space="preserve"> PAGEREF _Toc237588499 \h </w:instrText>
            </w:r>
            <w:r w:rsidRPr="005B40F2">
              <w:rPr>
                <w:webHidden/>
              </w:rPr>
            </w:r>
            <w:r w:rsidRPr="005B40F2">
              <w:rPr>
                <w:webHidden/>
              </w:rPr>
              <w:fldChar w:fldCharType="separate"/>
            </w:r>
            <w:r w:rsidRPr="005B40F2">
              <w:rPr>
                <w:webHidden/>
              </w:rPr>
              <w:t>10</w:t>
            </w:r>
            <w:r w:rsidRPr="005B40F2">
              <w:rPr>
                <w:webHidden/>
              </w:rPr>
              <w:fldChar w:fldCharType="end"/>
            </w:r>
          </w:hyperlink>
        </w:p>
        <w:p w14:paraId="04142D6F" w14:textId="2C84E35A" w:rsidR="00254853" w:rsidRPr="005B40F2" w:rsidRDefault="00254853">
          <w:pPr>
            <w:pStyle w:val="12"/>
            <w:rPr>
              <w:rFonts w:asciiTheme="minorHAnsi" w:hAnsiTheme="minorHAnsi" w:cstheme="minorBidi"/>
              <w:b w:val="0"/>
              <w:kern w:val="2"/>
              <w:sz w:val="24"/>
              <w:szCs w:val="24"/>
              <w:lang w:eastAsia="ja-JP"/>
              <w14:ligatures w14:val="standardContextual"/>
            </w:rPr>
          </w:pPr>
          <w:hyperlink w:anchor="_Toc237588500" w:history="1">
            <w:r w:rsidRPr="005B40F2">
              <w:rPr>
                <w:rStyle w:val="af8"/>
                <w:lang w:val="en-GB"/>
              </w:rPr>
              <w:t>9 Forward conversion</w:t>
            </w:r>
            <w:r w:rsidRPr="005B40F2">
              <w:rPr>
                <w:webHidden/>
              </w:rPr>
              <w:tab/>
            </w:r>
            <w:r w:rsidRPr="005B40F2">
              <w:rPr>
                <w:webHidden/>
              </w:rPr>
              <w:fldChar w:fldCharType="begin"/>
            </w:r>
            <w:r w:rsidRPr="005B40F2">
              <w:rPr>
                <w:webHidden/>
              </w:rPr>
              <w:instrText xml:space="preserve"> PAGEREF _Toc237588500 \h </w:instrText>
            </w:r>
            <w:r w:rsidRPr="005B40F2">
              <w:rPr>
                <w:webHidden/>
              </w:rPr>
            </w:r>
            <w:r w:rsidRPr="005B40F2">
              <w:rPr>
                <w:webHidden/>
              </w:rPr>
              <w:fldChar w:fldCharType="separate"/>
            </w:r>
            <w:r w:rsidRPr="005B40F2">
              <w:rPr>
                <w:webHidden/>
              </w:rPr>
              <w:t>11</w:t>
            </w:r>
            <w:r w:rsidRPr="005B40F2">
              <w:rPr>
                <w:webHidden/>
              </w:rPr>
              <w:fldChar w:fldCharType="end"/>
            </w:r>
          </w:hyperlink>
        </w:p>
        <w:p w14:paraId="151FB3C0" w14:textId="490D9652" w:rsidR="00254853" w:rsidRPr="005B40F2" w:rsidRDefault="00254853">
          <w:pPr>
            <w:pStyle w:val="12"/>
            <w:rPr>
              <w:rFonts w:asciiTheme="minorHAnsi" w:hAnsiTheme="minorHAnsi" w:cstheme="minorBidi"/>
              <w:b w:val="0"/>
              <w:kern w:val="2"/>
              <w:sz w:val="24"/>
              <w:szCs w:val="24"/>
              <w:lang w:eastAsia="ja-JP"/>
              <w14:ligatures w14:val="standardContextual"/>
            </w:rPr>
          </w:pPr>
          <w:hyperlink w:anchor="_Toc237588501" w:history="1">
            <w:r w:rsidRPr="005B40F2">
              <w:rPr>
                <w:rStyle w:val="af8"/>
                <w:lang w:val="en-GB"/>
              </w:rPr>
              <w:t>10 Reverse conversion</w:t>
            </w:r>
            <w:r w:rsidRPr="005B40F2">
              <w:rPr>
                <w:webHidden/>
              </w:rPr>
              <w:tab/>
            </w:r>
            <w:r w:rsidRPr="005B40F2">
              <w:rPr>
                <w:webHidden/>
              </w:rPr>
              <w:fldChar w:fldCharType="begin"/>
            </w:r>
            <w:r w:rsidRPr="005B40F2">
              <w:rPr>
                <w:webHidden/>
              </w:rPr>
              <w:instrText xml:space="preserve"> PAGEREF _Toc237588501 \h </w:instrText>
            </w:r>
            <w:r w:rsidRPr="005B40F2">
              <w:rPr>
                <w:webHidden/>
              </w:rPr>
            </w:r>
            <w:r w:rsidRPr="005B40F2">
              <w:rPr>
                <w:webHidden/>
              </w:rPr>
              <w:fldChar w:fldCharType="separate"/>
            </w:r>
            <w:r w:rsidRPr="005B40F2">
              <w:rPr>
                <w:webHidden/>
              </w:rPr>
              <w:t>12</w:t>
            </w:r>
            <w:r w:rsidRPr="005B40F2">
              <w:rPr>
                <w:webHidden/>
              </w:rPr>
              <w:fldChar w:fldCharType="end"/>
            </w:r>
          </w:hyperlink>
        </w:p>
        <w:p w14:paraId="7C3F779B" w14:textId="7D17ECA7" w:rsidR="00254853" w:rsidRPr="005B40F2" w:rsidRDefault="00254853">
          <w:pPr>
            <w:pStyle w:val="12"/>
            <w:rPr>
              <w:rFonts w:asciiTheme="minorHAnsi" w:hAnsiTheme="minorHAnsi" w:cstheme="minorBidi"/>
              <w:b w:val="0"/>
              <w:kern w:val="2"/>
              <w:sz w:val="24"/>
              <w:szCs w:val="24"/>
              <w:lang w:eastAsia="ja-JP"/>
              <w14:ligatures w14:val="standardContextual"/>
            </w:rPr>
          </w:pPr>
          <w:hyperlink w:anchor="_Toc237588502" w:history="1">
            <w:r w:rsidRPr="005B40F2">
              <w:rPr>
                <w:rStyle w:val="af8"/>
                <w:lang w:val="en-GB"/>
              </w:rPr>
              <w:t>11 Mapping classifications</w:t>
            </w:r>
            <w:r w:rsidRPr="005B40F2">
              <w:rPr>
                <w:webHidden/>
              </w:rPr>
              <w:tab/>
            </w:r>
            <w:r w:rsidRPr="005B40F2">
              <w:rPr>
                <w:webHidden/>
              </w:rPr>
              <w:fldChar w:fldCharType="begin"/>
            </w:r>
            <w:r w:rsidRPr="005B40F2">
              <w:rPr>
                <w:webHidden/>
              </w:rPr>
              <w:instrText xml:space="preserve"> PAGEREF _Toc237588502 \h </w:instrText>
            </w:r>
            <w:r w:rsidRPr="005B40F2">
              <w:rPr>
                <w:webHidden/>
              </w:rPr>
            </w:r>
            <w:r w:rsidRPr="005B40F2">
              <w:rPr>
                <w:webHidden/>
              </w:rPr>
              <w:fldChar w:fldCharType="separate"/>
            </w:r>
            <w:r w:rsidRPr="005B40F2">
              <w:rPr>
                <w:webHidden/>
              </w:rPr>
              <w:t>13</w:t>
            </w:r>
            <w:r w:rsidRPr="005B40F2">
              <w:rPr>
                <w:webHidden/>
              </w:rPr>
              <w:fldChar w:fldCharType="end"/>
            </w:r>
          </w:hyperlink>
        </w:p>
        <w:p w14:paraId="29DC719E" w14:textId="12EC4B11" w:rsidR="00254853" w:rsidRPr="005B40F2" w:rsidRDefault="00254853">
          <w:pPr>
            <w:pStyle w:val="12"/>
            <w:rPr>
              <w:rFonts w:asciiTheme="minorHAnsi" w:hAnsiTheme="minorHAnsi" w:cstheme="minorBidi"/>
              <w:b w:val="0"/>
              <w:kern w:val="2"/>
              <w:sz w:val="24"/>
              <w:szCs w:val="24"/>
              <w:lang w:eastAsia="ja-JP"/>
              <w14:ligatures w14:val="standardContextual"/>
            </w:rPr>
          </w:pPr>
          <w:hyperlink w:anchor="_Toc237588503" w:history="1">
            <w:r w:rsidRPr="005B40F2">
              <w:rPr>
                <w:rStyle w:val="af8"/>
                <w:lang w:val="en-GB"/>
              </w:rPr>
              <w:t>12 ADC and XBRL GL Next</w:t>
            </w:r>
            <w:r w:rsidRPr="005B40F2">
              <w:rPr>
                <w:webHidden/>
              </w:rPr>
              <w:tab/>
            </w:r>
            <w:r w:rsidRPr="005B40F2">
              <w:rPr>
                <w:webHidden/>
              </w:rPr>
              <w:fldChar w:fldCharType="begin"/>
            </w:r>
            <w:r w:rsidRPr="005B40F2">
              <w:rPr>
                <w:webHidden/>
              </w:rPr>
              <w:instrText xml:space="preserve"> PAGEREF _Toc237588503 \h </w:instrText>
            </w:r>
            <w:r w:rsidRPr="005B40F2">
              <w:rPr>
                <w:webHidden/>
              </w:rPr>
            </w:r>
            <w:r w:rsidRPr="005B40F2">
              <w:rPr>
                <w:webHidden/>
              </w:rPr>
              <w:fldChar w:fldCharType="separate"/>
            </w:r>
            <w:r w:rsidRPr="005B40F2">
              <w:rPr>
                <w:webHidden/>
              </w:rPr>
              <w:t>14</w:t>
            </w:r>
            <w:r w:rsidRPr="005B40F2">
              <w:rPr>
                <w:webHidden/>
              </w:rPr>
              <w:fldChar w:fldCharType="end"/>
            </w:r>
          </w:hyperlink>
        </w:p>
        <w:p w14:paraId="08FF7B11" w14:textId="7A3F982F" w:rsidR="00254853" w:rsidRPr="005B40F2" w:rsidRDefault="00254853">
          <w:pPr>
            <w:pStyle w:val="12"/>
            <w:rPr>
              <w:rFonts w:asciiTheme="minorHAnsi" w:hAnsiTheme="minorHAnsi" w:cstheme="minorBidi"/>
              <w:b w:val="0"/>
              <w:kern w:val="2"/>
              <w:sz w:val="24"/>
              <w:szCs w:val="24"/>
              <w:lang w:eastAsia="ja-JP"/>
              <w14:ligatures w14:val="standardContextual"/>
            </w:rPr>
          </w:pPr>
          <w:hyperlink w:anchor="_Toc237588504" w:history="1">
            <w:r w:rsidRPr="005B40F2">
              <w:rPr>
                <w:rStyle w:val="af8"/>
                <w:lang w:val="en-GB"/>
              </w:rPr>
              <w:t>13 Diagnostics</w:t>
            </w:r>
            <w:r w:rsidRPr="005B40F2">
              <w:rPr>
                <w:webHidden/>
              </w:rPr>
              <w:tab/>
            </w:r>
            <w:r w:rsidRPr="005B40F2">
              <w:rPr>
                <w:webHidden/>
              </w:rPr>
              <w:fldChar w:fldCharType="begin"/>
            </w:r>
            <w:r w:rsidRPr="005B40F2">
              <w:rPr>
                <w:webHidden/>
              </w:rPr>
              <w:instrText xml:space="preserve"> PAGEREF _Toc237588504 \h </w:instrText>
            </w:r>
            <w:r w:rsidRPr="005B40F2">
              <w:rPr>
                <w:webHidden/>
              </w:rPr>
            </w:r>
            <w:r w:rsidRPr="005B40F2">
              <w:rPr>
                <w:webHidden/>
              </w:rPr>
              <w:fldChar w:fldCharType="separate"/>
            </w:r>
            <w:r w:rsidRPr="005B40F2">
              <w:rPr>
                <w:webHidden/>
              </w:rPr>
              <w:t>15</w:t>
            </w:r>
            <w:r w:rsidRPr="005B40F2">
              <w:rPr>
                <w:webHidden/>
              </w:rPr>
              <w:fldChar w:fldCharType="end"/>
            </w:r>
          </w:hyperlink>
        </w:p>
        <w:p w14:paraId="4C20E549" w14:textId="43DF98AE" w:rsidR="00254853" w:rsidRPr="005B40F2" w:rsidRDefault="00254853">
          <w:pPr>
            <w:pStyle w:val="12"/>
            <w:rPr>
              <w:rFonts w:asciiTheme="minorHAnsi" w:hAnsiTheme="minorHAnsi" w:cstheme="minorBidi"/>
              <w:b w:val="0"/>
              <w:kern w:val="2"/>
              <w:sz w:val="24"/>
              <w:szCs w:val="24"/>
              <w:lang w:eastAsia="ja-JP"/>
              <w14:ligatures w14:val="standardContextual"/>
            </w:rPr>
          </w:pPr>
          <w:hyperlink w:anchor="_Toc237588505" w:history="1">
            <w:r w:rsidRPr="005B40F2">
              <w:rPr>
                <w:rStyle w:val="af8"/>
                <w:lang w:val="en-GB"/>
              </w:rPr>
              <w:t>14 Command-line interface</w:t>
            </w:r>
            <w:r w:rsidRPr="005B40F2">
              <w:rPr>
                <w:webHidden/>
              </w:rPr>
              <w:tab/>
            </w:r>
            <w:r w:rsidRPr="005B40F2">
              <w:rPr>
                <w:webHidden/>
              </w:rPr>
              <w:fldChar w:fldCharType="begin"/>
            </w:r>
            <w:r w:rsidRPr="005B40F2">
              <w:rPr>
                <w:webHidden/>
              </w:rPr>
              <w:instrText xml:space="preserve"> PAGEREF _Toc237588505 \h </w:instrText>
            </w:r>
            <w:r w:rsidRPr="005B40F2">
              <w:rPr>
                <w:webHidden/>
              </w:rPr>
            </w:r>
            <w:r w:rsidRPr="005B40F2">
              <w:rPr>
                <w:webHidden/>
              </w:rPr>
              <w:fldChar w:fldCharType="separate"/>
            </w:r>
            <w:r w:rsidRPr="005B40F2">
              <w:rPr>
                <w:webHidden/>
              </w:rPr>
              <w:t>16</w:t>
            </w:r>
            <w:r w:rsidRPr="005B40F2">
              <w:rPr>
                <w:webHidden/>
              </w:rPr>
              <w:fldChar w:fldCharType="end"/>
            </w:r>
          </w:hyperlink>
        </w:p>
        <w:p w14:paraId="2508FE82" w14:textId="0297D2E3" w:rsidR="00254853" w:rsidRPr="005B40F2" w:rsidRDefault="00254853">
          <w:pPr>
            <w:pStyle w:val="12"/>
            <w:rPr>
              <w:rFonts w:asciiTheme="minorHAnsi" w:hAnsiTheme="minorHAnsi" w:cstheme="minorBidi"/>
              <w:b w:val="0"/>
              <w:kern w:val="2"/>
              <w:sz w:val="24"/>
              <w:szCs w:val="24"/>
              <w:lang w:eastAsia="ja-JP"/>
              <w14:ligatures w14:val="standardContextual"/>
            </w:rPr>
          </w:pPr>
          <w:hyperlink w:anchor="_Toc237588506" w:history="1">
            <w:r w:rsidRPr="005B40F2">
              <w:rPr>
                <w:rStyle w:val="af8"/>
                <w:lang w:val="en-GB"/>
              </w:rPr>
              <w:t>15 Testing and conformance</w:t>
            </w:r>
            <w:r w:rsidRPr="005B40F2">
              <w:rPr>
                <w:webHidden/>
              </w:rPr>
              <w:tab/>
            </w:r>
            <w:r w:rsidRPr="005B40F2">
              <w:rPr>
                <w:webHidden/>
              </w:rPr>
              <w:fldChar w:fldCharType="begin"/>
            </w:r>
            <w:r w:rsidRPr="005B40F2">
              <w:rPr>
                <w:webHidden/>
              </w:rPr>
              <w:instrText xml:space="preserve"> PAGEREF _Toc237588506 \h </w:instrText>
            </w:r>
            <w:r w:rsidRPr="005B40F2">
              <w:rPr>
                <w:webHidden/>
              </w:rPr>
            </w:r>
            <w:r w:rsidRPr="005B40F2">
              <w:rPr>
                <w:webHidden/>
              </w:rPr>
              <w:fldChar w:fldCharType="separate"/>
            </w:r>
            <w:r w:rsidRPr="005B40F2">
              <w:rPr>
                <w:webHidden/>
              </w:rPr>
              <w:t>17</w:t>
            </w:r>
            <w:r w:rsidRPr="005B40F2">
              <w:rPr>
                <w:webHidden/>
              </w:rPr>
              <w:fldChar w:fldCharType="end"/>
            </w:r>
          </w:hyperlink>
        </w:p>
        <w:p w14:paraId="651884A9" w14:textId="349A6E5E" w:rsidR="00254853" w:rsidRPr="005B40F2" w:rsidRDefault="00254853">
          <w:pPr>
            <w:pStyle w:val="12"/>
            <w:rPr>
              <w:rFonts w:asciiTheme="minorHAnsi" w:hAnsiTheme="minorHAnsi" w:cstheme="minorBidi"/>
              <w:b w:val="0"/>
              <w:kern w:val="2"/>
              <w:sz w:val="24"/>
              <w:szCs w:val="24"/>
              <w:lang w:eastAsia="ja-JP"/>
              <w14:ligatures w14:val="standardContextual"/>
            </w:rPr>
          </w:pPr>
          <w:hyperlink w:anchor="_Toc237588507" w:history="1">
            <w:r w:rsidRPr="005B40F2">
              <w:rPr>
                <w:rStyle w:val="af8"/>
                <w:lang w:val="en-GB"/>
              </w:rPr>
              <w:t>16 Implementation-element specification</w:t>
            </w:r>
            <w:r w:rsidRPr="005B40F2">
              <w:rPr>
                <w:webHidden/>
              </w:rPr>
              <w:tab/>
            </w:r>
            <w:r w:rsidRPr="005B40F2">
              <w:rPr>
                <w:webHidden/>
              </w:rPr>
              <w:fldChar w:fldCharType="begin"/>
            </w:r>
            <w:r w:rsidRPr="005B40F2">
              <w:rPr>
                <w:webHidden/>
              </w:rPr>
              <w:instrText xml:space="preserve"> PAGEREF _Toc237588507 \h </w:instrText>
            </w:r>
            <w:r w:rsidRPr="005B40F2">
              <w:rPr>
                <w:webHidden/>
              </w:rPr>
            </w:r>
            <w:r w:rsidRPr="005B40F2">
              <w:rPr>
                <w:webHidden/>
              </w:rPr>
              <w:fldChar w:fldCharType="separate"/>
            </w:r>
            <w:r w:rsidRPr="005B40F2">
              <w:rPr>
                <w:webHidden/>
              </w:rPr>
              <w:t>18</w:t>
            </w:r>
            <w:r w:rsidRPr="005B40F2">
              <w:rPr>
                <w:webHidden/>
              </w:rPr>
              <w:fldChar w:fldCharType="end"/>
            </w:r>
          </w:hyperlink>
        </w:p>
        <w:p w14:paraId="78A63383" w14:textId="559E5013" w:rsidR="00254853" w:rsidRPr="005B40F2" w:rsidRDefault="00254853">
          <w:pPr>
            <w:pStyle w:val="26"/>
            <w:rPr>
              <w:rFonts w:asciiTheme="minorHAnsi" w:hAnsiTheme="minorHAnsi" w:cstheme="minorBidi"/>
              <w:b w:val="0"/>
              <w:kern w:val="2"/>
              <w:sz w:val="24"/>
              <w:szCs w:val="24"/>
              <w:lang w:eastAsia="ja-JP"/>
              <w14:ligatures w14:val="standardContextual"/>
            </w:rPr>
          </w:pPr>
          <w:hyperlink w:anchor="_Toc237588508" w:history="1">
            <w:r w:rsidRPr="005B40F2">
              <w:rPr>
                <w:rStyle w:val="af8"/>
                <w:lang w:val="en-GB"/>
              </w:rPr>
              <w:t>16.1 Module-level constants and configuration</w:t>
            </w:r>
            <w:r w:rsidRPr="005B40F2">
              <w:rPr>
                <w:webHidden/>
              </w:rPr>
              <w:tab/>
            </w:r>
            <w:r w:rsidRPr="005B40F2">
              <w:rPr>
                <w:webHidden/>
              </w:rPr>
              <w:fldChar w:fldCharType="begin"/>
            </w:r>
            <w:r w:rsidRPr="005B40F2">
              <w:rPr>
                <w:webHidden/>
              </w:rPr>
              <w:instrText xml:space="preserve"> PAGEREF _Toc237588508 \h </w:instrText>
            </w:r>
            <w:r w:rsidRPr="005B40F2">
              <w:rPr>
                <w:webHidden/>
              </w:rPr>
            </w:r>
            <w:r w:rsidRPr="005B40F2">
              <w:rPr>
                <w:webHidden/>
              </w:rPr>
              <w:fldChar w:fldCharType="separate"/>
            </w:r>
            <w:r w:rsidRPr="005B40F2">
              <w:rPr>
                <w:webHidden/>
              </w:rPr>
              <w:t>18</w:t>
            </w:r>
            <w:r w:rsidRPr="005B40F2">
              <w:rPr>
                <w:webHidden/>
              </w:rPr>
              <w:fldChar w:fldCharType="end"/>
            </w:r>
          </w:hyperlink>
        </w:p>
        <w:p w14:paraId="1B132CEA" w14:textId="0E01EC12" w:rsidR="00254853" w:rsidRPr="005B40F2" w:rsidRDefault="00254853">
          <w:pPr>
            <w:pStyle w:val="26"/>
            <w:rPr>
              <w:rFonts w:asciiTheme="minorHAnsi" w:hAnsiTheme="minorHAnsi" w:cstheme="minorBidi"/>
              <w:b w:val="0"/>
              <w:kern w:val="2"/>
              <w:sz w:val="24"/>
              <w:szCs w:val="24"/>
              <w:lang w:eastAsia="ja-JP"/>
              <w14:ligatures w14:val="standardContextual"/>
            </w:rPr>
          </w:pPr>
          <w:hyperlink w:anchor="_Toc237588509" w:history="1">
            <w:r w:rsidRPr="005B40F2">
              <w:rPr>
                <w:rStyle w:val="af8"/>
                <w:lang w:val="en-GB"/>
              </w:rPr>
              <w:t>16.2 Classes</w:t>
            </w:r>
            <w:r w:rsidRPr="005B40F2">
              <w:rPr>
                <w:webHidden/>
              </w:rPr>
              <w:tab/>
            </w:r>
            <w:r w:rsidRPr="005B40F2">
              <w:rPr>
                <w:webHidden/>
              </w:rPr>
              <w:fldChar w:fldCharType="begin"/>
            </w:r>
            <w:r w:rsidRPr="005B40F2">
              <w:rPr>
                <w:webHidden/>
              </w:rPr>
              <w:instrText xml:space="preserve"> PAGEREF _Toc237588509 \h </w:instrText>
            </w:r>
            <w:r w:rsidRPr="005B40F2">
              <w:rPr>
                <w:webHidden/>
              </w:rPr>
            </w:r>
            <w:r w:rsidRPr="005B40F2">
              <w:rPr>
                <w:webHidden/>
              </w:rPr>
              <w:fldChar w:fldCharType="separate"/>
            </w:r>
            <w:r w:rsidRPr="005B40F2">
              <w:rPr>
                <w:webHidden/>
              </w:rPr>
              <w:t>18</w:t>
            </w:r>
            <w:r w:rsidRPr="005B40F2">
              <w:rPr>
                <w:webHidden/>
              </w:rPr>
              <w:fldChar w:fldCharType="end"/>
            </w:r>
          </w:hyperlink>
        </w:p>
        <w:p w14:paraId="49AEDE74" w14:textId="382B9DC1" w:rsidR="00254853" w:rsidRPr="005B40F2" w:rsidRDefault="00254853">
          <w:pPr>
            <w:pStyle w:val="26"/>
            <w:rPr>
              <w:rFonts w:asciiTheme="minorHAnsi" w:hAnsiTheme="minorHAnsi" w:cstheme="minorBidi"/>
              <w:b w:val="0"/>
              <w:kern w:val="2"/>
              <w:sz w:val="24"/>
              <w:szCs w:val="24"/>
              <w:lang w:eastAsia="ja-JP"/>
              <w14:ligatures w14:val="standardContextual"/>
            </w:rPr>
          </w:pPr>
          <w:hyperlink w:anchor="_Toc237588510" w:history="1">
            <w:r w:rsidRPr="005B40F2">
              <w:rPr>
                <w:rStyle w:val="af8"/>
                <w:lang w:val="en-GB"/>
              </w:rPr>
              <w:t>16.3 Functions</w:t>
            </w:r>
            <w:r w:rsidRPr="005B40F2">
              <w:rPr>
                <w:webHidden/>
              </w:rPr>
              <w:tab/>
            </w:r>
            <w:r w:rsidRPr="005B40F2">
              <w:rPr>
                <w:webHidden/>
              </w:rPr>
              <w:fldChar w:fldCharType="begin"/>
            </w:r>
            <w:r w:rsidRPr="005B40F2">
              <w:rPr>
                <w:webHidden/>
              </w:rPr>
              <w:instrText xml:space="preserve"> PAGEREF _Toc237588510 \h </w:instrText>
            </w:r>
            <w:r w:rsidRPr="005B40F2">
              <w:rPr>
                <w:webHidden/>
              </w:rPr>
            </w:r>
            <w:r w:rsidRPr="005B40F2">
              <w:rPr>
                <w:webHidden/>
              </w:rPr>
              <w:fldChar w:fldCharType="separate"/>
            </w:r>
            <w:r w:rsidRPr="005B40F2">
              <w:rPr>
                <w:webHidden/>
              </w:rPr>
              <w:t>18</w:t>
            </w:r>
            <w:r w:rsidRPr="005B40F2">
              <w:rPr>
                <w:webHidden/>
              </w:rPr>
              <w:fldChar w:fldCharType="end"/>
            </w:r>
          </w:hyperlink>
        </w:p>
        <w:p w14:paraId="5498F2FD" w14:textId="1BFFC11C" w:rsidR="00254853" w:rsidRPr="005B40F2" w:rsidRDefault="00254853">
          <w:pPr>
            <w:pStyle w:val="12"/>
            <w:rPr>
              <w:rFonts w:asciiTheme="minorHAnsi" w:hAnsiTheme="minorHAnsi" w:cstheme="minorBidi"/>
              <w:b w:val="0"/>
              <w:kern w:val="2"/>
              <w:sz w:val="24"/>
              <w:szCs w:val="24"/>
              <w:lang w:eastAsia="ja-JP"/>
              <w14:ligatures w14:val="standardContextual"/>
            </w:rPr>
          </w:pPr>
          <w:hyperlink w:anchor="_Toc237588511" w:history="1">
            <w:r w:rsidRPr="005B40F2">
              <w:rPr>
                <w:rStyle w:val="af8"/>
                <w:lang w:val="en-GB"/>
              </w:rPr>
              <w:t>17 Common-library and Semantic Table use</w:t>
            </w:r>
            <w:r w:rsidRPr="005B40F2">
              <w:rPr>
                <w:webHidden/>
              </w:rPr>
              <w:tab/>
            </w:r>
            <w:r w:rsidRPr="005B40F2">
              <w:rPr>
                <w:webHidden/>
              </w:rPr>
              <w:fldChar w:fldCharType="begin"/>
            </w:r>
            <w:r w:rsidRPr="005B40F2">
              <w:rPr>
                <w:webHidden/>
              </w:rPr>
              <w:instrText xml:space="preserve"> PAGEREF _Toc237588511 \h </w:instrText>
            </w:r>
            <w:r w:rsidRPr="005B40F2">
              <w:rPr>
                <w:webHidden/>
              </w:rPr>
            </w:r>
            <w:r w:rsidRPr="005B40F2">
              <w:rPr>
                <w:webHidden/>
              </w:rPr>
              <w:fldChar w:fldCharType="separate"/>
            </w:r>
            <w:r w:rsidRPr="005B40F2">
              <w:rPr>
                <w:webHidden/>
              </w:rPr>
              <w:t>19</w:t>
            </w:r>
            <w:r w:rsidRPr="005B40F2">
              <w:rPr>
                <w:webHidden/>
              </w:rPr>
              <w:fldChar w:fldCharType="end"/>
            </w:r>
          </w:hyperlink>
        </w:p>
        <w:p w14:paraId="0AAEAE81" w14:textId="40475852" w:rsidR="00254853" w:rsidRPr="005B40F2" w:rsidRDefault="00254853">
          <w:pPr>
            <w:pStyle w:val="26"/>
            <w:rPr>
              <w:rFonts w:asciiTheme="minorHAnsi" w:hAnsiTheme="minorHAnsi" w:cstheme="minorBidi"/>
              <w:b w:val="0"/>
              <w:kern w:val="2"/>
              <w:sz w:val="24"/>
              <w:szCs w:val="24"/>
              <w:lang w:eastAsia="ja-JP"/>
              <w14:ligatures w14:val="standardContextual"/>
            </w:rPr>
          </w:pPr>
          <w:hyperlink w:anchor="_Toc237588512" w:history="1">
            <w:r w:rsidRPr="005B40F2">
              <w:rPr>
                <w:rStyle w:val="af8"/>
                <w:lang w:val="en-GB"/>
              </w:rPr>
              <w:t>17.1 Implementation status</w:t>
            </w:r>
            <w:r w:rsidRPr="005B40F2">
              <w:rPr>
                <w:webHidden/>
              </w:rPr>
              <w:tab/>
            </w:r>
            <w:r w:rsidRPr="005B40F2">
              <w:rPr>
                <w:webHidden/>
              </w:rPr>
              <w:fldChar w:fldCharType="begin"/>
            </w:r>
            <w:r w:rsidRPr="005B40F2">
              <w:rPr>
                <w:webHidden/>
              </w:rPr>
              <w:instrText xml:space="preserve"> PAGEREF _Toc237588512 \h </w:instrText>
            </w:r>
            <w:r w:rsidRPr="005B40F2">
              <w:rPr>
                <w:webHidden/>
              </w:rPr>
            </w:r>
            <w:r w:rsidRPr="005B40F2">
              <w:rPr>
                <w:webHidden/>
              </w:rPr>
              <w:fldChar w:fldCharType="separate"/>
            </w:r>
            <w:r w:rsidRPr="005B40F2">
              <w:rPr>
                <w:webHidden/>
              </w:rPr>
              <w:t>19</w:t>
            </w:r>
            <w:r w:rsidRPr="005B40F2">
              <w:rPr>
                <w:webHidden/>
              </w:rPr>
              <w:fldChar w:fldCharType="end"/>
            </w:r>
          </w:hyperlink>
        </w:p>
        <w:p w14:paraId="6A692F20" w14:textId="788097A9" w:rsidR="00254853" w:rsidRPr="005B40F2" w:rsidRDefault="00254853">
          <w:pPr>
            <w:pStyle w:val="12"/>
            <w:rPr>
              <w:rFonts w:asciiTheme="minorHAnsi" w:hAnsiTheme="minorHAnsi" w:cstheme="minorBidi"/>
              <w:b w:val="0"/>
              <w:kern w:val="2"/>
              <w:sz w:val="24"/>
              <w:szCs w:val="24"/>
              <w:lang w:eastAsia="ja-JP"/>
              <w14:ligatures w14:val="standardContextual"/>
            </w:rPr>
          </w:pPr>
          <w:hyperlink w:anchor="_Toc237588513" w:history="1">
            <w:r w:rsidRPr="005B40F2">
              <w:rPr>
                <w:rStyle w:val="af8"/>
                <w:lang w:val="en-GB"/>
              </w:rPr>
              <w:t>Appendix A (informative) ADC to XBRL GL Next example</w:t>
            </w:r>
            <w:r w:rsidRPr="005B40F2">
              <w:rPr>
                <w:webHidden/>
              </w:rPr>
              <w:tab/>
            </w:r>
            <w:r w:rsidRPr="005B40F2">
              <w:rPr>
                <w:webHidden/>
              </w:rPr>
              <w:fldChar w:fldCharType="begin"/>
            </w:r>
            <w:r w:rsidRPr="005B40F2">
              <w:rPr>
                <w:webHidden/>
              </w:rPr>
              <w:instrText xml:space="preserve"> PAGEREF _Toc237588513 \h </w:instrText>
            </w:r>
            <w:r w:rsidRPr="005B40F2">
              <w:rPr>
                <w:webHidden/>
              </w:rPr>
            </w:r>
            <w:r w:rsidRPr="005B40F2">
              <w:rPr>
                <w:webHidden/>
              </w:rPr>
              <w:fldChar w:fldCharType="separate"/>
            </w:r>
            <w:r w:rsidRPr="005B40F2">
              <w:rPr>
                <w:webHidden/>
              </w:rPr>
              <w:t>20</w:t>
            </w:r>
            <w:r w:rsidRPr="005B40F2">
              <w:rPr>
                <w:webHidden/>
              </w:rPr>
              <w:fldChar w:fldCharType="end"/>
            </w:r>
          </w:hyperlink>
        </w:p>
        <w:p w14:paraId="6041DB87" w14:textId="5BFC0A89" w:rsidR="00254853" w:rsidRPr="005B40F2" w:rsidRDefault="00254853">
          <w:pPr>
            <w:pStyle w:val="12"/>
            <w:rPr>
              <w:rFonts w:asciiTheme="minorHAnsi" w:hAnsiTheme="minorHAnsi" w:cstheme="minorBidi"/>
              <w:b w:val="0"/>
              <w:kern w:val="2"/>
              <w:sz w:val="24"/>
              <w:szCs w:val="24"/>
              <w:lang w:eastAsia="ja-JP"/>
              <w14:ligatures w14:val="standardContextual"/>
            </w:rPr>
          </w:pPr>
          <w:hyperlink w:anchor="_Toc237588514" w:history="1">
            <w:r w:rsidRPr="005B40F2">
              <w:rPr>
                <w:rStyle w:val="af8"/>
                <w:lang w:val="en-GB"/>
              </w:rPr>
              <w:t>References</w:t>
            </w:r>
            <w:r w:rsidRPr="005B40F2">
              <w:rPr>
                <w:webHidden/>
              </w:rPr>
              <w:tab/>
            </w:r>
            <w:r w:rsidRPr="005B40F2">
              <w:rPr>
                <w:webHidden/>
              </w:rPr>
              <w:fldChar w:fldCharType="begin"/>
            </w:r>
            <w:r w:rsidRPr="005B40F2">
              <w:rPr>
                <w:webHidden/>
              </w:rPr>
              <w:instrText xml:space="preserve"> PAGEREF _Toc237588514 \h </w:instrText>
            </w:r>
            <w:r w:rsidRPr="005B40F2">
              <w:rPr>
                <w:webHidden/>
              </w:rPr>
            </w:r>
            <w:r w:rsidRPr="005B40F2">
              <w:rPr>
                <w:webHidden/>
              </w:rPr>
              <w:fldChar w:fldCharType="separate"/>
            </w:r>
            <w:r w:rsidRPr="005B40F2">
              <w:rPr>
                <w:webHidden/>
              </w:rPr>
              <w:t>21</w:t>
            </w:r>
            <w:r w:rsidRPr="005B40F2">
              <w:rPr>
                <w:webHidden/>
              </w:rPr>
              <w:fldChar w:fldCharType="end"/>
            </w:r>
          </w:hyperlink>
        </w:p>
        <w:p w14:paraId="768E489A" w14:textId="6F2D21E1" w:rsidR="00254853" w:rsidRPr="005B40F2" w:rsidRDefault="00254853">
          <w:r w:rsidRPr="005B40F2">
            <w:rPr>
              <w:b/>
              <w:bCs/>
            </w:rPr>
            <w:fldChar w:fldCharType="end"/>
          </w:r>
        </w:p>
      </w:sdtContent>
    </w:sdt>
    <w:p w14:paraId="0C6CCC5D" w14:textId="77777777" w:rsidR="00254853" w:rsidRPr="005B40F2" w:rsidRDefault="00254853"/>
    <w:p w14:paraId="2DF0289D" w14:textId="0F6D5012" w:rsidR="00733473" w:rsidRPr="005B40F2" w:rsidRDefault="00733473"/>
    <w:p w14:paraId="7152D338" w14:textId="77777777" w:rsidR="00733473" w:rsidRPr="005B40F2" w:rsidRDefault="0068033C" w:rsidP="00254853">
      <w:pPr>
        <w:pStyle w:val="10"/>
      </w:pPr>
      <w:bookmarkStart w:id="4" w:name="_Toc237580756"/>
      <w:bookmarkStart w:id="5" w:name="_Toc237588486"/>
      <w:r w:rsidRPr="005B40F2">
        <w:t>1 Language Independence</w:t>
      </w:r>
      <w:bookmarkEnd w:id="4"/>
      <w:bookmarkEnd w:id="5"/>
    </w:p>
    <w:p w14:paraId="117E076E" w14:textId="77777777" w:rsidR="00733473" w:rsidRPr="005B40F2" w:rsidRDefault="0068033C">
      <w:r w:rsidRPr="005B40F2">
        <w:t>This collaborative review draft is written in English, and the preferred spelling convention is UK English.</w:t>
      </w:r>
    </w:p>
    <w:p w14:paraId="2AEFB2A5" w14:textId="77777777" w:rsidR="00733473" w:rsidRPr="005B40F2" w:rsidRDefault="0068033C" w:rsidP="00254853">
      <w:pPr>
        <w:pStyle w:val="10"/>
      </w:pPr>
      <w:bookmarkStart w:id="6" w:name="_Toc237580757"/>
      <w:bookmarkStart w:id="7" w:name="_Toc237588487"/>
      <w:r w:rsidRPr="005B40F2">
        <w:t>2 Introduction</w:t>
      </w:r>
      <w:bookmarkEnd w:id="6"/>
      <w:bookmarkEnd w:id="7"/>
    </w:p>
    <w:p w14:paraId="48A539CF" w14:textId="77777777" w:rsidR="00733473" w:rsidRPr="005B40F2" w:rsidRDefault="0068033C" w:rsidP="00254853">
      <w:pPr>
        <w:pStyle w:val="20"/>
      </w:pPr>
      <w:bookmarkStart w:id="8" w:name="_Toc237580758"/>
      <w:bookmarkStart w:id="9" w:name="_Toc237588488"/>
      <w:r w:rsidRPr="005B40F2">
        <w:t>2.1 Scope</w:t>
      </w:r>
      <w:bookmarkEnd w:id="8"/>
      <w:bookmarkEnd w:id="9"/>
    </w:p>
    <w:p w14:paraId="05A79A30" w14:textId="77777777" w:rsidR="00733473" w:rsidRPr="005B40F2" w:rsidRDefault="0068033C">
      <w:r>
        <w:t>`src/semantic_binding.py` SHALL transform an instance of one HMD into an instance of another HMD through an explicit 27-column Semantic Binding Table. The same current Formal GIT program provides `forward` and `reverse` commands; no separate `semantic_table.py` authority exists.</w:t>
      </w:r>
    </w:p>
    <w:p w14:paraId="09D2CAB4" w14:textId="77777777" w:rsidR="00733473" w:rsidRPr="005B40F2" w:rsidRDefault="0068033C" w:rsidP="00254853">
      <w:pPr>
        <w:pStyle w:val="20"/>
      </w:pPr>
      <w:bookmarkStart w:id="10" w:name="_Toc237580759"/>
      <w:bookmarkStart w:id="11" w:name="_Toc237588489"/>
      <w:r w:rsidRPr="005B40F2">
        <w:t>2.2 Responsibility boundary</w:t>
      </w:r>
      <w:bookmarkEnd w:id="10"/>
      <w:bookmarkEnd w:id="11"/>
    </w:p>
    <w:p w14:paraId="76B715C2" w14:textId="77777777" w:rsidR="00733473" w:rsidRPr="005B40F2" w:rsidRDefault="0068033C">
      <w:r w:rsidRPr="005B40F2">
        <w:t>The program SHALL NOT parse XML/JSON syntax paths and SHALL NOT interpret Flat CSV columns. Source and target instance inputs to this program are HMD-aligned Structured CSV.</w:t>
      </w:r>
    </w:p>
    <w:p w14:paraId="68CAA06C" w14:textId="77777777" w:rsidR="00733473" w:rsidRPr="005B40F2" w:rsidRDefault="0068033C" w:rsidP="00254853">
      <w:pPr>
        <w:pStyle w:val="20"/>
      </w:pPr>
      <w:bookmarkStart w:id="12" w:name="_Toc237580760"/>
      <w:bookmarkStart w:id="13" w:name="_Toc237588490"/>
      <w:r w:rsidRPr="005B40F2">
        <w:t>2.3 Common library dependency</w:t>
      </w:r>
      <w:bookmarkEnd w:id="12"/>
      <w:bookmarkEnd w:id="13"/>
    </w:p>
    <w:p w14:paraId="40792D45" w14:textId="77777777" w:rsidR="00733473" w:rsidRPr="005B40F2" w:rsidRDefault="0068033C">
      <w:r>
        <w:t>Source and target HMDs, the Semantic Binding, overlay, QName map, and Structured CSV instance SHALL be validated as one conversion contract. OIM/xBRL-CSV metadata is a separate output concern and SHALL NOT alter the semantic mapping result. The current Formal GIT contains no separate `src/common/oim_metadata.py`; this specification therefore does not require a new import or extraction. Semantic mapping and selector evaluation remain responsibilities of `src/semantic_binding.py`.</w:t>
      </w:r>
    </w:p>
    <w:p>
      <w:pPr/>
      <w:r>
        <w:t>Repository responsibility boundary: the current implementation remains in the existing flat `src/*.py` layout. `tools/**` contains optional evaluation and taxonomy utilities; `tests/**` verifies behaviour. This documentation revision does not move `src/semantic_binding.py` or require it to import a newly created common package.</w:t>
      </w:r>
    </w:p>
    <w:p w14:paraId="03CA8856" w14:textId="77777777" w:rsidR="00733473" w:rsidRPr="005B40F2" w:rsidRDefault="0068033C" w:rsidP="00254853">
      <w:pPr>
        <w:pStyle w:val="10"/>
      </w:pPr>
      <w:bookmarkStart w:id="14" w:name="_Toc237580761"/>
      <w:bookmarkStart w:id="15" w:name="_Toc237588491"/>
      <w:r w:rsidRPr="005B40F2">
        <w:t>3 Terms and definitions</w:t>
      </w:r>
      <w:bookmarkEnd w:id="14"/>
      <w:bookmarkEnd w:id="15"/>
    </w:p>
    <w:p w14:paraId="0BDCFDAC" w14:textId="77777777" w:rsidR="00733473" w:rsidRPr="005B40F2" w:rsidRDefault="0068033C">
      <w:pPr>
        <w:pStyle w:val="Tabletitle"/>
        <w:rPr>
          <w:lang w:val="en-GB"/>
        </w:rPr>
      </w:pPr>
      <w:r>
        <w:rPr>
          <w:lang w:val="en-GB"/>
        </w:rPr>
        <w:t>Terms used in the Semantic Binding program</w:t>
      </w:r>
    </w:p>
    <w:tbl>
      <w:tblPr>
        <w:tblStyle w:val="af7"/>
        <w:tblW w:w="0" w:type="auto"/>
        <w:jc w:val="center"/>
        <w:tblLook w:val="04A0" w:firstRow="1" w:lastRow="0" w:firstColumn="1" w:lastColumn="0" w:noHBand="0" w:noVBand="1"/>
      </w:tblPr>
      <w:tblGrid>
        <w:gridCol w:w="2405"/>
        <w:gridCol w:w="7331"/>
      </w:tblGrid>
      <w:tr w:rsidR="00733473" w:rsidRPr="005B40F2" w14:paraId="1BF9925C" w14:textId="77777777" w:rsidTr="00254853">
        <w:trPr>
          <w:tblHeader/>
          <w:jc w:val="center"/>
        </w:trPr>
        <w:tc>
          <w:tcPr>
            <w:tcW w:w="2405" w:type="dxa"/>
            <w:shd w:val="clear" w:color="auto" w:fill="E7E6E6"/>
          </w:tcPr>
          <w:p w14:paraId="37FC6C54" w14:textId="77777777" w:rsidR="00733473" w:rsidRPr="005B40F2" w:rsidRDefault="0068033C" w:rsidP="00254853">
            <w:pPr>
              <w:pStyle w:val="Tablebody"/>
              <w:jc w:val="center"/>
              <w:rPr>
                <w:b/>
                <w:bCs/>
                <w:lang w:val="en-GB"/>
              </w:rPr>
            </w:pPr>
            <w:r w:rsidRPr="005B40F2">
              <w:rPr>
                <w:b/>
                <w:bCs/>
                <w:lang w:val="en-GB"/>
              </w:rPr>
              <w:t>Term</w:t>
            </w:r>
          </w:p>
        </w:tc>
        <w:tc>
          <w:tcPr>
            <w:tcW w:w="7331" w:type="dxa"/>
            <w:shd w:val="clear" w:color="auto" w:fill="E7E6E6"/>
          </w:tcPr>
          <w:p w14:paraId="69D498DF" w14:textId="77777777" w:rsidR="00733473" w:rsidRPr="005B40F2" w:rsidRDefault="0068033C" w:rsidP="00254853">
            <w:pPr>
              <w:pStyle w:val="Tablebody"/>
              <w:jc w:val="center"/>
              <w:rPr>
                <w:b/>
                <w:bCs/>
                <w:lang w:val="en-GB"/>
              </w:rPr>
            </w:pPr>
            <w:r w:rsidRPr="005B40F2">
              <w:rPr>
                <w:b/>
                <w:bCs/>
                <w:lang w:val="en-GB"/>
              </w:rPr>
              <w:t>Definition</w:t>
            </w:r>
          </w:p>
        </w:tc>
      </w:tr>
      <w:tr w:rsidR="00733473" w:rsidRPr="005B40F2" w14:paraId="1DD2E60E" w14:textId="77777777" w:rsidTr="00254853">
        <w:trPr>
          <w:jc w:val="center"/>
        </w:trPr>
        <w:tc>
          <w:tcPr>
            <w:tcW w:w="2405" w:type="dxa"/>
            <w:vAlign w:val="center"/>
          </w:tcPr>
          <w:p w14:paraId="507083C0" w14:textId="77777777" w:rsidR="00733473" w:rsidRPr="005B40F2" w:rsidRDefault="0068033C" w:rsidP="00254853">
            <w:pPr>
              <w:pStyle w:val="Tablebody"/>
              <w:rPr>
                <w:lang w:val="en-GB"/>
              </w:rPr>
            </w:pPr>
            <w:r>
              <w:rPr>
                <w:lang w:val="en-GB"/>
              </w:rPr>
              <w:t>Semantic Binding Table</w:t>
            </w:r>
          </w:p>
        </w:tc>
        <w:tc>
          <w:tcPr>
            <w:tcW w:w="7331" w:type="dxa"/>
            <w:vAlign w:val="center"/>
          </w:tcPr>
          <w:p w14:paraId="077B3CA9" w14:textId="77777777" w:rsidR="00733473" w:rsidRPr="005B40F2" w:rsidRDefault="0068033C" w:rsidP="00254853">
            <w:pPr>
              <w:pStyle w:val="Tablebody"/>
              <w:rPr>
                <w:lang w:val="en-GB"/>
              </w:rPr>
            </w:pPr>
            <w:r>
              <w:rPr>
                <w:lang w:val="en-GB"/>
              </w:rPr>
              <w:t>Explicit reviewed mapping from source HMD Semantic Paths to target HMD Semantic Paths, including selector-qualified paths where required.</w:t>
            </w:r>
          </w:p>
        </w:tc>
      </w:tr>
      <w:tr w:rsidR="00733473" w:rsidRPr="005B40F2" w14:paraId="2E26C5DD" w14:textId="77777777" w:rsidTr="00254853">
        <w:trPr>
          <w:jc w:val="center"/>
        </w:trPr>
        <w:tc>
          <w:tcPr>
            <w:tcW w:w="2405" w:type="dxa"/>
            <w:vAlign w:val="center"/>
          </w:tcPr>
          <w:p w14:paraId="3ED06594" w14:textId="77777777" w:rsidR="00733473" w:rsidRPr="005B40F2" w:rsidRDefault="0068033C" w:rsidP="00254853">
            <w:pPr>
              <w:pStyle w:val="Tablebody"/>
              <w:rPr>
                <w:lang w:val="en-GB"/>
              </w:rPr>
            </w:pPr>
            <w:r w:rsidRPr="005B40F2">
              <w:rPr>
                <w:lang w:val="en-GB"/>
              </w:rPr>
              <w:t>source occurrence</w:t>
            </w:r>
          </w:p>
        </w:tc>
        <w:tc>
          <w:tcPr>
            <w:tcW w:w="7331" w:type="dxa"/>
            <w:vAlign w:val="center"/>
          </w:tcPr>
          <w:p w14:paraId="5BD5A4F9" w14:textId="77777777" w:rsidR="00733473" w:rsidRPr="005B40F2" w:rsidRDefault="0068033C" w:rsidP="00254853">
            <w:pPr>
              <w:pStyle w:val="Tablebody"/>
              <w:rPr>
                <w:lang w:val="en-GB"/>
              </w:rPr>
            </w:pPr>
            <w:r w:rsidRPr="005B40F2">
              <w:rPr>
                <w:lang w:val="en-GB"/>
              </w:rPr>
              <w:t>Occurrence in the source HMD-aligned occurrence model.</w:t>
            </w:r>
          </w:p>
        </w:tc>
      </w:tr>
      <w:tr w:rsidR="00733473" w:rsidRPr="005B40F2" w14:paraId="3759F791" w14:textId="77777777" w:rsidTr="00254853">
        <w:trPr>
          <w:jc w:val="center"/>
        </w:trPr>
        <w:tc>
          <w:tcPr>
            <w:tcW w:w="2405" w:type="dxa"/>
            <w:vAlign w:val="center"/>
          </w:tcPr>
          <w:p w14:paraId="20818E39" w14:textId="77777777" w:rsidR="00733473" w:rsidRPr="005B40F2" w:rsidRDefault="0068033C" w:rsidP="00254853">
            <w:pPr>
              <w:pStyle w:val="Tablebody"/>
              <w:rPr>
                <w:lang w:val="en-GB"/>
              </w:rPr>
            </w:pPr>
            <w:r w:rsidRPr="005B40F2">
              <w:rPr>
                <w:lang w:val="en-GB"/>
              </w:rPr>
              <w:t>target occurrence</w:t>
            </w:r>
          </w:p>
        </w:tc>
        <w:tc>
          <w:tcPr>
            <w:tcW w:w="7331" w:type="dxa"/>
            <w:vAlign w:val="center"/>
          </w:tcPr>
          <w:p w14:paraId="2539D981" w14:textId="77777777" w:rsidR="00733473" w:rsidRPr="005B40F2" w:rsidRDefault="0068033C" w:rsidP="00254853">
            <w:pPr>
              <w:pStyle w:val="Tablebody"/>
              <w:rPr>
                <w:lang w:val="en-GB"/>
              </w:rPr>
            </w:pPr>
            <w:r w:rsidRPr="005B40F2">
              <w:rPr>
                <w:lang w:val="en-GB"/>
              </w:rPr>
              <w:t>Occurrence created under the target HMD.</w:t>
            </w:r>
          </w:p>
        </w:tc>
      </w:tr>
      <w:tr w:rsidR="00733473" w:rsidRPr="005B40F2" w14:paraId="24E52D45" w14:textId="77777777" w:rsidTr="00254853">
        <w:trPr>
          <w:jc w:val="center"/>
        </w:trPr>
        <w:tc>
          <w:tcPr>
            <w:tcW w:w="2405" w:type="dxa"/>
            <w:vAlign w:val="center"/>
          </w:tcPr>
          <w:p w14:paraId="117B3704" w14:textId="77777777" w:rsidR="00733473" w:rsidRPr="005B40F2" w:rsidRDefault="0068033C" w:rsidP="00254853">
            <w:pPr>
              <w:pStyle w:val="Tablebody"/>
              <w:rPr>
                <w:lang w:val="en-GB"/>
              </w:rPr>
            </w:pPr>
            <w:r w:rsidRPr="005B40F2">
              <w:rPr>
                <w:lang w:val="en-GB"/>
              </w:rPr>
              <w:t>occurrence correspondence</w:t>
            </w:r>
          </w:p>
        </w:tc>
        <w:tc>
          <w:tcPr>
            <w:tcW w:w="7331" w:type="dxa"/>
            <w:vAlign w:val="center"/>
          </w:tcPr>
          <w:p w14:paraId="3EFA56EA" w14:textId="77777777" w:rsidR="00733473" w:rsidRPr="005B40F2" w:rsidRDefault="0068033C" w:rsidP="00254853">
            <w:pPr>
              <w:pStyle w:val="Tablebody"/>
              <w:rPr>
                <w:lang w:val="en-GB"/>
              </w:rPr>
            </w:pPr>
            <w:r w:rsidRPr="005B40F2">
              <w:rPr>
                <w:lang w:val="en-GB"/>
              </w:rPr>
              <w:t>Explicit relationship between one source Class occurrence and one target Class occurrence.</w:t>
            </w:r>
          </w:p>
        </w:tc>
      </w:tr>
      <w:tr w:rsidR="00733473" w:rsidRPr="005B40F2" w14:paraId="30020BCE" w14:textId="77777777" w:rsidTr="00254853">
        <w:trPr>
          <w:jc w:val="center"/>
        </w:trPr>
        <w:tc>
          <w:tcPr>
            <w:tcW w:w="2405" w:type="dxa"/>
            <w:vAlign w:val="center"/>
          </w:tcPr>
          <w:p w14:paraId="070676E1" w14:textId="77777777" w:rsidR="00733473" w:rsidRPr="005B40F2" w:rsidRDefault="0068033C" w:rsidP="00254853">
            <w:pPr>
              <w:pStyle w:val="Tablebody"/>
              <w:rPr>
                <w:lang w:val="en-GB"/>
              </w:rPr>
            </w:pPr>
            <w:r w:rsidRPr="005B40F2">
              <w:rPr>
                <w:lang w:val="en-GB"/>
              </w:rPr>
              <w:t>roundtrip_class</w:t>
            </w:r>
          </w:p>
        </w:tc>
        <w:tc>
          <w:tcPr>
            <w:tcW w:w="7331" w:type="dxa"/>
            <w:vAlign w:val="center"/>
          </w:tcPr>
          <w:p w14:paraId="1E0B3BCE" w14:textId="77777777" w:rsidR="00733473" w:rsidRPr="005B40F2" w:rsidRDefault="0068033C" w:rsidP="00254853">
            <w:pPr>
              <w:pStyle w:val="Tablebody"/>
              <w:rPr>
                <w:lang w:val="en-GB"/>
              </w:rPr>
            </w:pPr>
            <w:r w:rsidRPr="005B40F2">
              <w:rPr>
                <w:lang w:val="en-GB"/>
              </w:rPr>
              <w:t>Classification of whether a mapping is exact, normalised, lossy, or unsupported.</w:t>
            </w:r>
          </w:p>
        </w:tc>
      </w:tr>
    </w:tbl>
    <w:p w14:paraId="598B99A1" w14:textId="77777777" w:rsidR="00733473" w:rsidRPr="005B40F2" w:rsidRDefault="0068033C" w:rsidP="00254853">
      <w:pPr>
        <w:pStyle w:val="10"/>
      </w:pPr>
      <w:bookmarkStart w:id="16" w:name="_Toc237580762"/>
      <w:bookmarkStart w:id="17" w:name="_Toc237588492"/>
      <w:r w:rsidRPr="005B40F2">
        <w:t>4 Program architecture</w:t>
      </w:r>
      <w:bookmarkEnd w:id="16"/>
      <w:bookmarkEnd w:id="17"/>
    </w:p>
    <w:p w14:paraId="5B918D61" w14:textId="77777777" w:rsidR="00733473" w:rsidRPr="005B40F2" w:rsidRDefault="0068033C">
      <w:pPr>
        <w:spacing w:after="0"/>
        <w:ind w:left="397"/>
        <w:rPr>
          <w:rFonts w:ascii="Consolas" w:hAnsi="Consolas"/>
          <w:sz w:val="24"/>
          <w:szCs w:val="24"/>
        </w:rPr>
      </w:pPr>
      <w:r w:rsidRPr="005B40F2">
        <w:rPr>
          <w:rFonts w:ascii="Consolas" w:hAnsi="Consolas"/>
          <w:sz w:val="20"/>
          <w:szCs w:val="24"/>
        </w:rPr>
        <w:t>Source Structured CSV</w:t>
      </w:r>
    </w:p>
    <w:p w14:paraId="79E99E8C" w14:textId="77777777" w:rsidR="00733473" w:rsidRPr="005B40F2" w:rsidRDefault="0068033C">
      <w:pPr>
        <w:spacing w:after="0"/>
        <w:ind w:left="397"/>
        <w:rPr>
          <w:rFonts w:ascii="Consolas" w:hAnsi="Consolas"/>
          <w:sz w:val="24"/>
          <w:szCs w:val="24"/>
        </w:rPr>
      </w:pPr>
      <w:r w:rsidRPr="005B40F2">
        <w:rPr>
          <w:rFonts w:ascii="Consolas" w:hAnsi="Consolas"/>
          <w:sz w:val="20"/>
          <w:szCs w:val="24"/>
        </w:rPr>
        <w:t xml:space="preserve">       ↓ Common Library</w:t>
      </w:r>
    </w:p>
    <w:p w14:paraId="127458AC" w14:textId="77777777" w:rsidR="00733473" w:rsidRPr="005B40F2" w:rsidRDefault="0068033C">
      <w:pPr>
        <w:spacing w:after="0"/>
        <w:ind w:left="397"/>
        <w:rPr>
          <w:rFonts w:ascii="Consolas" w:hAnsi="Consolas"/>
          <w:sz w:val="24"/>
          <w:szCs w:val="24"/>
        </w:rPr>
      </w:pPr>
      <w:r w:rsidRPr="005B40F2">
        <w:rPr>
          <w:rFonts w:ascii="Consolas" w:hAnsi="Consolas"/>
          <w:sz w:val="20"/>
          <w:szCs w:val="24"/>
        </w:rPr>
        <w:t>Source Occurrence Model</w:t>
      </w:r>
    </w:p>
    <w:p w14:paraId="147A830C" w14:textId="77777777" w:rsidR="00733473" w:rsidRPr="005B40F2" w:rsidRDefault="0068033C">
      <w:pPr>
        <w:spacing w:after="0"/>
        <w:ind w:left="397"/>
        <w:rPr>
          <w:rFonts w:ascii="Consolas" w:hAnsi="Consolas"/>
          <w:sz w:val="24"/>
          <w:szCs w:val="24"/>
        </w:rPr>
      </w:pPr>
      <w:r>
        <w:rPr>
          <w:rFonts w:ascii="Consolas" w:hAnsi="Consolas"/>
          <w:sz w:val="20"/>
          <w:szCs w:val="24"/>
        </w:rPr>
        <w:t xml:space="preserve">       ↓ Semantic Binding mapper</w:t>
      </w:r>
    </w:p>
    <w:p w14:paraId="3B021E8E" w14:textId="77777777" w:rsidR="00733473" w:rsidRPr="005B40F2" w:rsidRDefault="0068033C">
      <w:pPr>
        <w:spacing w:after="0"/>
        <w:ind w:left="397"/>
        <w:rPr>
          <w:rFonts w:ascii="Consolas" w:hAnsi="Consolas"/>
          <w:sz w:val="24"/>
          <w:szCs w:val="24"/>
        </w:rPr>
      </w:pPr>
      <w:r w:rsidRPr="005B40F2">
        <w:rPr>
          <w:rFonts w:ascii="Consolas" w:hAnsi="Consolas"/>
          <w:sz w:val="20"/>
          <w:szCs w:val="24"/>
        </w:rPr>
        <w:t>Target Occurrence Model</w:t>
      </w:r>
    </w:p>
    <w:p w14:paraId="5B5AF418" w14:textId="77777777" w:rsidR="00733473" w:rsidRPr="005B40F2" w:rsidRDefault="0068033C">
      <w:pPr>
        <w:spacing w:after="0"/>
        <w:ind w:left="397"/>
        <w:rPr>
          <w:rFonts w:ascii="Consolas" w:hAnsi="Consolas"/>
          <w:sz w:val="24"/>
          <w:szCs w:val="24"/>
        </w:rPr>
      </w:pPr>
      <w:r w:rsidRPr="005B40F2">
        <w:rPr>
          <w:rFonts w:ascii="Consolas" w:hAnsi="Consolas"/>
          <w:sz w:val="20"/>
          <w:szCs w:val="24"/>
        </w:rPr>
        <w:t xml:space="preserve">       ↓ Common Library</w:t>
      </w:r>
    </w:p>
    <w:p w14:paraId="4B5313A3" w14:textId="77777777" w:rsidR="00733473" w:rsidRPr="005B40F2" w:rsidRDefault="0068033C">
      <w:pPr>
        <w:spacing w:after="0"/>
        <w:ind w:left="397"/>
        <w:rPr>
          <w:rFonts w:ascii="Consolas" w:hAnsi="Consolas"/>
          <w:sz w:val="24"/>
          <w:szCs w:val="24"/>
        </w:rPr>
      </w:pPr>
      <w:r w:rsidRPr="005B40F2">
        <w:rPr>
          <w:rFonts w:ascii="Consolas" w:hAnsi="Consolas"/>
          <w:sz w:val="20"/>
          <w:szCs w:val="24"/>
        </w:rPr>
        <w:t>Target Structured CSV</w:t>
      </w:r>
    </w:p>
    <w:p w14:paraId="4D2522AA" w14:textId="77777777" w:rsidR="00733473" w:rsidRPr="005B40F2" w:rsidRDefault="0068033C" w:rsidP="00254853">
      <w:pPr>
        <w:spacing w:before="120"/>
      </w:pPr>
      <w:r w:rsidRPr="005B40F2">
        <w:t>The target HMD is authoritative for target hierarchy, row ownership, multiplicity, datatype, output order, and physical Structured CSV columns.</w:t>
      </w:r>
    </w:p>
    <w:p w14:paraId="24AFB46B" w14:textId="77777777" w:rsidR="00733473" w:rsidRPr="005B40F2" w:rsidRDefault="0068033C" w:rsidP="00254853">
      <w:pPr>
        <w:pStyle w:val="10"/>
      </w:pPr>
      <w:bookmarkStart w:id="18" w:name="_Toc237580763"/>
      <w:bookmarkStart w:id="19" w:name="_Toc237588493"/>
      <w:r w:rsidRPr="005B40F2">
        <w:t>5 Inputs and outputs</w:t>
      </w:r>
      <w:bookmarkEnd w:id="18"/>
      <w:bookmarkEnd w:id="19"/>
    </w:p>
    <w:p w14:paraId="03A92C7D" w14:textId="77777777" w:rsidR="00733473" w:rsidRPr="005B40F2" w:rsidRDefault="0068033C">
      <w:pPr>
        <w:pStyle w:val="Tabletitle"/>
        <w:rPr>
          <w:lang w:val="en-GB"/>
        </w:rPr>
      </w:pPr>
      <w:r>
        <w:rPr>
          <w:lang w:val="en-GB"/>
        </w:rPr>
        <w:t>Semantic Binding program inputs</w:t>
      </w:r>
    </w:p>
    <w:tbl>
      <w:tblPr>
        <w:tblStyle w:val="af7"/>
        <w:tblW w:w="0" w:type="auto"/>
        <w:jc w:val="center"/>
        <w:tblLook w:val="04A0" w:firstRow="1" w:lastRow="0" w:firstColumn="1" w:lastColumn="0" w:noHBand="0" w:noVBand="1"/>
      </w:tblPr>
      <w:tblGrid>
        <w:gridCol w:w="3256"/>
        <w:gridCol w:w="6480"/>
      </w:tblGrid>
      <w:tr w:rsidR="00733473" w:rsidRPr="005B40F2" w14:paraId="7566262F" w14:textId="77777777" w:rsidTr="00254853">
        <w:trPr>
          <w:tblHeader/>
          <w:jc w:val="center"/>
        </w:trPr>
        <w:tc>
          <w:tcPr>
            <w:tcW w:w="3256" w:type="dxa"/>
            <w:shd w:val="clear" w:color="auto" w:fill="E7E6E6"/>
          </w:tcPr>
          <w:p w14:paraId="0C1C730E" w14:textId="77777777" w:rsidR="00733473" w:rsidRPr="005B40F2" w:rsidRDefault="0068033C" w:rsidP="00254853">
            <w:pPr>
              <w:pStyle w:val="Tablebody"/>
              <w:jc w:val="center"/>
              <w:rPr>
                <w:b/>
                <w:bCs/>
                <w:lang w:val="en-GB"/>
              </w:rPr>
            </w:pPr>
            <w:r w:rsidRPr="005B40F2">
              <w:rPr>
                <w:b/>
                <w:bCs/>
                <w:lang w:val="en-GB"/>
              </w:rPr>
              <w:t>Input</w:t>
            </w:r>
          </w:p>
        </w:tc>
        <w:tc>
          <w:tcPr>
            <w:tcW w:w="6480" w:type="dxa"/>
            <w:shd w:val="clear" w:color="auto" w:fill="E7E6E6"/>
          </w:tcPr>
          <w:p w14:paraId="3A76AA0A" w14:textId="77777777" w:rsidR="00733473" w:rsidRPr="005B40F2" w:rsidRDefault="0068033C" w:rsidP="00254853">
            <w:pPr>
              <w:pStyle w:val="Tablebody"/>
              <w:jc w:val="center"/>
              <w:rPr>
                <w:b/>
                <w:bCs/>
                <w:lang w:val="en-GB"/>
              </w:rPr>
            </w:pPr>
            <w:r w:rsidRPr="005B40F2">
              <w:rPr>
                <w:b/>
                <w:bCs/>
                <w:lang w:val="en-GB"/>
              </w:rPr>
              <w:t>Requirement</w:t>
            </w:r>
          </w:p>
        </w:tc>
      </w:tr>
      <w:tr w:rsidR="00733473" w:rsidRPr="005B40F2" w14:paraId="0F00F9E8" w14:textId="77777777" w:rsidTr="00254853">
        <w:trPr>
          <w:jc w:val="center"/>
        </w:trPr>
        <w:tc>
          <w:tcPr>
            <w:tcW w:w="3256" w:type="dxa"/>
            <w:vAlign w:val="center"/>
          </w:tcPr>
          <w:p w14:paraId="6AD3D022" w14:textId="77777777" w:rsidR="00733473" w:rsidRPr="005B40F2" w:rsidRDefault="0068033C" w:rsidP="00254853">
            <w:pPr>
              <w:pStyle w:val="Tablebody"/>
              <w:rPr>
                <w:lang w:val="en-GB"/>
              </w:rPr>
            </w:pPr>
            <w:r w:rsidRPr="005B40F2">
              <w:rPr>
                <w:lang w:val="en-GB"/>
              </w:rPr>
              <w:t>Source HMD</w:t>
            </w:r>
          </w:p>
        </w:tc>
        <w:tc>
          <w:tcPr>
            <w:tcW w:w="6480" w:type="dxa"/>
            <w:vAlign w:val="center"/>
          </w:tcPr>
          <w:p w14:paraId="5AE49A51" w14:textId="77777777" w:rsidR="00733473" w:rsidRPr="005B40F2" w:rsidRDefault="0068033C" w:rsidP="00254853">
            <w:pPr>
              <w:pStyle w:val="Tablebody"/>
              <w:rPr>
                <w:lang w:val="en-GB"/>
              </w:rPr>
            </w:pPr>
            <w:r w:rsidRPr="005B40F2">
              <w:rPr>
                <w:lang w:val="en-GB"/>
              </w:rPr>
              <w:t>Authoritative source semantic hierarchy.</w:t>
            </w:r>
          </w:p>
        </w:tc>
      </w:tr>
      <w:tr w:rsidR="00733473" w:rsidRPr="005B40F2" w14:paraId="157F84B9" w14:textId="77777777" w:rsidTr="00254853">
        <w:trPr>
          <w:jc w:val="center"/>
        </w:trPr>
        <w:tc>
          <w:tcPr>
            <w:tcW w:w="3256" w:type="dxa"/>
            <w:vAlign w:val="center"/>
          </w:tcPr>
          <w:p w14:paraId="33800303" w14:textId="77777777" w:rsidR="00733473" w:rsidRPr="005B40F2" w:rsidRDefault="0068033C" w:rsidP="00254853">
            <w:pPr>
              <w:pStyle w:val="Tablebody"/>
              <w:rPr>
                <w:lang w:val="en-GB"/>
              </w:rPr>
            </w:pPr>
            <w:r w:rsidRPr="005B40F2">
              <w:rPr>
                <w:lang w:val="en-GB"/>
              </w:rPr>
              <w:t>Target HMD</w:t>
            </w:r>
          </w:p>
        </w:tc>
        <w:tc>
          <w:tcPr>
            <w:tcW w:w="6480" w:type="dxa"/>
            <w:vAlign w:val="center"/>
          </w:tcPr>
          <w:p w14:paraId="510059BD" w14:textId="77777777" w:rsidR="00733473" w:rsidRPr="005B40F2" w:rsidRDefault="0068033C" w:rsidP="00254853">
            <w:pPr>
              <w:pStyle w:val="Tablebody"/>
              <w:rPr>
                <w:lang w:val="en-GB"/>
              </w:rPr>
            </w:pPr>
            <w:r w:rsidRPr="005B40F2">
              <w:rPr>
                <w:lang w:val="en-GB"/>
              </w:rPr>
              <w:t>Authoritative target semantic hierarchy.</w:t>
            </w:r>
          </w:p>
        </w:tc>
      </w:tr>
      <w:tr w:rsidR="00733473" w:rsidRPr="005B40F2" w14:paraId="29283BD2" w14:textId="77777777" w:rsidTr="00254853">
        <w:trPr>
          <w:jc w:val="center"/>
        </w:trPr>
        <w:tc>
          <w:tcPr>
            <w:tcW w:w="3256" w:type="dxa"/>
            <w:vAlign w:val="center"/>
          </w:tcPr>
          <w:p w14:paraId="5813779C" w14:textId="77777777" w:rsidR="00733473" w:rsidRPr="005B40F2" w:rsidRDefault="0068033C" w:rsidP="00254853">
            <w:pPr>
              <w:pStyle w:val="Tablebody"/>
              <w:rPr>
                <w:lang w:val="en-GB"/>
              </w:rPr>
            </w:pPr>
            <w:r>
              <w:rPr>
                <w:lang w:val="en-GB"/>
              </w:rPr>
              <w:t>Semantic Binding Table</w:t>
            </w:r>
          </w:p>
        </w:tc>
        <w:tc>
          <w:tcPr>
            <w:tcW w:w="6480" w:type="dxa"/>
            <w:vAlign w:val="center"/>
          </w:tcPr>
          <w:p w14:paraId="7DE083AB" w14:textId="77777777" w:rsidR="00733473" w:rsidRPr="005B40F2" w:rsidRDefault="0068033C" w:rsidP="00254853">
            <w:pPr>
              <w:pStyle w:val="Tablebody"/>
              <w:rPr>
                <w:lang w:val="en-GB"/>
              </w:rPr>
            </w:pPr>
            <w:r w:rsidRPr="005B40F2">
              <w:rPr>
                <w:lang w:val="en-GB"/>
              </w:rPr>
              <w:t>Maps target HMD rows to source Semantic Paths and mapping rules.</w:t>
            </w:r>
          </w:p>
        </w:tc>
      </w:tr>
      <w:tr w:rsidR="00733473" w:rsidRPr="005B40F2" w14:paraId="40C15E47" w14:textId="77777777" w:rsidTr="00254853">
        <w:trPr>
          <w:jc w:val="center"/>
        </w:trPr>
        <w:tc>
          <w:tcPr>
            <w:tcW w:w="3256" w:type="dxa"/>
            <w:vAlign w:val="center"/>
          </w:tcPr>
          <w:p w14:paraId="078BB525" w14:textId="77777777" w:rsidR="00733473" w:rsidRPr="005B40F2" w:rsidRDefault="0068033C" w:rsidP="00254853">
            <w:pPr>
              <w:pStyle w:val="Tablebody"/>
              <w:rPr>
                <w:lang w:val="en-GB"/>
              </w:rPr>
            </w:pPr>
            <w:r w:rsidRPr="005B40F2">
              <w:rPr>
                <w:lang w:val="en-GB"/>
              </w:rPr>
              <w:t>Source Structured CSV</w:t>
            </w:r>
          </w:p>
        </w:tc>
        <w:tc>
          <w:tcPr>
            <w:tcW w:w="6480" w:type="dxa"/>
            <w:vAlign w:val="center"/>
          </w:tcPr>
          <w:p w14:paraId="15B0F55B" w14:textId="77777777" w:rsidR="00733473" w:rsidRPr="005B40F2" w:rsidRDefault="0068033C" w:rsidP="00254853">
            <w:pPr>
              <w:pStyle w:val="Tablebody"/>
              <w:rPr>
                <w:lang w:val="en-GB"/>
              </w:rPr>
            </w:pPr>
            <w:r w:rsidRPr="005B40F2">
              <w:rPr>
                <w:lang w:val="en-GB"/>
              </w:rPr>
              <w:t>Validated instance of the source HMD.</w:t>
            </w:r>
          </w:p>
        </w:tc>
      </w:tr>
      <w:tr w:rsidR="00733473" w:rsidRPr="005B40F2" w14:paraId="61162B86" w14:textId="77777777" w:rsidTr="00254853">
        <w:trPr>
          <w:jc w:val="center"/>
        </w:trPr>
        <w:tc>
          <w:tcPr>
            <w:tcW w:w="3256" w:type="dxa"/>
            <w:vAlign w:val="center"/>
          </w:tcPr>
          <w:p w14:paraId="554AA8CD" w14:textId="77777777" w:rsidR="00733473" w:rsidRPr="005B40F2" w:rsidRDefault="0068033C" w:rsidP="00254853">
            <w:pPr>
              <w:pStyle w:val="Tablebody"/>
              <w:rPr>
                <w:lang w:val="en-GB"/>
              </w:rPr>
            </w:pPr>
            <w:r w:rsidRPr="005B40F2">
              <w:rPr>
                <w:lang w:val="en-GB"/>
              </w:rPr>
              <w:t>Code maps / transformation registry</w:t>
            </w:r>
          </w:p>
        </w:tc>
        <w:tc>
          <w:tcPr>
            <w:tcW w:w="6480" w:type="dxa"/>
            <w:vAlign w:val="center"/>
          </w:tcPr>
          <w:p w14:paraId="2C3AA69A" w14:textId="77777777" w:rsidR="00733473" w:rsidRPr="005B40F2" w:rsidRDefault="0068033C" w:rsidP="00254853">
            <w:pPr>
              <w:pStyle w:val="Tablebody"/>
              <w:rPr>
                <w:lang w:val="en-GB"/>
              </w:rPr>
            </w:pPr>
            <w:r w:rsidRPr="005B40F2">
              <w:rPr>
                <w:lang w:val="en-GB"/>
              </w:rPr>
              <w:t>Optional controlled resources referenced by the table.</w:t>
            </w:r>
          </w:p>
        </w:tc>
      </w:tr>
      <w:tr>
        <w:tc>
          <w:tcPr>
            <w:tcW w:type="dxa" w:w="3256"/>
          </w:tcPr>
          <w:p>
            <w:r>
              <w:t>Overlay</w:t>
            </w:r>
          </w:p>
        </w:tc>
        <w:tc>
          <w:tcPr>
            <w:tcW w:type="dxa" w:w="6480"/>
          </w:tcPr>
          <w:p>
            <w:r>
              <w:t>Controlled occurrence/value-domain overlay required by the approved runtime contract.</w:t>
            </w:r>
          </w:p>
        </w:tc>
      </w:tr>
      <w:tr>
        <w:tc>
          <w:tcPr>
            <w:tcW w:type="dxa" w:w="3256"/>
          </w:tcPr>
          <w:p>
            <w:r>
              <w:t>QName map</w:t>
            </w:r>
          </w:p>
        </w:tc>
        <w:tc>
          <w:tcPr>
            <w:tcW w:type="dxa" w:w="6480"/>
          </w:tcPr>
          <w:p>
            <w:r>
              <w:t>Controlled mapping used for QName-aware transformations, including EE1 values.</w:t>
            </w:r>
          </w:p>
        </w:tc>
      </w:tr>
    </w:tbl>
    <w:p w14:paraId="2A909BC2" w14:textId="77777777" w:rsidR="00733473" w:rsidRPr="005B40F2" w:rsidRDefault="0068033C">
      <w:pPr>
        <w:pStyle w:val="Tabletitle"/>
        <w:rPr>
          <w:lang w:val="en-GB"/>
        </w:rPr>
      </w:pPr>
      <w:r>
        <w:rPr>
          <w:lang w:val="en-GB"/>
        </w:rPr>
        <w:t>Semantic Binding program outputs</w:t>
      </w:r>
    </w:p>
    <w:tbl>
      <w:tblPr>
        <w:tblStyle w:val="af7"/>
        <w:tblW w:w="0" w:type="auto"/>
        <w:jc w:val="center"/>
        <w:tblLook w:val="04A0" w:firstRow="1" w:lastRow="0" w:firstColumn="1" w:lastColumn="0" w:noHBand="0" w:noVBand="1"/>
      </w:tblPr>
      <w:tblGrid>
        <w:gridCol w:w="3256"/>
        <w:gridCol w:w="6480"/>
      </w:tblGrid>
      <w:tr w:rsidR="00733473" w:rsidRPr="005B40F2" w14:paraId="6CD26DB9" w14:textId="77777777" w:rsidTr="00254853">
        <w:trPr>
          <w:tblHeader/>
          <w:jc w:val="center"/>
        </w:trPr>
        <w:tc>
          <w:tcPr>
            <w:tcW w:w="3256" w:type="dxa"/>
            <w:shd w:val="clear" w:color="auto" w:fill="E7E6E6"/>
          </w:tcPr>
          <w:p w14:paraId="08B4206C" w14:textId="77777777" w:rsidR="00733473" w:rsidRPr="005B40F2" w:rsidRDefault="0068033C" w:rsidP="00254853">
            <w:pPr>
              <w:pStyle w:val="Tablebody"/>
              <w:jc w:val="center"/>
              <w:rPr>
                <w:b/>
                <w:bCs/>
                <w:lang w:val="en-GB"/>
              </w:rPr>
            </w:pPr>
            <w:r w:rsidRPr="005B40F2">
              <w:rPr>
                <w:b/>
                <w:bCs/>
                <w:lang w:val="en-GB"/>
              </w:rPr>
              <w:t>Output</w:t>
            </w:r>
          </w:p>
        </w:tc>
        <w:tc>
          <w:tcPr>
            <w:tcW w:w="6480" w:type="dxa"/>
            <w:shd w:val="clear" w:color="auto" w:fill="E7E6E6"/>
          </w:tcPr>
          <w:p w14:paraId="014C7288" w14:textId="77777777" w:rsidR="00733473" w:rsidRPr="005B40F2" w:rsidRDefault="0068033C" w:rsidP="00254853">
            <w:pPr>
              <w:pStyle w:val="Tablebody"/>
              <w:jc w:val="center"/>
              <w:rPr>
                <w:b/>
                <w:bCs/>
                <w:lang w:val="en-GB"/>
              </w:rPr>
            </w:pPr>
            <w:r w:rsidRPr="005B40F2">
              <w:rPr>
                <w:b/>
                <w:bCs/>
                <w:lang w:val="en-GB"/>
              </w:rPr>
              <w:t>Requirement</w:t>
            </w:r>
          </w:p>
        </w:tc>
      </w:tr>
      <w:tr w:rsidR="00733473" w:rsidRPr="005B40F2" w14:paraId="242A138A" w14:textId="77777777" w:rsidTr="00254853">
        <w:trPr>
          <w:jc w:val="center"/>
        </w:trPr>
        <w:tc>
          <w:tcPr>
            <w:tcW w:w="3256" w:type="dxa"/>
            <w:vAlign w:val="center"/>
          </w:tcPr>
          <w:p w14:paraId="5FC83363" w14:textId="77777777" w:rsidR="00733473" w:rsidRPr="005B40F2" w:rsidRDefault="0068033C" w:rsidP="00254853">
            <w:pPr>
              <w:pStyle w:val="Tablebody"/>
              <w:rPr>
                <w:lang w:val="en-GB"/>
              </w:rPr>
            </w:pPr>
            <w:r w:rsidRPr="005B40F2">
              <w:rPr>
                <w:lang w:val="en-GB"/>
              </w:rPr>
              <w:t>Target Structured CSV</w:t>
            </w:r>
          </w:p>
        </w:tc>
        <w:tc>
          <w:tcPr>
            <w:tcW w:w="6480" w:type="dxa"/>
            <w:vAlign w:val="center"/>
          </w:tcPr>
          <w:p w14:paraId="1E6858F9" w14:textId="77777777" w:rsidR="00733473" w:rsidRPr="005B40F2" w:rsidRDefault="0068033C" w:rsidP="00254853">
            <w:pPr>
              <w:pStyle w:val="Tablebody"/>
              <w:rPr>
                <w:lang w:val="en-GB"/>
              </w:rPr>
            </w:pPr>
            <w:r w:rsidRPr="005B40F2">
              <w:rPr>
                <w:lang w:val="en-GB"/>
              </w:rPr>
              <w:t>Validated instance of the target HMD.</w:t>
            </w:r>
          </w:p>
        </w:tc>
      </w:tr>
      <w:tr w:rsidR="00733473" w:rsidRPr="005B40F2" w14:paraId="40B58F24" w14:textId="77777777" w:rsidTr="00254853">
        <w:trPr>
          <w:jc w:val="center"/>
        </w:trPr>
        <w:tc>
          <w:tcPr>
            <w:tcW w:w="3256" w:type="dxa"/>
            <w:vAlign w:val="center"/>
          </w:tcPr>
          <w:p w14:paraId="7D3C48C1" w14:textId="77777777" w:rsidR="00733473" w:rsidRPr="005B40F2" w:rsidRDefault="0068033C" w:rsidP="00254853">
            <w:pPr>
              <w:pStyle w:val="Tablebody"/>
              <w:rPr>
                <w:lang w:val="en-GB"/>
              </w:rPr>
            </w:pPr>
            <w:r w:rsidRPr="005B40F2">
              <w:rPr>
                <w:lang w:val="en-GB"/>
              </w:rPr>
              <w:t>Mapping report</w:t>
            </w:r>
          </w:p>
        </w:tc>
        <w:tc>
          <w:tcPr>
            <w:tcW w:w="6480" w:type="dxa"/>
            <w:vAlign w:val="center"/>
          </w:tcPr>
          <w:p w14:paraId="0CC01A17" w14:textId="77777777" w:rsidR="00733473" w:rsidRPr="005B40F2" w:rsidRDefault="0068033C" w:rsidP="00254853">
            <w:pPr>
              <w:pStyle w:val="Tablebody"/>
              <w:rPr>
                <w:lang w:val="en-GB"/>
              </w:rPr>
            </w:pPr>
            <w:r w:rsidRPr="005B40F2">
              <w:rPr>
                <w:lang w:val="en-GB"/>
              </w:rPr>
              <w:t>Optional deterministic report of exact, normalised, lossy, unsupported, defaulted, and failed mappings.</w:t>
            </w:r>
          </w:p>
        </w:tc>
      </w:tr>
      <w:tr>
        <w:tc>
          <w:tcPr>
            <w:tcW w:type="dxa" w:w="3256"/>
          </w:tcPr>
          <w:p>
            <w:r>
              <w:t>OIM metadata JSON (forward)</w:t>
            </w:r>
          </w:p>
        </w:tc>
        <w:tc>
          <w:tcPr>
            <w:tcW w:type="dxa" w:w="6480"/>
          </w:tcPr>
          <w:p>
            <w:r>
              <w:t>Deterministic target metadata as implemented by the current route; no separate `oim_metadata.py` module exists in Formal GIT.</w:t>
            </w:r>
          </w:p>
        </w:tc>
      </w:tr>
    </w:tbl>
    <w:p w14:paraId="1041270E" w14:textId="77777777" w:rsidR="00733473" w:rsidRPr="005B40F2" w:rsidRDefault="0068033C" w:rsidP="00254853">
      <w:pPr>
        <w:pStyle w:val="10"/>
      </w:pPr>
      <w:bookmarkStart w:id="20" w:name="_Toc237580764"/>
      <w:bookmarkStart w:id="21" w:name="_Toc237588494"/>
      <w:bookmarkEnd w:id="20"/>
      <w:bookmarkEnd w:id="21"/>
      <w:r>
        <w:t>6 Semantic Binding Table interface</w:t>
      </w:r>
    </w:p>
    <w:p w14:paraId="2E8408CC" w14:textId="77777777" w:rsidR="00733473" w:rsidRPr="005B40F2" w:rsidRDefault="0068033C">
      <w:pPr>
        <w:pStyle w:val="Tabletitle"/>
        <w:rPr>
          <w:lang w:val="en-GB"/>
        </w:rPr>
      </w:pPr>
      <w:r>
        <w:rPr>
          <w:lang w:val="en-GB"/>
        </w:rPr>
        <w:t>Semantic Binding Table fields used by the program</w:t>
      </w:r>
    </w:p>
    <w:tbl>
      <w:tblPr>
        <w:tblStyle w:val="af7"/>
        <w:tblW w:w="0" w:type="auto"/>
        <w:jc w:val="center"/>
        <w:tblLook w:val="04A0" w:firstRow="1" w:lastRow="0" w:firstColumn="1" w:lastColumn="0" w:noHBand="0" w:noVBand="1"/>
      </w:tblPr>
      <w:tblGrid>
        <w:gridCol w:w="3256"/>
        <w:gridCol w:w="6480"/>
      </w:tblGrid>
      <w:tr w:rsidR="00733473" w:rsidRPr="005B40F2" w14:paraId="1A69A00D" w14:textId="77777777" w:rsidTr="00254853">
        <w:trPr>
          <w:tblHeader/>
          <w:jc w:val="center"/>
        </w:trPr>
        <w:tc>
          <w:tcPr>
            <w:tcW w:w="3256" w:type="dxa"/>
            <w:shd w:val="clear" w:color="auto" w:fill="E7E6E6"/>
          </w:tcPr>
          <w:p w14:paraId="1A52433E" w14:textId="77777777" w:rsidR="00733473" w:rsidRPr="005B40F2" w:rsidRDefault="0068033C" w:rsidP="00254853">
            <w:pPr>
              <w:pStyle w:val="Tablebody"/>
              <w:jc w:val="center"/>
              <w:rPr>
                <w:b/>
                <w:bCs/>
                <w:lang w:val="en-GB"/>
              </w:rPr>
            </w:pPr>
            <w:r w:rsidRPr="005B40F2">
              <w:rPr>
                <w:b/>
                <w:bCs/>
                <w:lang w:val="en-GB"/>
              </w:rPr>
              <w:t>Field</w:t>
            </w:r>
          </w:p>
        </w:tc>
        <w:tc>
          <w:tcPr>
            <w:tcW w:w="6480" w:type="dxa"/>
            <w:shd w:val="clear" w:color="auto" w:fill="E7E6E6"/>
          </w:tcPr>
          <w:p w14:paraId="60EA5FCA" w14:textId="77777777" w:rsidR="00733473" w:rsidRPr="005B40F2" w:rsidRDefault="0068033C" w:rsidP="00254853">
            <w:pPr>
              <w:pStyle w:val="Tablebody"/>
              <w:jc w:val="center"/>
              <w:rPr>
                <w:b/>
                <w:bCs/>
                <w:lang w:val="en-GB"/>
              </w:rPr>
            </w:pPr>
            <w:r w:rsidRPr="005B40F2">
              <w:rPr>
                <w:b/>
                <w:bCs/>
                <w:lang w:val="en-GB"/>
              </w:rPr>
              <w:t>Use</w:t>
            </w:r>
          </w:p>
        </w:tc>
      </w:tr>
      <w:tr>
        <w:tc>
          <w:tcPr>
            <w:tcW w:type="dxa" w:w="3256"/>
          </w:tcPr>
          <w:p>
            <w:r>
              <w:t>source_sequence</w:t>
            </w:r>
          </w:p>
        </w:tc>
        <w:tc>
          <w:tcPr>
            <w:tcW w:type="dxa" w:w="6480"/>
          </w:tcPr>
          <w:p>
            <w:r>
              <w:t>Yes. Source HMD sequence; resolves and cross-checks the source HMD row.</w:t>
            </w:r>
          </w:p>
        </w:tc>
      </w:tr>
      <w:tr>
        <w:tc>
          <w:tcPr>
            <w:tcW w:type="dxa" w:w="3256"/>
          </w:tcPr>
          <w:p>
            <w:r>
              <w:t>source_module</w:t>
            </w:r>
          </w:p>
        </w:tc>
        <w:tc>
          <w:tcPr>
            <w:tcW w:type="dxa" w:w="6480"/>
          </w:tcPr>
          <w:p>
            <w:r>
              <w:t>Yes. Source HMD module copied for review and contract validation.</w:t>
            </w:r>
          </w:p>
        </w:tc>
      </w:tr>
      <w:tr>
        <w:tc>
          <w:tcPr>
            <w:tcW w:type="dxa" w:w="3256"/>
          </w:tcPr>
          <w:p>
            <w:r>
              <w:t>source_level</w:t>
            </w:r>
          </w:p>
        </w:tc>
        <w:tc>
          <w:tcPr>
            <w:tcW w:type="dxa" w:w="6480"/>
          </w:tcPr>
          <w:p>
            <w:r>
              <w:t>Yes. Source HMD level.</w:t>
            </w:r>
          </w:p>
        </w:tc>
      </w:tr>
      <w:tr>
        <w:tc>
          <w:tcPr>
            <w:tcW w:type="dxa" w:w="3256"/>
          </w:tcPr>
          <w:p>
            <w:r>
              <w:t>source_type</w:t>
            </w:r>
          </w:p>
        </w:tc>
        <w:tc>
          <w:tcPr>
            <w:tcW w:type="dxa" w:w="6480"/>
          </w:tcPr>
          <w:p>
            <w:r>
              <w:t>Yes. Source HMD row type; C/R structural rows and A fact rows are validated.</w:t>
            </w:r>
          </w:p>
        </w:tc>
      </w:tr>
      <w:tr>
        <w:tc>
          <w:tcPr>
            <w:tcW w:type="dxa" w:w="3256"/>
          </w:tcPr>
          <w:p>
            <w:r>
              <w:t>source_identifier</w:t>
            </w:r>
          </w:p>
        </w:tc>
        <w:tc>
          <w:tcPr>
            <w:tcW w:type="dxa" w:w="6480"/>
          </w:tcPr>
          <w:p>
            <w:r>
              <w:t>No. Source identifier-role marker copied from the HMD where applicable.</w:t>
            </w:r>
          </w:p>
        </w:tc>
      </w:tr>
      <w:tr>
        <w:tc>
          <w:tcPr>
            <w:tcW w:type="dxa" w:w="3256"/>
          </w:tcPr>
          <w:p>
            <w:r>
              <w:t>source_name</w:t>
            </w:r>
          </w:p>
        </w:tc>
        <w:tc>
          <w:tcPr>
            <w:tcW w:type="dxa" w:w="6480"/>
          </w:tcPr>
          <w:p>
            <w:r>
              <w:t>Yes. Source human-readable term copied for review.</w:t>
            </w:r>
          </w:p>
        </w:tc>
      </w:tr>
      <w:tr>
        <w:tc>
          <w:tcPr>
            <w:tcW w:type="dxa" w:w="3256"/>
          </w:tcPr>
          <w:p>
            <w:r>
              <w:t>source_datatype</w:t>
            </w:r>
          </w:p>
        </w:tc>
        <w:tc>
          <w:tcPr>
            <w:tcW w:type="dxa" w:w="6480"/>
          </w:tcPr>
          <w:p>
            <w:r>
              <w:t>A rows. Source semantic datatype.</w:t>
            </w:r>
          </w:p>
        </w:tc>
      </w:tr>
      <w:tr>
        <w:tc>
          <w:tcPr>
            <w:tcW w:type="dxa" w:w="3256"/>
          </w:tcPr>
          <w:p>
            <w:r>
              <w:t>source_multiplicity</w:t>
            </w:r>
          </w:p>
        </w:tc>
        <w:tc>
          <w:tcPr>
            <w:tcW w:type="dxa" w:w="6480"/>
          </w:tcPr>
          <w:p>
            <w:r>
              <w:t>Yes. Source HMD multiplicity; the runtime derives repeatable-ancestor identity from the HMD.</w:t>
            </w:r>
          </w:p>
        </w:tc>
      </w:tr>
      <w:tr>
        <w:tc>
          <w:tcPr>
            <w:tcW w:type="dxa" w:w="3256"/>
          </w:tcPr>
          <w:p>
            <w:r>
              <w:t>source_definition</w:t>
            </w:r>
          </w:p>
        </w:tc>
        <w:tc>
          <w:tcPr>
            <w:tcW w:type="dxa" w:w="6480"/>
          </w:tcPr>
          <w:p>
            <w:r>
              <w:t>No. Source definition copied for review/provenance.</w:t>
            </w:r>
          </w:p>
        </w:tc>
      </w:tr>
      <w:tr>
        <w:tc>
          <w:tcPr>
            <w:tcW w:type="dxa" w:w="3256"/>
          </w:tcPr>
          <w:p>
            <w:r>
              <w:t>source_semantic_path</w:t>
            </w:r>
          </w:p>
        </w:tc>
        <w:tc>
          <w:tcPr>
            <w:tcW w:type="dxa" w:w="6480"/>
          </w:tcPr>
          <w:p>
            <w:r>
              <w:t>Yes. Source HMD Semantic Path; MAY contain equality, presence, or not(presence) selector conditions. Removing selectors resolves the source HMD row.</w:t>
            </w:r>
          </w:p>
        </w:tc>
      </w:tr>
      <w:tr>
        <w:tc>
          <w:tcPr>
            <w:tcW w:type="dxa" w:w="3256"/>
          </w:tcPr>
          <w:p>
            <w:r>
              <w:t>source_class_term</w:t>
            </w:r>
          </w:p>
        </w:tc>
        <w:tc>
          <w:tcPr>
            <w:tcW w:type="dxa" w:w="6480"/>
          </w:tcPr>
          <w:p>
            <w:r>
              <w:t>Yes. Source Class context copied from the HMD.</w:t>
            </w:r>
          </w:p>
        </w:tc>
      </w:tr>
      <w:tr>
        <w:tc>
          <w:tcPr>
            <w:tcW w:type="dxa" w:w="3256"/>
          </w:tcPr>
          <w:p>
            <w:r>
              <w:t>target_sequence</w:t>
            </w:r>
          </w:p>
        </w:tc>
        <w:tc>
          <w:tcPr>
            <w:tcW w:type="dxa" w:w="6480"/>
          </w:tcPr>
          <w:p>
            <w:r>
              <w:t>Mapped rows. Target HMD sequence; must agree with the resolved target row.</w:t>
            </w:r>
          </w:p>
        </w:tc>
      </w:tr>
      <w:tr>
        <w:tc>
          <w:tcPr>
            <w:tcW w:type="dxa" w:w="3256"/>
          </w:tcPr>
          <w:p>
            <w:r>
              <w:t>target_module</w:t>
            </w:r>
          </w:p>
        </w:tc>
        <w:tc>
          <w:tcPr>
            <w:tcW w:type="dxa" w:w="6480"/>
          </w:tcPr>
          <w:p>
            <w:r>
              <w:t>Mapped rows. Target HMD module.</w:t>
            </w:r>
          </w:p>
        </w:tc>
      </w:tr>
      <w:tr>
        <w:tc>
          <w:tcPr>
            <w:tcW w:type="dxa" w:w="3256"/>
          </w:tcPr>
          <w:p>
            <w:r>
              <w:t>target_level</w:t>
            </w:r>
          </w:p>
        </w:tc>
        <w:tc>
          <w:tcPr>
            <w:tcW w:type="dxa" w:w="6480"/>
          </w:tcPr>
          <w:p>
            <w:r>
              <w:t>Mapped rows. Target HMD level.</w:t>
            </w:r>
          </w:p>
        </w:tc>
      </w:tr>
      <w:tr>
        <w:tc>
          <w:tcPr>
            <w:tcW w:type="dxa" w:w="3256"/>
          </w:tcPr>
          <w:p>
            <w:r>
              <w:t>target_type</w:t>
            </w:r>
          </w:p>
        </w:tc>
        <w:tc>
          <w:tcPr>
            <w:tcW w:type="dxa" w:w="6480"/>
          </w:tcPr>
          <w:p>
            <w:r>
              <w:t>Mapped rows. Target HMD row type; must agree with source rule type where executable.</w:t>
            </w:r>
          </w:p>
        </w:tc>
      </w:tr>
      <w:tr>
        <w:tc>
          <w:tcPr>
            <w:tcW w:type="dxa" w:w="3256"/>
          </w:tcPr>
          <w:p>
            <w:r>
              <w:t>target_identifier</w:t>
            </w:r>
          </w:p>
        </w:tc>
        <w:tc>
          <w:tcPr>
            <w:tcW w:type="dxa" w:w="6480"/>
          </w:tcPr>
          <w:p>
            <w:r>
              <w:t>No. Target identifier-role marker copied from the HMD where applicable.</w:t>
            </w:r>
          </w:p>
        </w:tc>
      </w:tr>
      <w:tr>
        <w:tc>
          <w:tcPr>
            <w:tcW w:type="dxa" w:w="3256"/>
          </w:tcPr>
          <w:p>
            <w:r>
              <w:t>target_name</w:t>
            </w:r>
          </w:p>
        </w:tc>
        <w:tc>
          <w:tcPr>
            <w:tcW w:type="dxa" w:w="6480"/>
          </w:tcPr>
          <w:p>
            <w:r>
              <w:t>Mapped rows. Target human-readable term copied for review.</w:t>
            </w:r>
          </w:p>
        </w:tc>
      </w:tr>
      <w:tr>
        <w:tc>
          <w:tcPr>
            <w:tcW w:type="dxa" w:w="3256"/>
          </w:tcPr>
          <w:p>
            <w:r>
              <w:t>target_datatype</w:t>
            </w:r>
          </w:p>
        </w:tc>
        <w:tc>
          <w:tcPr>
            <w:tcW w:type="dxa" w:w="6480"/>
          </w:tcPr>
          <w:p>
            <w:r>
              <w:t>Target A rows. Target semantic datatype.</w:t>
            </w:r>
          </w:p>
        </w:tc>
      </w:tr>
      <w:tr>
        <w:tc>
          <w:tcPr>
            <w:tcW w:type="dxa" w:w="3256"/>
          </w:tcPr>
          <w:p>
            <w:r>
              <w:t>target_multiplicity</w:t>
            </w:r>
          </w:p>
        </w:tc>
        <w:tc>
          <w:tcPr>
            <w:tcW w:type="dxa" w:w="6480"/>
          </w:tcPr>
          <w:p>
            <w:r>
              <w:t>Mapped rows. Target HMD multiplicity.</w:t>
            </w:r>
          </w:p>
        </w:tc>
      </w:tr>
      <w:tr>
        <w:tc>
          <w:tcPr>
            <w:tcW w:type="dxa" w:w="3256"/>
          </w:tcPr>
          <w:p>
            <w:r>
              <w:t>target_definition</w:t>
            </w:r>
          </w:p>
        </w:tc>
        <w:tc>
          <w:tcPr>
            <w:tcW w:type="dxa" w:w="6480"/>
          </w:tcPr>
          <w:p>
            <w:r>
              <w:t>No. Target definition copied for review/provenance.</w:t>
            </w:r>
          </w:p>
        </w:tc>
      </w:tr>
      <w:tr>
        <w:tc>
          <w:tcPr>
            <w:tcW w:type="dxa" w:w="3256"/>
          </w:tcPr>
          <w:p>
            <w:r>
              <w:t>target_semantic_path</w:t>
            </w:r>
          </w:p>
        </w:tc>
        <w:tc>
          <w:tcPr>
            <w:tcW w:type="dxa" w:w="6480"/>
          </w:tcPr>
          <w:p>
            <w:r>
              <w:t>Mapped rows. Target Semantic Path; MAY contain equality, presence, or not(presence) selectors. Removing selectors resolves the target HMD row.</w:t>
            </w:r>
          </w:p>
        </w:tc>
      </w:tr>
      <w:tr>
        <w:tc>
          <w:tcPr>
            <w:tcW w:type="dxa" w:w="3256"/>
          </w:tcPr>
          <w:p>
            <w:r>
              <w:t>target_class_term</w:t>
            </w:r>
          </w:p>
        </w:tc>
        <w:tc>
          <w:tcPr>
            <w:tcW w:type="dxa" w:w="6480"/>
          </w:tcPr>
          <w:p>
            <w:r>
              <w:t>Mapped rows. Target Class context.</w:t>
            </w:r>
          </w:p>
        </w:tc>
      </w:tr>
      <w:tr>
        <w:tc>
          <w:tcPr>
            <w:tcW w:type="dxa" w:w="3256"/>
          </w:tcPr>
          <w:p>
            <w:r>
              <w:t>transformation</w:t>
            </w:r>
          </w:p>
        </w:tc>
        <w:tc>
          <w:tcPr>
            <w:tcW w:type="dxa" w:w="6480"/>
          </w:tcPr>
          <w:p>
            <w:r>
              <w:t>Executable rows. Registered deterministic transformation. EXACT Attribute mappings SHALL use `identity`.</w:t>
            </w:r>
          </w:p>
        </w:tc>
      </w:tr>
      <w:tr>
        <w:tc>
          <w:tcPr>
            <w:tcW w:type="dxa" w:w="3256"/>
          </w:tcPr>
          <w:p>
            <w:r>
              <w:t>mapping_status</w:t>
            </w:r>
          </w:p>
        </w:tc>
        <w:tc>
          <w:tcPr>
            <w:tcW w:type="dxa" w:w="6480"/>
          </w:tcPr>
          <w:p>
            <w:r>
              <w:t>Yes. Execution classification. The implemented runtime executes EXACT, TRANSFORM, and target-bearing STRUCTURAL rows.</w:t>
            </w:r>
          </w:p>
        </w:tc>
      </w:tr>
      <w:tr>
        <w:tc>
          <w:tcPr>
            <w:tcW w:type="dxa" w:w="3256"/>
          </w:tcPr>
          <w:p>
            <w:r>
              <w:t>confidence</w:t>
            </w:r>
          </w:p>
        </w:tc>
        <w:tc>
          <w:tcPr>
            <w:tcW w:type="dxa" w:w="6480"/>
          </w:tcPr>
          <w:p>
            <w:r>
              <w:t>No. Review metadata; does not override HMD or executable mapping semantics.</w:t>
            </w:r>
          </w:p>
        </w:tc>
      </w:tr>
      <w:tr>
        <w:tc>
          <w:tcPr>
            <w:tcW w:type="dxa" w:w="3256"/>
          </w:tcPr>
          <w:p>
            <w:r>
              <w:t>reason_codes</w:t>
            </w:r>
          </w:p>
        </w:tc>
        <w:tc>
          <w:tcPr>
            <w:tcW w:type="dxa" w:w="6480"/>
          </w:tcPr>
          <w:p>
            <w:r>
              <w:t>No. Review/rationale codes retained with the binding.</w:t>
            </w:r>
          </w:p>
        </w:tc>
      </w:tr>
      <w:tr>
        <w:tc>
          <w:tcPr>
            <w:tcW w:type="dxa" w:w="3256"/>
          </w:tcPr>
          <w:p>
            <w:r>
              <w:t>review_note</w:t>
            </w:r>
          </w:p>
        </w:tc>
        <w:tc>
          <w:tcPr>
            <w:tcW w:type="dxa" w:w="6480"/>
          </w:tcPr>
          <w:p>
            <w:r>
              <w:t>No. Non-executable review note.</w:t>
            </w:r>
          </w:p>
        </w:tc>
      </w:tr>
    </w:tbl>
    <w:p w14:paraId="60485BF9" w14:textId="77777777" w:rsidR="00733473" w:rsidRPr="005B40F2" w:rsidRDefault="0068033C" w:rsidP="00254853">
      <w:pPr>
        <w:pStyle w:val="10"/>
      </w:pPr>
      <w:bookmarkStart w:id="22" w:name="_Toc237580765"/>
      <w:bookmarkStart w:id="23" w:name="_Toc237588495"/>
      <w:r w:rsidRPr="005B40F2">
        <w:t>7 Class occurrence correspondence</w:t>
      </w:r>
      <w:bookmarkEnd w:id="22"/>
      <w:bookmarkEnd w:id="23"/>
    </w:p>
    <w:p w14:paraId="52FD5984" w14:textId="77777777" w:rsidR="00733473" w:rsidRPr="005B40F2" w:rsidRDefault="0068033C" w:rsidP="00254853">
      <w:pPr>
        <w:pStyle w:val="20"/>
      </w:pPr>
      <w:bookmarkStart w:id="24" w:name="_Toc237580766"/>
      <w:bookmarkStart w:id="25" w:name="_Toc237588496"/>
      <w:r w:rsidRPr="005B40F2">
        <w:t>7.1 Processing order</w:t>
      </w:r>
      <w:bookmarkEnd w:id="24"/>
      <w:bookmarkEnd w:id="25"/>
    </w:p>
    <w:p w14:paraId="5C5FF2AB" w14:textId="77777777" w:rsidR="00733473" w:rsidRPr="005B40F2" w:rsidRDefault="0068033C">
      <w:r w:rsidRPr="005B40F2">
        <w:t>Class mapping rows SHALL be processed before Attribute rows within the corresponding target HMD scope.</w:t>
      </w:r>
    </w:p>
    <w:p w14:paraId="67ED8287" w14:textId="77777777" w:rsidR="00733473" w:rsidRPr="005B40F2" w:rsidRDefault="0068033C" w:rsidP="00254853">
      <w:pPr>
        <w:pStyle w:val="20"/>
      </w:pPr>
      <w:bookmarkStart w:id="26" w:name="_Toc237580767"/>
      <w:bookmarkStart w:id="27" w:name="_Toc237588497"/>
      <w:r w:rsidRPr="005B40F2">
        <w:t>7.2 one_to_one</w:t>
      </w:r>
      <w:bookmarkEnd w:id="26"/>
      <w:bookmarkEnd w:id="27"/>
    </w:p>
    <w:p w14:paraId="1DB57147" w14:textId="77777777" w:rsidR="00733473" w:rsidRPr="005B40F2" w:rsidRDefault="0068033C">
      <w:pPr>
        <w:pStyle w:val="af0"/>
        <w:ind w:left="454" w:hanging="255"/>
      </w:pPr>
      <w:r w:rsidRPr="005B40F2">
        <w:t>• For each mapped source parent occurrence, every source Class occurrence maps to one target Class occurrence.</w:t>
      </w:r>
    </w:p>
    <w:p w14:paraId="54C76A69" w14:textId="77777777" w:rsidR="00733473" w:rsidRPr="005B40F2" w:rsidRDefault="0068033C">
      <w:pPr>
        <w:pStyle w:val="af0"/>
        <w:ind w:left="454" w:hanging="255"/>
      </w:pPr>
      <w:r w:rsidRPr="005B40F2">
        <w:t>• Source occurrence order SHALL be preserved when the target HMD permits the same multiplicity.</w:t>
      </w:r>
    </w:p>
    <w:p w14:paraId="014A3223" w14:textId="77777777" w:rsidR="00733473" w:rsidRPr="005B40F2" w:rsidRDefault="0068033C">
      <w:pPr>
        <w:pStyle w:val="af0"/>
        <w:ind w:left="454" w:hanging="255"/>
      </w:pPr>
      <w:r w:rsidRPr="005B40F2">
        <w:t>• The created target occurrence SHALL be linked to the mapped target parent occurrence.</w:t>
      </w:r>
    </w:p>
    <w:p w14:paraId="16722316" w14:textId="77777777" w:rsidR="00733473" w:rsidRPr="005B40F2" w:rsidRDefault="0068033C">
      <w:pPr>
        <w:pStyle w:val="af0"/>
        <w:ind w:left="454" w:hanging="255"/>
      </w:pPr>
      <w:r w:rsidRPr="005B40F2">
        <w:t>• If source occurrence count violates target multiplicity, conversion SHALL fail unless the table explicitly defines another permitted policy.</w:t>
      </w:r>
    </w:p>
    <w:p>
      <w:pPr/>
      <w:r>
        <w:t>Selector conditions are syntax-neutral binding qualifiers embedded directly in `source_semantic_path` or `target_semantic_path`. Supported forms are equality `[field="value"]`, presence `[field]`, and absence `[not(field)]`. Selector evaluation is scoped to the same canonical technical Class occurrence. A physical source/target syntax name SHALL NOT be used as the selector condition.</w:t>
      </w:r>
    </w:p>
    <w:p w14:paraId="33B8C994" w14:textId="77777777" w:rsidR="00733473" w:rsidRPr="005B40F2" w:rsidRDefault="0068033C" w:rsidP="00254853">
      <w:pPr>
        <w:pStyle w:val="20"/>
      </w:pPr>
      <w:bookmarkStart w:id="28" w:name="_Toc237580768"/>
      <w:bookmarkStart w:id="29" w:name="_Toc237588498"/>
      <w:r w:rsidRPr="005B40F2">
        <w:t>7.3 Future policies</w:t>
      </w:r>
      <w:bookmarkEnd w:id="28"/>
      <w:bookmarkEnd w:id="29"/>
    </w:p>
    <w:p w14:paraId="5319F5CA" w14:textId="77777777" w:rsidR="00733473" w:rsidRPr="005B40F2" w:rsidRDefault="0068033C">
      <w:r w:rsidRPr="005B40F2">
        <w:t>Aggregate, split, first, or custom occurrence policies MAY be added later only with explicit specification and deterministic transformations. They are outside the initial conformance requirement.</w:t>
      </w:r>
    </w:p>
    <w:p w14:paraId="25F71F5D" w14:textId="77777777" w:rsidR="00733473" w:rsidRPr="005B40F2" w:rsidRDefault="0068033C" w:rsidP="00254853">
      <w:pPr>
        <w:pStyle w:val="10"/>
      </w:pPr>
      <w:bookmarkStart w:id="30" w:name="_Toc237580769"/>
      <w:bookmarkStart w:id="31" w:name="_Toc237588499"/>
      <w:r w:rsidRPr="005B40F2">
        <w:t>8 Attribute mapping</w:t>
      </w:r>
      <w:bookmarkEnd w:id="30"/>
      <w:bookmarkEnd w:id="31"/>
    </w:p>
    <w:p w14:paraId="147AEDD5" w14:textId="77777777" w:rsidR="00733473" w:rsidRPr="005B40F2" w:rsidRDefault="0068033C">
      <w:pPr>
        <w:pStyle w:val="af0"/>
        <w:ind w:left="454" w:hanging="255"/>
      </w:pPr>
      <w:r w:rsidRPr="005B40F2">
        <w:t>• A direct mapping copies the typed source value into the target Attribute subject to target datatype validation.</w:t>
      </w:r>
    </w:p>
    <w:p w14:paraId="4B02BCF3" w14:textId="77777777" w:rsidR="00733473" w:rsidRPr="005B40F2" w:rsidRDefault="0068033C">
      <w:pPr>
        <w:pStyle w:val="af0"/>
        <w:ind w:left="454" w:hanging="255"/>
      </w:pPr>
      <w:r w:rsidRPr="005B40F2">
        <w:t>• A transform mapping invokes the named registered transformation.</w:t>
      </w:r>
    </w:p>
    <w:p w14:paraId="43179570" w14:textId="77777777" w:rsidR="00733473" w:rsidRPr="005B40F2" w:rsidRDefault="0068033C">
      <w:pPr>
        <w:pStyle w:val="af0"/>
        <w:ind w:left="454" w:hanging="255"/>
      </w:pPr>
      <w:r w:rsidRPr="005B40F2">
        <w:t>• A default mapping writes the explicit default without requiring a source fact.</w:t>
      </w:r>
    </w:p>
    <w:p w14:paraId="7ACCB763" w14:textId="77777777" w:rsidR="00733473" w:rsidRPr="005B40F2" w:rsidRDefault="0068033C">
      <w:pPr>
        <w:pStyle w:val="af0"/>
        <w:ind w:left="454" w:hanging="255"/>
      </w:pPr>
      <w:r w:rsidRPr="005B40F2">
        <w:t>• An omit mapping leaves the target HMD row unpopulated by this table.</w:t>
      </w:r>
    </w:p>
    <w:p w14:paraId="1AA438AB" w14:textId="77777777" w:rsidR="00733473" w:rsidRPr="005B40F2" w:rsidRDefault="0068033C">
      <w:pPr>
        <w:pStyle w:val="af0"/>
        <w:ind w:left="454" w:hanging="255"/>
      </w:pPr>
      <w:r w:rsidRPr="005B40F2">
        <w:t>• An unsupported mapping records that the target semantic item cannot be produced.</w:t>
      </w:r>
    </w:p>
    <w:p w14:paraId="291EBA96" w14:textId="77777777" w:rsidR="00733473" w:rsidRPr="005B40F2" w:rsidRDefault="0068033C">
      <w:pPr>
        <w:pStyle w:val="af0"/>
        <w:ind w:left="454" w:hanging="255"/>
      </w:pPr>
      <w:r w:rsidRPr="005B40F2">
        <w:t>• Attribute mapping SHALL execute inside the nearest mapped ancestor Class occurrence correspondence.</w:t>
      </w:r>
    </w:p>
    <w:p w14:paraId="1AE8C464" w14:textId="77777777" w:rsidR="00733473" w:rsidRPr="005B40F2" w:rsidRDefault="0068033C" w:rsidP="00254853">
      <w:pPr>
        <w:pStyle w:val="10"/>
      </w:pPr>
      <w:bookmarkStart w:id="32" w:name="_Toc237580770"/>
      <w:bookmarkStart w:id="33" w:name="_Toc237588500"/>
      <w:r w:rsidRPr="005B40F2">
        <w:t>9 Forward conversion</w:t>
      </w:r>
      <w:bookmarkEnd w:id="32"/>
      <w:bookmarkEnd w:id="33"/>
    </w:p>
    <w:p w14:paraId="6EC2F722" w14:textId="77777777" w:rsidR="00733473" w:rsidRPr="005B40F2" w:rsidRDefault="0068033C">
      <w:pPr>
        <w:ind w:left="454" w:hanging="312"/>
      </w:pPr>
      <w:r>
        <w:t>1) Load and validate the source HMD, target HMD, Semantic Binding Table, transformation resources, and source Structured CSV.</w:t>
      </w:r>
    </w:p>
    <w:p w14:paraId="488FC624" w14:textId="77777777" w:rsidR="00733473" w:rsidRPr="005B40F2" w:rsidRDefault="0068033C">
      <w:pPr>
        <w:ind w:left="454" w:hanging="312"/>
      </w:pPr>
      <w:r w:rsidRPr="005B40F2">
        <w:t>2) Build the source occurrence model.</w:t>
      </w:r>
    </w:p>
    <w:p w14:paraId="4EB13768" w14:textId="77777777" w:rsidR="00733473" w:rsidRPr="005B40F2" w:rsidRDefault="0068033C">
      <w:pPr>
        <w:ind w:left="454" w:hanging="312"/>
      </w:pPr>
      <w:r w:rsidRPr="005B40F2">
        <w:t>3) Create the target root occurrence or occurrences required by the target HMD and root mapping.</w:t>
      </w:r>
    </w:p>
    <w:p w14:paraId="7FA772EF" w14:textId="77777777" w:rsidR="00733473" w:rsidRPr="005B40F2" w:rsidRDefault="0068033C">
      <w:pPr>
        <w:ind w:left="454" w:hanging="312"/>
      </w:pPr>
      <w:r w:rsidRPr="005B40F2">
        <w:t>4) Process Class mapping rows and establish occurrence correspondence.</w:t>
      </w:r>
    </w:p>
    <w:p w14:paraId="55F13914" w14:textId="77777777" w:rsidR="00733473" w:rsidRPr="005B40F2" w:rsidRDefault="0068033C">
      <w:pPr>
        <w:ind w:left="454" w:hanging="312"/>
      </w:pPr>
      <w:r w:rsidRPr="005B40F2">
        <w:t>5) Process Attribute mapping rows inside the established occurrence contexts.</w:t>
      </w:r>
    </w:p>
    <w:p w14:paraId="222790A8" w14:textId="77777777" w:rsidR="00733473" w:rsidRPr="005B40F2" w:rsidRDefault="0068033C">
      <w:pPr>
        <w:ind w:left="454" w:hanging="312"/>
      </w:pPr>
      <w:r w:rsidRPr="005B40F2">
        <w:t>6) Apply transformations, code maps, and defaults.</w:t>
      </w:r>
    </w:p>
    <w:p w14:paraId="62E52F15" w14:textId="77777777" w:rsidR="00733473" w:rsidRPr="005B40F2" w:rsidRDefault="0068033C">
      <w:pPr>
        <w:ind w:left="454" w:hanging="312"/>
      </w:pPr>
      <w:r w:rsidRPr="005B40F2">
        <w:t>7) Validate target required values, datatypes, and multiplicities.</w:t>
      </w:r>
    </w:p>
    <w:p w14:paraId="0D4C1F5C" w14:textId="77777777" w:rsidR="00733473" w:rsidRPr="005B40F2" w:rsidRDefault="0068033C">
      <w:pPr>
        <w:ind w:left="454" w:hanging="312"/>
      </w:pPr>
      <w:r w:rsidRPr="005B40F2">
        <w:t>8) Write target Structured CSV through the common library.</w:t>
      </w:r>
    </w:p>
    <w:p w14:paraId="3C5BC106" w14:textId="77777777" w:rsidR="00733473" w:rsidRPr="005B40F2" w:rsidRDefault="0068033C">
      <w:pPr>
        <w:ind w:left="454" w:hanging="312"/>
      </w:pPr>
      <w:r w:rsidRPr="005B40F2">
        <w:t>9) Produce the optional mapping report.</w:t>
      </w:r>
    </w:p>
    <w:p w14:paraId="2708CA4A" w14:textId="77777777" w:rsidR="00733473" w:rsidRPr="005B40F2" w:rsidRDefault="0068033C" w:rsidP="00254853">
      <w:pPr>
        <w:pStyle w:val="10"/>
      </w:pPr>
      <w:bookmarkStart w:id="34" w:name="_Toc237580771"/>
      <w:bookmarkStart w:id="35" w:name="_Toc237588501"/>
      <w:r w:rsidRPr="005B40F2">
        <w:t>10 Reverse conversion</w:t>
      </w:r>
      <w:bookmarkEnd w:id="34"/>
      <w:bookmarkEnd w:id="35"/>
    </w:p>
    <w:p w14:paraId="17453AD3" w14:textId="77777777" w:rsidR="00733473" w:rsidRPr="005B40F2" w:rsidRDefault="0068033C">
      <w:r>
        <w:t>Reverse conversion is permitted only when the Semantic Binding Table contains sufficient inverse information. An exact direct mapping can normally be reversed. A normalised mapping requires a declared reverse representation or reverse transformation. Lossy and unsupported mappings SHALL NOT be silently reversed.</w:t>
      </w:r>
    </w:p>
    <w:p w14:paraId="55EE5E22" w14:textId="77777777" w:rsidR="00733473" w:rsidRPr="005B40F2" w:rsidRDefault="0068033C" w:rsidP="00254853">
      <w:pPr>
        <w:pStyle w:val="10"/>
      </w:pPr>
      <w:bookmarkStart w:id="36" w:name="_Toc237580772"/>
      <w:bookmarkStart w:id="37" w:name="_Toc237588502"/>
      <w:r w:rsidRPr="005B40F2">
        <w:t>11 Mapping classifications</w:t>
      </w:r>
      <w:bookmarkEnd w:id="36"/>
      <w:bookmarkEnd w:id="37"/>
    </w:p>
    <w:p w14:paraId="349E2202" w14:textId="77777777" w:rsidR="00733473" w:rsidRPr="005B40F2" w:rsidRDefault="0068033C">
      <w:pPr>
        <w:pStyle w:val="Tabletitle"/>
        <w:rPr>
          <w:lang w:val="en-GB"/>
        </w:rPr>
      </w:pPr>
      <w:r w:rsidRPr="005B40F2">
        <w:rPr>
          <w:lang w:val="en-GB"/>
        </w:rPr>
        <w:t>roundtrip_class values</w:t>
      </w:r>
    </w:p>
    <w:tbl>
      <w:tblPr>
        <w:tblStyle w:val="af7"/>
        <w:tblW w:w="0" w:type="auto"/>
        <w:jc w:val="center"/>
        <w:tblLook w:val="04A0" w:firstRow="1" w:lastRow="0" w:firstColumn="1" w:lastColumn="0" w:noHBand="0" w:noVBand="1"/>
      </w:tblPr>
      <w:tblGrid>
        <w:gridCol w:w="1980"/>
        <w:gridCol w:w="7756"/>
      </w:tblGrid>
      <w:tr w:rsidR="00733473" w:rsidRPr="005B40F2" w14:paraId="4C9A071E" w14:textId="77777777" w:rsidTr="00254853">
        <w:trPr>
          <w:tblHeader/>
          <w:jc w:val="center"/>
        </w:trPr>
        <w:tc>
          <w:tcPr>
            <w:tcW w:w="1980" w:type="dxa"/>
            <w:shd w:val="clear" w:color="auto" w:fill="E7E6E6"/>
          </w:tcPr>
          <w:p w14:paraId="318B7088" w14:textId="77777777" w:rsidR="00733473" w:rsidRPr="005B40F2" w:rsidRDefault="0068033C" w:rsidP="00254853">
            <w:pPr>
              <w:pStyle w:val="Tablebody"/>
              <w:jc w:val="center"/>
              <w:rPr>
                <w:b/>
                <w:bCs/>
                <w:lang w:val="en-GB"/>
              </w:rPr>
            </w:pPr>
            <w:r w:rsidRPr="005B40F2">
              <w:rPr>
                <w:b/>
                <w:bCs/>
                <w:lang w:val="en-GB"/>
              </w:rPr>
              <w:t>Class</w:t>
            </w:r>
          </w:p>
        </w:tc>
        <w:tc>
          <w:tcPr>
            <w:tcW w:w="7756" w:type="dxa"/>
            <w:shd w:val="clear" w:color="auto" w:fill="E7E6E6"/>
          </w:tcPr>
          <w:p w14:paraId="4D68E806" w14:textId="77777777" w:rsidR="00733473" w:rsidRPr="005B40F2" w:rsidRDefault="0068033C" w:rsidP="00254853">
            <w:pPr>
              <w:pStyle w:val="Tablebody"/>
              <w:jc w:val="center"/>
              <w:rPr>
                <w:b/>
                <w:bCs/>
                <w:lang w:val="en-GB"/>
              </w:rPr>
            </w:pPr>
            <w:r w:rsidRPr="005B40F2">
              <w:rPr>
                <w:b/>
                <w:bCs/>
                <w:lang w:val="en-GB"/>
              </w:rPr>
              <w:t>Meaning</w:t>
            </w:r>
          </w:p>
        </w:tc>
      </w:tr>
      <w:tr w:rsidR="00733473" w:rsidRPr="005B40F2" w14:paraId="5BFE8943" w14:textId="77777777" w:rsidTr="00254853">
        <w:trPr>
          <w:jc w:val="center"/>
        </w:trPr>
        <w:tc>
          <w:tcPr>
            <w:tcW w:w="1980" w:type="dxa"/>
            <w:vAlign w:val="center"/>
          </w:tcPr>
          <w:p w14:paraId="4C0FFB0A" w14:textId="77777777" w:rsidR="00733473" w:rsidRPr="005B40F2" w:rsidRDefault="0068033C" w:rsidP="00254853">
            <w:pPr>
              <w:pStyle w:val="Tablebody"/>
              <w:rPr>
                <w:lang w:val="en-GB"/>
              </w:rPr>
            </w:pPr>
            <w:r w:rsidRPr="005B40F2">
              <w:rPr>
                <w:lang w:val="en-GB"/>
              </w:rPr>
              <w:t>exact</w:t>
            </w:r>
          </w:p>
        </w:tc>
        <w:tc>
          <w:tcPr>
            <w:tcW w:w="7756" w:type="dxa"/>
            <w:vAlign w:val="center"/>
          </w:tcPr>
          <w:p w14:paraId="1C1E931D" w14:textId="77777777" w:rsidR="00733473" w:rsidRPr="005B40F2" w:rsidRDefault="0068033C" w:rsidP="00254853">
            <w:pPr>
              <w:pStyle w:val="Tablebody"/>
              <w:rPr>
                <w:lang w:val="en-GB"/>
              </w:rPr>
            </w:pPr>
            <w:r w:rsidRPr="005B40F2">
              <w:rPr>
                <w:lang w:val="en-GB"/>
              </w:rPr>
              <w:t>Value and occurrence structure can be round-tripped without semantic loss.</w:t>
            </w:r>
          </w:p>
        </w:tc>
      </w:tr>
      <w:tr w:rsidR="00733473" w:rsidRPr="005B40F2" w14:paraId="2F01DEE2" w14:textId="77777777" w:rsidTr="00254853">
        <w:trPr>
          <w:jc w:val="center"/>
        </w:trPr>
        <w:tc>
          <w:tcPr>
            <w:tcW w:w="1980" w:type="dxa"/>
            <w:vAlign w:val="center"/>
          </w:tcPr>
          <w:p w14:paraId="4EE4C55A" w14:textId="77777777" w:rsidR="00733473" w:rsidRPr="005B40F2" w:rsidRDefault="0068033C" w:rsidP="00254853">
            <w:pPr>
              <w:pStyle w:val="Tablebody"/>
              <w:rPr>
                <w:lang w:val="en-GB"/>
              </w:rPr>
            </w:pPr>
            <w:r w:rsidRPr="005B40F2">
              <w:rPr>
                <w:lang w:val="en-GB"/>
              </w:rPr>
              <w:t>normalised</w:t>
            </w:r>
          </w:p>
        </w:tc>
        <w:tc>
          <w:tcPr>
            <w:tcW w:w="7756" w:type="dxa"/>
            <w:vAlign w:val="center"/>
          </w:tcPr>
          <w:p w14:paraId="3973EAC2" w14:textId="77777777" w:rsidR="00733473" w:rsidRPr="005B40F2" w:rsidRDefault="0068033C" w:rsidP="00254853">
            <w:pPr>
              <w:pStyle w:val="Tablebody"/>
              <w:rPr>
                <w:lang w:val="en-GB"/>
              </w:rPr>
            </w:pPr>
            <w:r w:rsidRPr="005B40F2">
              <w:rPr>
                <w:lang w:val="en-GB"/>
              </w:rPr>
              <w:t>Meaning is preserved but lexical or representation form is normalised.</w:t>
            </w:r>
          </w:p>
        </w:tc>
      </w:tr>
      <w:tr w:rsidR="00733473" w:rsidRPr="005B40F2" w14:paraId="54C0A17C" w14:textId="77777777" w:rsidTr="00254853">
        <w:trPr>
          <w:jc w:val="center"/>
        </w:trPr>
        <w:tc>
          <w:tcPr>
            <w:tcW w:w="1980" w:type="dxa"/>
            <w:vAlign w:val="center"/>
          </w:tcPr>
          <w:p w14:paraId="75D045BC" w14:textId="77777777" w:rsidR="00733473" w:rsidRPr="005B40F2" w:rsidRDefault="0068033C" w:rsidP="00254853">
            <w:pPr>
              <w:pStyle w:val="Tablebody"/>
              <w:rPr>
                <w:lang w:val="en-GB"/>
              </w:rPr>
            </w:pPr>
            <w:r w:rsidRPr="005B40F2">
              <w:rPr>
                <w:lang w:val="en-GB"/>
              </w:rPr>
              <w:t>lossy</w:t>
            </w:r>
          </w:p>
        </w:tc>
        <w:tc>
          <w:tcPr>
            <w:tcW w:w="7756" w:type="dxa"/>
            <w:vAlign w:val="center"/>
          </w:tcPr>
          <w:p w14:paraId="521041FE" w14:textId="77777777" w:rsidR="00733473" w:rsidRPr="005B40F2" w:rsidRDefault="0068033C" w:rsidP="00254853">
            <w:pPr>
              <w:pStyle w:val="Tablebody"/>
              <w:rPr>
                <w:lang w:val="en-GB"/>
              </w:rPr>
            </w:pPr>
            <w:r w:rsidRPr="005B40F2">
              <w:rPr>
                <w:lang w:val="en-GB"/>
              </w:rPr>
              <w:t>Some source information is intentionally not represented in the target.</w:t>
            </w:r>
          </w:p>
        </w:tc>
      </w:tr>
      <w:tr w:rsidR="00733473" w:rsidRPr="005B40F2" w14:paraId="2953CE9E" w14:textId="77777777" w:rsidTr="00254853">
        <w:trPr>
          <w:jc w:val="center"/>
        </w:trPr>
        <w:tc>
          <w:tcPr>
            <w:tcW w:w="1980" w:type="dxa"/>
            <w:vAlign w:val="center"/>
          </w:tcPr>
          <w:p w14:paraId="7D0007AE" w14:textId="77777777" w:rsidR="00733473" w:rsidRPr="005B40F2" w:rsidRDefault="0068033C" w:rsidP="00254853">
            <w:pPr>
              <w:pStyle w:val="Tablebody"/>
              <w:rPr>
                <w:lang w:val="en-GB"/>
              </w:rPr>
            </w:pPr>
            <w:r w:rsidRPr="005B40F2">
              <w:rPr>
                <w:lang w:val="en-GB"/>
              </w:rPr>
              <w:t>unsupported</w:t>
            </w:r>
          </w:p>
        </w:tc>
        <w:tc>
          <w:tcPr>
            <w:tcW w:w="7756" w:type="dxa"/>
            <w:vAlign w:val="center"/>
          </w:tcPr>
          <w:p w14:paraId="0533A529" w14:textId="77777777" w:rsidR="00733473" w:rsidRPr="005B40F2" w:rsidRDefault="0068033C" w:rsidP="00254853">
            <w:pPr>
              <w:pStyle w:val="Tablebody"/>
              <w:rPr>
                <w:lang w:val="en-GB"/>
              </w:rPr>
            </w:pPr>
            <w:r w:rsidRPr="005B40F2">
              <w:rPr>
                <w:lang w:val="en-GB"/>
              </w:rPr>
              <w:t>No conforming target or reverse mapping is defined.</w:t>
            </w:r>
          </w:p>
        </w:tc>
      </w:tr>
    </w:tbl>
    <w:p w14:paraId="0F2A4A22" w14:textId="77777777" w:rsidR="00733473" w:rsidRPr="005B40F2" w:rsidRDefault="0068033C" w:rsidP="00254853">
      <w:pPr>
        <w:pStyle w:val="10"/>
      </w:pPr>
      <w:bookmarkStart w:id="38" w:name="_Toc237580773"/>
      <w:bookmarkStart w:id="39" w:name="_Toc237588503"/>
      <w:r w:rsidRPr="005B40F2">
        <w:t>12 ADC and XBRL GL Next</w:t>
      </w:r>
      <w:bookmarkEnd w:id="38"/>
      <w:bookmarkEnd w:id="39"/>
    </w:p>
    <w:p w14:paraId="646ABFCF" w14:textId="77777777" w:rsidR="00733473" w:rsidRPr="005B40F2" w:rsidRDefault="0068033C">
      <w:r>
        <w:t>The initial cross-standard proof of concept SHOULD map the ADC HMD-aligned Structured CSV to XBRL GL Next BusinessTransactions Structured CSV, beginning with invoice header and line structures. The Semantic Binding Table SHALL state the actual mapped subset and round-trip classification.</w:t>
      </w:r>
    </w:p>
    <w:p w14:paraId="6E4D50A6" w14:textId="77777777" w:rsidR="00733473" w:rsidRPr="005B40F2" w:rsidRDefault="0068033C">
      <w:pPr>
        <w:spacing w:after="0"/>
        <w:ind w:left="397"/>
        <w:rPr>
          <w:rFonts w:ascii="Consolas" w:hAnsi="Consolas"/>
          <w:sz w:val="24"/>
          <w:szCs w:val="24"/>
        </w:rPr>
      </w:pPr>
      <w:r w:rsidRPr="005B40F2">
        <w:rPr>
          <w:rFonts w:ascii="Consolas" w:hAnsi="Consolas"/>
          <w:sz w:val="20"/>
          <w:szCs w:val="24"/>
        </w:rPr>
        <w:t>ADC Structured CSV</w:t>
      </w:r>
    </w:p>
    <w:p w14:paraId="271BD217" w14:textId="77777777" w:rsidR="00733473" w:rsidRPr="005B40F2" w:rsidRDefault="0068033C">
      <w:pPr>
        <w:spacing w:after="0"/>
        <w:ind w:left="397"/>
        <w:rPr>
          <w:rFonts w:ascii="Consolas" w:hAnsi="Consolas"/>
          <w:sz w:val="24"/>
          <w:szCs w:val="24"/>
        </w:rPr>
      </w:pPr>
      <w:r>
        <w:rPr>
          <w:rFonts w:ascii="Consolas" w:hAnsi="Consolas"/>
          <w:sz w:val="20"/>
          <w:szCs w:val="24"/>
        </w:rPr>
        <w:t xml:space="preserve">        ↕ src/semantic_binding.py</w:t>
      </w:r>
    </w:p>
    <w:p w14:paraId="7157717A" w14:textId="77777777" w:rsidR="00733473" w:rsidRPr="005B40F2" w:rsidRDefault="0068033C">
      <w:pPr>
        <w:spacing w:after="0"/>
        <w:ind w:left="397"/>
        <w:rPr>
          <w:rFonts w:ascii="Consolas" w:hAnsi="Consolas"/>
          <w:sz w:val="24"/>
          <w:szCs w:val="24"/>
        </w:rPr>
      </w:pPr>
      <w:r w:rsidRPr="005B40F2">
        <w:rPr>
          <w:rFonts w:ascii="Consolas" w:hAnsi="Consolas"/>
          <w:sz w:val="20"/>
          <w:szCs w:val="24"/>
        </w:rPr>
        <w:t>XBRL GL Next Structured CSV</w:t>
      </w:r>
    </w:p>
    <w:p w14:paraId="42A94D35" w14:textId="77777777" w:rsidR="00733473" w:rsidRPr="005B40F2" w:rsidRDefault="0068033C" w:rsidP="00254853">
      <w:pPr>
        <w:spacing w:before="120"/>
      </w:pPr>
      <w:r>
        <w:t>XBRL GL Next Tuple/OIM conversion is not a Semantic Binding use case when both representations use the same XBRL GL Next HMD.</w:t>
      </w:r>
    </w:p>
    <w:p w14:paraId="7403B5B4" w14:textId="77777777" w:rsidR="00733473" w:rsidRPr="005B40F2" w:rsidRDefault="0068033C" w:rsidP="00254853">
      <w:pPr>
        <w:pStyle w:val="10"/>
      </w:pPr>
      <w:bookmarkStart w:id="40" w:name="_Toc237580774"/>
      <w:bookmarkStart w:id="41" w:name="_Toc237588504"/>
      <w:r w:rsidRPr="005B40F2">
        <w:t>13 Diagnostics</w:t>
      </w:r>
      <w:bookmarkEnd w:id="40"/>
      <w:bookmarkEnd w:id="41"/>
    </w:p>
    <w:p w14:paraId="4D5EB738" w14:textId="77777777" w:rsidR="00733473" w:rsidRPr="005B40F2" w:rsidRDefault="0068033C">
      <w:pPr>
        <w:pStyle w:val="Tabletitle"/>
        <w:rPr>
          <w:lang w:val="en-GB"/>
        </w:rPr>
      </w:pPr>
      <w:r>
        <w:rPr>
          <w:lang w:val="en-GB"/>
        </w:rPr>
        <w:t>Semantic Binding diagnostics</w:t>
      </w:r>
    </w:p>
    <w:tbl>
      <w:tblPr>
        <w:tblStyle w:val="af7"/>
        <w:tblW w:w="0" w:type="auto"/>
        <w:jc w:val="center"/>
        <w:tblLook w:val="04A0" w:firstRow="1" w:lastRow="0" w:firstColumn="1" w:lastColumn="0" w:noHBand="0" w:noVBand="1"/>
      </w:tblPr>
      <w:tblGrid>
        <w:gridCol w:w="4106"/>
        <w:gridCol w:w="5630"/>
      </w:tblGrid>
      <w:tr w:rsidR="00733473" w:rsidRPr="005B40F2" w14:paraId="0E385B3B" w14:textId="77777777" w:rsidTr="00254853">
        <w:trPr>
          <w:tblHeader/>
          <w:jc w:val="center"/>
        </w:trPr>
        <w:tc>
          <w:tcPr>
            <w:tcW w:w="4106" w:type="dxa"/>
            <w:shd w:val="clear" w:color="auto" w:fill="E7E6E6"/>
          </w:tcPr>
          <w:p w14:paraId="45A7D0DC" w14:textId="77777777" w:rsidR="00733473" w:rsidRPr="005B40F2" w:rsidRDefault="0068033C" w:rsidP="00254853">
            <w:pPr>
              <w:pStyle w:val="Tablebody"/>
              <w:jc w:val="center"/>
              <w:rPr>
                <w:b/>
                <w:bCs/>
                <w:lang w:val="en-GB"/>
              </w:rPr>
            </w:pPr>
            <w:r w:rsidRPr="005B40F2">
              <w:rPr>
                <w:b/>
                <w:bCs/>
                <w:lang w:val="en-GB"/>
              </w:rPr>
              <w:t>Code</w:t>
            </w:r>
          </w:p>
        </w:tc>
        <w:tc>
          <w:tcPr>
            <w:tcW w:w="5630" w:type="dxa"/>
            <w:shd w:val="clear" w:color="auto" w:fill="E7E6E6"/>
          </w:tcPr>
          <w:p w14:paraId="520468E1" w14:textId="77777777" w:rsidR="00733473" w:rsidRPr="005B40F2" w:rsidRDefault="0068033C" w:rsidP="00254853">
            <w:pPr>
              <w:pStyle w:val="Tablebody"/>
              <w:jc w:val="center"/>
              <w:rPr>
                <w:b/>
                <w:bCs/>
                <w:lang w:val="en-GB"/>
              </w:rPr>
            </w:pPr>
            <w:r w:rsidRPr="005B40F2">
              <w:rPr>
                <w:b/>
                <w:bCs/>
                <w:lang w:val="en-GB"/>
              </w:rPr>
              <w:t>Meaning</w:t>
            </w:r>
          </w:p>
        </w:tc>
      </w:tr>
      <w:tr w:rsidR="00733473" w:rsidRPr="005B40F2" w14:paraId="30CD7FF4" w14:textId="77777777" w:rsidTr="00254853">
        <w:trPr>
          <w:jc w:val="center"/>
        </w:trPr>
        <w:tc>
          <w:tcPr>
            <w:tcW w:w="4106" w:type="dxa"/>
            <w:vAlign w:val="center"/>
          </w:tcPr>
          <w:p w14:paraId="23109198" w14:textId="77777777" w:rsidR="00733473" w:rsidRPr="005B40F2" w:rsidRDefault="0068033C" w:rsidP="00254853">
            <w:pPr>
              <w:pStyle w:val="Tablebody"/>
              <w:rPr>
                <w:lang w:val="en-GB"/>
              </w:rPr>
            </w:pPr>
            <w:r w:rsidRPr="005B40F2">
              <w:rPr>
                <w:lang w:val="en-GB"/>
              </w:rPr>
              <w:t>SOURCE_SEMANTIC_PATH_NOT_FOUND</w:t>
            </w:r>
          </w:p>
        </w:tc>
        <w:tc>
          <w:tcPr>
            <w:tcW w:w="5630" w:type="dxa"/>
            <w:vAlign w:val="center"/>
          </w:tcPr>
          <w:p w14:paraId="4DAE3FAC" w14:textId="77777777" w:rsidR="00733473" w:rsidRPr="005B40F2" w:rsidRDefault="0068033C" w:rsidP="00254853">
            <w:pPr>
              <w:pStyle w:val="Tablebody"/>
              <w:rPr>
                <w:lang w:val="en-GB"/>
              </w:rPr>
            </w:pPr>
            <w:r w:rsidRPr="005B40F2">
              <w:rPr>
                <w:lang w:val="en-GB"/>
              </w:rPr>
              <w:t>source_semantic_path does not resolve in the source HMD.</w:t>
            </w:r>
          </w:p>
        </w:tc>
      </w:tr>
      <w:tr w:rsidR="00733473" w:rsidRPr="005B40F2" w14:paraId="65C88B18" w14:textId="77777777" w:rsidTr="00254853">
        <w:trPr>
          <w:jc w:val="center"/>
        </w:trPr>
        <w:tc>
          <w:tcPr>
            <w:tcW w:w="4106" w:type="dxa"/>
            <w:vAlign w:val="center"/>
          </w:tcPr>
          <w:p w14:paraId="56B27EA5" w14:textId="77777777" w:rsidR="00733473" w:rsidRPr="005B40F2" w:rsidRDefault="0068033C" w:rsidP="00254853">
            <w:pPr>
              <w:pStyle w:val="Tablebody"/>
              <w:rPr>
                <w:lang w:val="en-GB"/>
              </w:rPr>
            </w:pPr>
            <w:r w:rsidRPr="005B40F2">
              <w:rPr>
                <w:lang w:val="en-GB"/>
              </w:rPr>
              <w:t>TARGET_SEMANTIC_PATH_NOT_FOUND</w:t>
            </w:r>
          </w:p>
        </w:tc>
        <w:tc>
          <w:tcPr>
            <w:tcW w:w="5630" w:type="dxa"/>
            <w:vAlign w:val="center"/>
          </w:tcPr>
          <w:p w14:paraId="18B152F7" w14:textId="77777777" w:rsidR="00733473" w:rsidRPr="005B40F2" w:rsidRDefault="0068033C" w:rsidP="00254853">
            <w:pPr>
              <w:pStyle w:val="Tablebody"/>
              <w:rPr>
                <w:lang w:val="en-GB"/>
              </w:rPr>
            </w:pPr>
            <w:r w:rsidRPr="005B40F2">
              <w:rPr>
                <w:lang w:val="en-GB"/>
              </w:rPr>
              <w:t>target_semantic_path does not resolve in the target HMD.</w:t>
            </w:r>
          </w:p>
        </w:tc>
      </w:tr>
      <w:tr w:rsidR="00733473" w:rsidRPr="005B40F2" w14:paraId="26118467" w14:textId="77777777" w:rsidTr="00254853">
        <w:trPr>
          <w:jc w:val="center"/>
        </w:trPr>
        <w:tc>
          <w:tcPr>
            <w:tcW w:w="4106" w:type="dxa"/>
            <w:vAlign w:val="center"/>
          </w:tcPr>
          <w:p w14:paraId="598D0EDA" w14:textId="77777777" w:rsidR="00733473" w:rsidRPr="005B40F2" w:rsidRDefault="0068033C" w:rsidP="00254853">
            <w:pPr>
              <w:pStyle w:val="Tablebody"/>
              <w:rPr>
                <w:lang w:val="en-GB"/>
              </w:rPr>
            </w:pPr>
            <w:r w:rsidRPr="005B40F2">
              <w:rPr>
                <w:lang w:val="en-GB"/>
              </w:rPr>
              <w:t>OCCURRENCE_MAPPING_FAILED</w:t>
            </w:r>
          </w:p>
        </w:tc>
        <w:tc>
          <w:tcPr>
            <w:tcW w:w="5630" w:type="dxa"/>
            <w:vAlign w:val="center"/>
          </w:tcPr>
          <w:p w14:paraId="137FBA0F" w14:textId="77777777" w:rsidR="00733473" w:rsidRPr="005B40F2" w:rsidRDefault="0068033C" w:rsidP="00254853">
            <w:pPr>
              <w:pStyle w:val="Tablebody"/>
              <w:rPr>
                <w:lang w:val="en-GB"/>
              </w:rPr>
            </w:pPr>
            <w:r w:rsidRPr="005B40F2">
              <w:rPr>
                <w:lang w:val="en-GB"/>
              </w:rPr>
              <w:t>Class occurrence correspondence cannot be established.</w:t>
            </w:r>
          </w:p>
        </w:tc>
      </w:tr>
      <w:tr w:rsidR="00733473" w:rsidRPr="005B40F2" w14:paraId="589ECACF" w14:textId="77777777" w:rsidTr="00254853">
        <w:trPr>
          <w:jc w:val="center"/>
        </w:trPr>
        <w:tc>
          <w:tcPr>
            <w:tcW w:w="4106" w:type="dxa"/>
            <w:vAlign w:val="center"/>
          </w:tcPr>
          <w:p w14:paraId="09112AAE" w14:textId="77777777" w:rsidR="00733473" w:rsidRPr="005B40F2" w:rsidRDefault="0068033C" w:rsidP="00254853">
            <w:pPr>
              <w:pStyle w:val="Tablebody"/>
              <w:rPr>
                <w:lang w:val="en-GB"/>
              </w:rPr>
            </w:pPr>
            <w:r w:rsidRPr="005B40F2">
              <w:rPr>
                <w:lang w:val="en-GB"/>
              </w:rPr>
              <w:t>TARGET_MULTIPLICITY_VIOLATION</w:t>
            </w:r>
          </w:p>
        </w:tc>
        <w:tc>
          <w:tcPr>
            <w:tcW w:w="5630" w:type="dxa"/>
            <w:vAlign w:val="center"/>
          </w:tcPr>
          <w:p w14:paraId="729EFEB8" w14:textId="77777777" w:rsidR="00733473" w:rsidRPr="005B40F2" w:rsidRDefault="0068033C" w:rsidP="00254853">
            <w:pPr>
              <w:pStyle w:val="Tablebody"/>
              <w:rPr>
                <w:lang w:val="en-GB"/>
              </w:rPr>
            </w:pPr>
            <w:r w:rsidRPr="005B40F2">
              <w:rPr>
                <w:lang w:val="en-GB"/>
              </w:rPr>
              <w:t>Mapped occurrence count violates target HMD multiplicity.</w:t>
            </w:r>
          </w:p>
        </w:tc>
      </w:tr>
      <w:tr w:rsidR="00733473" w:rsidRPr="005B40F2" w14:paraId="1B5FBC34" w14:textId="77777777" w:rsidTr="00254853">
        <w:trPr>
          <w:jc w:val="center"/>
        </w:trPr>
        <w:tc>
          <w:tcPr>
            <w:tcW w:w="4106" w:type="dxa"/>
            <w:vAlign w:val="center"/>
          </w:tcPr>
          <w:p w14:paraId="5ED74BAD" w14:textId="77777777" w:rsidR="00733473" w:rsidRPr="005B40F2" w:rsidRDefault="0068033C" w:rsidP="00254853">
            <w:pPr>
              <w:pStyle w:val="Tablebody"/>
              <w:rPr>
                <w:lang w:val="en-GB"/>
              </w:rPr>
            </w:pPr>
            <w:r w:rsidRPr="005B40F2">
              <w:rPr>
                <w:lang w:val="en-GB"/>
              </w:rPr>
              <w:t>TARGET_REQUIRED_MISSING</w:t>
            </w:r>
          </w:p>
        </w:tc>
        <w:tc>
          <w:tcPr>
            <w:tcW w:w="5630" w:type="dxa"/>
            <w:vAlign w:val="center"/>
          </w:tcPr>
          <w:p w14:paraId="047F1BF2" w14:textId="77777777" w:rsidR="00733473" w:rsidRPr="005B40F2" w:rsidRDefault="0068033C" w:rsidP="00254853">
            <w:pPr>
              <w:pStyle w:val="Tablebody"/>
              <w:rPr>
                <w:lang w:val="en-GB"/>
              </w:rPr>
            </w:pPr>
            <w:r w:rsidRPr="005B40F2">
              <w:rPr>
                <w:lang w:val="en-GB"/>
              </w:rPr>
              <w:t>Required target value cannot be produced.</w:t>
            </w:r>
          </w:p>
        </w:tc>
      </w:tr>
      <w:tr w:rsidR="00733473" w:rsidRPr="005B40F2" w14:paraId="25EB9FFB" w14:textId="77777777" w:rsidTr="00254853">
        <w:trPr>
          <w:jc w:val="center"/>
        </w:trPr>
        <w:tc>
          <w:tcPr>
            <w:tcW w:w="4106" w:type="dxa"/>
            <w:vAlign w:val="center"/>
          </w:tcPr>
          <w:p w14:paraId="42C3CD97" w14:textId="77777777" w:rsidR="00733473" w:rsidRPr="005B40F2" w:rsidRDefault="0068033C" w:rsidP="00254853">
            <w:pPr>
              <w:pStyle w:val="Tablebody"/>
              <w:rPr>
                <w:lang w:val="en-GB"/>
              </w:rPr>
            </w:pPr>
            <w:r w:rsidRPr="005B40F2">
              <w:rPr>
                <w:lang w:val="en-GB"/>
              </w:rPr>
              <w:t>LOSSY_MAPPING_APPLIED</w:t>
            </w:r>
          </w:p>
        </w:tc>
        <w:tc>
          <w:tcPr>
            <w:tcW w:w="5630" w:type="dxa"/>
            <w:vAlign w:val="center"/>
          </w:tcPr>
          <w:p w14:paraId="6CB2E442" w14:textId="77777777" w:rsidR="00733473" w:rsidRPr="005B40F2" w:rsidRDefault="0068033C" w:rsidP="00254853">
            <w:pPr>
              <w:pStyle w:val="Tablebody"/>
              <w:rPr>
                <w:lang w:val="en-GB"/>
              </w:rPr>
            </w:pPr>
            <w:r w:rsidRPr="005B40F2">
              <w:rPr>
                <w:lang w:val="en-GB"/>
              </w:rPr>
              <w:t>An explicitly allowed lossy mapping was executed.</w:t>
            </w:r>
          </w:p>
        </w:tc>
      </w:tr>
      <w:tr w:rsidR="00733473" w:rsidRPr="005B40F2" w14:paraId="084C9302" w14:textId="77777777" w:rsidTr="00254853">
        <w:trPr>
          <w:jc w:val="center"/>
        </w:trPr>
        <w:tc>
          <w:tcPr>
            <w:tcW w:w="4106" w:type="dxa"/>
            <w:vAlign w:val="center"/>
          </w:tcPr>
          <w:p w14:paraId="5B651827" w14:textId="77777777" w:rsidR="00733473" w:rsidRPr="005B40F2" w:rsidRDefault="0068033C" w:rsidP="00254853">
            <w:pPr>
              <w:pStyle w:val="Tablebody"/>
              <w:rPr>
                <w:lang w:val="en-GB"/>
              </w:rPr>
            </w:pPr>
            <w:r w:rsidRPr="005B40F2">
              <w:rPr>
                <w:lang w:val="en-GB"/>
              </w:rPr>
              <w:t>REVERSE_MAPPING_UNSUPPORTED</w:t>
            </w:r>
          </w:p>
        </w:tc>
        <w:tc>
          <w:tcPr>
            <w:tcW w:w="5630" w:type="dxa"/>
            <w:vAlign w:val="center"/>
          </w:tcPr>
          <w:p w14:paraId="505C844E" w14:textId="77777777" w:rsidR="00733473" w:rsidRPr="005B40F2" w:rsidRDefault="0068033C" w:rsidP="00254853">
            <w:pPr>
              <w:pStyle w:val="Tablebody"/>
              <w:rPr>
                <w:lang w:val="en-GB"/>
              </w:rPr>
            </w:pPr>
            <w:r w:rsidRPr="005B40F2">
              <w:rPr>
                <w:lang w:val="en-GB"/>
              </w:rPr>
              <w:t>Requested reverse conversion is not defined.</w:t>
            </w:r>
          </w:p>
        </w:tc>
      </w:tr>
    </w:tbl>
    <w:p w14:paraId="7CB07210" w14:textId="77777777" w:rsidR="00733473" w:rsidRPr="005B40F2" w:rsidRDefault="0068033C" w:rsidP="00254853">
      <w:pPr>
        <w:pStyle w:val="10"/>
      </w:pPr>
      <w:bookmarkStart w:id="42" w:name="_Toc237580775"/>
      <w:bookmarkStart w:id="43" w:name="_Toc237588505"/>
      <w:r w:rsidRPr="005B40F2">
        <w:t>14 Command-line interface</w:t>
      </w:r>
      <w:bookmarkEnd w:id="42"/>
      <w:bookmarkEnd w:id="43"/>
    </w:p>
    <w:p w14:paraId="1814D4D0" w14:textId="77777777" w:rsidR="00733473" w:rsidRPr="005B40F2" w:rsidRDefault="0068033C">
      <w:pPr>
        <w:spacing w:after="0"/>
        <w:ind w:left="397"/>
      </w:pPr>
      <w:r>
        <w:rPr>
          <w:rFonts w:ascii="Courier New" w:hAnsi="Courier New"/>
          <w:sz w:val="18"/>
        </w:rPr>
        <w:t>py src/semantic_binding.py forward &lt;input.csv&gt; --binding &lt;semantic_binding.csv&gt; --source-hmd &lt;source_hmd.csv&gt; --target-hmd &lt;target_hmd.csv&gt; --overlay &lt;overlay.csv&gt; --qname-map &lt;qname_map.csv&gt; --output &lt;target.csv&gt; --taxonomy &lt;entry_point.xsd&gt; [--entity &lt;scheme:id&gt;] [--period &lt;dateTime&gt;]</w:t>
        <w:br/>
        <w:br/>
        <w:t>py src/semantic_binding.py reverse &lt;input.csv&gt; --binding &lt;semantic_binding.csv&gt; --source-hmd &lt;source_hmd.csv&gt; --target-hmd &lt;target_hmd.csv&gt; --overlay &lt;overlay.csv&gt; --qname-map &lt;qname_map.csv&gt; --output &lt;source.csv&gt;</w:t>
      </w:r>
    </w:p>
    <w:p w14:paraId="7234F2EC" w14:textId="77777777" w:rsidR="00733473" w:rsidRPr="005B40F2" w:rsidRDefault="0068033C" w:rsidP="00254853">
      <w:pPr>
        <w:pStyle w:val="10"/>
      </w:pPr>
      <w:bookmarkStart w:id="44" w:name="_Toc237580776"/>
      <w:bookmarkStart w:id="45" w:name="_Toc237588506"/>
      <w:r w:rsidRPr="005B40F2">
        <w:t>15 Testing and conformance</w:t>
      </w:r>
      <w:bookmarkEnd w:id="44"/>
      <w:bookmarkEnd w:id="45"/>
    </w:p>
    <w:p w14:paraId="74582CE2" w14:textId="77777777" w:rsidR="00733473" w:rsidRPr="005B40F2" w:rsidRDefault="0068033C">
      <w:pPr>
        <w:pStyle w:val="af0"/>
        <w:ind w:left="454" w:hanging="255"/>
      </w:pPr>
      <w:r w:rsidRPr="005B40F2">
        <w:t>• Direct one-to-one Attribute mapping.</w:t>
      </w:r>
    </w:p>
    <w:p w14:paraId="75BEE2B1" w14:textId="77777777" w:rsidR="00733473" w:rsidRPr="005B40F2" w:rsidRDefault="0068033C">
      <w:pPr>
        <w:pStyle w:val="af0"/>
        <w:ind w:left="454" w:hanging="255"/>
      </w:pPr>
      <w:r w:rsidRPr="005B40F2">
        <w:t>• Repeated Class one_to_one occurrence preservation.</w:t>
      </w:r>
    </w:p>
    <w:p w14:paraId="370BA599" w14:textId="77777777" w:rsidR="00733473" w:rsidRPr="005B40F2" w:rsidRDefault="0068033C">
      <w:pPr>
        <w:pStyle w:val="af0"/>
        <w:ind w:left="454" w:hanging="255"/>
      </w:pPr>
      <w:r w:rsidRPr="005B40F2">
        <w:t>• Code-map and registered transformation mapping.</w:t>
      </w:r>
    </w:p>
    <w:p w14:paraId="54DCBDD1" w14:textId="77777777" w:rsidR="00733473" w:rsidRPr="005B40F2" w:rsidRDefault="0068033C">
      <w:pPr>
        <w:pStyle w:val="af0"/>
        <w:ind w:left="454" w:hanging="255"/>
      </w:pPr>
      <w:r w:rsidRPr="005B40F2">
        <w:t>• Target required-field and multiplicity failures.</w:t>
      </w:r>
    </w:p>
    <w:p w14:paraId="336ACF99" w14:textId="77777777" w:rsidR="00733473" w:rsidRPr="005B40F2" w:rsidRDefault="0068033C">
      <w:pPr>
        <w:pStyle w:val="af0"/>
        <w:ind w:left="454" w:hanging="255"/>
      </w:pPr>
      <w:r w:rsidRPr="005B40F2">
        <w:t>• Exact subset source → target → source round trip.</w:t>
      </w:r>
    </w:p>
    <w:p w14:paraId="23AADDCD" w14:textId="77777777" w:rsidR="00733473" w:rsidRPr="005B40F2" w:rsidRDefault="0068033C">
      <w:pPr>
        <w:pStyle w:val="af0"/>
        <w:ind w:left="454" w:hanging="255"/>
      </w:pPr>
      <w:r w:rsidRPr="005B40F2">
        <w:t>• Normalised, lossy, and unsupported classification reporting.</w:t>
      </w:r>
    </w:p>
    <w:p w14:paraId="6D0BC44E" w14:textId="77777777" w:rsidR="00733473" w:rsidRPr="005B40F2" w:rsidRDefault="0068033C">
      <w:pPr>
        <w:pStyle w:val="af0"/>
        <w:ind w:left="454" w:hanging="255"/>
      </w:pPr>
      <w:r w:rsidRPr="005B40F2">
        <w:t>• ADC ↔ XBRL GL Next proof-of-concept mappings.</w:t>
      </w:r>
    </w:p>
    <w:p w14:paraId="7776E56F" w14:textId="77777777" w:rsidR="00733473" w:rsidRPr="005B40F2" w:rsidRDefault="0068033C" w:rsidP="00254853">
      <w:pPr>
        <w:pStyle w:val="10"/>
      </w:pPr>
      <w:bookmarkStart w:id="46" w:name="_Toc237580777"/>
      <w:bookmarkStart w:id="47" w:name="_Toc237588507"/>
      <w:r w:rsidRPr="005B40F2">
        <w:t>16 Implementation-element specification</w:t>
      </w:r>
      <w:bookmarkEnd w:id="46"/>
      <w:bookmarkEnd w:id="47"/>
    </w:p>
    <w:p w14:paraId="274CD254" w14:textId="77777777" w:rsidR="00733473" w:rsidRPr="005B40F2" w:rsidRDefault="0068033C" w:rsidP="00254853">
      <w:pPr>
        <w:pStyle w:val="20"/>
      </w:pPr>
      <w:bookmarkStart w:id="48" w:name="_Toc237580778"/>
      <w:bookmarkStart w:id="49" w:name="_Toc237588508"/>
      <w:r w:rsidRPr="005B40F2">
        <w:t>16.1 Module-level constants and configuration</w:t>
      </w:r>
      <w:bookmarkEnd w:id="48"/>
      <w:bookmarkEnd w:id="49"/>
    </w:p>
    <w:p w14:paraId="492DB5DC" w14:textId="77777777" w:rsidR="00733473" w:rsidRPr="005B40F2" w:rsidRDefault="0068033C">
      <w:pPr>
        <w:pStyle w:val="Tabletitle"/>
        <w:rPr>
          <w:lang w:val="en-GB"/>
        </w:rPr>
      </w:pPr>
      <w:r>
        <w:rPr>
          <w:lang w:val="en-GB"/>
        </w:rPr>
        <w:t>Semantic Binding module-level items</w:t>
      </w:r>
    </w:p>
    <w:tbl>
      <w:tblPr>
        <w:tblStyle w:val="af7"/>
        <w:tblW w:w="0" w:type="auto"/>
        <w:tblLayout w:type="fixed"/>
        <w:tblCellMar>
          <w:left w:w="57" w:type="dxa"/>
          <w:right w:w="57" w:type="dxa"/>
        </w:tblCellMar>
        <w:tblLook w:val="04A0" w:firstRow="1" w:lastRow="0" w:firstColumn="1" w:lastColumn="0" w:noHBand="0" w:noVBand="1"/>
      </w:tblPr>
      <w:tblGrid>
        <w:gridCol w:w="2263"/>
        <w:gridCol w:w="1560"/>
        <w:gridCol w:w="2835"/>
        <w:gridCol w:w="3078"/>
      </w:tblGrid>
      <w:tr w:rsidR="00733473" w:rsidRPr="005B40F2" w14:paraId="6CB50AC1" w14:textId="77777777" w:rsidTr="00254853">
        <w:trPr>
          <w:tblHeader/>
        </w:trPr>
        <w:tc>
          <w:tcPr>
            <w:tcW w:w="2263" w:type="dxa"/>
            <w:shd w:val="clear" w:color="auto" w:fill="F2F2F2" w:themeFill="background1" w:themeFillShade="F2"/>
            <w:vAlign w:val="center"/>
          </w:tcPr>
          <w:p w14:paraId="79A68E7D" w14:textId="77777777" w:rsidR="00733473" w:rsidRPr="005B40F2" w:rsidRDefault="0068033C" w:rsidP="00254853">
            <w:pPr>
              <w:pStyle w:val="Tablebody"/>
              <w:jc w:val="center"/>
              <w:rPr>
                <w:b/>
                <w:bCs/>
                <w:lang w:val="en-GB"/>
              </w:rPr>
            </w:pPr>
            <w:r w:rsidRPr="005B40F2">
              <w:rPr>
                <w:b/>
                <w:bCs/>
                <w:lang w:val="en-GB"/>
              </w:rPr>
              <w:t>Item</w:t>
            </w:r>
          </w:p>
        </w:tc>
        <w:tc>
          <w:tcPr>
            <w:tcW w:w="1560" w:type="dxa"/>
            <w:shd w:val="clear" w:color="auto" w:fill="F2F2F2" w:themeFill="background1" w:themeFillShade="F2"/>
            <w:vAlign w:val="center"/>
          </w:tcPr>
          <w:p w14:paraId="05B53BE3" w14:textId="77777777" w:rsidR="00733473" w:rsidRPr="005B40F2" w:rsidRDefault="0068033C" w:rsidP="00254853">
            <w:pPr>
              <w:pStyle w:val="Tablebody"/>
              <w:jc w:val="center"/>
              <w:rPr>
                <w:b/>
                <w:bCs/>
                <w:lang w:val="en-GB"/>
              </w:rPr>
            </w:pPr>
            <w:r w:rsidRPr="005B40F2">
              <w:rPr>
                <w:b/>
                <w:bCs/>
                <w:lang w:val="en-GB"/>
              </w:rPr>
              <w:t>Type / mutability</w:t>
            </w:r>
          </w:p>
        </w:tc>
        <w:tc>
          <w:tcPr>
            <w:tcW w:w="2835" w:type="dxa"/>
            <w:shd w:val="clear" w:color="auto" w:fill="F2F2F2" w:themeFill="background1" w:themeFillShade="F2"/>
            <w:vAlign w:val="center"/>
          </w:tcPr>
          <w:p w14:paraId="14C72B4A" w14:textId="77777777" w:rsidR="00733473" w:rsidRPr="005B40F2" w:rsidRDefault="0068033C" w:rsidP="00254853">
            <w:pPr>
              <w:pStyle w:val="Tablebody"/>
              <w:jc w:val="center"/>
              <w:rPr>
                <w:b/>
                <w:bCs/>
                <w:lang w:val="en-GB"/>
              </w:rPr>
            </w:pPr>
            <w:r w:rsidRPr="005B40F2">
              <w:rPr>
                <w:b/>
                <w:bCs/>
                <w:lang w:val="en-GB"/>
              </w:rPr>
              <w:t>Purpose</w:t>
            </w:r>
          </w:p>
        </w:tc>
        <w:tc>
          <w:tcPr>
            <w:tcW w:w="3078" w:type="dxa"/>
            <w:shd w:val="clear" w:color="auto" w:fill="F2F2F2" w:themeFill="background1" w:themeFillShade="F2"/>
            <w:vAlign w:val="center"/>
          </w:tcPr>
          <w:p w14:paraId="37D475B9" w14:textId="77777777" w:rsidR="00733473" w:rsidRPr="005B40F2" w:rsidRDefault="0068033C" w:rsidP="00254853">
            <w:pPr>
              <w:pStyle w:val="Tablebody"/>
              <w:jc w:val="center"/>
              <w:rPr>
                <w:b/>
                <w:bCs/>
                <w:lang w:val="en-GB"/>
              </w:rPr>
            </w:pPr>
            <w:r w:rsidRPr="005B40F2">
              <w:rPr>
                <w:b/>
                <w:bCs/>
                <w:lang w:val="en-GB"/>
              </w:rPr>
              <w:t>Requirement</w:t>
            </w:r>
          </w:p>
        </w:tc>
      </w:tr>
      <w:tr w:rsidR="00733473" w:rsidRPr="005B40F2" w14:paraId="0B36F604" w14:textId="77777777" w:rsidTr="00254853">
        <w:tc>
          <w:tcPr>
            <w:tcW w:w="2263" w:type="dxa"/>
            <w:vAlign w:val="center"/>
          </w:tcPr>
          <w:p w14:paraId="786A7211" w14:textId="77777777" w:rsidR="00733473" w:rsidRPr="005B40F2" w:rsidRDefault="0068033C" w:rsidP="00254853">
            <w:pPr>
              <w:pStyle w:val="Tablebody"/>
              <w:rPr>
                <w:lang w:val="en-GB"/>
              </w:rPr>
            </w:pPr>
            <w:r w:rsidRPr="005B40F2">
              <w:rPr>
                <w:lang w:val="en-GB"/>
              </w:rPr>
              <w:t>MAPPING_TYPE_SET</w:t>
            </w:r>
          </w:p>
        </w:tc>
        <w:tc>
          <w:tcPr>
            <w:tcW w:w="1560" w:type="dxa"/>
            <w:vAlign w:val="center"/>
          </w:tcPr>
          <w:p w14:paraId="26A6DC01" w14:textId="77777777" w:rsidR="00733473" w:rsidRPr="005B40F2" w:rsidRDefault="0068033C" w:rsidP="00254853">
            <w:pPr>
              <w:pStyle w:val="Tablebody"/>
              <w:rPr>
                <w:lang w:val="en-GB"/>
              </w:rPr>
            </w:pPr>
            <w:r w:rsidRPr="005B40F2">
              <w:rPr>
                <w:lang w:val="en-GB"/>
              </w:rPr>
              <w:t>immutable set</w:t>
            </w:r>
          </w:p>
        </w:tc>
        <w:tc>
          <w:tcPr>
            <w:tcW w:w="2835" w:type="dxa"/>
            <w:vAlign w:val="center"/>
          </w:tcPr>
          <w:p w14:paraId="6A52E681" w14:textId="77777777" w:rsidR="00733473" w:rsidRPr="005B40F2" w:rsidRDefault="0068033C" w:rsidP="00254853">
            <w:pPr>
              <w:pStyle w:val="Tablebody"/>
              <w:rPr>
                <w:lang w:val="en-GB"/>
              </w:rPr>
            </w:pPr>
            <w:r w:rsidRPr="005B40F2">
              <w:rPr>
                <w:lang w:val="en-GB"/>
              </w:rPr>
              <w:t>Accepted mapping types</w:t>
            </w:r>
          </w:p>
        </w:tc>
        <w:tc>
          <w:tcPr>
            <w:tcW w:w="3078" w:type="dxa"/>
            <w:vAlign w:val="center"/>
          </w:tcPr>
          <w:p w14:paraId="0961E265" w14:textId="77777777" w:rsidR="00733473" w:rsidRPr="005B40F2" w:rsidRDefault="0068033C" w:rsidP="00254853">
            <w:pPr>
              <w:pStyle w:val="Tablebody"/>
              <w:rPr>
                <w:lang w:val="en-GB"/>
              </w:rPr>
            </w:pPr>
            <w:r w:rsidRPr="005B40F2">
              <w:rPr>
                <w:lang w:val="en-GB"/>
              </w:rPr>
              <w:t>Versioned with the table specification.</w:t>
            </w:r>
          </w:p>
        </w:tc>
      </w:tr>
      <w:tr w:rsidR="00733473" w:rsidRPr="005B40F2" w14:paraId="4EFA4397" w14:textId="77777777" w:rsidTr="00254853">
        <w:tc>
          <w:tcPr>
            <w:tcW w:w="2263" w:type="dxa"/>
            <w:vAlign w:val="center"/>
          </w:tcPr>
          <w:p w14:paraId="5688A934" w14:textId="77777777" w:rsidR="00733473" w:rsidRPr="005B40F2" w:rsidRDefault="0068033C" w:rsidP="00254853">
            <w:pPr>
              <w:pStyle w:val="Tablebody"/>
              <w:rPr>
                <w:lang w:val="en-GB"/>
              </w:rPr>
            </w:pPr>
            <w:r w:rsidRPr="005B40F2">
              <w:rPr>
                <w:lang w:val="en-GB"/>
              </w:rPr>
              <w:t>OCCURRENCE_POLICY_SET</w:t>
            </w:r>
          </w:p>
        </w:tc>
        <w:tc>
          <w:tcPr>
            <w:tcW w:w="1560" w:type="dxa"/>
            <w:vAlign w:val="center"/>
          </w:tcPr>
          <w:p w14:paraId="53D0211B" w14:textId="77777777" w:rsidR="00733473" w:rsidRPr="005B40F2" w:rsidRDefault="0068033C" w:rsidP="00254853">
            <w:pPr>
              <w:pStyle w:val="Tablebody"/>
              <w:rPr>
                <w:lang w:val="en-GB"/>
              </w:rPr>
            </w:pPr>
            <w:r w:rsidRPr="005B40F2">
              <w:rPr>
                <w:lang w:val="en-GB"/>
              </w:rPr>
              <w:t>immutable set</w:t>
            </w:r>
          </w:p>
        </w:tc>
        <w:tc>
          <w:tcPr>
            <w:tcW w:w="2835" w:type="dxa"/>
            <w:vAlign w:val="center"/>
          </w:tcPr>
          <w:p w14:paraId="7292F441" w14:textId="77777777" w:rsidR="00733473" w:rsidRPr="005B40F2" w:rsidRDefault="0068033C" w:rsidP="00254853">
            <w:pPr>
              <w:pStyle w:val="Tablebody"/>
              <w:rPr>
                <w:lang w:val="en-GB"/>
              </w:rPr>
            </w:pPr>
            <w:r w:rsidRPr="005B40F2">
              <w:rPr>
                <w:lang w:val="en-GB"/>
              </w:rPr>
              <w:t>Accepted class occurrence policies</w:t>
            </w:r>
          </w:p>
        </w:tc>
        <w:tc>
          <w:tcPr>
            <w:tcW w:w="3078" w:type="dxa"/>
            <w:vAlign w:val="center"/>
          </w:tcPr>
          <w:p w14:paraId="0AB14D97" w14:textId="77777777" w:rsidR="00733473" w:rsidRPr="005B40F2" w:rsidRDefault="0068033C" w:rsidP="00254853">
            <w:pPr>
              <w:pStyle w:val="Tablebody"/>
              <w:rPr>
                <w:lang w:val="en-GB"/>
              </w:rPr>
            </w:pPr>
            <w:r w:rsidRPr="005B40F2">
              <w:rPr>
                <w:lang w:val="en-GB"/>
              </w:rPr>
              <w:t>Initial conformance includes one_to_one only.</w:t>
            </w:r>
          </w:p>
        </w:tc>
      </w:tr>
      <w:tr w:rsidR="00733473" w:rsidRPr="005B40F2" w14:paraId="1B0148B3" w14:textId="77777777" w:rsidTr="00254853">
        <w:tc>
          <w:tcPr>
            <w:tcW w:w="2263" w:type="dxa"/>
            <w:vAlign w:val="center"/>
          </w:tcPr>
          <w:p w14:paraId="71FFD85C" w14:textId="77777777" w:rsidR="00733473" w:rsidRPr="005B40F2" w:rsidRDefault="0068033C" w:rsidP="00254853">
            <w:pPr>
              <w:pStyle w:val="Tablebody"/>
              <w:rPr>
                <w:lang w:val="en-GB"/>
              </w:rPr>
            </w:pPr>
            <w:r w:rsidRPr="005B40F2">
              <w:rPr>
                <w:lang w:val="en-GB"/>
              </w:rPr>
              <w:t>ROUNDTRIP_CLASS_SET</w:t>
            </w:r>
          </w:p>
        </w:tc>
        <w:tc>
          <w:tcPr>
            <w:tcW w:w="1560" w:type="dxa"/>
            <w:vAlign w:val="center"/>
          </w:tcPr>
          <w:p w14:paraId="7F1C3FD3" w14:textId="77777777" w:rsidR="00733473" w:rsidRPr="005B40F2" w:rsidRDefault="0068033C" w:rsidP="00254853">
            <w:pPr>
              <w:pStyle w:val="Tablebody"/>
              <w:rPr>
                <w:lang w:val="en-GB"/>
              </w:rPr>
            </w:pPr>
            <w:r w:rsidRPr="005B40F2">
              <w:rPr>
                <w:lang w:val="en-GB"/>
              </w:rPr>
              <w:t>immutable set</w:t>
            </w:r>
          </w:p>
        </w:tc>
        <w:tc>
          <w:tcPr>
            <w:tcW w:w="2835" w:type="dxa"/>
            <w:vAlign w:val="center"/>
          </w:tcPr>
          <w:p w14:paraId="79C96BF9" w14:textId="77777777" w:rsidR="00733473" w:rsidRPr="005B40F2" w:rsidRDefault="0068033C" w:rsidP="00254853">
            <w:pPr>
              <w:pStyle w:val="Tablebody"/>
              <w:rPr>
                <w:lang w:val="en-GB"/>
              </w:rPr>
            </w:pPr>
            <w:r w:rsidRPr="005B40F2">
              <w:rPr>
                <w:lang w:val="en-GB"/>
              </w:rPr>
              <w:t>Information-loss classification</w:t>
            </w:r>
          </w:p>
        </w:tc>
        <w:tc>
          <w:tcPr>
            <w:tcW w:w="3078" w:type="dxa"/>
            <w:vAlign w:val="center"/>
          </w:tcPr>
          <w:p w14:paraId="3F402612" w14:textId="77777777" w:rsidR="00733473" w:rsidRPr="005B40F2" w:rsidRDefault="0068033C" w:rsidP="00254853">
            <w:pPr>
              <w:pStyle w:val="Tablebody"/>
              <w:rPr>
                <w:lang w:val="en-GB"/>
              </w:rPr>
            </w:pPr>
            <w:r w:rsidRPr="005B40F2">
              <w:rPr>
                <w:lang w:val="en-GB"/>
              </w:rPr>
              <w:t>Used for validation and test selection.</w:t>
            </w:r>
          </w:p>
        </w:tc>
      </w:tr>
      <w:tr w:rsidR="00733473" w:rsidRPr="005B40F2" w14:paraId="2CA42EF6" w14:textId="77777777" w:rsidTr="00254853">
        <w:tc>
          <w:tcPr>
            <w:tcW w:w="2263" w:type="dxa"/>
            <w:vAlign w:val="center"/>
          </w:tcPr>
          <w:p w14:paraId="1B4EAB6F" w14:textId="77777777" w:rsidR="00733473" w:rsidRPr="005B40F2" w:rsidRDefault="0068033C" w:rsidP="00254853">
            <w:pPr>
              <w:pStyle w:val="Tablebody"/>
              <w:rPr>
                <w:lang w:val="en-GB"/>
              </w:rPr>
            </w:pPr>
            <w:r w:rsidRPr="005B40F2">
              <w:rPr>
                <w:lang w:val="en-GB"/>
              </w:rPr>
              <w:t>No source/target row cache</w:t>
            </w:r>
          </w:p>
        </w:tc>
        <w:tc>
          <w:tcPr>
            <w:tcW w:w="1560" w:type="dxa"/>
            <w:vAlign w:val="center"/>
          </w:tcPr>
          <w:p w14:paraId="341381D7" w14:textId="77777777" w:rsidR="00733473" w:rsidRPr="005B40F2" w:rsidRDefault="0068033C" w:rsidP="00254853">
            <w:pPr>
              <w:pStyle w:val="Tablebody"/>
              <w:rPr>
                <w:lang w:val="en-GB"/>
              </w:rPr>
            </w:pPr>
            <w:r w:rsidRPr="005B40F2">
              <w:rPr>
                <w:lang w:val="en-GB"/>
              </w:rPr>
              <w:t>prohibited global</w:t>
            </w:r>
          </w:p>
        </w:tc>
        <w:tc>
          <w:tcPr>
            <w:tcW w:w="2835" w:type="dxa"/>
            <w:vAlign w:val="center"/>
          </w:tcPr>
          <w:p w14:paraId="6B68D7A4" w14:textId="77777777" w:rsidR="00733473" w:rsidRPr="005B40F2" w:rsidRDefault="0068033C" w:rsidP="00254853">
            <w:pPr>
              <w:pStyle w:val="Tablebody"/>
              <w:rPr>
                <w:lang w:val="en-GB"/>
              </w:rPr>
            </w:pPr>
            <w:r w:rsidRPr="005B40F2">
              <w:rPr>
                <w:lang w:val="en-GB"/>
              </w:rPr>
              <w:t>Prevents cross-file contamination</w:t>
            </w:r>
          </w:p>
        </w:tc>
        <w:tc>
          <w:tcPr>
            <w:tcW w:w="3078" w:type="dxa"/>
            <w:vAlign w:val="center"/>
          </w:tcPr>
          <w:p w14:paraId="302593CF" w14:textId="77777777" w:rsidR="00733473" w:rsidRPr="005B40F2" w:rsidRDefault="0068033C" w:rsidP="00254853">
            <w:pPr>
              <w:pStyle w:val="Tablebody"/>
              <w:rPr>
                <w:lang w:val="en-GB"/>
              </w:rPr>
            </w:pPr>
            <w:r w:rsidRPr="005B40F2">
              <w:rPr>
                <w:lang w:val="en-GB"/>
              </w:rPr>
              <w:t xml:space="preserve">All correspondence state belongs to one </w:t>
            </w:r>
            <w:proofErr w:type="spellStart"/>
            <w:r w:rsidRPr="005B40F2">
              <w:rPr>
                <w:lang w:val="en-GB"/>
              </w:rPr>
              <w:t>SemanticMappingSession</w:t>
            </w:r>
            <w:proofErr w:type="spellEnd"/>
            <w:r w:rsidRPr="005B40F2">
              <w:rPr>
                <w:lang w:val="en-GB"/>
              </w:rPr>
              <w:t>.</w:t>
            </w:r>
          </w:p>
        </w:tc>
      </w:tr>
    </w:tbl>
    <w:p w14:paraId="31AA6723" w14:textId="77777777" w:rsidR="00733473" w:rsidRPr="005B40F2" w:rsidRDefault="0068033C" w:rsidP="00254853">
      <w:pPr>
        <w:pStyle w:val="20"/>
      </w:pPr>
      <w:bookmarkStart w:id="50" w:name="_Toc237580779"/>
      <w:bookmarkStart w:id="51" w:name="_Toc237588509"/>
      <w:r w:rsidRPr="005B40F2">
        <w:t>16.2 Classes</w:t>
      </w:r>
      <w:bookmarkEnd w:id="50"/>
      <w:bookmarkEnd w:id="51"/>
    </w:p>
    <w:p w14:paraId="71438666" w14:textId="77777777" w:rsidR="00733473" w:rsidRPr="005B40F2" w:rsidRDefault="0068033C">
      <w:pPr>
        <w:pStyle w:val="Tabletitle"/>
        <w:rPr>
          <w:lang w:val="en-GB"/>
        </w:rPr>
      </w:pPr>
      <w:r>
        <w:rPr>
          <w:lang w:val="en-GB"/>
        </w:rPr>
        <w:t>Semantic Binding class contracts</w:t>
      </w:r>
    </w:p>
    <w:tbl>
      <w:tblPr>
        <w:tblStyle w:val="af7"/>
        <w:tblW w:w="9744" w:type="dxa"/>
        <w:tblLayout w:type="fixed"/>
        <w:tblCellMar>
          <w:left w:w="57" w:type="dxa"/>
          <w:right w:w="57" w:type="dxa"/>
        </w:tblCellMar>
        <w:tblLook w:val="04A0" w:firstRow="1" w:lastRow="0" w:firstColumn="1" w:lastColumn="0" w:noHBand="0" w:noVBand="1"/>
      </w:tblPr>
      <w:tblGrid>
        <w:gridCol w:w="2263"/>
        <w:gridCol w:w="2493"/>
        <w:gridCol w:w="2494"/>
        <w:gridCol w:w="2494"/>
      </w:tblGrid>
      <w:tr w:rsidR="00733473" w:rsidRPr="005B40F2" w14:paraId="052AF5EA" w14:textId="77777777" w:rsidTr="00254853">
        <w:trPr>
          <w:tblHeader/>
        </w:trPr>
        <w:tc>
          <w:tcPr>
            <w:tcW w:w="2263" w:type="dxa"/>
            <w:shd w:val="clear" w:color="auto" w:fill="F2F2F2" w:themeFill="background1" w:themeFillShade="F2"/>
            <w:vAlign w:val="center"/>
          </w:tcPr>
          <w:p w14:paraId="4687EB58" w14:textId="77777777" w:rsidR="00733473" w:rsidRPr="005B40F2" w:rsidRDefault="0068033C" w:rsidP="00254853">
            <w:pPr>
              <w:pStyle w:val="Tablebody"/>
              <w:jc w:val="center"/>
              <w:rPr>
                <w:b/>
                <w:bCs/>
                <w:lang w:val="en-GB"/>
              </w:rPr>
            </w:pPr>
            <w:r w:rsidRPr="005B40F2">
              <w:rPr>
                <w:b/>
                <w:bCs/>
                <w:lang w:val="en-GB"/>
              </w:rPr>
              <w:t>Class</w:t>
            </w:r>
          </w:p>
        </w:tc>
        <w:tc>
          <w:tcPr>
            <w:tcW w:w="2493" w:type="dxa"/>
            <w:shd w:val="clear" w:color="auto" w:fill="F2F2F2" w:themeFill="background1" w:themeFillShade="F2"/>
            <w:vAlign w:val="center"/>
          </w:tcPr>
          <w:p w14:paraId="675C6536" w14:textId="77777777" w:rsidR="00733473" w:rsidRPr="005B40F2" w:rsidRDefault="0068033C" w:rsidP="00254853">
            <w:pPr>
              <w:pStyle w:val="Tablebody"/>
              <w:jc w:val="center"/>
              <w:rPr>
                <w:b/>
                <w:bCs/>
                <w:lang w:val="en-GB"/>
              </w:rPr>
            </w:pPr>
            <w:r w:rsidRPr="005B40F2">
              <w:rPr>
                <w:b/>
                <w:bCs/>
                <w:lang w:val="en-GB"/>
              </w:rPr>
              <w:t>Responsibility</w:t>
            </w:r>
          </w:p>
        </w:tc>
        <w:tc>
          <w:tcPr>
            <w:tcW w:w="2494" w:type="dxa"/>
            <w:shd w:val="clear" w:color="auto" w:fill="F2F2F2" w:themeFill="background1" w:themeFillShade="F2"/>
            <w:vAlign w:val="center"/>
          </w:tcPr>
          <w:p w14:paraId="5EA3A514" w14:textId="77777777" w:rsidR="00733473" w:rsidRPr="005B40F2" w:rsidRDefault="0068033C" w:rsidP="00254853">
            <w:pPr>
              <w:pStyle w:val="Tablebody"/>
              <w:jc w:val="center"/>
              <w:rPr>
                <w:b/>
                <w:bCs/>
                <w:lang w:val="en-GB"/>
              </w:rPr>
            </w:pPr>
            <w:r w:rsidRPr="005B40F2">
              <w:rPr>
                <w:b/>
                <w:bCs/>
                <w:lang w:val="en-GB"/>
              </w:rPr>
              <w:t>Key fields / operations</w:t>
            </w:r>
          </w:p>
        </w:tc>
        <w:tc>
          <w:tcPr>
            <w:tcW w:w="2494" w:type="dxa"/>
            <w:shd w:val="clear" w:color="auto" w:fill="F2F2F2" w:themeFill="background1" w:themeFillShade="F2"/>
            <w:vAlign w:val="center"/>
          </w:tcPr>
          <w:p w14:paraId="4700CFA6" w14:textId="77777777" w:rsidR="00733473" w:rsidRPr="005B40F2" w:rsidRDefault="0068033C" w:rsidP="00254853">
            <w:pPr>
              <w:pStyle w:val="Tablebody"/>
              <w:jc w:val="center"/>
              <w:rPr>
                <w:b/>
                <w:bCs/>
                <w:lang w:val="en-GB"/>
              </w:rPr>
            </w:pPr>
            <w:r w:rsidRPr="005B40F2">
              <w:rPr>
                <w:b/>
                <w:bCs/>
                <w:lang w:val="en-GB"/>
              </w:rPr>
              <w:t>Invariants</w:t>
            </w:r>
          </w:p>
        </w:tc>
      </w:tr>
      <w:tr w:rsidR="00733473" w:rsidRPr="005B40F2" w14:paraId="57234050" w14:textId="77777777" w:rsidTr="00254853">
        <w:tc>
          <w:tcPr>
            <w:tcW w:w="2263" w:type="dxa"/>
            <w:vAlign w:val="center"/>
          </w:tcPr>
          <w:p w14:paraId="5C28C6FB" w14:textId="77777777" w:rsidR="00733473" w:rsidRPr="005B40F2" w:rsidRDefault="0068033C" w:rsidP="00254853">
            <w:pPr>
              <w:pStyle w:val="Tablebody"/>
              <w:rPr>
                <w:lang w:val="en-GB"/>
              </w:rPr>
            </w:pPr>
            <w:proofErr w:type="spellStart"/>
            <w:r w:rsidRPr="005B40F2">
              <w:rPr>
                <w:lang w:val="en-GB"/>
              </w:rPr>
              <w:t>SemanticTable</w:t>
            </w:r>
            <w:proofErr w:type="spellEnd"/>
          </w:p>
        </w:tc>
        <w:tc>
          <w:tcPr>
            <w:tcW w:w="2493" w:type="dxa"/>
            <w:vAlign w:val="center"/>
          </w:tcPr>
          <w:p w14:paraId="23667522" w14:textId="77777777" w:rsidR="00733473" w:rsidRPr="005B40F2" w:rsidRDefault="0068033C" w:rsidP="00254853">
            <w:pPr>
              <w:pStyle w:val="Tablebody"/>
              <w:rPr>
                <w:lang w:val="en-GB"/>
              </w:rPr>
            </w:pPr>
            <w:r w:rsidRPr="005B40F2">
              <w:rPr>
                <w:lang w:val="en-GB"/>
              </w:rPr>
              <w:t>Validated mapping model</w:t>
            </w:r>
          </w:p>
        </w:tc>
        <w:tc>
          <w:tcPr>
            <w:tcW w:w="2494" w:type="dxa"/>
            <w:vAlign w:val="center"/>
          </w:tcPr>
          <w:p w14:paraId="2CA86D0C" w14:textId="77777777" w:rsidR="00733473" w:rsidRPr="005B40F2" w:rsidRDefault="0068033C" w:rsidP="00254853">
            <w:pPr>
              <w:pStyle w:val="Tablebody"/>
              <w:rPr>
                <w:lang w:val="en-GB"/>
              </w:rPr>
            </w:pPr>
            <w:proofErr w:type="spellStart"/>
            <w:r w:rsidRPr="005B40F2">
              <w:rPr>
                <w:lang w:val="en-GB"/>
              </w:rPr>
              <w:t>class_rows</w:t>
            </w:r>
            <w:proofErr w:type="spellEnd"/>
            <w:r w:rsidRPr="005B40F2">
              <w:rPr>
                <w:lang w:val="en-GB"/>
              </w:rPr>
              <w:t xml:space="preserve">; </w:t>
            </w:r>
            <w:proofErr w:type="spellStart"/>
            <w:r w:rsidRPr="005B40F2">
              <w:rPr>
                <w:lang w:val="en-GB"/>
              </w:rPr>
              <w:t>attribute_rows</w:t>
            </w:r>
            <w:proofErr w:type="spellEnd"/>
            <w:r w:rsidRPr="005B40F2">
              <w:rPr>
                <w:lang w:val="en-GB"/>
              </w:rPr>
              <w:t>; order</w:t>
            </w:r>
          </w:p>
        </w:tc>
        <w:tc>
          <w:tcPr>
            <w:tcW w:w="2494" w:type="dxa"/>
            <w:vAlign w:val="center"/>
          </w:tcPr>
          <w:p w14:paraId="546C3B14" w14:textId="77777777" w:rsidR="00733473" w:rsidRPr="005B40F2" w:rsidRDefault="0068033C" w:rsidP="00254853">
            <w:pPr>
              <w:pStyle w:val="Tablebody"/>
              <w:rPr>
                <w:lang w:val="en-GB"/>
              </w:rPr>
            </w:pPr>
            <w:r w:rsidRPr="005B40F2">
              <w:rPr>
                <w:lang w:val="en-GB"/>
              </w:rPr>
              <w:t>Paths resolve in the declared source/target HMDs.</w:t>
            </w:r>
          </w:p>
        </w:tc>
      </w:tr>
      <w:tr w:rsidR="00733473" w:rsidRPr="005B40F2" w14:paraId="540EC59F" w14:textId="77777777" w:rsidTr="00254853">
        <w:tc>
          <w:tcPr>
            <w:tcW w:w="2263" w:type="dxa"/>
            <w:vAlign w:val="center"/>
          </w:tcPr>
          <w:p w14:paraId="7E6712ED" w14:textId="77777777" w:rsidR="00733473" w:rsidRPr="005B40F2" w:rsidRDefault="0068033C" w:rsidP="00254853">
            <w:pPr>
              <w:pStyle w:val="Tablebody"/>
              <w:rPr>
                <w:lang w:val="en-GB"/>
              </w:rPr>
            </w:pPr>
            <w:proofErr w:type="spellStart"/>
            <w:r w:rsidRPr="005B40F2">
              <w:rPr>
                <w:lang w:val="en-GB"/>
              </w:rPr>
              <w:t>SemanticMappingRow</w:t>
            </w:r>
            <w:proofErr w:type="spellEnd"/>
          </w:p>
        </w:tc>
        <w:tc>
          <w:tcPr>
            <w:tcW w:w="2493" w:type="dxa"/>
            <w:vAlign w:val="center"/>
          </w:tcPr>
          <w:p w14:paraId="534E1471" w14:textId="77777777" w:rsidR="00733473" w:rsidRPr="005B40F2" w:rsidRDefault="0068033C" w:rsidP="00254853">
            <w:pPr>
              <w:pStyle w:val="Tablebody"/>
              <w:rPr>
                <w:lang w:val="en-GB"/>
              </w:rPr>
            </w:pPr>
            <w:r w:rsidRPr="005B40F2">
              <w:rPr>
                <w:lang w:val="en-GB"/>
              </w:rPr>
              <w:t>One class or attribute mapping</w:t>
            </w:r>
          </w:p>
        </w:tc>
        <w:tc>
          <w:tcPr>
            <w:tcW w:w="2494" w:type="dxa"/>
            <w:vAlign w:val="center"/>
          </w:tcPr>
          <w:p w14:paraId="7573271D" w14:textId="77777777" w:rsidR="00733473" w:rsidRPr="005B40F2" w:rsidRDefault="0068033C" w:rsidP="00254853">
            <w:pPr>
              <w:pStyle w:val="Tablebody"/>
              <w:rPr>
                <w:lang w:val="en-GB"/>
              </w:rPr>
            </w:pPr>
            <w:proofErr w:type="spellStart"/>
            <w:r w:rsidRPr="005B40F2">
              <w:rPr>
                <w:lang w:val="en-GB"/>
              </w:rPr>
              <w:t>source_path</w:t>
            </w:r>
            <w:proofErr w:type="spellEnd"/>
            <w:r w:rsidRPr="005B40F2">
              <w:rPr>
                <w:lang w:val="en-GB"/>
              </w:rPr>
              <w:t xml:space="preserve">; </w:t>
            </w:r>
            <w:proofErr w:type="spellStart"/>
            <w:r w:rsidRPr="005B40F2">
              <w:rPr>
                <w:lang w:val="en-GB"/>
              </w:rPr>
              <w:t>target_path</w:t>
            </w:r>
            <w:proofErr w:type="spellEnd"/>
            <w:r w:rsidRPr="005B40F2">
              <w:rPr>
                <w:lang w:val="en-GB"/>
              </w:rPr>
              <w:t>; mapping_type; transformation</w:t>
            </w:r>
          </w:p>
        </w:tc>
        <w:tc>
          <w:tcPr>
            <w:tcW w:w="2494" w:type="dxa"/>
            <w:vAlign w:val="center"/>
          </w:tcPr>
          <w:p w14:paraId="5DB06B3C" w14:textId="77777777" w:rsidR="00733473" w:rsidRPr="005B40F2" w:rsidRDefault="0068033C" w:rsidP="00254853">
            <w:pPr>
              <w:pStyle w:val="Tablebody"/>
              <w:rPr>
                <w:lang w:val="en-GB"/>
              </w:rPr>
            </w:pPr>
            <w:r w:rsidRPr="005B40F2">
              <w:rPr>
                <w:lang w:val="en-GB"/>
              </w:rPr>
              <w:t>Immutable and traceable to a table row.</w:t>
            </w:r>
          </w:p>
        </w:tc>
      </w:tr>
      <w:tr w:rsidR="00733473" w:rsidRPr="005B40F2" w14:paraId="12C90333" w14:textId="77777777" w:rsidTr="00254853">
        <w:tc>
          <w:tcPr>
            <w:tcW w:w="2263" w:type="dxa"/>
            <w:vAlign w:val="center"/>
          </w:tcPr>
          <w:p w14:paraId="55C04305" w14:textId="77777777" w:rsidR="00733473" w:rsidRPr="005B40F2" w:rsidRDefault="0068033C" w:rsidP="00254853">
            <w:pPr>
              <w:pStyle w:val="Tablebody"/>
              <w:rPr>
                <w:lang w:val="en-GB"/>
              </w:rPr>
            </w:pPr>
            <w:proofErr w:type="spellStart"/>
            <w:r w:rsidRPr="005B40F2">
              <w:rPr>
                <w:lang w:val="en-GB"/>
              </w:rPr>
              <w:t>OccurrenceCorrespondence</w:t>
            </w:r>
            <w:proofErr w:type="spellEnd"/>
          </w:p>
        </w:tc>
        <w:tc>
          <w:tcPr>
            <w:tcW w:w="2493" w:type="dxa"/>
            <w:vAlign w:val="center"/>
          </w:tcPr>
          <w:p w14:paraId="4BD803FD" w14:textId="77777777" w:rsidR="00733473" w:rsidRPr="005B40F2" w:rsidRDefault="0068033C" w:rsidP="00254853">
            <w:pPr>
              <w:pStyle w:val="Tablebody"/>
              <w:rPr>
                <w:lang w:val="en-GB"/>
              </w:rPr>
            </w:pPr>
            <w:r w:rsidRPr="005B40F2">
              <w:rPr>
                <w:lang w:val="en-GB"/>
              </w:rPr>
              <w:t>Source-to-target occurrence pairing</w:t>
            </w:r>
          </w:p>
        </w:tc>
        <w:tc>
          <w:tcPr>
            <w:tcW w:w="2494" w:type="dxa"/>
            <w:vAlign w:val="center"/>
          </w:tcPr>
          <w:p w14:paraId="391DCD56" w14:textId="77777777" w:rsidR="00733473" w:rsidRPr="005B40F2" w:rsidRDefault="0068033C" w:rsidP="00254853">
            <w:pPr>
              <w:pStyle w:val="Tablebody"/>
              <w:rPr>
                <w:lang w:val="en-GB"/>
              </w:rPr>
            </w:pPr>
            <w:r w:rsidRPr="005B40F2">
              <w:rPr>
                <w:lang w:val="en-GB"/>
              </w:rPr>
              <w:t xml:space="preserve">source_id; target_id; </w:t>
            </w:r>
            <w:proofErr w:type="spellStart"/>
            <w:r w:rsidRPr="005B40F2">
              <w:rPr>
                <w:lang w:val="en-GB"/>
              </w:rPr>
              <w:t>parent_pair</w:t>
            </w:r>
            <w:proofErr w:type="spellEnd"/>
            <w:r w:rsidRPr="005B40F2">
              <w:rPr>
                <w:lang w:val="en-GB"/>
              </w:rPr>
              <w:t>; ordinal</w:t>
            </w:r>
          </w:p>
        </w:tc>
        <w:tc>
          <w:tcPr>
            <w:tcW w:w="2494" w:type="dxa"/>
            <w:vAlign w:val="center"/>
          </w:tcPr>
          <w:p w14:paraId="475B4092" w14:textId="77777777" w:rsidR="00733473" w:rsidRPr="005B40F2" w:rsidRDefault="0068033C" w:rsidP="00254853">
            <w:pPr>
              <w:pStyle w:val="Tablebody"/>
              <w:rPr>
                <w:lang w:val="en-GB"/>
              </w:rPr>
            </w:pPr>
            <w:r w:rsidRPr="005B40F2">
              <w:rPr>
                <w:lang w:val="en-GB"/>
              </w:rPr>
              <w:t>Created before dependent Attribute mapping.</w:t>
            </w:r>
          </w:p>
        </w:tc>
      </w:tr>
      <w:tr w:rsidR="00733473" w:rsidRPr="005B40F2" w14:paraId="63EE7611" w14:textId="77777777" w:rsidTr="00254853">
        <w:tc>
          <w:tcPr>
            <w:tcW w:w="2263" w:type="dxa"/>
            <w:vAlign w:val="center"/>
          </w:tcPr>
          <w:p w14:paraId="448C6D0E" w14:textId="77777777" w:rsidR="00733473" w:rsidRPr="005B40F2" w:rsidRDefault="0068033C" w:rsidP="00254853">
            <w:pPr>
              <w:pStyle w:val="Tablebody"/>
              <w:rPr>
                <w:lang w:val="en-GB"/>
              </w:rPr>
            </w:pPr>
            <w:proofErr w:type="spellStart"/>
            <w:r w:rsidRPr="005B40F2">
              <w:rPr>
                <w:lang w:val="en-GB"/>
              </w:rPr>
              <w:t>SemanticMappingSession</w:t>
            </w:r>
            <w:proofErr w:type="spellEnd"/>
          </w:p>
        </w:tc>
        <w:tc>
          <w:tcPr>
            <w:tcW w:w="2493" w:type="dxa"/>
            <w:vAlign w:val="center"/>
          </w:tcPr>
          <w:p w14:paraId="5A408E65" w14:textId="77777777" w:rsidR="00733473" w:rsidRPr="005B40F2" w:rsidRDefault="0068033C" w:rsidP="00254853">
            <w:pPr>
              <w:pStyle w:val="Tablebody"/>
              <w:rPr>
                <w:lang w:val="en-GB"/>
              </w:rPr>
            </w:pPr>
            <w:r w:rsidRPr="005B40F2">
              <w:rPr>
                <w:lang w:val="en-GB"/>
              </w:rPr>
              <w:t>Per-conversion state</w:t>
            </w:r>
          </w:p>
        </w:tc>
        <w:tc>
          <w:tcPr>
            <w:tcW w:w="2494" w:type="dxa"/>
            <w:vAlign w:val="center"/>
          </w:tcPr>
          <w:p w14:paraId="79A3B080" w14:textId="77777777" w:rsidR="00733473" w:rsidRPr="005B40F2" w:rsidRDefault="0068033C" w:rsidP="00254853">
            <w:pPr>
              <w:pStyle w:val="Tablebody"/>
              <w:rPr>
                <w:lang w:val="en-GB"/>
              </w:rPr>
            </w:pPr>
            <w:proofErr w:type="spellStart"/>
            <w:r w:rsidRPr="005B40F2">
              <w:rPr>
                <w:lang w:val="en-GB"/>
              </w:rPr>
              <w:t>source_model</w:t>
            </w:r>
            <w:proofErr w:type="spellEnd"/>
            <w:r w:rsidRPr="005B40F2">
              <w:rPr>
                <w:lang w:val="en-GB"/>
              </w:rPr>
              <w:t xml:space="preserve">; </w:t>
            </w:r>
            <w:proofErr w:type="spellStart"/>
            <w:r w:rsidRPr="005B40F2">
              <w:rPr>
                <w:lang w:val="en-GB"/>
              </w:rPr>
              <w:t>target_model</w:t>
            </w:r>
            <w:proofErr w:type="spellEnd"/>
            <w:r w:rsidRPr="005B40F2">
              <w:rPr>
                <w:lang w:val="en-GB"/>
              </w:rPr>
              <w:t>; correspondence; diagnostics</w:t>
            </w:r>
          </w:p>
        </w:tc>
        <w:tc>
          <w:tcPr>
            <w:tcW w:w="2494" w:type="dxa"/>
            <w:vAlign w:val="center"/>
          </w:tcPr>
          <w:p w14:paraId="17B7095A" w14:textId="77777777" w:rsidR="00733473" w:rsidRPr="005B40F2" w:rsidRDefault="0068033C" w:rsidP="00254853">
            <w:pPr>
              <w:pStyle w:val="Tablebody"/>
              <w:rPr>
                <w:lang w:val="en-GB"/>
              </w:rPr>
            </w:pPr>
            <w:r w:rsidRPr="005B40F2">
              <w:rPr>
                <w:lang w:val="en-GB"/>
              </w:rPr>
              <w:t>Not reusable across inputs; no module-global state.</w:t>
            </w:r>
          </w:p>
        </w:tc>
      </w:tr>
    </w:tbl>
    <w:p w14:paraId="4E34691B" w14:textId="77777777" w:rsidR="00733473" w:rsidRPr="005B40F2" w:rsidRDefault="0068033C" w:rsidP="00254853">
      <w:pPr>
        <w:pStyle w:val="20"/>
      </w:pPr>
      <w:bookmarkStart w:id="52" w:name="_Toc237580780"/>
      <w:bookmarkStart w:id="53" w:name="_Toc237588510"/>
      <w:r w:rsidRPr="005B40F2">
        <w:t>16.3 Functions</w:t>
      </w:r>
      <w:bookmarkEnd w:id="52"/>
      <w:bookmarkEnd w:id="53"/>
    </w:p>
    <w:p w14:paraId="4BB0FF1C" w14:textId="77777777" w:rsidR="00733473" w:rsidRPr="005B40F2" w:rsidRDefault="0068033C">
      <w:pPr>
        <w:pStyle w:val="Tabletitle"/>
        <w:rPr>
          <w:lang w:val="en-GB"/>
        </w:rPr>
      </w:pPr>
      <w:r>
        <w:rPr>
          <w:lang w:val="en-GB"/>
        </w:rPr>
        <w:t>Semantic Binding function contracts</w:t>
      </w:r>
    </w:p>
    <w:tbl>
      <w:tblPr>
        <w:tblStyle w:val="af7"/>
        <w:tblW w:w="9744" w:type="dxa"/>
        <w:tblLayout w:type="fixed"/>
        <w:tblCellMar>
          <w:left w:w="57" w:type="dxa"/>
          <w:right w:w="57" w:type="dxa"/>
        </w:tblCellMar>
        <w:tblLook w:val="04A0" w:firstRow="1" w:lastRow="0" w:firstColumn="1" w:lastColumn="0" w:noHBand="0" w:noVBand="1"/>
      </w:tblPr>
      <w:tblGrid>
        <w:gridCol w:w="1980"/>
        <w:gridCol w:w="3118"/>
        <w:gridCol w:w="2127"/>
        <w:gridCol w:w="2519"/>
      </w:tblGrid>
      <w:tr w:rsidR="00733473" w:rsidRPr="005B40F2" w14:paraId="49647918" w14:textId="77777777" w:rsidTr="00254853">
        <w:trPr>
          <w:tblHeader/>
        </w:trPr>
        <w:tc>
          <w:tcPr>
            <w:tcW w:w="1980" w:type="dxa"/>
            <w:shd w:val="clear" w:color="auto" w:fill="F2F2F2" w:themeFill="background1" w:themeFillShade="F2"/>
            <w:vAlign w:val="center"/>
          </w:tcPr>
          <w:p w14:paraId="6037A7E4" w14:textId="77777777" w:rsidR="00733473" w:rsidRPr="005B40F2" w:rsidRDefault="0068033C" w:rsidP="00254853">
            <w:pPr>
              <w:pStyle w:val="Tablebody"/>
              <w:jc w:val="center"/>
              <w:rPr>
                <w:b/>
                <w:bCs/>
                <w:lang w:val="en-GB"/>
              </w:rPr>
            </w:pPr>
            <w:r w:rsidRPr="005B40F2">
              <w:rPr>
                <w:b/>
                <w:bCs/>
                <w:lang w:val="en-GB"/>
              </w:rPr>
              <w:t>Function</w:t>
            </w:r>
          </w:p>
        </w:tc>
        <w:tc>
          <w:tcPr>
            <w:tcW w:w="3118" w:type="dxa"/>
            <w:shd w:val="clear" w:color="auto" w:fill="F2F2F2" w:themeFill="background1" w:themeFillShade="F2"/>
            <w:vAlign w:val="center"/>
          </w:tcPr>
          <w:p w14:paraId="5230C40C" w14:textId="77777777" w:rsidR="00733473" w:rsidRPr="005B40F2" w:rsidRDefault="0068033C" w:rsidP="00254853">
            <w:pPr>
              <w:pStyle w:val="Tablebody"/>
              <w:jc w:val="center"/>
              <w:rPr>
                <w:b/>
                <w:bCs/>
                <w:lang w:val="en-GB"/>
              </w:rPr>
            </w:pPr>
            <w:r w:rsidRPr="005B40F2">
              <w:rPr>
                <w:b/>
                <w:bCs/>
                <w:lang w:val="en-GB"/>
              </w:rPr>
              <w:t>Purpose</w:t>
            </w:r>
          </w:p>
        </w:tc>
        <w:tc>
          <w:tcPr>
            <w:tcW w:w="2127" w:type="dxa"/>
            <w:shd w:val="clear" w:color="auto" w:fill="F2F2F2" w:themeFill="background1" w:themeFillShade="F2"/>
            <w:vAlign w:val="center"/>
          </w:tcPr>
          <w:p w14:paraId="33DDE19E" w14:textId="77777777" w:rsidR="00733473" w:rsidRPr="005B40F2" w:rsidRDefault="0068033C" w:rsidP="00254853">
            <w:pPr>
              <w:pStyle w:val="Tablebody"/>
              <w:jc w:val="center"/>
              <w:rPr>
                <w:b/>
                <w:bCs/>
                <w:lang w:val="en-GB"/>
              </w:rPr>
            </w:pPr>
            <w:r w:rsidRPr="005B40F2">
              <w:rPr>
                <w:b/>
                <w:bCs/>
                <w:lang w:val="en-GB"/>
              </w:rPr>
              <w:t>Inputs → result</w:t>
            </w:r>
          </w:p>
        </w:tc>
        <w:tc>
          <w:tcPr>
            <w:tcW w:w="2519" w:type="dxa"/>
            <w:shd w:val="clear" w:color="auto" w:fill="F2F2F2" w:themeFill="background1" w:themeFillShade="F2"/>
            <w:vAlign w:val="center"/>
          </w:tcPr>
          <w:p w14:paraId="62253B65" w14:textId="77777777" w:rsidR="00733473" w:rsidRPr="005B40F2" w:rsidRDefault="0068033C" w:rsidP="00254853">
            <w:pPr>
              <w:pStyle w:val="Tablebody"/>
              <w:jc w:val="center"/>
              <w:rPr>
                <w:b/>
                <w:bCs/>
                <w:lang w:val="en-GB"/>
              </w:rPr>
            </w:pPr>
            <w:r w:rsidRPr="005B40F2">
              <w:rPr>
                <w:b/>
                <w:bCs/>
                <w:lang w:val="en-GB"/>
              </w:rPr>
              <w:t>Failure / side-effect contract</w:t>
            </w:r>
          </w:p>
        </w:tc>
      </w:tr>
      <w:tr w:rsidR="00733473" w:rsidRPr="005B40F2" w14:paraId="5D0B8FD9" w14:textId="77777777" w:rsidTr="00254853">
        <w:tc>
          <w:tcPr>
            <w:tcW w:w="1980" w:type="dxa"/>
            <w:vAlign w:val="center"/>
          </w:tcPr>
          <w:p w14:paraId="2E865AAC" w14:textId="77777777" w:rsidR="00733473" w:rsidRPr="005B40F2" w:rsidRDefault="0068033C" w:rsidP="00254853">
            <w:pPr>
              <w:pStyle w:val="Tablebody"/>
              <w:rPr>
                <w:lang w:val="en-GB"/>
              </w:rPr>
            </w:pPr>
            <w:proofErr w:type="spellStart"/>
            <w:r w:rsidRPr="005B40F2">
              <w:rPr>
                <w:lang w:val="en-GB"/>
              </w:rPr>
              <w:t>load_semantic_table</w:t>
            </w:r>
            <w:proofErr w:type="spellEnd"/>
          </w:p>
        </w:tc>
        <w:tc>
          <w:tcPr>
            <w:tcW w:w="3118" w:type="dxa"/>
            <w:vAlign w:val="center"/>
          </w:tcPr>
          <w:p w14:paraId="735140DD" w14:textId="77777777" w:rsidR="00733473" w:rsidRPr="005B40F2" w:rsidRDefault="0068033C" w:rsidP="00254853">
            <w:pPr>
              <w:pStyle w:val="Tablebody"/>
              <w:rPr>
                <w:lang w:val="en-GB"/>
              </w:rPr>
            </w:pPr>
            <w:r w:rsidRPr="005B40F2">
              <w:rPr>
                <w:lang w:val="en-GB"/>
              </w:rPr>
              <w:t>Resolve both sides and validate mapping metadata.</w:t>
            </w:r>
          </w:p>
        </w:tc>
        <w:tc>
          <w:tcPr>
            <w:tcW w:w="2127" w:type="dxa"/>
            <w:vAlign w:val="center"/>
          </w:tcPr>
          <w:p w14:paraId="0F3249F6" w14:textId="77777777" w:rsidR="00733473" w:rsidRPr="005B40F2" w:rsidRDefault="0068033C" w:rsidP="00254853">
            <w:pPr>
              <w:pStyle w:val="Tablebody"/>
              <w:rPr>
                <w:lang w:val="en-GB"/>
              </w:rPr>
            </w:pPr>
            <w:r w:rsidRPr="005B40F2">
              <w:rPr>
                <w:lang w:val="en-GB"/>
              </w:rPr>
              <w:t xml:space="preserve">CSV + two </w:t>
            </w:r>
            <w:proofErr w:type="spellStart"/>
            <w:r w:rsidRPr="005B40F2">
              <w:rPr>
                <w:lang w:val="en-GB"/>
              </w:rPr>
              <w:t>HmdModels</w:t>
            </w:r>
            <w:proofErr w:type="spellEnd"/>
            <w:r w:rsidRPr="005B40F2">
              <w:rPr>
                <w:lang w:val="en-GB"/>
              </w:rPr>
              <w:t xml:space="preserve"> → </w:t>
            </w:r>
            <w:proofErr w:type="spellStart"/>
            <w:r w:rsidRPr="005B40F2">
              <w:rPr>
                <w:lang w:val="en-GB"/>
              </w:rPr>
              <w:t>SemanticTable</w:t>
            </w:r>
            <w:proofErr w:type="spellEnd"/>
          </w:p>
        </w:tc>
        <w:tc>
          <w:tcPr>
            <w:tcW w:w="2519" w:type="dxa"/>
            <w:vAlign w:val="center"/>
          </w:tcPr>
          <w:p w14:paraId="174C1698" w14:textId="77777777" w:rsidR="00733473" w:rsidRPr="005B40F2" w:rsidRDefault="0068033C" w:rsidP="00254853">
            <w:pPr>
              <w:pStyle w:val="Tablebody"/>
              <w:rPr>
                <w:lang w:val="en-GB"/>
              </w:rPr>
            </w:pPr>
            <w:r w:rsidRPr="005B40F2">
              <w:rPr>
                <w:lang w:val="en-GB"/>
              </w:rPr>
              <w:t>Rejects unknown paths, unsupported policies, and missing transforms.</w:t>
            </w:r>
          </w:p>
        </w:tc>
      </w:tr>
      <w:tr w:rsidR="00733473" w:rsidRPr="005B40F2" w14:paraId="0C0B0BD5" w14:textId="77777777" w:rsidTr="00254853">
        <w:tc>
          <w:tcPr>
            <w:tcW w:w="1980" w:type="dxa"/>
            <w:vAlign w:val="center"/>
          </w:tcPr>
          <w:p w14:paraId="1F9A4E60" w14:textId="77777777" w:rsidR="00733473" w:rsidRPr="005B40F2" w:rsidRDefault="0068033C" w:rsidP="00254853">
            <w:pPr>
              <w:pStyle w:val="Tablebody"/>
              <w:rPr>
                <w:lang w:val="en-GB"/>
              </w:rPr>
            </w:pPr>
            <w:proofErr w:type="spellStart"/>
            <w:r w:rsidRPr="005B40F2">
              <w:rPr>
                <w:lang w:val="en-GB"/>
              </w:rPr>
              <w:t>map_class_occurrences</w:t>
            </w:r>
            <w:proofErr w:type="spellEnd"/>
          </w:p>
        </w:tc>
        <w:tc>
          <w:tcPr>
            <w:tcW w:w="3118" w:type="dxa"/>
            <w:vAlign w:val="center"/>
          </w:tcPr>
          <w:p w14:paraId="7DBD8AD8" w14:textId="77777777" w:rsidR="00733473" w:rsidRPr="005B40F2" w:rsidRDefault="0068033C" w:rsidP="00254853">
            <w:pPr>
              <w:pStyle w:val="Tablebody"/>
              <w:rPr>
                <w:lang w:val="en-GB"/>
              </w:rPr>
            </w:pPr>
            <w:r w:rsidRPr="005B40F2">
              <w:rPr>
                <w:lang w:val="en-GB"/>
              </w:rPr>
              <w:t>Create target occurrences and correspondence.</w:t>
            </w:r>
          </w:p>
        </w:tc>
        <w:tc>
          <w:tcPr>
            <w:tcW w:w="2127" w:type="dxa"/>
            <w:vAlign w:val="center"/>
          </w:tcPr>
          <w:p w14:paraId="6B8475BB" w14:textId="77777777" w:rsidR="00733473" w:rsidRPr="005B40F2" w:rsidRDefault="0068033C" w:rsidP="00254853">
            <w:pPr>
              <w:pStyle w:val="Tablebody"/>
              <w:rPr>
                <w:lang w:val="en-GB"/>
              </w:rPr>
            </w:pPr>
            <w:r w:rsidRPr="005B40F2">
              <w:rPr>
                <w:lang w:val="en-GB"/>
              </w:rPr>
              <w:t>session + class rows → updated session</w:t>
            </w:r>
          </w:p>
        </w:tc>
        <w:tc>
          <w:tcPr>
            <w:tcW w:w="2519" w:type="dxa"/>
            <w:vAlign w:val="center"/>
          </w:tcPr>
          <w:p w14:paraId="53A56B1D" w14:textId="77777777" w:rsidR="00733473" w:rsidRPr="005B40F2" w:rsidRDefault="0068033C" w:rsidP="00254853">
            <w:pPr>
              <w:pStyle w:val="Tablebody"/>
              <w:rPr>
                <w:lang w:val="en-GB"/>
              </w:rPr>
            </w:pPr>
            <w:r w:rsidRPr="005B40F2">
              <w:rPr>
                <w:lang w:val="en-GB"/>
              </w:rPr>
              <w:t>Checks target multiplicity before attribute assignment.</w:t>
            </w:r>
          </w:p>
        </w:tc>
      </w:tr>
      <w:tr w:rsidR="00733473" w:rsidRPr="005B40F2" w14:paraId="6613F38B" w14:textId="77777777" w:rsidTr="00254853">
        <w:tc>
          <w:tcPr>
            <w:tcW w:w="1980" w:type="dxa"/>
            <w:vAlign w:val="center"/>
          </w:tcPr>
          <w:p w14:paraId="1ED1AB1F" w14:textId="77777777" w:rsidR="00733473" w:rsidRPr="005B40F2" w:rsidRDefault="0068033C" w:rsidP="00254853">
            <w:pPr>
              <w:pStyle w:val="Tablebody"/>
              <w:rPr>
                <w:lang w:val="en-GB"/>
              </w:rPr>
            </w:pPr>
            <w:proofErr w:type="spellStart"/>
            <w:r w:rsidRPr="005B40F2">
              <w:rPr>
                <w:lang w:val="en-GB"/>
              </w:rPr>
              <w:t>map_attributes</w:t>
            </w:r>
            <w:proofErr w:type="spellEnd"/>
          </w:p>
        </w:tc>
        <w:tc>
          <w:tcPr>
            <w:tcW w:w="3118" w:type="dxa"/>
            <w:vAlign w:val="center"/>
          </w:tcPr>
          <w:p w14:paraId="6C9E7556" w14:textId="77777777" w:rsidR="00733473" w:rsidRPr="005B40F2" w:rsidRDefault="0068033C" w:rsidP="00254853">
            <w:pPr>
              <w:pStyle w:val="Tablebody"/>
              <w:rPr>
                <w:lang w:val="en-GB"/>
              </w:rPr>
            </w:pPr>
            <w:r w:rsidRPr="005B40F2">
              <w:rPr>
                <w:lang w:val="en-GB"/>
              </w:rPr>
              <w:t>Apply direct/default/transform/omit/unsupported rules.</w:t>
            </w:r>
          </w:p>
        </w:tc>
        <w:tc>
          <w:tcPr>
            <w:tcW w:w="2127" w:type="dxa"/>
            <w:vAlign w:val="center"/>
          </w:tcPr>
          <w:p w14:paraId="16086379" w14:textId="77777777" w:rsidR="00733473" w:rsidRPr="005B40F2" w:rsidRDefault="0068033C" w:rsidP="00254853">
            <w:pPr>
              <w:pStyle w:val="Tablebody"/>
              <w:rPr>
                <w:lang w:val="en-GB"/>
              </w:rPr>
            </w:pPr>
            <w:r w:rsidRPr="005B40F2">
              <w:rPr>
                <w:lang w:val="en-GB"/>
              </w:rPr>
              <w:t>session + attribute rows → target values</w:t>
            </w:r>
          </w:p>
        </w:tc>
        <w:tc>
          <w:tcPr>
            <w:tcW w:w="2519" w:type="dxa"/>
            <w:vAlign w:val="center"/>
          </w:tcPr>
          <w:p w14:paraId="5ADCDCEA" w14:textId="77777777" w:rsidR="00733473" w:rsidRPr="005B40F2" w:rsidRDefault="0068033C" w:rsidP="00254853">
            <w:pPr>
              <w:pStyle w:val="Tablebody"/>
              <w:rPr>
                <w:lang w:val="en-GB"/>
              </w:rPr>
            </w:pPr>
            <w:r w:rsidRPr="005B40F2">
              <w:rPr>
                <w:lang w:val="en-GB"/>
              </w:rPr>
              <w:t>Records information loss according to roundtrip_class.</w:t>
            </w:r>
          </w:p>
        </w:tc>
      </w:tr>
      <w:tr w:rsidR="00733473" w:rsidRPr="005B40F2" w14:paraId="60FD5110" w14:textId="77777777" w:rsidTr="00254853">
        <w:tc>
          <w:tcPr>
            <w:tcW w:w="1980" w:type="dxa"/>
            <w:vAlign w:val="center"/>
          </w:tcPr>
          <w:p w14:paraId="267302F9" w14:textId="77777777" w:rsidR="00733473" w:rsidRPr="005B40F2" w:rsidRDefault="0068033C" w:rsidP="00254853">
            <w:pPr>
              <w:pStyle w:val="Tablebody"/>
              <w:rPr>
                <w:lang w:val="en-GB"/>
              </w:rPr>
            </w:pPr>
            <w:proofErr w:type="spellStart"/>
            <w:r w:rsidRPr="005B40F2">
              <w:rPr>
                <w:lang w:val="en-GB"/>
              </w:rPr>
              <w:t>transform_model</w:t>
            </w:r>
            <w:proofErr w:type="spellEnd"/>
          </w:p>
        </w:tc>
        <w:tc>
          <w:tcPr>
            <w:tcW w:w="3118" w:type="dxa"/>
            <w:vAlign w:val="center"/>
          </w:tcPr>
          <w:p w14:paraId="2545DE61" w14:textId="77777777" w:rsidR="00733473" w:rsidRPr="005B40F2" w:rsidRDefault="0068033C" w:rsidP="00254853">
            <w:pPr>
              <w:pStyle w:val="Tablebody"/>
              <w:rPr>
                <w:lang w:val="en-GB"/>
              </w:rPr>
            </w:pPr>
            <w:r w:rsidRPr="005B40F2">
              <w:rPr>
                <w:lang w:val="en-GB"/>
              </w:rPr>
              <w:t>Execute class then attribute mapping and validate target.</w:t>
            </w:r>
          </w:p>
        </w:tc>
        <w:tc>
          <w:tcPr>
            <w:tcW w:w="2127" w:type="dxa"/>
            <w:vAlign w:val="center"/>
          </w:tcPr>
          <w:p w14:paraId="0470F380" w14:textId="77777777" w:rsidR="00733473" w:rsidRPr="005B40F2" w:rsidRDefault="0068033C" w:rsidP="00254853">
            <w:pPr>
              <w:pStyle w:val="Tablebody"/>
              <w:rPr>
                <w:lang w:val="en-GB"/>
              </w:rPr>
            </w:pPr>
            <w:r w:rsidRPr="005B40F2">
              <w:rPr>
                <w:lang w:val="en-GB"/>
              </w:rPr>
              <w:t>source model + table + target HMD → target model</w:t>
            </w:r>
          </w:p>
        </w:tc>
        <w:tc>
          <w:tcPr>
            <w:tcW w:w="2519" w:type="dxa"/>
            <w:vAlign w:val="center"/>
          </w:tcPr>
          <w:p w14:paraId="7C3A3B2E" w14:textId="77777777" w:rsidR="00733473" w:rsidRPr="005B40F2" w:rsidRDefault="0068033C" w:rsidP="00254853">
            <w:pPr>
              <w:pStyle w:val="Tablebody"/>
              <w:rPr>
                <w:lang w:val="en-GB"/>
              </w:rPr>
            </w:pPr>
            <w:r w:rsidRPr="005B40F2">
              <w:rPr>
                <w:lang w:val="en-GB"/>
              </w:rPr>
              <w:t>No file writes; deterministic.</w:t>
            </w:r>
          </w:p>
        </w:tc>
      </w:tr>
      <w:tr w:rsidR="00733473" w:rsidRPr="005B40F2" w14:paraId="6C01658F" w14:textId="77777777" w:rsidTr="00254853">
        <w:tc>
          <w:tcPr>
            <w:tcW w:w="1980" w:type="dxa"/>
            <w:vAlign w:val="center"/>
          </w:tcPr>
          <w:p w14:paraId="711BCEAB" w14:textId="77777777" w:rsidR="00733473" w:rsidRPr="005B40F2" w:rsidRDefault="0068033C" w:rsidP="00254853">
            <w:pPr>
              <w:pStyle w:val="Tablebody"/>
              <w:rPr>
                <w:lang w:val="en-GB"/>
              </w:rPr>
            </w:pPr>
            <w:r w:rsidRPr="005B40F2">
              <w:rPr>
                <w:lang w:val="en-GB"/>
              </w:rPr>
              <w:t>convert</w:t>
            </w:r>
          </w:p>
        </w:tc>
        <w:tc>
          <w:tcPr>
            <w:tcW w:w="3118" w:type="dxa"/>
            <w:vAlign w:val="center"/>
          </w:tcPr>
          <w:p w14:paraId="52D459A0" w14:textId="77777777" w:rsidR="00733473" w:rsidRPr="005B40F2" w:rsidRDefault="0068033C" w:rsidP="00254853">
            <w:pPr>
              <w:pStyle w:val="Tablebody"/>
              <w:rPr>
                <w:lang w:val="en-GB"/>
              </w:rPr>
            </w:pPr>
            <w:r w:rsidRPr="005B40F2">
              <w:rPr>
                <w:lang w:val="en-GB"/>
              </w:rPr>
              <w:t>Read source Structured CSV and transactionally write target Structured CSV.</w:t>
            </w:r>
          </w:p>
        </w:tc>
        <w:tc>
          <w:tcPr>
            <w:tcW w:w="2127" w:type="dxa"/>
            <w:vAlign w:val="center"/>
          </w:tcPr>
          <w:p w14:paraId="377F315B" w14:textId="77777777" w:rsidR="00733473" w:rsidRPr="005B40F2" w:rsidRDefault="0068033C" w:rsidP="00254853">
            <w:pPr>
              <w:pStyle w:val="Tablebody"/>
              <w:rPr>
                <w:lang w:val="en-GB"/>
              </w:rPr>
            </w:pPr>
            <w:r w:rsidRPr="005B40F2">
              <w:rPr>
                <w:lang w:val="en-GB"/>
              </w:rPr>
              <w:t>ConversionContext → ConversionResult</w:t>
            </w:r>
          </w:p>
        </w:tc>
        <w:tc>
          <w:tcPr>
            <w:tcW w:w="2519" w:type="dxa"/>
            <w:vAlign w:val="center"/>
          </w:tcPr>
          <w:p w14:paraId="25954EEB" w14:textId="77777777" w:rsidR="00733473" w:rsidRPr="005B40F2" w:rsidRDefault="0068033C" w:rsidP="00254853">
            <w:pPr>
              <w:pStyle w:val="Tablebody"/>
              <w:rPr>
                <w:lang w:val="en-GB"/>
              </w:rPr>
            </w:pPr>
            <w:r w:rsidRPr="005B40F2">
              <w:rPr>
                <w:lang w:val="en-GB"/>
              </w:rPr>
              <w:t>Common library owns both serialisations and diagnostics.</w:t>
            </w:r>
          </w:p>
        </w:tc>
      </w:tr>
      <w:tr w:rsidR="00733473" w:rsidRPr="005B40F2" w14:paraId="065E6A0F" w14:textId="77777777" w:rsidTr="00254853">
        <w:tc>
          <w:tcPr>
            <w:tcW w:w="1980" w:type="dxa"/>
            <w:vAlign w:val="center"/>
          </w:tcPr>
          <w:p w14:paraId="0CA21723" w14:textId="77777777" w:rsidR="00733473" w:rsidRPr="005B40F2" w:rsidRDefault="0068033C" w:rsidP="00254853">
            <w:pPr>
              <w:pStyle w:val="Tablebody"/>
              <w:rPr>
                <w:lang w:val="en-GB"/>
              </w:rPr>
            </w:pPr>
            <w:r w:rsidRPr="005B40F2">
              <w:rPr>
                <w:lang w:val="en-GB"/>
              </w:rPr>
              <w:t>main</w:t>
            </w:r>
          </w:p>
        </w:tc>
        <w:tc>
          <w:tcPr>
            <w:tcW w:w="3118" w:type="dxa"/>
            <w:vAlign w:val="center"/>
          </w:tcPr>
          <w:p w14:paraId="415E5AAE" w14:textId="77777777" w:rsidR="00733473" w:rsidRPr="005B40F2" w:rsidRDefault="0068033C" w:rsidP="00254853">
            <w:pPr>
              <w:pStyle w:val="Tablebody"/>
              <w:rPr>
                <w:lang w:val="en-GB"/>
              </w:rPr>
            </w:pPr>
            <w:r w:rsidRPr="005B40F2">
              <w:rPr>
                <w:lang w:val="en-GB"/>
              </w:rPr>
              <w:t>CLI orchestration and exit status.</w:t>
            </w:r>
          </w:p>
        </w:tc>
        <w:tc>
          <w:tcPr>
            <w:tcW w:w="2127" w:type="dxa"/>
            <w:vAlign w:val="center"/>
          </w:tcPr>
          <w:p w14:paraId="5BC98B31" w14:textId="77777777" w:rsidR="00733473" w:rsidRPr="005B40F2" w:rsidRDefault="0068033C" w:rsidP="00254853">
            <w:pPr>
              <w:pStyle w:val="Tablebody"/>
              <w:rPr>
                <w:lang w:val="en-GB"/>
              </w:rPr>
            </w:pPr>
            <w:r w:rsidRPr="005B40F2">
              <w:rPr>
                <w:lang w:val="en-GB"/>
              </w:rPr>
              <w:t>argv → integer</w:t>
            </w:r>
          </w:p>
        </w:tc>
        <w:tc>
          <w:tcPr>
            <w:tcW w:w="2519" w:type="dxa"/>
            <w:vAlign w:val="center"/>
          </w:tcPr>
          <w:p w14:paraId="5DEDC9AA" w14:textId="77777777" w:rsidR="00733473" w:rsidRPr="005B40F2" w:rsidRDefault="0068033C" w:rsidP="00254853">
            <w:pPr>
              <w:pStyle w:val="Tablebody"/>
              <w:rPr>
                <w:lang w:val="en-GB"/>
              </w:rPr>
            </w:pPr>
            <w:r w:rsidRPr="005B40F2">
              <w:rPr>
                <w:lang w:val="en-GB"/>
              </w:rPr>
              <w:t>No semantic decisions outside table/session services.</w:t>
            </w:r>
          </w:p>
        </w:tc>
      </w:tr>
    </w:tbl>
    <w:p w14:paraId="6F17791E" w14:textId="77777777" w:rsidR="00733473" w:rsidRPr="005B40F2" w:rsidRDefault="0068033C" w:rsidP="00254853">
      <w:pPr>
        <w:pStyle w:val="10"/>
      </w:pPr>
      <w:bookmarkStart w:id="54" w:name="_Toc237580781"/>
      <w:bookmarkStart w:id="55" w:name="_Toc237588511"/>
      <w:bookmarkEnd w:id="54"/>
      <w:bookmarkEnd w:id="55"/>
      <w:r>
        <w:t>17 Common-library and Semantic Binding use</w:t>
      </w:r>
    </w:p>
    <w:p w14:paraId="728E7286" w14:textId="77777777" w:rsidR="00733473" w:rsidRPr="005B40F2" w:rsidRDefault="0068033C">
      <w:pPr>
        <w:pStyle w:val="Tabletitle"/>
        <w:rPr>
          <w:lang w:val="en-GB"/>
        </w:rPr>
      </w:pPr>
      <w:r w:rsidRPr="005B40F2">
        <w:rPr>
          <w:lang w:val="en-GB"/>
        </w:rPr>
        <w:t>Semantic conversion stages</w:t>
      </w:r>
    </w:p>
    <w:tbl>
      <w:tblPr>
        <w:tblStyle w:val="af7"/>
        <w:tblW w:w="9744" w:type="dxa"/>
        <w:tblLayout w:type="fixed"/>
        <w:tblCellMar>
          <w:left w:w="57" w:type="dxa"/>
          <w:right w:w="57" w:type="dxa"/>
        </w:tblCellMar>
        <w:tblLook w:val="04A0" w:firstRow="1" w:lastRow="0" w:firstColumn="1" w:lastColumn="0" w:noHBand="0" w:noVBand="1"/>
      </w:tblPr>
      <w:tblGrid>
        <w:gridCol w:w="1555"/>
        <w:gridCol w:w="2729"/>
        <w:gridCol w:w="2730"/>
        <w:gridCol w:w="2730"/>
      </w:tblGrid>
      <w:tr w:rsidR="00733473" w:rsidRPr="005B40F2" w14:paraId="2C570AFB" w14:textId="77777777" w:rsidTr="005B40F2">
        <w:trPr>
          <w:tblHeader/>
        </w:trPr>
        <w:tc>
          <w:tcPr>
            <w:tcW w:w="1555" w:type="dxa"/>
            <w:shd w:val="clear" w:color="auto" w:fill="F2F2F2" w:themeFill="background1" w:themeFillShade="F2"/>
            <w:vAlign w:val="center"/>
          </w:tcPr>
          <w:p w14:paraId="5DCC7DFB" w14:textId="77777777" w:rsidR="00733473" w:rsidRPr="005B40F2" w:rsidRDefault="0068033C" w:rsidP="005B40F2">
            <w:pPr>
              <w:pStyle w:val="Tablebody"/>
              <w:jc w:val="center"/>
              <w:rPr>
                <w:b/>
                <w:bCs/>
                <w:lang w:val="en-GB"/>
              </w:rPr>
            </w:pPr>
            <w:r w:rsidRPr="005B40F2">
              <w:rPr>
                <w:b/>
                <w:bCs/>
                <w:lang w:val="en-GB"/>
              </w:rPr>
              <w:t>Stage</w:t>
            </w:r>
          </w:p>
        </w:tc>
        <w:tc>
          <w:tcPr>
            <w:tcW w:w="2729" w:type="dxa"/>
            <w:shd w:val="clear" w:color="auto" w:fill="F2F2F2" w:themeFill="background1" w:themeFillShade="F2"/>
            <w:vAlign w:val="center"/>
          </w:tcPr>
          <w:p w14:paraId="0909F767" w14:textId="77777777" w:rsidR="00733473" w:rsidRPr="005B40F2" w:rsidRDefault="0068033C" w:rsidP="005B40F2">
            <w:pPr>
              <w:pStyle w:val="Tablebody"/>
              <w:jc w:val="center"/>
              <w:rPr>
                <w:b/>
                <w:bCs/>
                <w:lang w:val="en-GB"/>
              </w:rPr>
            </w:pPr>
            <w:r w:rsidRPr="005B40F2">
              <w:rPr>
                <w:b/>
                <w:bCs/>
                <w:lang w:val="en-GB"/>
              </w:rPr>
              <w:t>Source common services</w:t>
            </w:r>
          </w:p>
        </w:tc>
        <w:tc>
          <w:tcPr>
            <w:tcW w:w="2730" w:type="dxa"/>
            <w:shd w:val="clear" w:color="auto" w:fill="F2F2F2" w:themeFill="background1" w:themeFillShade="F2"/>
            <w:vAlign w:val="center"/>
          </w:tcPr>
          <w:p w14:paraId="5E64EF80" w14:textId="77777777" w:rsidR="00733473" w:rsidRPr="005B40F2" w:rsidRDefault="0068033C" w:rsidP="005B40F2">
            <w:pPr>
              <w:pStyle w:val="Tablebody"/>
              <w:jc w:val="center"/>
              <w:rPr>
                <w:b/>
                <w:bCs/>
                <w:lang w:val="en-GB"/>
              </w:rPr>
            </w:pPr>
            <w:r>
              <w:rPr>
                <w:b/>
                <w:bCs/>
                <w:lang w:val="en-GB"/>
              </w:rPr>
              <w:t>Semantic Binding Table</w:t>
            </w:r>
          </w:p>
        </w:tc>
        <w:tc>
          <w:tcPr>
            <w:tcW w:w="2730" w:type="dxa"/>
            <w:shd w:val="clear" w:color="auto" w:fill="F2F2F2" w:themeFill="background1" w:themeFillShade="F2"/>
            <w:vAlign w:val="center"/>
          </w:tcPr>
          <w:p w14:paraId="6144ED78" w14:textId="77777777" w:rsidR="00733473" w:rsidRPr="005B40F2" w:rsidRDefault="0068033C" w:rsidP="005B40F2">
            <w:pPr>
              <w:pStyle w:val="Tablebody"/>
              <w:jc w:val="center"/>
              <w:rPr>
                <w:b/>
                <w:bCs/>
                <w:lang w:val="en-GB"/>
              </w:rPr>
            </w:pPr>
            <w:r w:rsidRPr="005B40F2">
              <w:rPr>
                <w:b/>
                <w:bCs/>
                <w:lang w:val="en-GB"/>
              </w:rPr>
              <w:t>Target common services</w:t>
            </w:r>
          </w:p>
        </w:tc>
      </w:tr>
      <w:tr w:rsidR="00733473" w:rsidRPr="005B40F2" w14:paraId="3F93E020" w14:textId="77777777" w:rsidTr="005B40F2">
        <w:tc>
          <w:tcPr>
            <w:tcW w:w="1555" w:type="dxa"/>
            <w:vAlign w:val="center"/>
          </w:tcPr>
          <w:p w14:paraId="224D18BA" w14:textId="77777777" w:rsidR="00733473" w:rsidRPr="005B40F2" w:rsidRDefault="0068033C" w:rsidP="00254853">
            <w:pPr>
              <w:pStyle w:val="Tablebody"/>
              <w:rPr>
                <w:lang w:val="en-GB"/>
              </w:rPr>
            </w:pPr>
            <w:r w:rsidRPr="005B40F2">
              <w:rPr>
                <w:lang w:val="en-GB"/>
              </w:rPr>
              <w:t>Load</w:t>
            </w:r>
          </w:p>
        </w:tc>
        <w:tc>
          <w:tcPr>
            <w:tcW w:w="2729" w:type="dxa"/>
            <w:vAlign w:val="center"/>
          </w:tcPr>
          <w:p w14:paraId="02BA4D5F" w14:textId="77777777" w:rsidR="00733473" w:rsidRPr="005B40F2" w:rsidRDefault="0068033C" w:rsidP="00254853">
            <w:pPr>
              <w:pStyle w:val="Tablebody"/>
              <w:rPr>
                <w:lang w:val="en-GB"/>
              </w:rPr>
            </w:pPr>
            <w:r w:rsidRPr="005B40F2">
              <w:rPr>
                <w:lang w:val="en-GB"/>
              </w:rPr>
              <w:t>Load/validate source HMD and Structured CSV</w:t>
            </w:r>
          </w:p>
        </w:tc>
        <w:tc>
          <w:tcPr>
            <w:tcW w:w="2730" w:type="dxa"/>
            <w:vAlign w:val="center"/>
          </w:tcPr>
          <w:p w14:paraId="4036F906" w14:textId="77777777" w:rsidR="00733473" w:rsidRPr="005B40F2" w:rsidRDefault="0068033C" w:rsidP="00254853">
            <w:pPr>
              <w:pStyle w:val="Tablebody"/>
              <w:rPr>
                <w:lang w:val="en-GB"/>
              </w:rPr>
            </w:pPr>
            <w:r w:rsidRPr="005B40F2">
              <w:rPr>
                <w:lang w:val="en-GB"/>
              </w:rPr>
              <w:t>Resolve source and target paths</w:t>
            </w:r>
          </w:p>
        </w:tc>
        <w:tc>
          <w:tcPr>
            <w:tcW w:w="2730" w:type="dxa"/>
            <w:vAlign w:val="center"/>
          </w:tcPr>
          <w:p w14:paraId="17FC27E9" w14:textId="77777777" w:rsidR="00733473" w:rsidRPr="005B40F2" w:rsidRDefault="0068033C" w:rsidP="00254853">
            <w:pPr>
              <w:pStyle w:val="Tablebody"/>
              <w:rPr>
                <w:lang w:val="en-GB"/>
              </w:rPr>
            </w:pPr>
            <w:r w:rsidRPr="005B40F2">
              <w:rPr>
                <w:lang w:val="en-GB"/>
              </w:rPr>
              <w:t>Load/validate target HMD</w:t>
            </w:r>
          </w:p>
        </w:tc>
      </w:tr>
      <w:tr w:rsidR="00733473" w:rsidRPr="005B40F2" w14:paraId="259426FC" w14:textId="77777777" w:rsidTr="005B40F2">
        <w:tc>
          <w:tcPr>
            <w:tcW w:w="1555" w:type="dxa"/>
            <w:vAlign w:val="center"/>
          </w:tcPr>
          <w:p w14:paraId="2709F43B" w14:textId="77777777" w:rsidR="00733473" w:rsidRPr="005B40F2" w:rsidRDefault="0068033C" w:rsidP="00254853">
            <w:pPr>
              <w:pStyle w:val="Tablebody"/>
              <w:rPr>
                <w:lang w:val="en-GB"/>
              </w:rPr>
            </w:pPr>
            <w:r w:rsidRPr="005B40F2">
              <w:rPr>
                <w:lang w:val="en-GB"/>
              </w:rPr>
              <w:t>Class mapping</w:t>
            </w:r>
          </w:p>
        </w:tc>
        <w:tc>
          <w:tcPr>
            <w:tcW w:w="2729" w:type="dxa"/>
            <w:vAlign w:val="center"/>
          </w:tcPr>
          <w:p w14:paraId="43EB55A6" w14:textId="77777777" w:rsidR="00733473" w:rsidRPr="005B40F2" w:rsidRDefault="0068033C" w:rsidP="00254853">
            <w:pPr>
              <w:pStyle w:val="Tablebody"/>
              <w:rPr>
                <w:lang w:val="en-GB"/>
              </w:rPr>
            </w:pPr>
            <w:r w:rsidRPr="005B40F2">
              <w:rPr>
                <w:lang w:val="en-GB"/>
              </w:rPr>
              <w:t>Provide source occurrences and parent scope</w:t>
            </w:r>
          </w:p>
        </w:tc>
        <w:tc>
          <w:tcPr>
            <w:tcW w:w="2730" w:type="dxa"/>
            <w:vAlign w:val="center"/>
          </w:tcPr>
          <w:p w14:paraId="36418F75" w14:textId="77777777" w:rsidR="00733473" w:rsidRPr="005B40F2" w:rsidRDefault="0068033C" w:rsidP="00254853">
            <w:pPr>
              <w:pStyle w:val="Tablebody"/>
              <w:rPr>
                <w:lang w:val="en-GB"/>
              </w:rPr>
            </w:pPr>
            <w:r w:rsidRPr="005B40F2">
              <w:rPr>
                <w:lang w:val="en-GB"/>
              </w:rPr>
              <w:t>Select occurrence_policy and mapping order</w:t>
            </w:r>
          </w:p>
        </w:tc>
        <w:tc>
          <w:tcPr>
            <w:tcW w:w="2730" w:type="dxa"/>
            <w:vAlign w:val="center"/>
          </w:tcPr>
          <w:p w14:paraId="0C29404B" w14:textId="77777777" w:rsidR="00733473" w:rsidRPr="005B40F2" w:rsidRDefault="0068033C" w:rsidP="00254853">
            <w:pPr>
              <w:pStyle w:val="Tablebody"/>
              <w:rPr>
                <w:lang w:val="en-GB"/>
              </w:rPr>
            </w:pPr>
            <w:r w:rsidRPr="005B40F2">
              <w:rPr>
                <w:lang w:val="en-GB"/>
              </w:rPr>
              <w:t>Create target occurrences and enforce multiplicity</w:t>
            </w:r>
          </w:p>
        </w:tc>
      </w:tr>
      <w:tr w:rsidR="00733473" w:rsidRPr="005B40F2" w14:paraId="4E24F283" w14:textId="77777777" w:rsidTr="005B40F2">
        <w:tc>
          <w:tcPr>
            <w:tcW w:w="1555" w:type="dxa"/>
            <w:vAlign w:val="center"/>
          </w:tcPr>
          <w:p w14:paraId="3FA84BB1" w14:textId="77777777" w:rsidR="00733473" w:rsidRPr="005B40F2" w:rsidRDefault="0068033C" w:rsidP="00254853">
            <w:pPr>
              <w:pStyle w:val="Tablebody"/>
              <w:rPr>
                <w:lang w:val="en-GB"/>
              </w:rPr>
            </w:pPr>
            <w:r w:rsidRPr="005B40F2">
              <w:rPr>
                <w:lang w:val="en-GB"/>
              </w:rPr>
              <w:t>Attribute mapping</w:t>
            </w:r>
          </w:p>
        </w:tc>
        <w:tc>
          <w:tcPr>
            <w:tcW w:w="2729" w:type="dxa"/>
            <w:vAlign w:val="center"/>
          </w:tcPr>
          <w:p w14:paraId="366C9D58" w14:textId="77777777" w:rsidR="00733473" w:rsidRPr="005B40F2" w:rsidRDefault="0068033C" w:rsidP="00254853">
            <w:pPr>
              <w:pStyle w:val="Tablebody"/>
              <w:rPr>
                <w:lang w:val="en-GB"/>
              </w:rPr>
            </w:pPr>
            <w:r w:rsidRPr="005B40F2">
              <w:rPr>
                <w:lang w:val="en-GB"/>
              </w:rPr>
              <w:t>Provide typed source values</w:t>
            </w:r>
          </w:p>
        </w:tc>
        <w:tc>
          <w:tcPr>
            <w:tcW w:w="2730" w:type="dxa"/>
            <w:vAlign w:val="center"/>
          </w:tcPr>
          <w:p w14:paraId="7FDCFCDA" w14:textId="77777777" w:rsidR="00733473" w:rsidRPr="005B40F2" w:rsidRDefault="0068033C" w:rsidP="00254853">
            <w:pPr>
              <w:pStyle w:val="Tablebody"/>
              <w:rPr>
                <w:lang w:val="en-GB"/>
              </w:rPr>
            </w:pPr>
            <w:r w:rsidRPr="005B40F2">
              <w:rPr>
                <w:lang w:val="en-GB"/>
              </w:rPr>
              <w:t>Select direct/default/transform/omit rule</w:t>
            </w:r>
          </w:p>
        </w:tc>
        <w:tc>
          <w:tcPr>
            <w:tcW w:w="2730" w:type="dxa"/>
            <w:vAlign w:val="center"/>
          </w:tcPr>
          <w:p w14:paraId="5BDD26C3" w14:textId="77777777" w:rsidR="00733473" w:rsidRPr="005B40F2" w:rsidRDefault="0068033C" w:rsidP="00254853">
            <w:pPr>
              <w:pStyle w:val="Tablebody"/>
              <w:rPr>
                <w:lang w:val="en-GB"/>
              </w:rPr>
            </w:pPr>
            <w:r w:rsidRPr="005B40F2">
              <w:rPr>
                <w:lang w:val="en-GB"/>
              </w:rPr>
              <w:t>Validate target datatype and requiredness</w:t>
            </w:r>
          </w:p>
        </w:tc>
      </w:tr>
      <w:tr w:rsidR="00733473" w:rsidRPr="005B40F2" w14:paraId="6C1F3B95" w14:textId="77777777" w:rsidTr="005B40F2">
        <w:tc>
          <w:tcPr>
            <w:tcW w:w="1555" w:type="dxa"/>
            <w:vAlign w:val="center"/>
          </w:tcPr>
          <w:p w14:paraId="7A78661A" w14:textId="77777777" w:rsidR="00733473" w:rsidRPr="005B40F2" w:rsidRDefault="0068033C" w:rsidP="00254853">
            <w:pPr>
              <w:pStyle w:val="Tablebody"/>
              <w:rPr>
                <w:lang w:val="en-GB"/>
              </w:rPr>
            </w:pPr>
            <w:r w:rsidRPr="005B40F2">
              <w:rPr>
                <w:lang w:val="en-GB"/>
              </w:rPr>
              <w:t>Output</w:t>
            </w:r>
          </w:p>
        </w:tc>
        <w:tc>
          <w:tcPr>
            <w:tcW w:w="2729" w:type="dxa"/>
            <w:vAlign w:val="center"/>
          </w:tcPr>
          <w:p w14:paraId="77F1DD77" w14:textId="77777777" w:rsidR="00733473" w:rsidRPr="005B40F2" w:rsidRDefault="0068033C" w:rsidP="00254853">
            <w:pPr>
              <w:pStyle w:val="Tablebody"/>
              <w:rPr>
                <w:lang w:val="en-GB"/>
              </w:rPr>
            </w:pPr>
            <w:r w:rsidRPr="005B40F2">
              <w:rPr>
                <w:lang w:val="en-GB"/>
              </w:rPr>
              <w:t>Retain source diagnostics/provenance</w:t>
            </w:r>
          </w:p>
        </w:tc>
        <w:tc>
          <w:tcPr>
            <w:tcW w:w="2730" w:type="dxa"/>
            <w:vAlign w:val="center"/>
          </w:tcPr>
          <w:p w14:paraId="14CA1F56" w14:textId="77777777" w:rsidR="00733473" w:rsidRPr="005B40F2" w:rsidRDefault="0068033C" w:rsidP="00254853">
            <w:pPr>
              <w:pStyle w:val="Tablebody"/>
              <w:rPr>
                <w:lang w:val="en-GB"/>
              </w:rPr>
            </w:pPr>
            <w:r w:rsidRPr="005B40F2">
              <w:rPr>
                <w:lang w:val="en-GB"/>
              </w:rPr>
              <w:t>Record roundtrip_class</w:t>
            </w:r>
          </w:p>
        </w:tc>
        <w:tc>
          <w:tcPr>
            <w:tcW w:w="2730" w:type="dxa"/>
            <w:vAlign w:val="center"/>
          </w:tcPr>
          <w:p w14:paraId="2920D885" w14:textId="77777777" w:rsidR="00733473" w:rsidRPr="005B40F2" w:rsidRDefault="0068033C" w:rsidP="00254853">
            <w:pPr>
              <w:pStyle w:val="Tablebody"/>
              <w:rPr>
                <w:lang w:val="en-GB"/>
              </w:rPr>
            </w:pPr>
            <w:r w:rsidRPr="005B40F2">
              <w:rPr>
                <w:lang w:val="en-GB"/>
              </w:rPr>
              <w:t>Serialise target Structured CSV deterministically</w:t>
            </w:r>
          </w:p>
        </w:tc>
      </w:tr>
    </w:tbl>
    <w:p w14:paraId="053DB819" w14:textId="77777777" w:rsidR="00733473" w:rsidRPr="005B40F2" w:rsidRDefault="0068033C" w:rsidP="00254853">
      <w:pPr>
        <w:pStyle w:val="20"/>
      </w:pPr>
      <w:bookmarkStart w:id="56" w:name="_Toc237580782"/>
      <w:bookmarkStart w:id="57" w:name="_Toc237588512"/>
      <w:r w:rsidRPr="005B40F2">
        <w:t>17.1 Implementation status</w:t>
      </w:r>
      <w:bookmarkEnd w:id="56"/>
      <w:bookmarkEnd w:id="57"/>
    </w:p>
    <w:p w14:paraId="2BCC3907" w14:textId="77777777" w:rsidR="00733473" w:rsidRPr="005B40F2" w:rsidRDefault="0068033C">
      <w:r>
        <w:t>The current Formal GIT implementation is `src/semantic_binding.py`. It implements the reversible cross-HMD contract described by this specification. Older target-view semantic-binding programs and tables are migration/test evidence only unless converted to the 27-column contract. This specification revision changes documentation only and does not reorganize the program.</w:t>
      </w:r>
    </w:p>
    <w:p w14:paraId="54B47FE2" w14:textId="77777777" w:rsidR="00733473" w:rsidRPr="005B40F2" w:rsidRDefault="0068033C" w:rsidP="00254853">
      <w:pPr>
        <w:pStyle w:val="10"/>
      </w:pPr>
      <w:bookmarkStart w:id="58" w:name="_Toc237580783"/>
      <w:bookmarkStart w:id="59" w:name="_Toc237588513"/>
      <w:r w:rsidRPr="005B40F2">
        <w:t>Appendix A (informative) ADC to XBRL GL Next example</w:t>
      </w:r>
      <w:bookmarkEnd w:id="58"/>
      <w:bookmarkEnd w:id="59"/>
    </w:p>
    <w:p w14:paraId="2B9ADFBD" w14:textId="77777777" w:rsidR="00733473" w:rsidRPr="005B40F2" w:rsidRDefault="0068033C">
      <w:r>
        <w:t>ADC and XBRL GL Next have different HMDs, so a Semantic Binding is required. A class row pairs an ADC journal-entry occurrence with an XBRL GL Next entry-header occurrence using one_to_one. Attribute rows then map transaction date, entry identifier, account identifiers, debit/credit amounts, currency, and narrative. Where one ADC field must populate more than one XBRL GL fact, separate target rows declare the duplication and its roundtrip classification. Tuple/XML versus OIM serialisation occurs only after this semantic step and does not invoke this program again.</w:t>
      </w:r>
    </w:p>
    <w:p w14:paraId="6F8618F1" w14:textId="77777777" w:rsidR="00733473" w:rsidRPr="005B40F2" w:rsidRDefault="0068033C" w:rsidP="00254853">
      <w:pPr>
        <w:pStyle w:val="10"/>
      </w:pPr>
      <w:bookmarkStart w:id="60" w:name="_Toc237580784"/>
      <w:bookmarkStart w:id="61" w:name="_Toc237588514"/>
      <w:r w:rsidRPr="005B40F2">
        <w:t>References</w:t>
      </w:r>
      <w:bookmarkEnd w:id="60"/>
      <w:bookmarkEnd w:id="61"/>
    </w:p>
    <w:p w14:paraId="0677DA1A" w14:textId="77777777" w:rsidR="00733473" w:rsidRPr="005B40F2" w:rsidRDefault="0068033C">
      <w:pPr>
        <w:ind w:left="454" w:hanging="454"/>
      </w:pPr>
      <w:r w:rsidRPr="005B40F2">
        <w:rPr>
          <w:b/>
        </w:rPr>
        <w:t xml:space="preserve">UADC-COMMON </w:t>
      </w:r>
      <w:r w:rsidRPr="005B40F2">
        <w:t>UADC Common Library Program Specification.</w:t>
      </w:r>
    </w:p>
    <w:p w14:paraId="3EF6D75C" w14:textId="77777777" w:rsidR="00733473" w:rsidRPr="005B40F2" w:rsidRDefault="0068033C">
      <w:pPr>
        <w:ind w:left="454" w:hanging="454"/>
      </w:pPr>
      <w:r w:rsidRPr="005B40F2">
        <w:rPr>
          <w:b/>
        </w:rPr>
        <w:t xml:space="preserve">UADC-TABLES </w:t>
      </w:r>
      <w:r w:rsidRPr="005B40F2">
        <w:t>UADC Transformation Table Specification.</w:t>
      </w:r>
    </w:p>
    <w:p w14:paraId="1EB0BBF1" w14:textId="77777777" w:rsidR="00733473" w:rsidRDefault="0068033C">
      <w:pPr>
        <w:ind w:left="454" w:hanging="454"/>
      </w:pPr>
      <w:r w:rsidRPr="005B40F2">
        <w:rPr>
          <w:b/>
        </w:rPr>
        <w:t xml:space="preserve">XBRLGL-NEXT </w:t>
      </w:r>
      <w:r w:rsidRPr="005B40F2">
        <w:t>XBRL GL Next Taxonomy Framework — Part 1: General rules.</w:t>
      </w:r>
    </w:p>
    <w:p>
      <w:r>
        <w:br w:type="page"/>
      </w:r>
    </w:p>
    <w:p>
      <w:pPr>
        <w:pStyle w:val="10"/>
      </w:pPr>
      <w:r>
        <w:t>Validated cross-model reversible subset (2026-08-22)</w:t>
      </w:r>
    </w:p>
    <w:p>
      <w:r>
        <w:t>The source model is the EN CIUS Canonical HMD and the target model is XBRL GL Next Business Transactions. A Semantic Binding is an explicit reviewed correspondence between source and target semantic_path values; mappings are not inferred from local names or QNames. The existing Business Transactions OIM taxonomy is identity-verified and used without unnecessary regeneration.</w:t>
      </w:r>
    </w:p>
    <w:p>
      <w:r>
        <w:t>The initial validated subset contains Invoice number, Invoice type code, and Payment due date. Date to dateTime midnight expansion has an explicit inverse. Forward processing creates a same-basename CSV/JSON target Structured CSV pair, Arelle validates the result, and reverse processing restores the accepted source subset. Other EN CIUS facts are intentionally outside this subset and are not claimed as mapped.</w:t>
      </w:r>
    </w:p>
    <w:tbl>
      <w:tblPr>
        <w:tblStyle w:val="af7"/>
        <w:tblW w:type="auto" w:w="0"/>
        <w:tblLook w:firstColumn="1" w:firstRow="1" w:lastColumn="0" w:lastRow="0" w:noHBand="0" w:noVBand="1" w:val="04A0"/>
      </w:tblPr>
      <w:tblGrid>
        <w:gridCol w:w="4873"/>
        <w:gridCol w:w="4873"/>
      </w:tblGrid>
      <w:tr>
        <w:tc>
          <w:tcPr>
            <w:tcW w:type="dxa" w:w="4873"/>
          </w:tcPr>
          <w:p>
            <w:r>
              <w:t>Item</w:t>
            </w:r>
          </w:p>
        </w:tc>
        <w:tc>
          <w:tcPr>
            <w:tcW w:type="dxa" w:w="4873"/>
          </w:tcPr>
          <w:p>
            <w:r>
              <w:t>Validated contract</w:t>
            </w:r>
          </w:p>
        </w:tc>
      </w:tr>
      <w:tr>
        <w:tc>
          <w:tcPr>
            <w:tcW w:type="dxa" w:w="4873"/>
          </w:tcPr>
          <w:p>
            <w:r>
              <w:t>Normative implementation</w:t>
            </w:r>
          </w:p>
        </w:tc>
        <w:tc>
          <w:tcPr>
            <w:tcW w:type="dxa" w:w="4873"/>
          </w:tcPr>
          <w:p>
            <w:r>
              <w:t>src/semantic_binding.py</w:t>
            </w:r>
          </w:p>
        </w:tc>
      </w:tr>
      <w:tr>
        <w:tc>
          <w:tcPr>
            <w:tcW w:type="dxa" w:w="4873"/>
          </w:tcPr>
          <w:p>
            <w:r>
              <w:t>Semantic Binding</w:t>
            </w:r>
          </w:p>
        </w:tc>
        <w:tc>
          <w:tcPr>
            <w:tcW w:type="dxa" w:w="4873"/>
          </w:tcPr>
          <w:p>
            <w:r>
              <w:t>bindings/semantic/EN16931_to_XBRL_GL_Next_BusinessTransactions_Semantic_Binding_v17.csv</w:t>
            </w:r>
          </w:p>
        </w:tc>
      </w:tr>
      <w:tr>
        <w:tc>
          <w:tcPr>
            <w:tcW w:type="dxa" w:w="4873"/>
          </w:tcPr>
          <w:p>
            <w:r>
              <w:t>Acceptance</w:t>
            </w:r>
          </w:p>
        </w:tc>
        <w:tc>
          <w:tcPr>
            <w:tcW w:type="dxa" w:w="4873"/>
          </w:tcPr>
          <w:p>
            <w:r>
              <w:t>Accepted v17 evidence: 220-row Binding family; source/target resolution and selector ambiguity checks passed in the accepted candidate tests; OIM and Tuple serialization routes produced zero supported-semantic cross-route differences in the accepted task-local validation. Repository placement does not by itself promote unrelated candidate taxonomy assets.</w:t>
            </w:r>
          </w:p>
        </w:tc>
      </w:tr>
    </w:tbl>
    <w:p>
      <w:r>
        <w:br w:type="page"/>
      </w:r>
    </w:p>
    <w:p>
      <w:pPr>
        <w:pStyle w:val="10"/>
      </w:pPr>
      <w:r>
        <w:t>Appendix B - Files used in validated Semantic Binding routes</w:t>
      </w:r>
    </w:p>
    <w:p>
      <w:r>
        <w:rPr>
          <w:b/>
        </w:rPr>
        <w:t xml:space="preserve">Purpose. </w:t>
      </w:r>
      <w:r>
        <w:t>This appendix identifies the program, source/target HMDs, Semantic Binding Table, source semantic files, taxonomy artefacts, and generated comparison files used by the accepted EN CIUS &lt;-&gt; XBRL GL Next Business Transactions evidence. The appendix distinguishes the current Formal GIT program/table locations from task-local validation dependencies.</w:t>
      </w:r>
    </w:p>
    <w:p>
      <w:pPr>
        <w:pStyle w:val="20"/>
      </w:pPr>
      <w:r>
        <w:t>B.1 Validated semantic route</w:t>
      </w:r>
    </w:p>
    <w:p>
      <w:pPr>
        <w:pStyle w:val="a"/>
      </w:pPr>
      <w:r>
        <w:t>EN CIUS Structured CSV -&gt; XBRL GL Next Business Transactions Structured CSV / OIM -&gt; EN CIUS Structured CSV: VERIFIED_COMPOSABLE / accepted cross-HMD evidence.</w:t>
      </w:r>
    </w:p>
    <w:p>
      <w:pPr>
        <w:pStyle w:val="a"/>
      </w:pPr>
      <w:r>
        <w:t>The accepted v17 family contains 220 Binding rows. Source/target Semantic Path resolution and selector/repeatable-ancestor handling were validated in the accepted task lineage.</w:t>
      </w:r>
    </w:p>
    <w:p>
      <w:pPr>
        <w:pStyle w:val="a"/>
      </w:pPr>
      <w:r>
        <w:t>The same GL-BTX semantic result was serialized as OIM and XBRL 2.1 Tuple; both routes validated and recovered the accepted GL-BTX and EN semantics with zero supported-semantic differences. Serialization is downstream of Semantic Binding and does not invoke a second semantic mapping.</w:t>
      </w:r>
    </w:p>
    <w:p>
      <w:pPr>
        <w:pStyle w:val="20"/>
      </w:pPr>
      <w:r>
        <w:t>B.2 Current Formal GIT program and Binding Table</w:t>
      </w:r>
    </w:p>
    <w:tbl>
      <w:tblPr>
        <w:tblStyle w:val="af7"/>
        <w:tblW w:type="auto" w:w="0"/>
        <w:jc w:val="center"/>
        <w:tblLook w:firstColumn="1" w:firstRow="1" w:lastColumn="0" w:lastRow="0" w:noHBand="0" w:noVBand="1" w:val="04A0"/>
      </w:tblPr>
      <w:tblGrid>
        <w:gridCol w:w="3249"/>
        <w:gridCol w:w="3249"/>
        <w:gridCol w:w="3249"/>
      </w:tblGrid>
      <w:tr>
        <w:tc>
          <w:tcPr>
            <w:tcW w:type="dxa" w:w="3672"/>
            <w:vAlign w:val="top"/>
            <w:shd w:fill="D9E2F3"/>
          </w:tcPr>
          <w:p>
            <w:pPr>
              <w:spacing w:after="0"/>
            </w:pPr>
            <w:r/>
            <w:r>
              <w:rPr>
                <w:b/>
                <w:sz w:val="16"/>
              </w:rPr>
              <w:t>File / location</w:t>
            </w:r>
          </w:p>
        </w:tc>
        <w:tc>
          <w:tcPr>
            <w:tcW w:type="dxa" w:w="3168"/>
            <w:vAlign w:val="top"/>
            <w:shd w:fill="D9E2F3"/>
          </w:tcPr>
          <w:p>
            <w:pPr>
              <w:spacing w:after="0"/>
            </w:pPr>
            <w:r/>
            <w:r>
              <w:rPr>
                <w:b/>
                <w:sz w:val="16"/>
              </w:rPr>
              <w:t>Content</w:t>
            </w:r>
          </w:p>
        </w:tc>
        <w:tc>
          <w:tcPr>
            <w:tcW w:type="dxa" w:w="3312"/>
            <w:vAlign w:val="top"/>
            <w:shd w:fill="D9E2F3"/>
          </w:tcPr>
          <w:p>
            <w:pPr>
              <w:spacing w:after="0"/>
            </w:pPr>
            <w:r/>
            <w:r>
              <w:rPr>
                <w:b/>
                <w:sz w:val="16"/>
              </w:rPr>
              <w:t>Use in the validated route</w:t>
            </w:r>
          </w:p>
        </w:tc>
      </w:tr>
      <w:tr>
        <w:tc>
          <w:tcPr>
            <w:tcW w:type="dxa" w:w="3672"/>
            <w:vAlign w:val="top"/>
          </w:tcPr>
          <w:p>
            <w:pPr>
              <w:spacing w:after="0"/>
            </w:pPr>
            <w:r/>
            <w:r>
              <w:rPr>
                <w:b w:val="0"/>
                <w:sz w:val="14"/>
              </w:rPr>
              <w:t>src/semantic_binding.py</w:t>
            </w:r>
          </w:p>
        </w:tc>
        <w:tc>
          <w:tcPr>
            <w:tcW w:type="dxa" w:w="3168"/>
            <w:vAlign w:val="top"/>
          </w:tcPr>
          <w:p>
            <w:pPr>
              <w:spacing w:after="0"/>
            </w:pPr>
            <w:r/>
            <w:r>
              <w:rPr>
                <w:b w:val="0"/>
                <w:sz w:val="15"/>
              </w:rPr>
              <w:t>Bidirectional cross-HMD Structured CSV semantic runtime. It resolves source and target semantic_path values, establishes Class-occurrence correspondence, applies direct/default/transform/omit/unsupported Attribute mappings, and reconstructs the reverse supported semantic subset.</w:t>
            </w:r>
          </w:p>
        </w:tc>
        <w:tc>
          <w:tcPr>
            <w:tcW w:type="dxa" w:w="3312"/>
            <w:vAlign w:val="top"/>
          </w:tcPr>
          <w:p>
            <w:pPr>
              <w:spacing w:after="0"/>
            </w:pPr>
            <w:r/>
            <w:r>
              <w:rPr>
                <w:b w:val="0"/>
                <w:sz w:val="15"/>
              </w:rPr>
              <w:t>Current Formal GIT Semantic Binding program. It must not infer mappings that are absent from the reviewed Semantic Binding Table.</w:t>
            </w:r>
          </w:p>
        </w:tc>
      </w:tr>
      <w:tr>
        <w:tc>
          <w:tcPr>
            <w:tcW w:type="dxa" w:w="3672"/>
            <w:vAlign w:val="top"/>
          </w:tcPr>
          <w:p>
            <w:pPr>
              <w:spacing w:after="0"/>
            </w:pPr>
            <w:r/>
            <w:r>
              <w:rPr>
                <w:b w:val="0"/>
                <w:sz w:val="14"/>
              </w:rPr>
              <w:t>bindings/semantic/EN16931_to_XBRL_GL_Next_BusinessTransactions_Semantic_Binding_v17.csv</w:t>
            </w:r>
          </w:p>
        </w:tc>
        <w:tc>
          <w:tcPr>
            <w:tcW w:type="dxa" w:w="3168"/>
            <w:vAlign w:val="top"/>
          </w:tcPr>
          <w:p>
            <w:pPr>
              <w:spacing w:after="0"/>
            </w:pPr>
            <w:r/>
            <w:r>
              <w:rPr>
                <w:b w:val="0"/>
                <w:sz w:val="15"/>
              </w:rPr>
              <w:t>Reviewed EN CIUS &lt;-&gt; XBRL GL Next Business Transactions cross-HMD mapping. Accepted evidence records a 220-row v17 family including structural rows, Attribute mappings, selector-qualified occurrences, transform rules, and roundtrip classifications.</w:t>
            </w:r>
          </w:p>
        </w:tc>
        <w:tc>
          <w:tcPr>
            <w:tcW w:type="dxa" w:w="3312"/>
            <w:vAlign w:val="top"/>
          </w:tcPr>
          <w:p>
            <w:pPr>
              <w:spacing w:after="0"/>
            </w:pPr>
            <w:r/>
            <w:r>
              <w:rPr>
                <w:b w:val="0"/>
                <w:sz w:val="15"/>
              </w:rPr>
              <w:t>Defines the semantic-model change. Physical UBL/CII XPath and physical Tuple/OIM representation are outside this table.</w:t>
            </w:r>
          </w:p>
        </w:tc>
      </w:tr>
    </w:tbl>
    <w:p>
      <w:pPr>
        <w:pStyle w:val="20"/>
      </w:pPr>
      <w:r>
        <w:t>B.3 HMD and source semantic files used by accepted v17/OIM/Tuple evidence</w:t>
      </w:r>
    </w:p>
    <w:tbl>
      <w:tblPr>
        <w:tblStyle w:val="af7"/>
        <w:tblW w:type="auto" w:w="0"/>
        <w:jc w:val="center"/>
        <w:tblLook w:firstColumn="1" w:firstRow="1" w:lastColumn="0" w:lastRow="0" w:noHBand="0" w:noVBand="1" w:val="04A0"/>
      </w:tblPr>
      <w:tblGrid>
        <w:gridCol w:w="3249"/>
        <w:gridCol w:w="3249"/>
        <w:gridCol w:w="3249"/>
      </w:tblGrid>
      <w:tr>
        <w:tc>
          <w:tcPr>
            <w:tcW w:type="dxa" w:w="3672"/>
            <w:vAlign w:val="top"/>
            <w:shd w:fill="D9E2F3"/>
          </w:tcPr>
          <w:p>
            <w:pPr>
              <w:spacing w:after="0"/>
            </w:pPr>
            <w:r/>
            <w:r>
              <w:rPr>
                <w:b/>
                <w:sz w:val="16"/>
              </w:rPr>
              <w:t>File / location</w:t>
            </w:r>
          </w:p>
        </w:tc>
        <w:tc>
          <w:tcPr>
            <w:tcW w:type="dxa" w:w="3168"/>
            <w:vAlign w:val="top"/>
            <w:shd w:fill="D9E2F3"/>
          </w:tcPr>
          <w:p>
            <w:pPr>
              <w:spacing w:after="0"/>
            </w:pPr>
            <w:r/>
            <w:r>
              <w:rPr>
                <w:b/>
                <w:sz w:val="16"/>
              </w:rPr>
              <w:t>Content</w:t>
            </w:r>
          </w:p>
        </w:tc>
        <w:tc>
          <w:tcPr>
            <w:tcW w:type="dxa" w:w="3312"/>
            <w:vAlign w:val="top"/>
            <w:shd w:fill="D9E2F3"/>
          </w:tcPr>
          <w:p>
            <w:pPr>
              <w:spacing w:after="0"/>
            </w:pPr>
            <w:r/>
            <w:r>
              <w:rPr>
                <w:b/>
                <w:sz w:val="16"/>
              </w:rPr>
              <w:t>Use in the validated route</w:t>
            </w:r>
          </w:p>
        </w:tc>
      </w:tr>
      <w:tr>
        <w:tc>
          <w:tcPr>
            <w:tcW w:type="dxa" w:w="3672"/>
            <w:vAlign w:val="top"/>
          </w:tcPr>
          <w:p>
            <w:pPr>
              <w:spacing w:after="0"/>
            </w:pPr>
            <w:r/>
            <w:r>
              <w:rPr>
                <w:b w:val="0"/>
                <w:sz w:val="14"/>
              </w:rPr>
              <w:t>models/en-cius/invoice/hmd/EN16931_CIUS_Invoice_Canonical_HMD.csv</w:t>
            </w:r>
          </w:p>
        </w:tc>
        <w:tc>
          <w:tcPr>
            <w:tcW w:type="dxa" w:w="3168"/>
            <w:vAlign w:val="top"/>
          </w:tcPr>
          <w:p>
            <w:pPr>
              <w:spacing w:after="0"/>
            </w:pPr>
            <w:r/>
            <w:r>
              <w:rPr>
                <w:b w:val="0"/>
                <w:sz w:val="15"/>
              </w:rPr>
              <w:t>216-row EN CIUS HMD candidate (SHA evidence 19F45D3A...F3D78). It contains every EN source semantic_path required by Binding v17.</w:t>
            </w:r>
          </w:p>
        </w:tc>
        <w:tc>
          <w:tcPr>
            <w:tcW w:type="dxa" w:w="3312"/>
            <w:vAlign w:val="top"/>
          </w:tcPr>
          <w:p>
            <w:pPr>
              <w:spacing w:after="0"/>
            </w:pPr>
            <w:r/>
            <w:r>
              <w:rPr>
                <w:b w:val="0"/>
                <w:sz w:val="15"/>
              </w:rPr>
              <w:t>Source HMD used by the accepted 0911 OIM/Tuple semantic-equivalence lineage. Binding v17 is not compatible with the older 197-row EN HMD for all mapped source paths.</w:t>
            </w:r>
          </w:p>
        </w:tc>
      </w:tr>
      <w:tr>
        <w:tc>
          <w:tcPr>
            <w:tcW w:type="dxa" w:w="3672"/>
            <w:vAlign w:val="top"/>
          </w:tcPr>
          <w:p>
            <w:pPr>
              <w:spacing w:after="0"/>
            </w:pPr>
            <w:r/>
            <w:r>
              <w:rPr>
                <w:b w:val="0"/>
                <w:sz w:val="14"/>
              </w:rPr>
              <w:t>20260826_0740 taxonomy-generator-selector-aware-multiplicity task input/candidate: GL-BTX HMD, SHA EC426F1E...A0476</w:t>
            </w:r>
          </w:p>
        </w:tc>
        <w:tc>
          <w:tcPr>
            <w:tcW w:type="dxa" w:w="3168"/>
            <w:vAlign w:val="top"/>
          </w:tcPr>
          <w:p>
            <w:pPr>
              <w:spacing w:after="0"/>
            </w:pPr>
            <w:r/>
            <w:r>
              <w:rPr>
                <w:b w:val="0"/>
                <w:sz w:val="15"/>
              </w:rPr>
              <w:t>Selector-effective 478-row XBRL GL Next Business Transactions HMD lineage. EntityParty remains semantically 0..1; effective repeatability is derived from distinct selector-qualified occurrences rather than by rewriting the HMD.</w:t>
            </w:r>
          </w:p>
        </w:tc>
        <w:tc>
          <w:tcPr>
            <w:tcW w:type="dxa" w:w="3312"/>
            <w:vAlign w:val="top"/>
          </w:tcPr>
          <w:p>
            <w:pPr>
              <w:spacing w:after="0"/>
            </w:pPr>
            <w:r/>
            <w:r>
              <w:rPr>
                <w:b w:val="0"/>
                <w:sz w:val="15"/>
              </w:rPr>
              <w:t>Target HMD used by the accepted v17/OIM/Tuple evidence. The older 403-row model-unit HMD is a different lineage and is not the v17 target model.</w:t>
            </w:r>
          </w:p>
        </w:tc>
      </w:tr>
      <w:tr>
        <w:tc>
          <w:tcPr>
            <w:tcW w:type="dxa" w:w="3672"/>
            <w:vAlign w:val="top"/>
          </w:tcPr>
          <w:p>
            <w:pPr>
              <w:spacing w:after="0"/>
            </w:pPr>
            <w:r/>
            <w:r>
              <w:rPr>
                <w:b w:val="0"/>
                <w:sz w:val="14"/>
              </w:rPr>
              <w:t>20260826_0740 input area: EN Structured CSV DCB83333...EE227 and metadata 50C0D43E...23F88</w:t>
            </w:r>
          </w:p>
        </w:tc>
        <w:tc>
          <w:tcPr>
            <w:tcW w:type="dxa" w:w="3168"/>
            <w:vAlign w:val="top"/>
          </w:tcPr>
          <w:p>
            <w:pPr>
              <w:spacing w:after="0"/>
            </w:pPr>
            <w:r/>
            <w:r>
              <w:rPr>
                <w:b w:val="0"/>
                <w:sz w:val="15"/>
              </w:rPr>
              <w:t>Accepted EN semantic source pair used as the common input to the v17 transformation test. The CSV contains EN HMD-aligned facts; the JSON is its OIM/xBRL-CSV metadata.</w:t>
            </w:r>
          </w:p>
        </w:tc>
        <w:tc>
          <w:tcPr>
            <w:tcW w:type="dxa" w:w="3312"/>
            <w:vAlign w:val="top"/>
          </w:tcPr>
          <w:p>
            <w:pPr>
              <w:spacing w:after="0"/>
            </w:pPr>
            <w:r/>
            <w:r>
              <w:rPr>
                <w:b w:val="0"/>
                <w:sz w:val="15"/>
              </w:rPr>
              <w:t>Provides one common EN semantic source so that OIM and Tuple GL-BTX routes can be compared against the same facts.</w:t>
            </w:r>
          </w:p>
        </w:tc>
      </w:tr>
      <w:tr>
        <w:tc>
          <w:tcPr>
            <w:tcW w:type="dxa" w:w="3672"/>
            <w:vAlign w:val="top"/>
          </w:tcPr>
          <w:p>
            <w:pPr>
              <w:spacing w:after="0"/>
            </w:pPr>
            <w:r/>
            <w:r>
              <w:rPr>
                <w:b w:val="0"/>
                <w:sz w:val="14"/>
              </w:rPr>
              <w:t>20260826_0701 Binding v17 candidate, SHA 4E7F68B3...E840</w:t>
            </w:r>
          </w:p>
        </w:tc>
        <w:tc>
          <w:tcPr>
            <w:tcW w:type="dxa" w:w="3168"/>
            <w:vAlign w:val="top"/>
          </w:tcPr>
          <w:p>
            <w:pPr>
              <w:spacing w:after="0"/>
            </w:pPr>
            <w:r/>
            <w:r>
              <w:rPr>
                <w:b w:val="0"/>
                <w:sz w:val="15"/>
              </w:rPr>
              <w:t>The 220-row v17 Binding bytes used by the accepted 0911 task.</w:t>
            </w:r>
          </w:p>
        </w:tc>
        <w:tc>
          <w:tcPr>
            <w:tcW w:type="dxa" w:w="3312"/>
            <w:vAlign w:val="top"/>
          </w:tcPr>
          <w:p>
            <w:pPr>
              <w:spacing w:after="0"/>
            </w:pPr>
            <w:r/>
            <w:r>
              <w:rPr>
                <w:b w:val="0"/>
                <w:sz w:val="15"/>
              </w:rPr>
              <w:t>Exact mapping dependency for the accepted cross-serialization validation. The current Formal GIT file with the same approved role must be checked by release manifest before claiming byte identity to this task-local predecessor.</w:t>
            </w:r>
          </w:p>
        </w:tc>
      </w:tr>
      <w:tr>
        <w:tc>
          <w:tcPr>
            <w:tcW w:type="dxa" w:w="3672"/>
            <w:vAlign w:val="top"/>
          </w:tcPr>
          <w:p>
            <w:pPr>
              <w:spacing w:after="0"/>
            </w:pPr>
            <w:r/>
            <w:r>
              <w:rPr>
                <w:b w:val="0"/>
                <w:sz w:val="14"/>
              </w:rPr>
              <w:t>20260826_0740 selector-aware taxonomy candidate (70 files)</w:t>
            </w:r>
          </w:p>
        </w:tc>
        <w:tc>
          <w:tcPr>
            <w:tcW w:type="dxa" w:w="3168"/>
            <w:vAlign w:val="top"/>
          </w:tcPr>
          <w:p>
            <w:pPr>
              <w:spacing w:after="0"/>
            </w:pPr>
            <w:r/>
            <w:r>
              <w:rPr>
                <w:b w:val="0"/>
                <w:sz w:val="15"/>
              </w:rPr>
              <w:t>Task-local GL-BTX taxonomy used by both OIM and Tuple serialization; recorded OIM entry SHA 96CBAE43...FE3 and Tuple entry SHA 2EFF57EF...B4C.</w:t>
            </w:r>
          </w:p>
        </w:tc>
        <w:tc>
          <w:tcPr>
            <w:tcW w:type="dxa" w:w="3312"/>
            <w:vAlign w:val="top"/>
          </w:tcPr>
          <w:p>
            <w:pPr>
              <w:spacing w:after="0"/>
            </w:pPr>
            <w:r/>
            <w:r>
              <w:rPr>
                <w:b w:val="0"/>
                <w:sz w:val="15"/>
              </w:rPr>
              <w:t>Ensures both physical serializations use one selector-aware target semantic/taxonomy family.</w:t>
            </w:r>
          </w:p>
        </w:tc>
      </w:tr>
    </w:tbl>
    <w:p>
      <w:pPr>
        <w:pStyle w:val="20"/>
      </w:pPr>
      <w:r>
        <w:t>B.4 Generated outputs and comparison evidence</w:t>
      </w:r>
    </w:p>
    <w:tbl>
      <w:tblPr>
        <w:tblStyle w:val="af7"/>
        <w:tblW w:type="auto" w:w="0"/>
        <w:jc w:val="center"/>
        <w:tblLook w:firstColumn="1" w:firstRow="1" w:lastColumn="0" w:lastRow="0" w:noHBand="0" w:noVBand="1" w:val="04A0"/>
      </w:tblPr>
      <w:tblGrid>
        <w:gridCol w:w="3249"/>
        <w:gridCol w:w="3249"/>
        <w:gridCol w:w="3249"/>
      </w:tblGrid>
      <w:tr>
        <w:tc>
          <w:tcPr>
            <w:tcW w:type="dxa" w:w="3672"/>
            <w:vAlign w:val="top"/>
            <w:shd w:fill="D9E2F3"/>
          </w:tcPr>
          <w:p>
            <w:pPr>
              <w:spacing w:after="0"/>
            </w:pPr>
            <w:r/>
            <w:r>
              <w:rPr>
                <w:b/>
                <w:sz w:val="16"/>
              </w:rPr>
              <w:t>File / location</w:t>
            </w:r>
          </w:p>
        </w:tc>
        <w:tc>
          <w:tcPr>
            <w:tcW w:type="dxa" w:w="3168"/>
            <w:vAlign w:val="top"/>
            <w:shd w:fill="D9E2F3"/>
          </w:tcPr>
          <w:p>
            <w:pPr>
              <w:spacing w:after="0"/>
            </w:pPr>
            <w:r/>
            <w:r>
              <w:rPr>
                <w:b/>
                <w:sz w:val="16"/>
              </w:rPr>
              <w:t>Content</w:t>
            </w:r>
          </w:p>
        </w:tc>
        <w:tc>
          <w:tcPr>
            <w:tcW w:type="dxa" w:w="3312"/>
            <w:vAlign w:val="top"/>
            <w:shd w:fill="D9E2F3"/>
          </w:tcPr>
          <w:p>
            <w:pPr>
              <w:spacing w:after="0"/>
            </w:pPr>
            <w:r/>
            <w:r>
              <w:rPr>
                <w:b/>
                <w:sz w:val="16"/>
              </w:rPr>
              <w:t>Use in the validated route</w:t>
            </w:r>
          </w:p>
        </w:tc>
      </w:tr>
      <w:tr>
        <w:tc>
          <w:tcPr>
            <w:tcW w:type="dxa" w:w="3672"/>
            <w:vAlign w:val="top"/>
          </w:tcPr>
          <w:p>
            <w:pPr>
              <w:spacing w:after="0"/>
            </w:pPr>
            <w:r/>
            <w:r>
              <w:rPr>
                <w:b w:val="0"/>
                <w:sz w:val="14"/>
              </w:rPr>
              <w:t>20260826_0911/en-cius-gl-btx-oim-tuple-mutual-transformation-test/outputs/GL_BTX_FORWARD_SEMANTIC_FACTS.csv</w:t>
            </w:r>
          </w:p>
        </w:tc>
        <w:tc>
          <w:tcPr>
            <w:tcW w:type="dxa" w:w="3168"/>
            <w:vAlign w:val="top"/>
          </w:tcPr>
          <w:p>
            <w:pPr>
              <w:spacing w:after="0"/>
            </w:pPr>
            <w:r/>
            <w:r>
              <w:rPr>
                <w:b w:val="0"/>
                <w:sz w:val="15"/>
              </w:rPr>
              <w:t>Canonicalized GL-BTX semantic facts produced once from EN using Binding v17 before serialization.</w:t>
            </w:r>
          </w:p>
        </w:tc>
        <w:tc>
          <w:tcPr>
            <w:tcW w:type="dxa" w:w="3312"/>
            <w:vAlign w:val="top"/>
          </w:tcPr>
          <w:p>
            <w:pPr>
              <w:spacing w:after="0"/>
            </w:pPr>
            <w:r/>
            <w:r>
              <w:rPr>
                <w:b w:val="0"/>
                <w:sz w:val="15"/>
              </w:rPr>
              <w:t>Common target semantic source for both OIM and Tuple paths; prevents a second EN-&gt;GL-BTX conversion from hiding serialization differences.</w:t>
            </w:r>
          </w:p>
        </w:tc>
      </w:tr>
      <w:tr>
        <w:tc>
          <w:tcPr>
            <w:tcW w:type="dxa" w:w="3672"/>
            <w:vAlign w:val="top"/>
          </w:tcPr>
          <w:p>
            <w:pPr>
              <w:spacing w:after="0"/>
            </w:pPr>
            <w:r/>
            <w:r>
              <w:rPr>
                <w:b w:val="0"/>
                <w:sz w:val="14"/>
              </w:rPr>
              <w:t>20260826_0911/.../outputs/OIM_GL_BTX_ROUNDTRIP_DIFF.csv and OIM_EN_ROUNDTRIP_DIFF.csv</w:t>
            </w:r>
          </w:p>
        </w:tc>
        <w:tc>
          <w:tcPr>
            <w:tcW w:type="dxa" w:w="3168"/>
            <w:vAlign w:val="top"/>
          </w:tcPr>
          <w:p>
            <w:pPr>
              <w:spacing w:after="0"/>
            </w:pPr>
            <w:r/>
            <w:r>
              <w:rPr>
                <w:b w:val="0"/>
                <w:sz w:val="15"/>
              </w:rPr>
              <w:t>Comparison of OIM-deserialized GL-BTX facts with the common GL-BTX source, and reverse Binding output with the original supported EN facts.</w:t>
            </w:r>
          </w:p>
        </w:tc>
        <w:tc>
          <w:tcPr>
            <w:tcW w:type="dxa" w:w="3312"/>
            <w:vAlign w:val="top"/>
          </w:tcPr>
          <w:p>
            <w:pPr>
              <w:spacing w:after="0"/>
            </w:pPr>
            <w:r/>
            <w:r>
              <w:rPr>
                <w:b w:val="0"/>
                <w:sz w:val="15"/>
              </w:rPr>
              <w:t>Accepted result: semantic/value/occurrence differences 0 for the supported scope.</w:t>
            </w:r>
          </w:p>
        </w:tc>
      </w:tr>
      <w:tr>
        <w:tc>
          <w:tcPr>
            <w:tcW w:type="dxa" w:w="3672"/>
            <w:vAlign w:val="top"/>
          </w:tcPr>
          <w:p>
            <w:pPr>
              <w:spacing w:after="0"/>
            </w:pPr>
            <w:r/>
            <w:r>
              <w:rPr>
                <w:b w:val="0"/>
                <w:sz w:val="14"/>
              </w:rPr>
              <w:t>20260826_0911/.../outputs/invoice_gl_btx_tuple.xml</w:t>
            </w:r>
          </w:p>
        </w:tc>
        <w:tc>
          <w:tcPr>
            <w:tcW w:type="dxa" w:w="3168"/>
            <w:vAlign w:val="top"/>
          </w:tcPr>
          <w:p>
            <w:pPr>
              <w:spacing w:after="0"/>
            </w:pPr>
            <w:r/>
            <w:r>
              <w:rPr>
                <w:b w:val="0"/>
                <w:sz w:val="15"/>
              </w:rPr>
              <w:t>XBRL 2.1 Tuple serialization of the same GL-BTX semantic facts. Repeated EntityParty occurrences remain distinct and retain EntityPartyType.</w:t>
            </w:r>
          </w:p>
        </w:tc>
        <w:tc>
          <w:tcPr>
            <w:tcW w:type="dxa" w:w="3312"/>
            <w:vAlign w:val="top"/>
          </w:tcPr>
          <w:p>
            <w:pPr>
              <w:spacing w:after="0"/>
            </w:pPr>
            <w:r/>
            <w:r>
              <w:rPr>
                <w:b w:val="0"/>
                <w:sz w:val="15"/>
              </w:rPr>
              <w:t>Tuple instance validated against the task-local Tuple DTS with error 0 / warning 0.</w:t>
            </w:r>
          </w:p>
        </w:tc>
      </w:tr>
      <w:tr>
        <w:tc>
          <w:tcPr>
            <w:tcW w:type="dxa" w:w="3672"/>
            <w:vAlign w:val="top"/>
          </w:tcPr>
          <w:p>
            <w:pPr>
              <w:spacing w:after="0"/>
            </w:pPr>
            <w:r/>
            <w:r>
              <w:rPr>
                <w:b w:val="0"/>
                <w:sz w:val="14"/>
              </w:rPr>
              <w:t>20260826_0911/.../outputs/TUPLE_GL_BTX_ROUNDTRIP_DIFF.csv and TUPLE_EN_ROUNDTRIP_DIFF.csv</w:t>
            </w:r>
          </w:p>
        </w:tc>
        <w:tc>
          <w:tcPr>
            <w:tcW w:type="dxa" w:w="3168"/>
            <w:vAlign w:val="top"/>
          </w:tcPr>
          <w:p>
            <w:pPr>
              <w:spacing w:after="0"/>
            </w:pPr>
            <w:r/>
            <w:r>
              <w:rPr>
                <w:b w:val="0"/>
                <w:sz w:val="15"/>
              </w:rPr>
              <w:t>Comparison of Tuple-deserialized GL-BTX facts and the reverse EN supported subset.</w:t>
            </w:r>
          </w:p>
        </w:tc>
        <w:tc>
          <w:tcPr>
            <w:tcW w:type="dxa" w:w="3312"/>
            <w:vAlign w:val="top"/>
          </w:tcPr>
          <w:p>
            <w:pPr>
              <w:spacing w:after="0"/>
            </w:pPr>
            <w:r/>
            <w:r>
              <w:rPr>
                <w:b w:val="0"/>
                <w:sz w:val="15"/>
              </w:rPr>
              <w:t>Accepted result: semantic/value/occurrence differences 0 for the supported scope.</w:t>
            </w:r>
          </w:p>
        </w:tc>
      </w:tr>
      <w:tr>
        <w:tc>
          <w:tcPr>
            <w:tcW w:type="dxa" w:w="3672"/>
            <w:vAlign w:val="top"/>
          </w:tcPr>
          <w:p>
            <w:pPr>
              <w:spacing w:after="0"/>
            </w:pPr>
            <w:r/>
            <w:r>
              <w:rPr>
                <w:b w:val="0"/>
                <w:sz w:val="14"/>
              </w:rPr>
              <w:t>20260826_0911/.../outputs/OIM_VS_TUPLE_SEMANTIC_DIFF.csv and OIM_VS_TUPLE_EN_DIFF.csv</w:t>
            </w:r>
          </w:p>
        </w:tc>
        <w:tc>
          <w:tcPr>
            <w:tcW w:type="dxa" w:w="3168"/>
            <w:vAlign w:val="top"/>
          </w:tcPr>
          <w:p>
            <w:pPr>
              <w:spacing w:after="0"/>
            </w:pPr>
            <w:r/>
            <w:r>
              <w:rPr>
                <w:b w:val="0"/>
                <w:sz w:val="15"/>
              </w:rPr>
              <w:t>Cross-serialization comparison after separately deserializing OIM and Tuple.</w:t>
            </w:r>
          </w:p>
        </w:tc>
        <w:tc>
          <w:tcPr>
            <w:tcW w:type="dxa" w:w="3312"/>
            <w:vAlign w:val="top"/>
          </w:tcPr>
          <w:p>
            <w:pPr>
              <w:spacing w:after="0"/>
            </w:pPr>
            <w:r/>
            <w:r>
              <w:rPr>
                <w:b w:val="0"/>
                <w:sz w:val="15"/>
              </w:rPr>
              <w:t>Accepted result: role-assignment and occurrence-identity differences 0; both routes recover equal supported semantics.</w:t>
            </w:r>
          </w:p>
        </w:tc>
      </w:tr>
    </w:tbl>
    <w:p>
      <w:pPr>
        <w:pStyle w:val="20"/>
      </w:pPr>
      <w:r>
        <w:t>B.5 Scope caution</w:t>
      </w:r>
    </w:p>
    <w:p>
      <w:r>
        <w:t>The accepted 0911 route is tied to the EN 216-row source HMD, the selector-effective GL-BTX 478-row target HMD, Binding v17, and the selector-aware task taxonomy. Earlier 197-row EN and 403-row GL-BTX model-unit files are separate lineages. Their presence in the repository is not evidence that they may be substituted into the v17 route without a dedicated compatibility decision.</w:t>
      </w:r>
    </w:p>
    <w:sectPr w:rsidR="00733473" w:rsidSect="00EE4DC2">
      <w:headerReference w:type="even" r:id="rId8"/>
      <w:headerReference w:type="default" r:id="rId9"/>
      <w:footerReference w:type="even" r:id="rId10"/>
      <w:footerReference w:type="default" r:id="rId11"/>
      <w:pgSz w:w="11906" w:h="16838"/>
      <w:pgMar w:top="1440" w:right="1080" w:bottom="1440" w:left="1080" w:header="851" w:footer="85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86700" w14:textId="77777777" w:rsidR="003C5417" w:rsidRPr="005B40F2" w:rsidRDefault="003C5417" w:rsidP="00F76850">
      <w:r w:rsidRPr="005B40F2">
        <w:separator/>
      </w:r>
    </w:p>
  </w:endnote>
  <w:endnote w:type="continuationSeparator" w:id="0">
    <w:p w14:paraId="536CB054" w14:textId="77777777" w:rsidR="003C5417" w:rsidRPr="005B40F2" w:rsidRDefault="003C5417" w:rsidP="00F76850">
      <w:r w:rsidRPr="005B40F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5002EFF" w:usb1="C200ACFF"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994516"/>
      <w:docPartObj>
        <w:docPartGallery w:val="Page Numbers (Bottom of Page)"/>
        <w:docPartUnique/>
      </w:docPartObj>
    </w:sdtPr>
    <w:sdtContent>
      <w:p w14:paraId="1721ABE7" w14:textId="77777777" w:rsidR="00C27255" w:rsidRPr="005B40F2" w:rsidRDefault="00C27255" w:rsidP="00F76850">
        <w:pPr>
          <w:pStyle w:val="af5"/>
        </w:pPr>
        <w:r w:rsidRPr="005B40F2">
          <w:fldChar w:fldCharType="begin"/>
        </w:r>
        <w:r w:rsidRPr="005B40F2">
          <w:instrText>PAGE   \* MERGEFORMAT</w:instrText>
        </w:r>
        <w:r w:rsidRPr="005B40F2">
          <w:fldChar w:fldCharType="separate"/>
        </w:r>
        <w:r w:rsidRPr="005B40F2">
          <w:t>2</w:t>
        </w:r>
        <w:r w:rsidRPr="005B40F2">
          <w:fldChar w:fldCharType="end"/>
        </w:r>
        <w:r w:rsidR="00A76318" w:rsidRPr="005B40F2">
          <w:tab/>
          <w:t xml:space="preserve">                                                                           </w:t>
        </w:r>
        <w:r w:rsidR="008D2E89" w:rsidRPr="005B40F2">
          <w:rPr>
            <w:rFonts w:hint="eastAsia"/>
          </w:rPr>
          <w:t xml:space="preserve">                                                                    </w:t>
        </w:r>
        <w:r w:rsidR="001F191A" w:rsidRPr="005B40F2">
          <w:t>Collaborative Review Draft</w:t>
        </w:r>
      </w:p>
    </w:sdtContent>
  </w:sdt>
  <w:p w14:paraId="01CC8B39" w14:textId="77777777" w:rsidR="00C27255" w:rsidRPr="005B40F2" w:rsidRDefault="00C27255" w:rsidP="00F76850">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927258"/>
      <w:docPartObj>
        <w:docPartGallery w:val="Page Numbers (Bottom of Page)"/>
        <w:docPartUnique/>
      </w:docPartObj>
    </w:sdtPr>
    <w:sdtContent>
      <w:p w14:paraId="39267209" w14:textId="77777777" w:rsidR="00B1571D" w:rsidRPr="005B40F2" w:rsidRDefault="00B77E6C" w:rsidP="00F76850">
        <w:pPr>
          <w:pStyle w:val="af5"/>
        </w:pPr>
        <w:r w:rsidRPr="005B40F2">
          <w:t>Collaborative Review Draft</w:t>
        </w:r>
        <w:r w:rsidR="005704BF" w:rsidRPr="005B40F2">
          <w:tab/>
        </w:r>
        <w:r w:rsidR="005704BF" w:rsidRPr="005B40F2">
          <w:tab/>
        </w:r>
        <w:r w:rsidR="005704BF" w:rsidRPr="005B40F2">
          <w:tab/>
        </w:r>
        <w:r w:rsidR="00EE4DC2" w:rsidRPr="005B40F2">
          <w:rPr>
            <w:rFonts w:hint="eastAsia"/>
          </w:rPr>
          <w:t xml:space="preserve">                 </w:t>
        </w:r>
        <w:r w:rsidR="00B1571D" w:rsidRPr="005B40F2">
          <w:fldChar w:fldCharType="begin"/>
        </w:r>
        <w:r w:rsidR="00B1571D" w:rsidRPr="005B40F2">
          <w:instrText>PAGE   \* MERGEFORMAT</w:instrText>
        </w:r>
        <w:r w:rsidR="00B1571D" w:rsidRPr="005B40F2">
          <w:fldChar w:fldCharType="separate"/>
        </w:r>
        <w:r w:rsidR="00B1571D" w:rsidRPr="005B40F2">
          <w:t>2</w:t>
        </w:r>
        <w:r w:rsidR="00B1571D" w:rsidRPr="005B40F2">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B1E168" w14:textId="77777777" w:rsidR="003C5417" w:rsidRPr="005B40F2" w:rsidRDefault="003C5417" w:rsidP="00F76850">
      <w:r w:rsidRPr="005B40F2">
        <w:separator/>
      </w:r>
    </w:p>
  </w:footnote>
  <w:footnote w:type="continuationSeparator" w:id="0">
    <w:p w14:paraId="3DBC2A49" w14:textId="77777777" w:rsidR="003C5417" w:rsidRPr="005B40F2" w:rsidRDefault="003C5417" w:rsidP="00F76850">
      <w:r w:rsidRPr="005B40F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A7FF8" w14:textId="77777777" w:rsidR="008D2E89" w:rsidRPr="005B40F2" w:rsidRDefault="008D2E89">
    <w:pPr>
      <w:pStyle w:val="af3"/>
    </w:pPr>
    <w:r w:rsidRPr="005B40F2">
      <w:t>UADC Program Specification  — Semantic Table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7ABC6" w14:textId="77777777" w:rsidR="008D2E89" w:rsidRPr="005B40F2" w:rsidRDefault="008D2E89" w:rsidP="008D2E89">
    <w:pPr>
      <w:pStyle w:val="af3"/>
      <w:jc w:val="right"/>
    </w:pPr>
    <w:r w:rsidRPr="005B40F2">
      <w:t>UADC Program Specification  — Semantic Table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B3224A4"/>
    <w:lvl w:ilvl="0">
      <w:start w:val="1"/>
      <w:numFmt w:val="bullet"/>
      <w:pStyle w:val="2"/>
      <w:lvlText w:val=""/>
      <w:lvlJc w:val="left"/>
      <w:pPr>
        <w:tabs>
          <w:tab w:val="num" w:pos="643"/>
        </w:tabs>
        <w:ind w:left="643" w:hanging="360"/>
      </w:pPr>
      <w:rPr>
        <w:rFonts w:ascii="Symbol" w:hAnsi="Symbol" w:hint="default"/>
      </w:rPr>
    </w:lvl>
  </w:abstractNum>
  <w:abstractNum w:abstractNumId="1" w15:restartNumberingAfterBreak="0">
    <w:nsid w:val="00363780"/>
    <w:multiLevelType w:val="hybridMultilevel"/>
    <w:tmpl w:val="EA2089E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AD66C2"/>
    <w:multiLevelType w:val="hybridMultilevel"/>
    <w:tmpl w:val="E2E27A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1E1E71"/>
    <w:multiLevelType w:val="hybridMultilevel"/>
    <w:tmpl w:val="24C875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A55008"/>
    <w:multiLevelType w:val="multilevel"/>
    <w:tmpl w:val="DDD4A4AC"/>
    <w:lvl w:ilvl="0">
      <w:start w:val="1"/>
      <w:numFmt w:val="upperLetter"/>
      <w:pStyle w:val="Appendix"/>
      <w:lvlText w:val="Appendix %1"/>
      <w:lvlJc w:val="left"/>
      <w:pPr>
        <w:ind w:left="3338" w:hanging="360"/>
      </w:pPr>
    </w:lvl>
    <w:lvl w:ilvl="1">
      <w:start w:val="1"/>
      <w:numFmt w:val="decimal"/>
      <w:pStyle w:val="a2"/>
      <w:lvlText w:val="%1.%2"/>
      <w:lvlJc w:val="left"/>
      <w:pPr>
        <w:tabs>
          <w:tab w:val="num" w:pos="360"/>
        </w:tabs>
        <w:ind w:left="0" w:firstLine="0"/>
      </w:pPr>
      <w:rPr>
        <w:rFonts w:cs="Times New Roman" w:hint="default"/>
        <w:b/>
        <w:i w:val="0"/>
      </w:rPr>
    </w:lvl>
    <w:lvl w:ilvl="2">
      <w:start w:val="1"/>
      <w:numFmt w:val="decimal"/>
      <w:pStyle w:val="a3"/>
      <w:lvlText w:val="%1.%2.%3"/>
      <w:lvlJc w:val="left"/>
      <w:pPr>
        <w:tabs>
          <w:tab w:val="num" w:pos="720"/>
        </w:tabs>
        <w:ind w:left="0" w:firstLine="0"/>
      </w:pPr>
      <w:rPr>
        <w:rFonts w:cs="Times New Roman" w:hint="default"/>
        <w:b/>
        <w:i w:val="0"/>
      </w:rPr>
    </w:lvl>
    <w:lvl w:ilvl="3">
      <w:start w:val="1"/>
      <w:numFmt w:val="decimal"/>
      <w:pStyle w:val="a4"/>
      <w:lvlText w:val="%1.%2.%3.%4"/>
      <w:lvlJc w:val="left"/>
      <w:pPr>
        <w:tabs>
          <w:tab w:val="num" w:pos="1080"/>
        </w:tabs>
        <w:ind w:left="0" w:firstLine="0"/>
      </w:pPr>
      <w:rPr>
        <w:rFonts w:cs="Times New Roman" w:hint="default"/>
        <w:b/>
        <w:i w:val="0"/>
      </w:rPr>
    </w:lvl>
    <w:lvl w:ilvl="4">
      <w:start w:val="1"/>
      <w:numFmt w:val="decimal"/>
      <w:pStyle w:val="a5"/>
      <w:lvlText w:val="%1.%2.%3.%4.%5"/>
      <w:lvlJc w:val="left"/>
      <w:pPr>
        <w:tabs>
          <w:tab w:val="num" w:pos="1080"/>
        </w:tabs>
        <w:ind w:left="0" w:firstLine="0"/>
      </w:pPr>
      <w:rPr>
        <w:rFonts w:cs="Times New Roman" w:hint="default"/>
        <w:b/>
        <w:i w:val="0"/>
      </w:rPr>
    </w:lvl>
    <w:lvl w:ilvl="5">
      <w:start w:val="1"/>
      <w:numFmt w:val="decimal"/>
      <w:pStyle w:val="a6"/>
      <w:lvlText w:val="%1.%2.%3.%4.%5.%6"/>
      <w:lvlJc w:val="left"/>
      <w:pPr>
        <w:tabs>
          <w:tab w:val="num" w:pos="1440"/>
        </w:tabs>
        <w:ind w:left="0" w:firstLine="0"/>
      </w:pPr>
      <w:rPr>
        <w:rFonts w:cs="Times New Roman" w:hint="default"/>
        <w:b/>
        <w:i w:val="0"/>
      </w:rPr>
    </w:lvl>
    <w:lvl w:ilvl="6">
      <w:start w:val="1"/>
      <w:numFmt w:val="decimal"/>
      <w:lvlRestart w:val="1"/>
      <w:suff w:val="space"/>
      <w:lvlText w:val="Figure %1.%7 —"/>
      <w:lvlJc w:val="left"/>
      <w:pPr>
        <w:ind w:left="0" w:firstLine="0"/>
      </w:pPr>
      <w:rPr>
        <w:rFonts w:cs="Times New Roman" w:hint="default"/>
      </w:rPr>
    </w:lvl>
    <w:lvl w:ilvl="7">
      <w:start w:val="1"/>
      <w:numFmt w:val="decimal"/>
      <w:lvlRestart w:val="1"/>
      <w:suff w:val="space"/>
      <w:lvlText w:val="Table %1.%8 —"/>
      <w:lvlJc w:val="left"/>
      <w:pPr>
        <w:ind w:left="0" w:firstLine="0"/>
      </w:pPr>
      <w:rPr>
        <w:rFonts w:cs="Times New Roman" w:hint="default"/>
      </w:rPr>
    </w:lvl>
    <w:lvl w:ilvl="8">
      <w:start w:val="1"/>
      <w:numFmt w:val="lowerRoman"/>
      <w:lvlText w:val="(%9)"/>
      <w:lvlJc w:val="left"/>
      <w:pPr>
        <w:tabs>
          <w:tab w:val="num" w:pos="6120"/>
        </w:tabs>
        <w:ind w:left="0" w:firstLine="0"/>
      </w:pPr>
      <w:rPr>
        <w:rFonts w:cs="Times New Roman" w:hint="default"/>
      </w:rPr>
    </w:lvl>
  </w:abstractNum>
  <w:abstractNum w:abstractNumId="5" w15:restartNumberingAfterBreak="0">
    <w:nsid w:val="0ADE1ECD"/>
    <w:multiLevelType w:val="hybridMultilevel"/>
    <w:tmpl w:val="0A26C58E"/>
    <w:lvl w:ilvl="0" w:tplc="08090017">
      <w:start w:val="1"/>
      <w:numFmt w:val="lowerLetter"/>
      <w:lvlText w:val="%1)"/>
      <w:lvlJc w:val="left"/>
      <w:pPr>
        <w:ind w:left="720" w:hanging="360"/>
      </w:pPr>
      <w:rPr>
        <w:rFonts w:hint="default"/>
      </w:rPr>
    </w:lvl>
    <w:lvl w:ilvl="1" w:tplc="FFFFFFFF">
      <w:numFmt w:val="bullet"/>
      <w:lvlText w:val="•"/>
      <w:lvlJc w:val="left"/>
      <w:pPr>
        <w:ind w:left="1440" w:hanging="360"/>
      </w:pPr>
      <w:rPr>
        <w:rFonts w:ascii="游明朝" w:eastAsia="游明朝" w:hAnsi="游明朝" w:cstheme="minorBidi" w:hint="eastAsia"/>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2076D3"/>
    <w:multiLevelType w:val="hybridMultilevel"/>
    <w:tmpl w:val="A844B3D0"/>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E5504D3"/>
    <w:multiLevelType w:val="hybridMultilevel"/>
    <w:tmpl w:val="652CA2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EA04946"/>
    <w:multiLevelType w:val="hybridMultilevel"/>
    <w:tmpl w:val="9198E37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0FC3B62"/>
    <w:multiLevelType w:val="hybridMultilevel"/>
    <w:tmpl w:val="CC1CC236"/>
    <w:lvl w:ilvl="0" w:tplc="08090001">
      <w:start w:val="1"/>
      <w:numFmt w:val="bullet"/>
      <w:lvlText w:val=""/>
      <w:lvlJc w:val="left"/>
      <w:pPr>
        <w:ind w:left="630" w:hanging="360"/>
      </w:pPr>
      <w:rPr>
        <w:rFonts w:ascii="Symbol" w:hAnsi="Symbol" w:hint="default"/>
      </w:rPr>
    </w:lvl>
    <w:lvl w:ilvl="1" w:tplc="08090003" w:tentative="1">
      <w:start w:val="1"/>
      <w:numFmt w:val="bullet"/>
      <w:lvlText w:val="o"/>
      <w:lvlJc w:val="left"/>
      <w:pPr>
        <w:ind w:left="1350" w:hanging="360"/>
      </w:pPr>
      <w:rPr>
        <w:rFonts w:ascii="Courier New" w:hAnsi="Courier New" w:cs="Courier New" w:hint="default"/>
      </w:rPr>
    </w:lvl>
    <w:lvl w:ilvl="2" w:tplc="08090005" w:tentative="1">
      <w:start w:val="1"/>
      <w:numFmt w:val="bullet"/>
      <w:lvlText w:val=""/>
      <w:lvlJc w:val="left"/>
      <w:pPr>
        <w:ind w:left="2070" w:hanging="360"/>
      </w:pPr>
      <w:rPr>
        <w:rFonts w:ascii="Wingdings" w:hAnsi="Wingdings" w:hint="default"/>
      </w:rPr>
    </w:lvl>
    <w:lvl w:ilvl="3" w:tplc="08090001" w:tentative="1">
      <w:start w:val="1"/>
      <w:numFmt w:val="bullet"/>
      <w:lvlText w:val=""/>
      <w:lvlJc w:val="left"/>
      <w:pPr>
        <w:ind w:left="2790" w:hanging="360"/>
      </w:pPr>
      <w:rPr>
        <w:rFonts w:ascii="Symbol" w:hAnsi="Symbol" w:hint="default"/>
      </w:rPr>
    </w:lvl>
    <w:lvl w:ilvl="4" w:tplc="08090003" w:tentative="1">
      <w:start w:val="1"/>
      <w:numFmt w:val="bullet"/>
      <w:lvlText w:val="o"/>
      <w:lvlJc w:val="left"/>
      <w:pPr>
        <w:ind w:left="3510" w:hanging="360"/>
      </w:pPr>
      <w:rPr>
        <w:rFonts w:ascii="Courier New" w:hAnsi="Courier New" w:cs="Courier New" w:hint="default"/>
      </w:rPr>
    </w:lvl>
    <w:lvl w:ilvl="5" w:tplc="08090005" w:tentative="1">
      <w:start w:val="1"/>
      <w:numFmt w:val="bullet"/>
      <w:lvlText w:val=""/>
      <w:lvlJc w:val="left"/>
      <w:pPr>
        <w:ind w:left="4230" w:hanging="360"/>
      </w:pPr>
      <w:rPr>
        <w:rFonts w:ascii="Wingdings" w:hAnsi="Wingdings" w:hint="default"/>
      </w:rPr>
    </w:lvl>
    <w:lvl w:ilvl="6" w:tplc="08090001" w:tentative="1">
      <w:start w:val="1"/>
      <w:numFmt w:val="bullet"/>
      <w:lvlText w:val=""/>
      <w:lvlJc w:val="left"/>
      <w:pPr>
        <w:ind w:left="4950" w:hanging="360"/>
      </w:pPr>
      <w:rPr>
        <w:rFonts w:ascii="Symbol" w:hAnsi="Symbol" w:hint="default"/>
      </w:rPr>
    </w:lvl>
    <w:lvl w:ilvl="7" w:tplc="08090003" w:tentative="1">
      <w:start w:val="1"/>
      <w:numFmt w:val="bullet"/>
      <w:lvlText w:val="o"/>
      <w:lvlJc w:val="left"/>
      <w:pPr>
        <w:ind w:left="5670" w:hanging="360"/>
      </w:pPr>
      <w:rPr>
        <w:rFonts w:ascii="Courier New" w:hAnsi="Courier New" w:cs="Courier New" w:hint="default"/>
      </w:rPr>
    </w:lvl>
    <w:lvl w:ilvl="8" w:tplc="08090005" w:tentative="1">
      <w:start w:val="1"/>
      <w:numFmt w:val="bullet"/>
      <w:lvlText w:val=""/>
      <w:lvlJc w:val="left"/>
      <w:pPr>
        <w:ind w:left="6390" w:hanging="360"/>
      </w:pPr>
      <w:rPr>
        <w:rFonts w:ascii="Wingdings" w:hAnsi="Wingdings" w:hint="default"/>
      </w:rPr>
    </w:lvl>
  </w:abstractNum>
  <w:abstractNum w:abstractNumId="10" w15:restartNumberingAfterBreak="0">
    <w:nsid w:val="16E22129"/>
    <w:multiLevelType w:val="hybridMultilevel"/>
    <w:tmpl w:val="E4FAE81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7107A72"/>
    <w:multiLevelType w:val="hybridMultilevel"/>
    <w:tmpl w:val="4FCE1D2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892585B"/>
    <w:multiLevelType w:val="hybridMultilevel"/>
    <w:tmpl w:val="D110F86E"/>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B6476AD"/>
    <w:multiLevelType w:val="hybridMultilevel"/>
    <w:tmpl w:val="7618DF8C"/>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38C5803"/>
    <w:multiLevelType w:val="hybridMultilevel"/>
    <w:tmpl w:val="22461D1C"/>
    <w:lvl w:ilvl="0" w:tplc="21B0E16C">
      <w:start w:val="1"/>
      <w:numFmt w:val="lowerLetter"/>
      <w:lvlText w:val="%1)"/>
      <w:lvlJc w:val="left"/>
      <w:pPr>
        <w:ind w:left="720" w:hanging="360"/>
      </w:pPr>
      <w:rPr>
        <w:rFonts w:hint="default"/>
      </w:rPr>
    </w:lvl>
    <w:lvl w:ilvl="1" w:tplc="3C946C06">
      <w:start w:val="1"/>
      <w:numFmt w:val="decimal"/>
      <w:lvlText w:val="%2)"/>
      <w:lvlJc w:val="left"/>
      <w:pPr>
        <w:ind w:left="1800" w:hanging="72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6CB66E9"/>
    <w:multiLevelType w:val="hybridMultilevel"/>
    <w:tmpl w:val="A7BA393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7E10B4E"/>
    <w:multiLevelType w:val="hybridMultilevel"/>
    <w:tmpl w:val="11F09C5C"/>
    <w:lvl w:ilvl="0" w:tplc="53C66508">
      <w:numFmt w:val="bullet"/>
      <w:pStyle w:val="a"/>
      <w:lvlText w:val="•"/>
      <w:lvlJc w:val="left"/>
      <w:pPr>
        <w:ind w:left="360" w:hanging="360"/>
      </w:pPr>
      <w:rPr>
        <w:rFonts w:ascii="Cambria" w:eastAsia="ＭＳ 明朝" w:hAnsi="Cambria"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28CB297F"/>
    <w:multiLevelType w:val="hybridMultilevel"/>
    <w:tmpl w:val="71125F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6C5283"/>
    <w:multiLevelType w:val="hybridMultilevel"/>
    <w:tmpl w:val="4F468192"/>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AC04565"/>
    <w:multiLevelType w:val="hybridMultilevel"/>
    <w:tmpl w:val="EDD0E21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2D5307F4"/>
    <w:multiLevelType w:val="hybridMultilevel"/>
    <w:tmpl w:val="C3B8E1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F2021D1"/>
    <w:multiLevelType w:val="hybridMultilevel"/>
    <w:tmpl w:val="FD6EF06A"/>
    <w:lvl w:ilvl="0" w:tplc="C188EF7A">
      <w:start w:val="1"/>
      <w:numFmt w:val="decimal"/>
      <w:pStyle w:val="AnnexTableTitle"/>
      <w:lvlText w:val="Table A.%1 —"/>
      <w:lvlJc w:val="center"/>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1A369A5"/>
    <w:multiLevelType w:val="hybridMultilevel"/>
    <w:tmpl w:val="433E1F8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DAB7F2F"/>
    <w:multiLevelType w:val="hybridMultilevel"/>
    <w:tmpl w:val="16FE870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E48122E"/>
    <w:multiLevelType w:val="hybridMultilevel"/>
    <w:tmpl w:val="9594EFA2"/>
    <w:lvl w:ilvl="0" w:tplc="DBF85988">
      <w:start w:val="1"/>
      <w:numFmt w:val="decimal"/>
      <w:pStyle w:val="AnnexFigureTitle"/>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E7B4442"/>
    <w:multiLevelType w:val="hybridMultilevel"/>
    <w:tmpl w:val="9F5C1EAA"/>
    <w:lvl w:ilvl="0" w:tplc="52723C7C">
      <w:start w:val="1"/>
      <w:numFmt w:val="lowerLetter"/>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6" w15:restartNumberingAfterBreak="0">
    <w:nsid w:val="43F72C3D"/>
    <w:multiLevelType w:val="hybridMultilevel"/>
    <w:tmpl w:val="83A601A2"/>
    <w:lvl w:ilvl="0" w:tplc="1FC07F14">
      <w:numFmt w:val="bullet"/>
      <w:pStyle w:val="a0"/>
      <w:lvlText w:val="—"/>
      <w:lvlJc w:val="left"/>
      <w:pPr>
        <w:ind w:left="1080" w:hanging="360"/>
      </w:pPr>
      <w:rPr>
        <w:rFonts w:ascii="Cambria" w:eastAsia="Calibr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BF824DE"/>
    <w:multiLevelType w:val="hybridMultilevel"/>
    <w:tmpl w:val="C5AE4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C5E0A5C"/>
    <w:multiLevelType w:val="multilevel"/>
    <w:tmpl w:val="4678D242"/>
    <w:lvl w:ilvl="0">
      <w:numFmt w:val="bullet"/>
      <w:lvlText w:val="—"/>
      <w:lvlJc w:val="left"/>
      <w:pPr>
        <w:tabs>
          <w:tab w:val="num" w:pos="360"/>
        </w:tabs>
        <w:ind w:left="360" w:hanging="360"/>
      </w:pPr>
      <w:rPr>
        <w:rFonts w:ascii="Cambria" w:eastAsia="Calibri" w:hAnsi="Cambria" w:cs="Times New Roman"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lowerLetter"/>
      <w:lvlText w:val="%3)"/>
      <w:lvlJc w:val="left"/>
      <w:pPr>
        <w:ind w:left="1800" w:hanging="360"/>
      </w:pPr>
      <w:rPr>
        <w:rFonts w:hint="default"/>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5061650C"/>
    <w:multiLevelType w:val="hybridMultilevel"/>
    <w:tmpl w:val="8206861C"/>
    <w:lvl w:ilvl="0" w:tplc="DE6C9050">
      <w:start w:val="1"/>
      <w:numFmt w:val="decimal"/>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0" w15:restartNumberingAfterBreak="0">
    <w:nsid w:val="589764DE"/>
    <w:multiLevelType w:val="hybridMultilevel"/>
    <w:tmpl w:val="E942074A"/>
    <w:lvl w:ilvl="0" w:tplc="FFFFFFFF">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F476042"/>
    <w:multiLevelType w:val="hybridMultilevel"/>
    <w:tmpl w:val="A220123A"/>
    <w:lvl w:ilvl="0" w:tplc="9A960D10">
      <w:start w:val="1"/>
      <w:numFmt w:val="decimal"/>
      <w:pStyle w:val="Tabletitle"/>
      <w:suff w:val="space"/>
      <w:lvlText w:val="Table %1 —"/>
      <w:lvlJc w:val="center"/>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1CA3C8D"/>
    <w:multiLevelType w:val="hybridMultilevel"/>
    <w:tmpl w:val="5A1E9B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3946CED"/>
    <w:multiLevelType w:val="hybridMultilevel"/>
    <w:tmpl w:val="29CE44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8513288"/>
    <w:multiLevelType w:val="hybridMultilevel"/>
    <w:tmpl w:val="7618DF8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A323BB5"/>
    <w:multiLevelType w:val="hybridMultilevel"/>
    <w:tmpl w:val="E2FA48A4"/>
    <w:lvl w:ilvl="0" w:tplc="3B2A2C7E">
      <w:start w:val="1"/>
      <w:numFmt w:val="lowerLetter"/>
      <w:pStyle w:val="1"/>
      <w:lvlText w:val="%1)"/>
      <w:lvlJc w:val="left"/>
      <w:pPr>
        <w:ind w:left="720" w:hanging="360"/>
      </w:pPr>
      <w:rPr>
        <w:rFonts w:eastAsiaTheme="minorEastAs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A3B20BD"/>
    <w:multiLevelType w:val="hybridMultilevel"/>
    <w:tmpl w:val="68748312"/>
    <w:lvl w:ilvl="0" w:tplc="0409001B">
      <w:start w:val="1"/>
      <w:numFmt w:val="low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7" w15:restartNumberingAfterBreak="0">
    <w:nsid w:val="6AF766D2"/>
    <w:multiLevelType w:val="hybridMultilevel"/>
    <w:tmpl w:val="ADA6335C"/>
    <w:lvl w:ilvl="0" w:tplc="08090001">
      <w:start w:val="1"/>
      <w:numFmt w:val="bullet"/>
      <w:lvlText w:val=""/>
      <w:lvlJc w:val="left"/>
      <w:pPr>
        <w:ind w:left="360" w:hanging="360"/>
      </w:pPr>
      <w:rPr>
        <w:rFonts w:ascii="Symbol" w:hAnsi="Symbol" w:hint="default"/>
      </w:rPr>
    </w:lvl>
    <w:lvl w:ilvl="1" w:tplc="AF8E6468">
      <w:numFmt w:val="bullet"/>
      <w:lvlText w:val="•"/>
      <w:lvlJc w:val="left"/>
      <w:pPr>
        <w:ind w:left="1080" w:hanging="360"/>
      </w:pPr>
      <w:rPr>
        <w:rFonts w:ascii="游明朝" w:eastAsia="游明朝" w:hAnsi="游明朝" w:cstheme="minorBidi" w:hint="eastAsia"/>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8" w15:restartNumberingAfterBreak="0">
    <w:nsid w:val="6B9749AD"/>
    <w:multiLevelType w:val="hybridMultilevel"/>
    <w:tmpl w:val="61FEA6E6"/>
    <w:lvl w:ilvl="0" w:tplc="FFFFFFFF">
      <w:numFmt w:val="bullet"/>
      <w:lvlText w:val="—"/>
      <w:lvlJc w:val="left"/>
      <w:pPr>
        <w:ind w:left="1080" w:hanging="360"/>
      </w:pPr>
      <w:rPr>
        <w:rFonts w:ascii="Cambria" w:eastAsia="Calibri" w:hAnsi="Cambria" w:cs="Times New Roman" w:hint="default"/>
      </w:rPr>
    </w:lvl>
    <w:lvl w:ilvl="1" w:tplc="8A5A4498">
      <w:start w:val="2"/>
      <w:numFmt w:val="bullet"/>
      <w:lvlText w:val="-"/>
      <w:lvlJc w:val="left"/>
      <w:pPr>
        <w:ind w:left="1800" w:hanging="360"/>
      </w:pPr>
      <w:rPr>
        <w:rFonts w:ascii="Cambria" w:eastAsiaTheme="minorEastAsia" w:hAnsi="Cambria"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9" w15:restartNumberingAfterBreak="0">
    <w:nsid w:val="6BDB7463"/>
    <w:multiLevelType w:val="hybridMultilevel"/>
    <w:tmpl w:val="9710B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E1C6A50"/>
    <w:multiLevelType w:val="hybridMultilevel"/>
    <w:tmpl w:val="8DD24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E243590"/>
    <w:multiLevelType w:val="hybridMultilevel"/>
    <w:tmpl w:val="3B4E865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61B4164"/>
    <w:multiLevelType w:val="hybridMultilevel"/>
    <w:tmpl w:val="BA2264AC"/>
    <w:lvl w:ilvl="0" w:tplc="FFFFFFFF">
      <w:numFmt w:val="bullet"/>
      <w:lvlText w:val="—"/>
      <w:lvlJc w:val="left"/>
      <w:pPr>
        <w:ind w:left="720" w:hanging="360"/>
      </w:pPr>
      <w:rPr>
        <w:rFonts w:ascii="Cambria" w:eastAsia="Calibri" w:hAnsi="Cambria"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E7B1635"/>
    <w:multiLevelType w:val="hybridMultilevel"/>
    <w:tmpl w:val="4480508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EC93298"/>
    <w:multiLevelType w:val="hybridMultilevel"/>
    <w:tmpl w:val="E4D8C82E"/>
    <w:lvl w:ilvl="0" w:tplc="32CAF154">
      <w:start w:val="1"/>
      <w:numFmt w:val="decimal"/>
      <w:pStyle w:val="FigureTitle"/>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8208056">
    <w:abstractNumId w:val="37"/>
  </w:num>
  <w:num w:numId="2" w16cid:durableId="1884556473">
    <w:abstractNumId w:val="26"/>
  </w:num>
  <w:num w:numId="3" w16cid:durableId="1385331568">
    <w:abstractNumId w:val="0"/>
  </w:num>
  <w:num w:numId="4" w16cid:durableId="1544753654">
    <w:abstractNumId w:val="42"/>
  </w:num>
  <w:num w:numId="5" w16cid:durableId="348411247">
    <w:abstractNumId w:val="4"/>
  </w:num>
  <w:num w:numId="6" w16cid:durableId="79646367">
    <w:abstractNumId w:val="24"/>
  </w:num>
  <w:num w:numId="7" w16cid:durableId="1096173830">
    <w:abstractNumId w:val="21"/>
  </w:num>
  <w:num w:numId="8" w16cid:durableId="319887112">
    <w:abstractNumId w:val="31"/>
  </w:num>
  <w:num w:numId="9" w16cid:durableId="1726374959">
    <w:abstractNumId w:val="44"/>
  </w:num>
  <w:num w:numId="10" w16cid:durableId="1130635520">
    <w:abstractNumId w:val="16"/>
  </w:num>
  <w:num w:numId="11" w16cid:durableId="77560740">
    <w:abstractNumId w:val="35"/>
  </w:num>
  <w:num w:numId="12" w16cid:durableId="1084456843">
    <w:abstractNumId w:val="29"/>
  </w:num>
  <w:num w:numId="13" w16cid:durableId="1175341008">
    <w:abstractNumId w:val="25"/>
  </w:num>
  <w:num w:numId="14" w16cid:durableId="1273854799">
    <w:abstractNumId w:val="33"/>
  </w:num>
  <w:num w:numId="15" w16cid:durableId="591360892">
    <w:abstractNumId w:val="38"/>
  </w:num>
  <w:num w:numId="16" w16cid:durableId="299502083">
    <w:abstractNumId w:val="27"/>
  </w:num>
  <w:num w:numId="17" w16cid:durableId="1493135111">
    <w:abstractNumId w:val="28"/>
  </w:num>
  <w:num w:numId="18" w16cid:durableId="1488009754">
    <w:abstractNumId w:val="19"/>
  </w:num>
  <w:num w:numId="19" w16cid:durableId="1690642467">
    <w:abstractNumId w:val="41"/>
  </w:num>
  <w:num w:numId="20" w16cid:durableId="176120065">
    <w:abstractNumId w:val="23"/>
  </w:num>
  <w:num w:numId="21" w16cid:durableId="1601374578">
    <w:abstractNumId w:val="5"/>
  </w:num>
  <w:num w:numId="22" w16cid:durableId="1406106412">
    <w:abstractNumId w:val="11"/>
  </w:num>
  <w:num w:numId="23" w16cid:durableId="1437864038">
    <w:abstractNumId w:val="15"/>
  </w:num>
  <w:num w:numId="24" w16cid:durableId="1808472823">
    <w:abstractNumId w:val="20"/>
  </w:num>
  <w:num w:numId="25" w16cid:durableId="2075270104">
    <w:abstractNumId w:val="39"/>
  </w:num>
  <w:num w:numId="26" w16cid:durableId="1968968821">
    <w:abstractNumId w:val="7"/>
  </w:num>
  <w:num w:numId="27" w16cid:durableId="748036370">
    <w:abstractNumId w:val="30"/>
  </w:num>
  <w:num w:numId="28" w16cid:durableId="170603889">
    <w:abstractNumId w:val="34"/>
  </w:num>
  <w:num w:numId="29" w16cid:durableId="247615212">
    <w:abstractNumId w:val="13"/>
  </w:num>
  <w:num w:numId="30" w16cid:durableId="1024552510">
    <w:abstractNumId w:val="12"/>
  </w:num>
  <w:num w:numId="31" w16cid:durableId="81798255">
    <w:abstractNumId w:val="43"/>
  </w:num>
  <w:num w:numId="32" w16cid:durableId="49614401">
    <w:abstractNumId w:val="9"/>
  </w:num>
  <w:num w:numId="33" w16cid:durableId="1811095092">
    <w:abstractNumId w:val="36"/>
  </w:num>
  <w:num w:numId="34" w16cid:durableId="1195389175">
    <w:abstractNumId w:val="14"/>
  </w:num>
  <w:num w:numId="35" w16cid:durableId="1849758885">
    <w:abstractNumId w:val="17"/>
  </w:num>
  <w:num w:numId="36" w16cid:durableId="1379011714">
    <w:abstractNumId w:val="2"/>
  </w:num>
  <w:num w:numId="37" w16cid:durableId="1202523646">
    <w:abstractNumId w:val="1"/>
  </w:num>
  <w:num w:numId="38" w16cid:durableId="470824449">
    <w:abstractNumId w:val="8"/>
  </w:num>
  <w:num w:numId="39" w16cid:durableId="1594779669">
    <w:abstractNumId w:val="18"/>
  </w:num>
  <w:num w:numId="40" w16cid:durableId="1444492084">
    <w:abstractNumId w:val="6"/>
  </w:num>
  <w:num w:numId="41" w16cid:durableId="1900902044">
    <w:abstractNumId w:val="3"/>
  </w:num>
  <w:num w:numId="42" w16cid:durableId="239995142">
    <w:abstractNumId w:val="40"/>
  </w:num>
  <w:num w:numId="43" w16cid:durableId="1061907402">
    <w:abstractNumId w:val="32"/>
  </w:num>
  <w:num w:numId="44" w16cid:durableId="1757752260">
    <w:abstractNumId w:val="22"/>
  </w:num>
  <w:num w:numId="45" w16cid:durableId="147747420">
    <w:abstractNumId w:val="1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evenAndOddHeaders/>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277"/>
    <w:rsid w:val="00000531"/>
    <w:rsid w:val="00002D07"/>
    <w:rsid w:val="00003FA9"/>
    <w:rsid w:val="00004964"/>
    <w:rsid w:val="00013CA1"/>
    <w:rsid w:val="0001628B"/>
    <w:rsid w:val="00017624"/>
    <w:rsid w:val="00017666"/>
    <w:rsid w:val="00020B0D"/>
    <w:rsid w:val="00020CCF"/>
    <w:rsid w:val="00021E07"/>
    <w:rsid w:val="0002482A"/>
    <w:rsid w:val="00025553"/>
    <w:rsid w:val="000266E3"/>
    <w:rsid w:val="00027A79"/>
    <w:rsid w:val="00030260"/>
    <w:rsid w:val="00033B92"/>
    <w:rsid w:val="00034349"/>
    <w:rsid w:val="0003442F"/>
    <w:rsid w:val="00035C6C"/>
    <w:rsid w:val="00036875"/>
    <w:rsid w:val="00040042"/>
    <w:rsid w:val="00043112"/>
    <w:rsid w:val="00044BBE"/>
    <w:rsid w:val="00053732"/>
    <w:rsid w:val="00053D18"/>
    <w:rsid w:val="00055763"/>
    <w:rsid w:val="00056962"/>
    <w:rsid w:val="00057F83"/>
    <w:rsid w:val="0006266B"/>
    <w:rsid w:val="000637E6"/>
    <w:rsid w:val="00065467"/>
    <w:rsid w:val="00065DE0"/>
    <w:rsid w:val="00066DC8"/>
    <w:rsid w:val="00067E55"/>
    <w:rsid w:val="0007051F"/>
    <w:rsid w:val="00072470"/>
    <w:rsid w:val="00073B67"/>
    <w:rsid w:val="00073C23"/>
    <w:rsid w:val="00076390"/>
    <w:rsid w:val="00076D11"/>
    <w:rsid w:val="00077311"/>
    <w:rsid w:val="00081C18"/>
    <w:rsid w:val="00082862"/>
    <w:rsid w:val="00083F90"/>
    <w:rsid w:val="00084503"/>
    <w:rsid w:val="00086754"/>
    <w:rsid w:val="00092B97"/>
    <w:rsid w:val="000944D3"/>
    <w:rsid w:val="000A4D90"/>
    <w:rsid w:val="000A568C"/>
    <w:rsid w:val="000B1F7D"/>
    <w:rsid w:val="000B36FB"/>
    <w:rsid w:val="000B71D6"/>
    <w:rsid w:val="000C0D80"/>
    <w:rsid w:val="000C479C"/>
    <w:rsid w:val="000C694F"/>
    <w:rsid w:val="000C73F4"/>
    <w:rsid w:val="000D46AC"/>
    <w:rsid w:val="000D5060"/>
    <w:rsid w:val="000D5B62"/>
    <w:rsid w:val="000D7564"/>
    <w:rsid w:val="000E0469"/>
    <w:rsid w:val="000E23E5"/>
    <w:rsid w:val="000E4A1D"/>
    <w:rsid w:val="000E5B88"/>
    <w:rsid w:val="000E7FE5"/>
    <w:rsid w:val="000F0DCE"/>
    <w:rsid w:val="000F28A3"/>
    <w:rsid w:val="000F31D7"/>
    <w:rsid w:val="000F4557"/>
    <w:rsid w:val="000F740C"/>
    <w:rsid w:val="0010629B"/>
    <w:rsid w:val="0010712E"/>
    <w:rsid w:val="001073A3"/>
    <w:rsid w:val="00110EF1"/>
    <w:rsid w:val="001113DC"/>
    <w:rsid w:val="0011377F"/>
    <w:rsid w:val="00114413"/>
    <w:rsid w:val="00114B58"/>
    <w:rsid w:val="00114D37"/>
    <w:rsid w:val="00122114"/>
    <w:rsid w:val="001221F0"/>
    <w:rsid w:val="00122B20"/>
    <w:rsid w:val="00124CC8"/>
    <w:rsid w:val="00124D0A"/>
    <w:rsid w:val="00124F11"/>
    <w:rsid w:val="0012613B"/>
    <w:rsid w:val="00131716"/>
    <w:rsid w:val="00132969"/>
    <w:rsid w:val="00132A84"/>
    <w:rsid w:val="00135271"/>
    <w:rsid w:val="0014289B"/>
    <w:rsid w:val="001433EC"/>
    <w:rsid w:val="001511B0"/>
    <w:rsid w:val="00153472"/>
    <w:rsid w:val="001545DC"/>
    <w:rsid w:val="0015679E"/>
    <w:rsid w:val="001569C5"/>
    <w:rsid w:val="00157A75"/>
    <w:rsid w:val="00162F91"/>
    <w:rsid w:val="00163655"/>
    <w:rsid w:val="00163998"/>
    <w:rsid w:val="001671F6"/>
    <w:rsid w:val="0016730A"/>
    <w:rsid w:val="00167E04"/>
    <w:rsid w:val="00171AAA"/>
    <w:rsid w:val="0017201D"/>
    <w:rsid w:val="00172354"/>
    <w:rsid w:val="00173D8C"/>
    <w:rsid w:val="00174332"/>
    <w:rsid w:val="00174962"/>
    <w:rsid w:val="00177C6A"/>
    <w:rsid w:val="00180B21"/>
    <w:rsid w:val="00180F90"/>
    <w:rsid w:val="0018277C"/>
    <w:rsid w:val="00182E7B"/>
    <w:rsid w:val="0018382C"/>
    <w:rsid w:val="00183BC1"/>
    <w:rsid w:val="00183DD2"/>
    <w:rsid w:val="0018519F"/>
    <w:rsid w:val="001864B1"/>
    <w:rsid w:val="001902CB"/>
    <w:rsid w:val="001903C7"/>
    <w:rsid w:val="00192225"/>
    <w:rsid w:val="00192304"/>
    <w:rsid w:val="00194541"/>
    <w:rsid w:val="00196E46"/>
    <w:rsid w:val="00196E91"/>
    <w:rsid w:val="00197F89"/>
    <w:rsid w:val="001A0270"/>
    <w:rsid w:val="001A0DAC"/>
    <w:rsid w:val="001A2222"/>
    <w:rsid w:val="001A3CA9"/>
    <w:rsid w:val="001B0A82"/>
    <w:rsid w:val="001B3E35"/>
    <w:rsid w:val="001B618C"/>
    <w:rsid w:val="001B7831"/>
    <w:rsid w:val="001C1449"/>
    <w:rsid w:val="001C233F"/>
    <w:rsid w:val="001D116B"/>
    <w:rsid w:val="001D2857"/>
    <w:rsid w:val="001D65D0"/>
    <w:rsid w:val="001E2046"/>
    <w:rsid w:val="001E5176"/>
    <w:rsid w:val="001F191A"/>
    <w:rsid w:val="001F1A1D"/>
    <w:rsid w:val="001F1E48"/>
    <w:rsid w:val="001F1E86"/>
    <w:rsid w:val="001F5751"/>
    <w:rsid w:val="001F5C6B"/>
    <w:rsid w:val="001F7B57"/>
    <w:rsid w:val="002000AD"/>
    <w:rsid w:val="00200865"/>
    <w:rsid w:val="00204EFA"/>
    <w:rsid w:val="002050C6"/>
    <w:rsid w:val="00212A6F"/>
    <w:rsid w:val="002143F3"/>
    <w:rsid w:val="00215C53"/>
    <w:rsid w:val="00216475"/>
    <w:rsid w:val="00217349"/>
    <w:rsid w:val="00221996"/>
    <w:rsid w:val="002231B1"/>
    <w:rsid w:val="00223A7C"/>
    <w:rsid w:val="002245C2"/>
    <w:rsid w:val="00227832"/>
    <w:rsid w:val="00227E97"/>
    <w:rsid w:val="00230704"/>
    <w:rsid w:val="002328E2"/>
    <w:rsid w:val="0023315C"/>
    <w:rsid w:val="00233C00"/>
    <w:rsid w:val="00233C4E"/>
    <w:rsid w:val="00236899"/>
    <w:rsid w:val="002446CE"/>
    <w:rsid w:val="00245C52"/>
    <w:rsid w:val="00246351"/>
    <w:rsid w:val="0024665B"/>
    <w:rsid w:val="0024699F"/>
    <w:rsid w:val="00246AA3"/>
    <w:rsid w:val="00246C1A"/>
    <w:rsid w:val="0024767B"/>
    <w:rsid w:val="00247B5D"/>
    <w:rsid w:val="002519FC"/>
    <w:rsid w:val="00253725"/>
    <w:rsid w:val="00254853"/>
    <w:rsid w:val="0025499A"/>
    <w:rsid w:val="00255478"/>
    <w:rsid w:val="00256FE5"/>
    <w:rsid w:val="00263D59"/>
    <w:rsid w:val="00264466"/>
    <w:rsid w:val="0026473C"/>
    <w:rsid w:val="00265890"/>
    <w:rsid w:val="002704DE"/>
    <w:rsid w:val="00270B11"/>
    <w:rsid w:val="00273D66"/>
    <w:rsid w:val="002752EA"/>
    <w:rsid w:val="0027645D"/>
    <w:rsid w:val="00280AFB"/>
    <w:rsid w:val="00281A92"/>
    <w:rsid w:val="0028453F"/>
    <w:rsid w:val="002865ED"/>
    <w:rsid w:val="00290707"/>
    <w:rsid w:val="00290A5E"/>
    <w:rsid w:val="00293A92"/>
    <w:rsid w:val="002A18C0"/>
    <w:rsid w:val="002A4001"/>
    <w:rsid w:val="002A72EE"/>
    <w:rsid w:val="002B1F85"/>
    <w:rsid w:val="002C0229"/>
    <w:rsid w:val="002C03A8"/>
    <w:rsid w:val="002C2B7F"/>
    <w:rsid w:val="002C3881"/>
    <w:rsid w:val="002C4173"/>
    <w:rsid w:val="002C672A"/>
    <w:rsid w:val="002D064E"/>
    <w:rsid w:val="002D21DB"/>
    <w:rsid w:val="002D3CA8"/>
    <w:rsid w:val="002D7611"/>
    <w:rsid w:val="002E1C74"/>
    <w:rsid w:val="002E21EC"/>
    <w:rsid w:val="002E3D86"/>
    <w:rsid w:val="002E51F2"/>
    <w:rsid w:val="00302D87"/>
    <w:rsid w:val="00304342"/>
    <w:rsid w:val="0030756E"/>
    <w:rsid w:val="003101D6"/>
    <w:rsid w:val="00312AF6"/>
    <w:rsid w:val="00313FDB"/>
    <w:rsid w:val="00314A35"/>
    <w:rsid w:val="00314FEB"/>
    <w:rsid w:val="00320868"/>
    <w:rsid w:val="00321FD0"/>
    <w:rsid w:val="00322AC9"/>
    <w:rsid w:val="003250BF"/>
    <w:rsid w:val="00325332"/>
    <w:rsid w:val="00332657"/>
    <w:rsid w:val="003330C3"/>
    <w:rsid w:val="003330E3"/>
    <w:rsid w:val="00334ED3"/>
    <w:rsid w:val="003379C9"/>
    <w:rsid w:val="003448F9"/>
    <w:rsid w:val="00346AFC"/>
    <w:rsid w:val="00347413"/>
    <w:rsid w:val="00347A1B"/>
    <w:rsid w:val="00350891"/>
    <w:rsid w:val="00351579"/>
    <w:rsid w:val="00352B77"/>
    <w:rsid w:val="00354140"/>
    <w:rsid w:val="00354FA4"/>
    <w:rsid w:val="0035547A"/>
    <w:rsid w:val="00355902"/>
    <w:rsid w:val="00357DC0"/>
    <w:rsid w:val="00361182"/>
    <w:rsid w:val="00364F66"/>
    <w:rsid w:val="00365C94"/>
    <w:rsid w:val="00370AEF"/>
    <w:rsid w:val="00372E74"/>
    <w:rsid w:val="00372F75"/>
    <w:rsid w:val="00374D2D"/>
    <w:rsid w:val="00374F83"/>
    <w:rsid w:val="00375D46"/>
    <w:rsid w:val="00376028"/>
    <w:rsid w:val="00376742"/>
    <w:rsid w:val="00377CBB"/>
    <w:rsid w:val="003835AF"/>
    <w:rsid w:val="00385AEE"/>
    <w:rsid w:val="003879C5"/>
    <w:rsid w:val="00393237"/>
    <w:rsid w:val="00395202"/>
    <w:rsid w:val="003956AC"/>
    <w:rsid w:val="003959DE"/>
    <w:rsid w:val="00395AE3"/>
    <w:rsid w:val="003A3970"/>
    <w:rsid w:val="003B0C32"/>
    <w:rsid w:val="003B0E8B"/>
    <w:rsid w:val="003B1979"/>
    <w:rsid w:val="003B19D0"/>
    <w:rsid w:val="003B2D16"/>
    <w:rsid w:val="003B4480"/>
    <w:rsid w:val="003B7A57"/>
    <w:rsid w:val="003C30F2"/>
    <w:rsid w:val="003C5417"/>
    <w:rsid w:val="003C5678"/>
    <w:rsid w:val="003C56A8"/>
    <w:rsid w:val="003C5923"/>
    <w:rsid w:val="003C5B7C"/>
    <w:rsid w:val="003C6C2B"/>
    <w:rsid w:val="003C7CBE"/>
    <w:rsid w:val="003D0196"/>
    <w:rsid w:val="003D0224"/>
    <w:rsid w:val="003D0542"/>
    <w:rsid w:val="003D15A5"/>
    <w:rsid w:val="003D1E33"/>
    <w:rsid w:val="003D2A3E"/>
    <w:rsid w:val="003D4DD4"/>
    <w:rsid w:val="003E0A3C"/>
    <w:rsid w:val="003E20FC"/>
    <w:rsid w:val="003E3F8B"/>
    <w:rsid w:val="003E426E"/>
    <w:rsid w:val="003E5277"/>
    <w:rsid w:val="003E54B5"/>
    <w:rsid w:val="003E57AA"/>
    <w:rsid w:val="003E69F4"/>
    <w:rsid w:val="003F2407"/>
    <w:rsid w:val="003F39A5"/>
    <w:rsid w:val="003F5F8A"/>
    <w:rsid w:val="003F6887"/>
    <w:rsid w:val="003F7EB1"/>
    <w:rsid w:val="00400363"/>
    <w:rsid w:val="00402151"/>
    <w:rsid w:val="004048E1"/>
    <w:rsid w:val="00405BF5"/>
    <w:rsid w:val="00406A2D"/>
    <w:rsid w:val="00407319"/>
    <w:rsid w:val="0040761A"/>
    <w:rsid w:val="00411617"/>
    <w:rsid w:val="00415209"/>
    <w:rsid w:val="0041547D"/>
    <w:rsid w:val="0041737A"/>
    <w:rsid w:val="0041762A"/>
    <w:rsid w:val="00420FE0"/>
    <w:rsid w:val="00424B02"/>
    <w:rsid w:val="00426B66"/>
    <w:rsid w:val="00430F0A"/>
    <w:rsid w:val="00431CDE"/>
    <w:rsid w:val="00432F90"/>
    <w:rsid w:val="00433AED"/>
    <w:rsid w:val="00436AE7"/>
    <w:rsid w:val="00437AED"/>
    <w:rsid w:val="00440EB9"/>
    <w:rsid w:val="0044132E"/>
    <w:rsid w:val="00441A9C"/>
    <w:rsid w:val="00445820"/>
    <w:rsid w:val="004510ED"/>
    <w:rsid w:val="00452AEB"/>
    <w:rsid w:val="00455384"/>
    <w:rsid w:val="00455919"/>
    <w:rsid w:val="0045674C"/>
    <w:rsid w:val="004578E8"/>
    <w:rsid w:val="00460EAB"/>
    <w:rsid w:val="00464497"/>
    <w:rsid w:val="00464896"/>
    <w:rsid w:val="00464B61"/>
    <w:rsid w:val="00465B9E"/>
    <w:rsid w:val="004676C9"/>
    <w:rsid w:val="00473BD8"/>
    <w:rsid w:val="004766F7"/>
    <w:rsid w:val="004779A3"/>
    <w:rsid w:val="00477DC0"/>
    <w:rsid w:val="00483CFC"/>
    <w:rsid w:val="004840C0"/>
    <w:rsid w:val="0048492D"/>
    <w:rsid w:val="004849F8"/>
    <w:rsid w:val="00486460"/>
    <w:rsid w:val="00490C06"/>
    <w:rsid w:val="0049368C"/>
    <w:rsid w:val="004945A0"/>
    <w:rsid w:val="004A0DF2"/>
    <w:rsid w:val="004A2462"/>
    <w:rsid w:val="004A27B2"/>
    <w:rsid w:val="004A7A32"/>
    <w:rsid w:val="004B1BC0"/>
    <w:rsid w:val="004B245F"/>
    <w:rsid w:val="004B3E71"/>
    <w:rsid w:val="004B417F"/>
    <w:rsid w:val="004B4D3E"/>
    <w:rsid w:val="004B577C"/>
    <w:rsid w:val="004B68A5"/>
    <w:rsid w:val="004B720B"/>
    <w:rsid w:val="004B7B1B"/>
    <w:rsid w:val="004C2A9C"/>
    <w:rsid w:val="004C4F5F"/>
    <w:rsid w:val="004D0AF8"/>
    <w:rsid w:val="004D1AAE"/>
    <w:rsid w:val="004D2171"/>
    <w:rsid w:val="004D3AF0"/>
    <w:rsid w:val="004E2023"/>
    <w:rsid w:val="004E65C6"/>
    <w:rsid w:val="004F15AB"/>
    <w:rsid w:val="004F1B1D"/>
    <w:rsid w:val="004F7A7A"/>
    <w:rsid w:val="0050297F"/>
    <w:rsid w:val="00504B12"/>
    <w:rsid w:val="005079D9"/>
    <w:rsid w:val="005116C6"/>
    <w:rsid w:val="005161B4"/>
    <w:rsid w:val="005175D2"/>
    <w:rsid w:val="005179E7"/>
    <w:rsid w:val="0052120E"/>
    <w:rsid w:val="00521E93"/>
    <w:rsid w:val="00524C2F"/>
    <w:rsid w:val="00527024"/>
    <w:rsid w:val="00530066"/>
    <w:rsid w:val="00532FAF"/>
    <w:rsid w:val="00533563"/>
    <w:rsid w:val="00533A75"/>
    <w:rsid w:val="00533F8E"/>
    <w:rsid w:val="005373FB"/>
    <w:rsid w:val="005379C0"/>
    <w:rsid w:val="0054260B"/>
    <w:rsid w:val="00546E83"/>
    <w:rsid w:val="005473B1"/>
    <w:rsid w:val="005473C9"/>
    <w:rsid w:val="00553BF5"/>
    <w:rsid w:val="00555B64"/>
    <w:rsid w:val="00555E78"/>
    <w:rsid w:val="00557065"/>
    <w:rsid w:val="00557567"/>
    <w:rsid w:val="00557BDE"/>
    <w:rsid w:val="005608C8"/>
    <w:rsid w:val="0056096D"/>
    <w:rsid w:val="00560AB5"/>
    <w:rsid w:val="00563EAD"/>
    <w:rsid w:val="005660E8"/>
    <w:rsid w:val="00567DD0"/>
    <w:rsid w:val="005704BF"/>
    <w:rsid w:val="00570F23"/>
    <w:rsid w:val="0057164F"/>
    <w:rsid w:val="0057261D"/>
    <w:rsid w:val="005728D1"/>
    <w:rsid w:val="00573C3A"/>
    <w:rsid w:val="00574AA0"/>
    <w:rsid w:val="005775BD"/>
    <w:rsid w:val="005818DD"/>
    <w:rsid w:val="00582601"/>
    <w:rsid w:val="005828C0"/>
    <w:rsid w:val="00585265"/>
    <w:rsid w:val="005863AE"/>
    <w:rsid w:val="00590121"/>
    <w:rsid w:val="005931EB"/>
    <w:rsid w:val="00594570"/>
    <w:rsid w:val="00594EAE"/>
    <w:rsid w:val="005957D4"/>
    <w:rsid w:val="005971E6"/>
    <w:rsid w:val="00597289"/>
    <w:rsid w:val="00597AF9"/>
    <w:rsid w:val="005A12D0"/>
    <w:rsid w:val="005A2DE1"/>
    <w:rsid w:val="005A33AC"/>
    <w:rsid w:val="005A572E"/>
    <w:rsid w:val="005A68BF"/>
    <w:rsid w:val="005B02D6"/>
    <w:rsid w:val="005B07D0"/>
    <w:rsid w:val="005B390F"/>
    <w:rsid w:val="005B3B6E"/>
    <w:rsid w:val="005B40F2"/>
    <w:rsid w:val="005C1B09"/>
    <w:rsid w:val="005C4107"/>
    <w:rsid w:val="005C498B"/>
    <w:rsid w:val="005D0020"/>
    <w:rsid w:val="005D2894"/>
    <w:rsid w:val="005E227F"/>
    <w:rsid w:val="005E28EE"/>
    <w:rsid w:val="005E2A63"/>
    <w:rsid w:val="005E36C0"/>
    <w:rsid w:val="005E3E46"/>
    <w:rsid w:val="005E5E12"/>
    <w:rsid w:val="005F12C9"/>
    <w:rsid w:val="005F2726"/>
    <w:rsid w:val="005F2758"/>
    <w:rsid w:val="005F2BF7"/>
    <w:rsid w:val="005F4FA8"/>
    <w:rsid w:val="005F5AE7"/>
    <w:rsid w:val="005F6095"/>
    <w:rsid w:val="005F732A"/>
    <w:rsid w:val="00601157"/>
    <w:rsid w:val="006016D2"/>
    <w:rsid w:val="006018C0"/>
    <w:rsid w:val="00601D63"/>
    <w:rsid w:val="0060355E"/>
    <w:rsid w:val="006036B1"/>
    <w:rsid w:val="00610A0C"/>
    <w:rsid w:val="006130DA"/>
    <w:rsid w:val="00614165"/>
    <w:rsid w:val="00614D73"/>
    <w:rsid w:val="00615B5E"/>
    <w:rsid w:val="0061650C"/>
    <w:rsid w:val="006173B9"/>
    <w:rsid w:val="006175CC"/>
    <w:rsid w:val="00617F86"/>
    <w:rsid w:val="00621F37"/>
    <w:rsid w:val="00621F66"/>
    <w:rsid w:val="0062340B"/>
    <w:rsid w:val="006245DA"/>
    <w:rsid w:val="00626F82"/>
    <w:rsid w:val="00627C72"/>
    <w:rsid w:val="00630A1A"/>
    <w:rsid w:val="00636072"/>
    <w:rsid w:val="006417CF"/>
    <w:rsid w:val="006419FC"/>
    <w:rsid w:val="00641AEC"/>
    <w:rsid w:val="006442A1"/>
    <w:rsid w:val="00647EE9"/>
    <w:rsid w:val="006529F6"/>
    <w:rsid w:val="00652E8B"/>
    <w:rsid w:val="00653807"/>
    <w:rsid w:val="00655AE4"/>
    <w:rsid w:val="00660202"/>
    <w:rsid w:val="006669F5"/>
    <w:rsid w:val="006700DA"/>
    <w:rsid w:val="0067259E"/>
    <w:rsid w:val="00674BC8"/>
    <w:rsid w:val="00674FC9"/>
    <w:rsid w:val="00675ADB"/>
    <w:rsid w:val="0067782D"/>
    <w:rsid w:val="00677D08"/>
    <w:rsid w:val="0068033C"/>
    <w:rsid w:val="00680E20"/>
    <w:rsid w:val="00682275"/>
    <w:rsid w:val="00683F23"/>
    <w:rsid w:val="00683F93"/>
    <w:rsid w:val="0068731B"/>
    <w:rsid w:val="00690607"/>
    <w:rsid w:val="006908A4"/>
    <w:rsid w:val="00690D12"/>
    <w:rsid w:val="0069137E"/>
    <w:rsid w:val="00697A90"/>
    <w:rsid w:val="006A0D6D"/>
    <w:rsid w:val="006A2370"/>
    <w:rsid w:val="006A73D5"/>
    <w:rsid w:val="006B3055"/>
    <w:rsid w:val="006C0E24"/>
    <w:rsid w:val="006C12A3"/>
    <w:rsid w:val="006C26A3"/>
    <w:rsid w:val="006C2D91"/>
    <w:rsid w:val="006C5059"/>
    <w:rsid w:val="006C5C18"/>
    <w:rsid w:val="006D117A"/>
    <w:rsid w:val="006D39DB"/>
    <w:rsid w:val="006D5B39"/>
    <w:rsid w:val="006E0776"/>
    <w:rsid w:val="006E0CC7"/>
    <w:rsid w:val="006E1A87"/>
    <w:rsid w:val="006E30FA"/>
    <w:rsid w:val="006E5A88"/>
    <w:rsid w:val="006F3014"/>
    <w:rsid w:val="007034EC"/>
    <w:rsid w:val="00705D9F"/>
    <w:rsid w:val="00711E06"/>
    <w:rsid w:val="0071400A"/>
    <w:rsid w:val="00715FD2"/>
    <w:rsid w:val="007175EB"/>
    <w:rsid w:val="00717ED7"/>
    <w:rsid w:val="007205E7"/>
    <w:rsid w:val="00723183"/>
    <w:rsid w:val="007241F8"/>
    <w:rsid w:val="00725253"/>
    <w:rsid w:val="007261BB"/>
    <w:rsid w:val="0072623E"/>
    <w:rsid w:val="007273FB"/>
    <w:rsid w:val="00731EE9"/>
    <w:rsid w:val="0073254A"/>
    <w:rsid w:val="00732E15"/>
    <w:rsid w:val="00733396"/>
    <w:rsid w:val="00733473"/>
    <w:rsid w:val="007339E6"/>
    <w:rsid w:val="00736857"/>
    <w:rsid w:val="00736C96"/>
    <w:rsid w:val="00742FA1"/>
    <w:rsid w:val="007431AF"/>
    <w:rsid w:val="0074423D"/>
    <w:rsid w:val="0074453E"/>
    <w:rsid w:val="0074617A"/>
    <w:rsid w:val="007468FF"/>
    <w:rsid w:val="00746E4E"/>
    <w:rsid w:val="007508EA"/>
    <w:rsid w:val="00750D76"/>
    <w:rsid w:val="00751EE2"/>
    <w:rsid w:val="0075358E"/>
    <w:rsid w:val="007602CD"/>
    <w:rsid w:val="00760876"/>
    <w:rsid w:val="00761F0A"/>
    <w:rsid w:val="0076309C"/>
    <w:rsid w:val="00763578"/>
    <w:rsid w:val="007639D5"/>
    <w:rsid w:val="00767E55"/>
    <w:rsid w:val="00770A5D"/>
    <w:rsid w:val="00771FA3"/>
    <w:rsid w:val="00773AF3"/>
    <w:rsid w:val="0077585F"/>
    <w:rsid w:val="00775A91"/>
    <w:rsid w:val="00780140"/>
    <w:rsid w:val="0078019A"/>
    <w:rsid w:val="00784484"/>
    <w:rsid w:val="00786B7A"/>
    <w:rsid w:val="00787906"/>
    <w:rsid w:val="0079168B"/>
    <w:rsid w:val="0079717E"/>
    <w:rsid w:val="00797B79"/>
    <w:rsid w:val="007A2D3A"/>
    <w:rsid w:val="007A4AFA"/>
    <w:rsid w:val="007A55A5"/>
    <w:rsid w:val="007A56CF"/>
    <w:rsid w:val="007B19A9"/>
    <w:rsid w:val="007B44E8"/>
    <w:rsid w:val="007B7F03"/>
    <w:rsid w:val="007C1E3A"/>
    <w:rsid w:val="007C540F"/>
    <w:rsid w:val="007C6B15"/>
    <w:rsid w:val="007D024A"/>
    <w:rsid w:val="007D1E42"/>
    <w:rsid w:val="007D2ECF"/>
    <w:rsid w:val="007D3530"/>
    <w:rsid w:val="007D366A"/>
    <w:rsid w:val="007D3D36"/>
    <w:rsid w:val="007D48E2"/>
    <w:rsid w:val="007D4F65"/>
    <w:rsid w:val="007D732E"/>
    <w:rsid w:val="007D7366"/>
    <w:rsid w:val="007D77D2"/>
    <w:rsid w:val="007D7E56"/>
    <w:rsid w:val="007F20C3"/>
    <w:rsid w:val="007F2825"/>
    <w:rsid w:val="007F4DA6"/>
    <w:rsid w:val="007F5ED1"/>
    <w:rsid w:val="007F6E72"/>
    <w:rsid w:val="00800CEC"/>
    <w:rsid w:val="00801B0A"/>
    <w:rsid w:val="00801DA0"/>
    <w:rsid w:val="00802CB3"/>
    <w:rsid w:val="00804738"/>
    <w:rsid w:val="00805E2F"/>
    <w:rsid w:val="0080652A"/>
    <w:rsid w:val="00807FB2"/>
    <w:rsid w:val="00812231"/>
    <w:rsid w:val="008133DC"/>
    <w:rsid w:val="00813494"/>
    <w:rsid w:val="00814046"/>
    <w:rsid w:val="008145C5"/>
    <w:rsid w:val="008146C7"/>
    <w:rsid w:val="008166EA"/>
    <w:rsid w:val="00817011"/>
    <w:rsid w:val="0081727D"/>
    <w:rsid w:val="00817EF7"/>
    <w:rsid w:val="008205A6"/>
    <w:rsid w:val="008206D6"/>
    <w:rsid w:val="0082322E"/>
    <w:rsid w:val="0082339C"/>
    <w:rsid w:val="0082483E"/>
    <w:rsid w:val="008252D7"/>
    <w:rsid w:val="008309F0"/>
    <w:rsid w:val="00834AC9"/>
    <w:rsid w:val="008368E0"/>
    <w:rsid w:val="00840534"/>
    <w:rsid w:val="00843A06"/>
    <w:rsid w:val="00844096"/>
    <w:rsid w:val="00845BCE"/>
    <w:rsid w:val="00850B7B"/>
    <w:rsid w:val="00850BCC"/>
    <w:rsid w:val="00854F34"/>
    <w:rsid w:val="00855108"/>
    <w:rsid w:val="008613BD"/>
    <w:rsid w:val="00863239"/>
    <w:rsid w:val="008716EF"/>
    <w:rsid w:val="00872319"/>
    <w:rsid w:val="00873898"/>
    <w:rsid w:val="00875777"/>
    <w:rsid w:val="00876598"/>
    <w:rsid w:val="00876E9A"/>
    <w:rsid w:val="00880254"/>
    <w:rsid w:val="00881425"/>
    <w:rsid w:val="00882944"/>
    <w:rsid w:val="00883102"/>
    <w:rsid w:val="00884598"/>
    <w:rsid w:val="00884C95"/>
    <w:rsid w:val="008865DC"/>
    <w:rsid w:val="0089077B"/>
    <w:rsid w:val="00892122"/>
    <w:rsid w:val="00895C8A"/>
    <w:rsid w:val="00897687"/>
    <w:rsid w:val="008A1A4D"/>
    <w:rsid w:val="008A1D5F"/>
    <w:rsid w:val="008A3023"/>
    <w:rsid w:val="008A3CE1"/>
    <w:rsid w:val="008A64E2"/>
    <w:rsid w:val="008B1475"/>
    <w:rsid w:val="008B4CCB"/>
    <w:rsid w:val="008B7E4E"/>
    <w:rsid w:val="008C40B1"/>
    <w:rsid w:val="008C579F"/>
    <w:rsid w:val="008D023F"/>
    <w:rsid w:val="008D0AEC"/>
    <w:rsid w:val="008D2E89"/>
    <w:rsid w:val="008D5A85"/>
    <w:rsid w:val="008E233A"/>
    <w:rsid w:val="008E49A5"/>
    <w:rsid w:val="008E50C4"/>
    <w:rsid w:val="008E71B5"/>
    <w:rsid w:val="008F0526"/>
    <w:rsid w:val="008F09AA"/>
    <w:rsid w:val="008F5FAE"/>
    <w:rsid w:val="008F6323"/>
    <w:rsid w:val="00902636"/>
    <w:rsid w:val="00906069"/>
    <w:rsid w:val="009078F9"/>
    <w:rsid w:val="00913047"/>
    <w:rsid w:val="009141BA"/>
    <w:rsid w:val="00916919"/>
    <w:rsid w:val="00920F02"/>
    <w:rsid w:val="0092179E"/>
    <w:rsid w:val="00924F31"/>
    <w:rsid w:val="00930813"/>
    <w:rsid w:val="00930D2F"/>
    <w:rsid w:val="00930F45"/>
    <w:rsid w:val="0093475E"/>
    <w:rsid w:val="009353B0"/>
    <w:rsid w:val="00937017"/>
    <w:rsid w:val="00937175"/>
    <w:rsid w:val="0094107E"/>
    <w:rsid w:val="0094273A"/>
    <w:rsid w:val="009431D9"/>
    <w:rsid w:val="0094323E"/>
    <w:rsid w:val="00944234"/>
    <w:rsid w:val="00944A52"/>
    <w:rsid w:val="00947BA4"/>
    <w:rsid w:val="009500D2"/>
    <w:rsid w:val="00950A8A"/>
    <w:rsid w:val="00952C6A"/>
    <w:rsid w:val="00954704"/>
    <w:rsid w:val="0096183F"/>
    <w:rsid w:val="00962F1E"/>
    <w:rsid w:val="009638AB"/>
    <w:rsid w:val="00963ABA"/>
    <w:rsid w:val="00964DA0"/>
    <w:rsid w:val="0096532C"/>
    <w:rsid w:val="00965ECB"/>
    <w:rsid w:val="00970415"/>
    <w:rsid w:val="009711A0"/>
    <w:rsid w:val="0097122A"/>
    <w:rsid w:val="0097238C"/>
    <w:rsid w:val="0097402E"/>
    <w:rsid w:val="009748DB"/>
    <w:rsid w:val="009752E5"/>
    <w:rsid w:val="00976112"/>
    <w:rsid w:val="00976836"/>
    <w:rsid w:val="00977C17"/>
    <w:rsid w:val="00977CF6"/>
    <w:rsid w:val="00980188"/>
    <w:rsid w:val="0098041D"/>
    <w:rsid w:val="00981F8E"/>
    <w:rsid w:val="009825CD"/>
    <w:rsid w:val="00982B9E"/>
    <w:rsid w:val="00983270"/>
    <w:rsid w:val="00991813"/>
    <w:rsid w:val="00991C96"/>
    <w:rsid w:val="009929D9"/>
    <w:rsid w:val="009A46BC"/>
    <w:rsid w:val="009A67D6"/>
    <w:rsid w:val="009A76B5"/>
    <w:rsid w:val="009B132A"/>
    <w:rsid w:val="009B6356"/>
    <w:rsid w:val="009B6911"/>
    <w:rsid w:val="009C2375"/>
    <w:rsid w:val="009C727C"/>
    <w:rsid w:val="009C7457"/>
    <w:rsid w:val="009C7B4A"/>
    <w:rsid w:val="009D0E72"/>
    <w:rsid w:val="009D18DC"/>
    <w:rsid w:val="009D2F37"/>
    <w:rsid w:val="009D41DF"/>
    <w:rsid w:val="009D5625"/>
    <w:rsid w:val="009E13F8"/>
    <w:rsid w:val="009E242C"/>
    <w:rsid w:val="009E2896"/>
    <w:rsid w:val="009E2FAF"/>
    <w:rsid w:val="009E385D"/>
    <w:rsid w:val="009E4485"/>
    <w:rsid w:val="009E4795"/>
    <w:rsid w:val="009E5C24"/>
    <w:rsid w:val="009E5EC1"/>
    <w:rsid w:val="009E6672"/>
    <w:rsid w:val="009F11DE"/>
    <w:rsid w:val="009F2AB1"/>
    <w:rsid w:val="009F358D"/>
    <w:rsid w:val="009F3A72"/>
    <w:rsid w:val="009F44A8"/>
    <w:rsid w:val="009F46A0"/>
    <w:rsid w:val="009F5557"/>
    <w:rsid w:val="00A0408C"/>
    <w:rsid w:val="00A052E0"/>
    <w:rsid w:val="00A073AC"/>
    <w:rsid w:val="00A07D4C"/>
    <w:rsid w:val="00A11EE7"/>
    <w:rsid w:val="00A21451"/>
    <w:rsid w:val="00A2190F"/>
    <w:rsid w:val="00A22AE7"/>
    <w:rsid w:val="00A24020"/>
    <w:rsid w:val="00A24E55"/>
    <w:rsid w:val="00A26E81"/>
    <w:rsid w:val="00A301AD"/>
    <w:rsid w:val="00A30E80"/>
    <w:rsid w:val="00A312AF"/>
    <w:rsid w:val="00A33F73"/>
    <w:rsid w:val="00A40386"/>
    <w:rsid w:val="00A407F7"/>
    <w:rsid w:val="00A448FE"/>
    <w:rsid w:val="00A44C03"/>
    <w:rsid w:val="00A46005"/>
    <w:rsid w:val="00A46131"/>
    <w:rsid w:val="00A46C89"/>
    <w:rsid w:val="00A525EF"/>
    <w:rsid w:val="00A53A76"/>
    <w:rsid w:val="00A54F01"/>
    <w:rsid w:val="00A55AAB"/>
    <w:rsid w:val="00A604E7"/>
    <w:rsid w:val="00A62173"/>
    <w:rsid w:val="00A64AE8"/>
    <w:rsid w:val="00A72687"/>
    <w:rsid w:val="00A732A9"/>
    <w:rsid w:val="00A75626"/>
    <w:rsid w:val="00A75C47"/>
    <w:rsid w:val="00A76318"/>
    <w:rsid w:val="00A8329D"/>
    <w:rsid w:val="00A834F1"/>
    <w:rsid w:val="00A842DC"/>
    <w:rsid w:val="00A84DEC"/>
    <w:rsid w:val="00A85AE5"/>
    <w:rsid w:val="00A86C1C"/>
    <w:rsid w:val="00A9032E"/>
    <w:rsid w:val="00A9073C"/>
    <w:rsid w:val="00A94AFA"/>
    <w:rsid w:val="00A975F3"/>
    <w:rsid w:val="00A97C0D"/>
    <w:rsid w:val="00AA20E3"/>
    <w:rsid w:val="00AA39E8"/>
    <w:rsid w:val="00AA3AA7"/>
    <w:rsid w:val="00AB01D8"/>
    <w:rsid w:val="00AB143C"/>
    <w:rsid w:val="00AB2D4E"/>
    <w:rsid w:val="00AB2D7E"/>
    <w:rsid w:val="00AB560A"/>
    <w:rsid w:val="00AB70E3"/>
    <w:rsid w:val="00AC0C24"/>
    <w:rsid w:val="00AC2D05"/>
    <w:rsid w:val="00AC3132"/>
    <w:rsid w:val="00AC3187"/>
    <w:rsid w:val="00AC47FE"/>
    <w:rsid w:val="00AC76A0"/>
    <w:rsid w:val="00AD2B0B"/>
    <w:rsid w:val="00AD3210"/>
    <w:rsid w:val="00AD4459"/>
    <w:rsid w:val="00AD5F99"/>
    <w:rsid w:val="00AD67E6"/>
    <w:rsid w:val="00AD74C3"/>
    <w:rsid w:val="00AE1C31"/>
    <w:rsid w:val="00AE28C0"/>
    <w:rsid w:val="00AE3B3C"/>
    <w:rsid w:val="00AE56E0"/>
    <w:rsid w:val="00AE6C9B"/>
    <w:rsid w:val="00AF55C5"/>
    <w:rsid w:val="00B00842"/>
    <w:rsid w:val="00B0195E"/>
    <w:rsid w:val="00B043B2"/>
    <w:rsid w:val="00B10852"/>
    <w:rsid w:val="00B12061"/>
    <w:rsid w:val="00B1564F"/>
    <w:rsid w:val="00B1571D"/>
    <w:rsid w:val="00B16887"/>
    <w:rsid w:val="00B24D63"/>
    <w:rsid w:val="00B40CB0"/>
    <w:rsid w:val="00B40D32"/>
    <w:rsid w:val="00B41F09"/>
    <w:rsid w:val="00B439BB"/>
    <w:rsid w:val="00B52728"/>
    <w:rsid w:val="00B529CD"/>
    <w:rsid w:val="00B5309C"/>
    <w:rsid w:val="00B5394A"/>
    <w:rsid w:val="00B54416"/>
    <w:rsid w:val="00B576C5"/>
    <w:rsid w:val="00B619B3"/>
    <w:rsid w:val="00B631FD"/>
    <w:rsid w:val="00B633BC"/>
    <w:rsid w:val="00B64CB1"/>
    <w:rsid w:val="00B655E8"/>
    <w:rsid w:val="00B6643E"/>
    <w:rsid w:val="00B677EB"/>
    <w:rsid w:val="00B71D69"/>
    <w:rsid w:val="00B73294"/>
    <w:rsid w:val="00B77E6C"/>
    <w:rsid w:val="00B80386"/>
    <w:rsid w:val="00B80794"/>
    <w:rsid w:val="00B81CE5"/>
    <w:rsid w:val="00B82881"/>
    <w:rsid w:val="00B86318"/>
    <w:rsid w:val="00B864AA"/>
    <w:rsid w:val="00B86849"/>
    <w:rsid w:val="00B868F5"/>
    <w:rsid w:val="00B869B9"/>
    <w:rsid w:val="00B86FFF"/>
    <w:rsid w:val="00B876D9"/>
    <w:rsid w:val="00B9081F"/>
    <w:rsid w:val="00B90AB1"/>
    <w:rsid w:val="00B912D0"/>
    <w:rsid w:val="00B91B55"/>
    <w:rsid w:val="00BA43D1"/>
    <w:rsid w:val="00BA5297"/>
    <w:rsid w:val="00BA5615"/>
    <w:rsid w:val="00BA779C"/>
    <w:rsid w:val="00BB1317"/>
    <w:rsid w:val="00BB16A3"/>
    <w:rsid w:val="00BB31BD"/>
    <w:rsid w:val="00BB3CCA"/>
    <w:rsid w:val="00BB63B1"/>
    <w:rsid w:val="00BB7826"/>
    <w:rsid w:val="00BB7D64"/>
    <w:rsid w:val="00BC0906"/>
    <w:rsid w:val="00BC2651"/>
    <w:rsid w:val="00BC3967"/>
    <w:rsid w:val="00BD4118"/>
    <w:rsid w:val="00BE0C30"/>
    <w:rsid w:val="00BE22BA"/>
    <w:rsid w:val="00BE3AFD"/>
    <w:rsid w:val="00BE511A"/>
    <w:rsid w:val="00BE5E92"/>
    <w:rsid w:val="00BE6389"/>
    <w:rsid w:val="00BF2D9B"/>
    <w:rsid w:val="00BF6ECE"/>
    <w:rsid w:val="00BF751C"/>
    <w:rsid w:val="00BF7E6F"/>
    <w:rsid w:val="00C02B05"/>
    <w:rsid w:val="00C03E69"/>
    <w:rsid w:val="00C045DB"/>
    <w:rsid w:val="00C048D0"/>
    <w:rsid w:val="00C07348"/>
    <w:rsid w:val="00C07B16"/>
    <w:rsid w:val="00C11DA3"/>
    <w:rsid w:val="00C120A6"/>
    <w:rsid w:val="00C13F99"/>
    <w:rsid w:val="00C150B0"/>
    <w:rsid w:val="00C20562"/>
    <w:rsid w:val="00C21B75"/>
    <w:rsid w:val="00C22120"/>
    <w:rsid w:val="00C2261B"/>
    <w:rsid w:val="00C25F73"/>
    <w:rsid w:val="00C2692B"/>
    <w:rsid w:val="00C269A2"/>
    <w:rsid w:val="00C27255"/>
    <w:rsid w:val="00C2769A"/>
    <w:rsid w:val="00C3126A"/>
    <w:rsid w:val="00C32CAD"/>
    <w:rsid w:val="00C33B3F"/>
    <w:rsid w:val="00C40116"/>
    <w:rsid w:val="00C42156"/>
    <w:rsid w:val="00C42AB9"/>
    <w:rsid w:val="00C44087"/>
    <w:rsid w:val="00C4437F"/>
    <w:rsid w:val="00C4518B"/>
    <w:rsid w:val="00C46473"/>
    <w:rsid w:val="00C46747"/>
    <w:rsid w:val="00C47257"/>
    <w:rsid w:val="00C5015C"/>
    <w:rsid w:val="00C51B17"/>
    <w:rsid w:val="00C5236C"/>
    <w:rsid w:val="00C52E42"/>
    <w:rsid w:val="00C53B04"/>
    <w:rsid w:val="00C54DA4"/>
    <w:rsid w:val="00C55BB4"/>
    <w:rsid w:val="00C55F68"/>
    <w:rsid w:val="00C56985"/>
    <w:rsid w:val="00C5787C"/>
    <w:rsid w:val="00C60F34"/>
    <w:rsid w:val="00C631EF"/>
    <w:rsid w:val="00C6325F"/>
    <w:rsid w:val="00C63C36"/>
    <w:rsid w:val="00C64492"/>
    <w:rsid w:val="00C71361"/>
    <w:rsid w:val="00C721D0"/>
    <w:rsid w:val="00C7786B"/>
    <w:rsid w:val="00C8048C"/>
    <w:rsid w:val="00C8321A"/>
    <w:rsid w:val="00C83FCF"/>
    <w:rsid w:val="00C84309"/>
    <w:rsid w:val="00C8519F"/>
    <w:rsid w:val="00C86C78"/>
    <w:rsid w:val="00C900AD"/>
    <w:rsid w:val="00C912D1"/>
    <w:rsid w:val="00C91953"/>
    <w:rsid w:val="00C932B4"/>
    <w:rsid w:val="00C94981"/>
    <w:rsid w:val="00C96F4E"/>
    <w:rsid w:val="00C9741D"/>
    <w:rsid w:val="00CA31C0"/>
    <w:rsid w:val="00CA326B"/>
    <w:rsid w:val="00CA4EAC"/>
    <w:rsid w:val="00CA4FF1"/>
    <w:rsid w:val="00CA5C33"/>
    <w:rsid w:val="00CA7BBD"/>
    <w:rsid w:val="00CB31E6"/>
    <w:rsid w:val="00CB57B4"/>
    <w:rsid w:val="00CB5C98"/>
    <w:rsid w:val="00CB6C05"/>
    <w:rsid w:val="00CC02AC"/>
    <w:rsid w:val="00CC45A4"/>
    <w:rsid w:val="00CC59CB"/>
    <w:rsid w:val="00CC705B"/>
    <w:rsid w:val="00CD0D6F"/>
    <w:rsid w:val="00CD0FE5"/>
    <w:rsid w:val="00CD1E75"/>
    <w:rsid w:val="00CD3738"/>
    <w:rsid w:val="00CD3D9F"/>
    <w:rsid w:val="00CD4389"/>
    <w:rsid w:val="00CD53DE"/>
    <w:rsid w:val="00CD5891"/>
    <w:rsid w:val="00CE1FAD"/>
    <w:rsid w:val="00CE2977"/>
    <w:rsid w:val="00CF24CB"/>
    <w:rsid w:val="00CF6DF0"/>
    <w:rsid w:val="00CF71D6"/>
    <w:rsid w:val="00D03B5C"/>
    <w:rsid w:val="00D050D1"/>
    <w:rsid w:val="00D05173"/>
    <w:rsid w:val="00D05927"/>
    <w:rsid w:val="00D05B14"/>
    <w:rsid w:val="00D070F2"/>
    <w:rsid w:val="00D117F8"/>
    <w:rsid w:val="00D229E7"/>
    <w:rsid w:val="00D22C6B"/>
    <w:rsid w:val="00D24A7E"/>
    <w:rsid w:val="00D263B2"/>
    <w:rsid w:val="00D27CB3"/>
    <w:rsid w:val="00D30AD4"/>
    <w:rsid w:val="00D32244"/>
    <w:rsid w:val="00D33527"/>
    <w:rsid w:val="00D34936"/>
    <w:rsid w:val="00D42767"/>
    <w:rsid w:val="00D4279A"/>
    <w:rsid w:val="00D52715"/>
    <w:rsid w:val="00D534F7"/>
    <w:rsid w:val="00D55338"/>
    <w:rsid w:val="00D61ADA"/>
    <w:rsid w:val="00D63C08"/>
    <w:rsid w:val="00D67412"/>
    <w:rsid w:val="00D70A9B"/>
    <w:rsid w:val="00D71FB9"/>
    <w:rsid w:val="00D736D7"/>
    <w:rsid w:val="00D769F1"/>
    <w:rsid w:val="00D80D44"/>
    <w:rsid w:val="00D841DA"/>
    <w:rsid w:val="00D84F12"/>
    <w:rsid w:val="00D874A5"/>
    <w:rsid w:val="00D94452"/>
    <w:rsid w:val="00D94CFD"/>
    <w:rsid w:val="00D96446"/>
    <w:rsid w:val="00D9661D"/>
    <w:rsid w:val="00D967A2"/>
    <w:rsid w:val="00D96C98"/>
    <w:rsid w:val="00DA6239"/>
    <w:rsid w:val="00DA6E71"/>
    <w:rsid w:val="00DA7FB9"/>
    <w:rsid w:val="00DB1186"/>
    <w:rsid w:val="00DB2208"/>
    <w:rsid w:val="00DB4EA6"/>
    <w:rsid w:val="00DB57AB"/>
    <w:rsid w:val="00DB61B0"/>
    <w:rsid w:val="00DC0C88"/>
    <w:rsid w:val="00DC0CC7"/>
    <w:rsid w:val="00DC2E69"/>
    <w:rsid w:val="00DC2F8A"/>
    <w:rsid w:val="00DC3923"/>
    <w:rsid w:val="00DC6F9C"/>
    <w:rsid w:val="00DC73AD"/>
    <w:rsid w:val="00DD0BAD"/>
    <w:rsid w:val="00DD4A15"/>
    <w:rsid w:val="00DD5EE6"/>
    <w:rsid w:val="00DD7F04"/>
    <w:rsid w:val="00DE0BE8"/>
    <w:rsid w:val="00DE529E"/>
    <w:rsid w:val="00DE55E4"/>
    <w:rsid w:val="00DF1C87"/>
    <w:rsid w:val="00DF1CA3"/>
    <w:rsid w:val="00DF1F68"/>
    <w:rsid w:val="00DF214D"/>
    <w:rsid w:val="00DF50F5"/>
    <w:rsid w:val="00DF5E24"/>
    <w:rsid w:val="00E00655"/>
    <w:rsid w:val="00E006D2"/>
    <w:rsid w:val="00E02EBA"/>
    <w:rsid w:val="00E03B94"/>
    <w:rsid w:val="00E043D1"/>
    <w:rsid w:val="00E06A4D"/>
    <w:rsid w:val="00E0798C"/>
    <w:rsid w:val="00E118E3"/>
    <w:rsid w:val="00E12F4E"/>
    <w:rsid w:val="00E1646E"/>
    <w:rsid w:val="00E16DA5"/>
    <w:rsid w:val="00E17752"/>
    <w:rsid w:val="00E17D17"/>
    <w:rsid w:val="00E20633"/>
    <w:rsid w:val="00E20671"/>
    <w:rsid w:val="00E21407"/>
    <w:rsid w:val="00E2295E"/>
    <w:rsid w:val="00E25DAC"/>
    <w:rsid w:val="00E27DC5"/>
    <w:rsid w:val="00E27E2B"/>
    <w:rsid w:val="00E27FB5"/>
    <w:rsid w:val="00E3257F"/>
    <w:rsid w:val="00E35AC5"/>
    <w:rsid w:val="00E35F77"/>
    <w:rsid w:val="00E362FB"/>
    <w:rsid w:val="00E36645"/>
    <w:rsid w:val="00E40545"/>
    <w:rsid w:val="00E43E6A"/>
    <w:rsid w:val="00E45041"/>
    <w:rsid w:val="00E46E7A"/>
    <w:rsid w:val="00E46F32"/>
    <w:rsid w:val="00E50887"/>
    <w:rsid w:val="00E52A6A"/>
    <w:rsid w:val="00E52BEE"/>
    <w:rsid w:val="00E550AB"/>
    <w:rsid w:val="00E578F7"/>
    <w:rsid w:val="00E603C8"/>
    <w:rsid w:val="00E6345C"/>
    <w:rsid w:val="00E65E40"/>
    <w:rsid w:val="00E66FB0"/>
    <w:rsid w:val="00E67134"/>
    <w:rsid w:val="00E714B9"/>
    <w:rsid w:val="00E718CE"/>
    <w:rsid w:val="00E71B08"/>
    <w:rsid w:val="00E767D8"/>
    <w:rsid w:val="00E778EB"/>
    <w:rsid w:val="00E81D3F"/>
    <w:rsid w:val="00E837D5"/>
    <w:rsid w:val="00E84952"/>
    <w:rsid w:val="00E85DD8"/>
    <w:rsid w:val="00E85EB9"/>
    <w:rsid w:val="00E8724D"/>
    <w:rsid w:val="00E8727C"/>
    <w:rsid w:val="00E90A2C"/>
    <w:rsid w:val="00E92AC6"/>
    <w:rsid w:val="00E9355B"/>
    <w:rsid w:val="00E946A3"/>
    <w:rsid w:val="00E96652"/>
    <w:rsid w:val="00EA460B"/>
    <w:rsid w:val="00EA4B95"/>
    <w:rsid w:val="00EA6046"/>
    <w:rsid w:val="00EA681E"/>
    <w:rsid w:val="00EB1F7E"/>
    <w:rsid w:val="00EB42F5"/>
    <w:rsid w:val="00EB4DB3"/>
    <w:rsid w:val="00EB6C71"/>
    <w:rsid w:val="00EB7F01"/>
    <w:rsid w:val="00EC0EF3"/>
    <w:rsid w:val="00EC1F5E"/>
    <w:rsid w:val="00EC24F5"/>
    <w:rsid w:val="00EC4F5D"/>
    <w:rsid w:val="00EC4FC1"/>
    <w:rsid w:val="00EC67B3"/>
    <w:rsid w:val="00EC6EBD"/>
    <w:rsid w:val="00EC726E"/>
    <w:rsid w:val="00ED1C0E"/>
    <w:rsid w:val="00ED3B4F"/>
    <w:rsid w:val="00ED3C2C"/>
    <w:rsid w:val="00ED46A0"/>
    <w:rsid w:val="00ED498A"/>
    <w:rsid w:val="00ED49B8"/>
    <w:rsid w:val="00ED7022"/>
    <w:rsid w:val="00EE23DD"/>
    <w:rsid w:val="00EE34C7"/>
    <w:rsid w:val="00EE3C92"/>
    <w:rsid w:val="00EE44EA"/>
    <w:rsid w:val="00EE4DC2"/>
    <w:rsid w:val="00EE5008"/>
    <w:rsid w:val="00EE7C56"/>
    <w:rsid w:val="00EF185D"/>
    <w:rsid w:val="00EF270B"/>
    <w:rsid w:val="00EF2DB4"/>
    <w:rsid w:val="00EF4018"/>
    <w:rsid w:val="00EF4208"/>
    <w:rsid w:val="00EF42EF"/>
    <w:rsid w:val="00EF44D1"/>
    <w:rsid w:val="00EF51C4"/>
    <w:rsid w:val="00EF6188"/>
    <w:rsid w:val="00EF6195"/>
    <w:rsid w:val="00EF64EF"/>
    <w:rsid w:val="00EF7465"/>
    <w:rsid w:val="00F0519A"/>
    <w:rsid w:val="00F115F7"/>
    <w:rsid w:val="00F12A22"/>
    <w:rsid w:val="00F13AE4"/>
    <w:rsid w:val="00F152A6"/>
    <w:rsid w:val="00F15BE7"/>
    <w:rsid w:val="00F23379"/>
    <w:rsid w:val="00F24C37"/>
    <w:rsid w:val="00F2560C"/>
    <w:rsid w:val="00F31463"/>
    <w:rsid w:val="00F31F63"/>
    <w:rsid w:val="00F33767"/>
    <w:rsid w:val="00F377A9"/>
    <w:rsid w:val="00F400B6"/>
    <w:rsid w:val="00F41E4E"/>
    <w:rsid w:val="00F4452A"/>
    <w:rsid w:val="00F4462F"/>
    <w:rsid w:val="00F4684C"/>
    <w:rsid w:val="00F47705"/>
    <w:rsid w:val="00F52032"/>
    <w:rsid w:val="00F5212B"/>
    <w:rsid w:val="00F52ED0"/>
    <w:rsid w:val="00F5495D"/>
    <w:rsid w:val="00F554A6"/>
    <w:rsid w:val="00F5735E"/>
    <w:rsid w:val="00F60F90"/>
    <w:rsid w:val="00F65383"/>
    <w:rsid w:val="00F7260C"/>
    <w:rsid w:val="00F76850"/>
    <w:rsid w:val="00F80572"/>
    <w:rsid w:val="00F85B14"/>
    <w:rsid w:val="00F904E2"/>
    <w:rsid w:val="00F90981"/>
    <w:rsid w:val="00F90B8A"/>
    <w:rsid w:val="00F91108"/>
    <w:rsid w:val="00F92B54"/>
    <w:rsid w:val="00F92CA7"/>
    <w:rsid w:val="00F95540"/>
    <w:rsid w:val="00F95D52"/>
    <w:rsid w:val="00F968CD"/>
    <w:rsid w:val="00F968D5"/>
    <w:rsid w:val="00F9724B"/>
    <w:rsid w:val="00F977E4"/>
    <w:rsid w:val="00FA091F"/>
    <w:rsid w:val="00FA2D40"/>
    <w:rsid w:val="00FA340F"/>
    <w:rsid w:val="00FB154F"/>
    <w:rsid w:val="00FB1A7E"/>
    <w:rsid w:val="00FB2111"/>
    <w:rsid w:val="00FB415F"/>
    <w:rsid w:val="00FB514A"/>
    <w:rsid w:val="00FB767D"/>
    <w:rsid w:val="00FB777F"/>
    <w:rsid w:val="00FC2566"/>
    <w:rsid w:val="00FC5B88"/>
    <w:rsid w:val="00FC6F22"/>
    <w:rsid w:val="00FD03A3"/>
    <w:rsid w:val="00FD063A"/>
    <w:rsid w:val="00FD101E"/>
    <w:rsid w:val="00FD2764"/>
    <w:rsid w:val="00FD5B51"/>
    <w:rsid w:val="00FD6158"/>
    <w:rsid w:val="00FD7106"/>
    <w:rsid w:val="00FE3B08"/>
    <w:rsid w:val="00FE40F4"/>
    <w:rsid w:val="00FE41A4"/>
    <w:rsid w:val="00FE5920"/>
    <w:rsid w:val="00FF0DCE"/>
    <w:rsid w:val="00FF1613"/>
    <w:rsid w:val="00FF1A3D"/>
    <w:rsid w:val="00FF20A9"/>
    <w:rsid w:val="00FF20DE"/>
    <w:rsid w:val="00FF2138"/>
    <w:rsid w:val="00FF34FA"/>
    <w:rsid w:val="00FF4E45"/>
    <w:rsid w:val="00FF5611"/>
    <w:rsid w:val="00FF5B6E"/>
    <w:rsid w:val="00FF66A8"/>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1DF7A7"/>
  <w15:chartTrackingRefBased/>
  <w15:docId w15:val="{ED5B0BF9-AD0F-4043-8BBE-79DF6C8B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GB" w:eastAsia="ja-JP"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4"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E0A3C"/>
    <w:pPr>
      <w:spacing w:after="120" w:line="240" w:lineRule="auto"/>
    </w:pPr>
    <w:rPr>
      <w:rFonts w:ascii="Cambria" w:hAnsi="Cambria" w:cs="Times New Roman"/>
      <w:kern w:val="0"/>
      <w:sz w:val="22"/>
      <w:szCs w:val="22"/>
      <w:lang w:bidi="ar-SA"/>
      <w14:ligatures w14:val="none"/>
    </w:rPr>
  </w:style>
  <w:style w:type="paragraph" w:styleId="10">
    <w:name w:val="heading 1"/>
    <w:basedOn w:val="a1"/>
    <w:next w:val="a1"/>
    <w:link w:val="11"/>
    <w:uiPriority w:val="1"/>
    <w:qFormat/>
    <w:rsid w:val="00254853"/>
    <w:pPr>
      <w:keepNext/>
      <w:keepLines/>
      <w:spacing w:before="240" w:after="80"/>
      <w:ind w:left="357" w:hanging="357"/>
      <w:outlineLvl w:val="0"/>
    </w:pPr>
    <w:rPr>
      <w:rFonts w:eastAsiaTheme="majorEastAsia" w:cstheme="majorBidi"/>
      <w:b/>
      <w:bCs/>
      <w:sz w:val="40"/>
      <w:szCs w:val="36"/>
    </w:rPr>
  </w:style>
  <w:style w:type="paragraph" w:styleId="20">
    <w:name w:val="heading 2"/>
    <w:basedOn w:val="10"/>
    <w:next w:val="a1"/>
    <w:link w:val="21"/>
    <w:uiPriority w:val="2"/>
    <w:unhideWhenUsed/>
    <w:qFormat/>
    <w:rsid w:val="00A54F01"/>
    <w:pPr>
      <w:outlineLvl w:val="1"/>
    </w:pPr>
    <w:rPr>
      <w:sz w:val="32"/>
      <w:szCs w:val="29"/>
    </w:rPr>
  </w:style>
  <w:style w:type="paragraph" w:styleId="3">
    <w:name w:val="heading 3"/>
    <w:basedOn w:val="a1"/>
    <w:next w:val="a1"/>
    <w:link w:val="30"/>
    <w:uiPriority w:val="3"/>
    <w:unhideWhenUsed/>
    <w:qFormat/>
    <w:rsid w:val="001569C5"/>
    <w:pPr>
      <w:keepNext/>
      <w:spacing w:before="120"/>
      <w:outlineLvl w:val="2"/>
    </w:pPr>
    <w:rPr>
      <w:b/>
      <w:bCs/>
      <w:sz w:val="28"/>
      <w:szCs w:val="28"/>
    </w:rPr>
  </w:style>
  <w:style w:type="paragraph" w:styleId="4">
    <w:name w:val="heading 4"/>
    <w:basedOn w:val="a1"/>
    <w:next w:val="a1"/>
    <w:link w:val="40"/>
    <w:uiPriority w:val="4"/>
    <w:unhideWhenUsed/>
    <w:qFormat/>
    <w:rsid w:val="005F2726"/>
    <w:pPr>
      <w:keepNext/>
      <w:outlineLvl w:val="3"/>
    </w:pPr>
    <w:rPr>
      <w:b/>
      <w:bCs/>
    </w:rPr>
  </w:style>
  <w:style w:type="paragraph" w:styleId="5">
    <w:name w:val="heading 5"/>
    <w:basedOn w:val="a1"/>
    <w:next w:val="a1"/>
    <w:link w:val="50"/>
    <w:uiPriority w:val="5"/>
    <w:unhideWhenUsed/>
    <w:qFormat/>
    <w:rsid w:val="003E5277"/>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6"/>
    <w:unhideWhenUsed/>
    <w:qFormat/>
    <w:rsid w:val="003E5277"/>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3E5277"/>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3E5277"/>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3E5277"/>
    <w:pPr>
      <w:keepNext/>
      <w:keepLines/>
      <w:spacing w:after="0"/>
      <w:outlineLvl w:val="8"/>
    </w:pPr>
    <w:rPr>
      <w:rFonts w:eastAsiaTheme="majorEastAsia" w:cstheme="majorBidi"/>
      <w:color w:val="272727" w:themeColor="text1" w:themeTint="D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1">
    <w:name w:val="見出し 1 (文字)"/>
    <w:basedOn w:val="a7"/>
    <w:link w:val="10"/>
    <w:uiPriority w:val="1"/>
    <w:rsid w:val="00254853"/>
    <w:rPr>
      <w:rFonts w:ascii="Cambria" w:eastAsiaTheme="majorEastAsia" w:hAnsi="Cambria" w:cstheme="majorBidi"/>
      <w:b/>
      <w:bCs/>
      <w:kern w:val="0"/>
      <w:sz w:val="40"/>
      <w:szCs w:val="36"/>
      <w:lang w:bidi="ar-SA"/>
      <w14:ligatures w14:val="none"/>
    </w:rPr>
  </w:style>
  <w:style w:type="character" w:customStyle="1" w:styleId="21">
    <w:name w:val="見出し 2 (文字)"/>
    <w:basedOn w:val="a7"/>
    <w:link w:val="20"/>
    <w:uiPriority w:val="2"/>
    <w:rsid w:val="00A54F01"/>
    <w:rPr>
      <w:rFonts w:ascii="Cambria" w:eastAsiaTheme="majorEastAsia" w:hAnsi="Cambria" w:cstheme="majorBidi"/>
      <w:b/>
      <w:bCs/>
      <w:kern w:val="0"/>
      <w:sz w:val="32"/>
      <w:szCs w:val="29"/>
      <w:lang w:bidi="ar-SA"/>
      <w14:ligatures w14:val="none"/>
    </w:rPr>
  </w:style>
  <w:style w:type="character" w:customStyle="1" w:styleId="30">
    <w:name w:val="見出し 3 (文字)"/>
    <w:basedOn w:val="a7"/>
    <w:link w:val="3"/>
    <w:uiPriority w:val="3"/>
    <w:rsid w:val="001569C5"/>
    <w:rPr>
      <w:rFonts w:ascii="Cambria" w:hAnsi="Cambria" w:cs="Times New Roman"/>
      <w:b/>
      <w:bCs/>
      <w:kern w:val="0"/>
      <w:sz w:val="28"/>
      <w:szCs w:val="28"/>
      <w:lang w:bidi="ar-SA"/>
      <w14:ligatures w14:val="none"/>
    </w:rPr>
  </w:style>
  <w:style w:type="character" w:customStyle="1" w:styleId="40">
    <w:name w:val="見出し 4 (文字)"/>
    <w:basedOn w:val="a7"/>
    <w:link w:val="4"/>
    <w:uiPriority w:val="4"/>
    <w:rsid w:val="005F2726"/>
    <w:rPr>
      <w:rFonts w:ascii="Cambria" w:hAnsi="Cambria" w:cs="Times New Roman"/>
      <w:b/>
      <w:bCs/>
      <w:kern w:val="0"/>
      <w:sz w:val="22"/>
      <w:szCs w:val="22"/>
      <w:lang w:bidi="ar-SA"/>
      <w14:ligatures w14:val="none"/>
    </w:rPr>
  </w:style>
  <w:style w:type="character" w:customStyle="1" w:styleId="50">
    <w:name w:val="見出し 5 (文字)"/>
    <w:basedOn w:val="a7"/>
    <w:link w:val="5"/>
    <w:uiPriority w:val="5"/>
    <w:rsid w:val="003E5277"/>
    <w:rPr>
      <w:rFonts w:eastAsiaTheme="majorEastAsia" w:cstheme="majorBidi"/>
      <w:color w:val="0F4761" w:themeColor="accent1" w:themeShade="BF"/>
    </w:rPr>
  </w:style>
  <w:style w:type="character" w:customStyle="1" w:styleId="60">
    <w:name w:val="見出し 6 (文字)"/>
    <w:basedOn w:val="a7"/>
    <w:link w:val="6"/>
    <w:uiPriority w:val="6"/>
    <w:rsid w:val="003E5277"/>
    <w:rPr>
      <w:rFonts w:eastAsiaTheme="majorEastAsia" w:cstheme="majorBidi"/>
      <w:i/>
      <w:iCs/>
      <w:color w:val="595959" w:themeColor="text1" w:themeTint="A6"/>
    </w:rPr>
  </w:style>
  <w:style w:type="character" w:customStyle="1" w:styleId="70">
    <w:name w:val="見出し 7 (文字)"/>
    <w:basedOn w:val="a7"/>
    <w:link w:val="7"/>
    <w:uiPriority w:val="9"/>
    <w:semiHidden/>
    <w:rsid w:val="003E5277"/>
    <w:rPr>
      <w:rFonts w:eastAsiaTheme="majorEastAsia" w:cstheme="majorBidi"/>
      <w:color w:val="595959" w:themeColor="text1" w:themeTint="A6"/>
    </w:rPr>
  </w:style>
  <w:style w:type="character" w:customStyle="1" w:styleId="80">
    <w:name w:val="見出し 8 (文字)"/>
    <w:basedOn w:val="a7"/>
    <w:link w:val="8"/>
    <w:uiPriority w:val="9"/>
    <w:semiHidden/>
    <w:rsid w:val="003E5277"/>
    <w:rPr>
      <w:rFonts w:eastAsiaTheme="majorEastAsia" w:cstheme="majorBidi"/>
      <w:i/>
      <w:iCs/>
      <w:color w:val="272727" w:themeColor="text1" w:themeTint="D8"/>
    </w:rPr>
  </w:style>
  <w:style w:type="character" w:customStyle="1" w:styleId="90">
    <w:name w:val="見出し 9 (文字)"/>
    <w:basedOn w:val="a7"/>
    <w:link w:val="9"/>
    <w:uiPriority w:val="9"/>
    <w:semiHidden/>
    <w:rsid w:val="003E5277"/>
    <w:rPr>
      <w:rFonts w:eastAsiaTheme="majorEastAsia" w:cstheme="majorBidi"/>
      <w:color w:val="272727" w:themeColor="text1" w:themeTint="D8"/>
    </w:rPr>
  </w:style>
  <w:style w:type="paragraph" w:styleId="aa">
    <w:name w:val="Title"/>
    <w:basedOn w:val="a1"/>
    <w:next w:val="a1"/>
    <w:link w:val="ab"/>
    <w:uiPriority w:val="10"/>
    <w:qFormat/>
    <w:rsid w:val="00254853"/>
    <w:pPr>
      <w:spacing w:after="80"/>
      <w:contextualSpacing/>
    </w:pPr>
    <w:rPr>
      <w:rFonts w:eastAsiaTheme="majorEastAsia" w:cstheme="majorBidi"/>
      <w:b/>
      <w:bCs/>
      <w:spacing w:val="-10"/>
      <w:kern w:val="28"/>
      <w:sz w:val="48"/>
      <w:szCs w:val="44"/>
    </w:rPr>
  </w:style>
  <w:style w:type="character" w:customStyle="1" w:styleId="ab">
    <w:name w:val="表題 (文字)"/>
    <w:basedOn w:val="a7"/>
    <w:link w:val="aa"/>
    <w:uiPriority w:val="10"/>
    <w:rsid w:val="00254853"/>
    <w:rPr>
      <w:rFonts w:ascii="Cambria" w:eastAsiaTheme="majorEastAsia" w:hAnsi="Cambria" w:cstheme="majorBidi"/>
      <w:b/>
      <w:bCs/>
      <w:spacing w:val="-10"/>
      <w:kern w:val="28"/>
      <w:sz w:val="48"/>
      <w:szCs w:val="44"/>
      <w:lang w:bidi="ar-SA"/>
      <w14:ligatures w14:val="none"/>
    </w:rPr>
  </w:style>
  <w:style w:type="paragraph" w:styleId="ac">
    <w:name w:val="Subtitle"/>
    <w:basedOn w:val="a1"/>
    <w:next w:val="a1"/>
    <w:link w:val="ad"/>
    <w:uiPriority w:val="11"/>
    <w:qFormat/>
    <w:rsid w:val="003E5277"/>
    <w:pPr>
      <w:numPr>
        <w:ilvl w:val="1"/>
      </w:numPr>
    </w:pPr>
    <w:rPr>
      <w:rFonts w:eastAsiaTheme="majorEastAsia" w:cstheme="majorBidi"/>
      <w:color w:val="595959" w:themeColor="text1" w:themeTint="A6"/>
      <w:spacing w:val="15"/>
      <w:sz w:val="28"/>
      <w:szCs w:val="25"/>
    </w:rPr>
  </w:style>
  <w:style w:type="character" w:customStyle="1" w:styleId="ad">
    <w:name w:val="副題 (文字)"/>
    <w:basedOn w:val="a7"/>
    <w:link w:val="ac"/>
    <w:uiPriority w:val="11"/>
    <w:rsid w:val="003E5277"/>
    <w:rPr>
      <w:rFonts w:eastAsiaTheme="majorEastAsia" w:cstheme="majorBidi"/>
      <w:color w:val="595959" w:themeColor="text1" w:themeTint="A6"/>
      <w:spacing w:val="15"/>
      <w:sz w:val="28"/>
      <w:szCs w:val="25"/>
    </w:rPr>
  </w:style>
  <w:style w:type="paragraph" w:styleId="ae">
    <w:name w:val="Quote"/>
    <w:basedOn w:val="a1"/>
    <w:next w:val="a1"/>
    <w:link w:val="af"/>
    <w:uiPriority w:val="29"/>
    <w:qFormat/>
    <w:rsid w:val="003E5277"/>
    <w:pPr>
      <w:spacing w:before="160"/>
      <w:jc w:val="center"/>
    </w:pPr>
    <w:rPr>
      <w:i/>
      <w:iCs/>
      <w:color w:val="404040" w:themeColor="text1" w:themeTint="BF"/>
    </w:rPr>
  </w:style>
  <w:style w:type="character" w:customStyle="1" w:styleId="af">
    <w:name w:val="引用文 (文字)"/>
    <w:basedOn w:val="a7"/>
    <w:link w:val="ae"/>
    <w:uiPriority w:val="29"/>
    <w:rsid w:val="003E5277"/>
    <w:rPr>
      <w:i/>
      <w:iCs/>
      <w:color w:val="404040" w:themeColor="text1" w:themeTint="BF"/>
    </w:rPr>
  </w:style>
  <w:style w:type="paragraph" w:styleId="af0">
    <w:name w:val="List Paragraph"/>
    <w:basedOn w:val="a1"/>
    <w:link w:val="af1"/>
    <w:uiPriority w:val="34"/>
    <w:qFormat/>
    <w:rsid w:val="003E5277"/>
    <w:pPr>
      <w:ind w:left="720"/>
      <w:contextualSpacing/>
    </w:pPr>
  </w:style>
  <w:style w:type="character" w:styleId="22">
    <w:name w:val="Intense Emphasis"/>
    <w:basedOn w:val="a7"/>
    <w:uiPriority w:val="21"/>
    <w:qFormat/>
    <w:rsid w:val="003E5277"/>
    <w:rPr>
      <w:i/>
      <w:iCs/>
      <w:color w:val="0F4761" w:themeColor="accent1" w:themeShade="BF"/>
    </w:rPr>
  </w:style>
  <w:style w:type="paragraph" w:styleId="23">
    <w:name w:val="Intense Quote"/>
    <w:basedOn w:val="a1"/>
    <w:next w:val="a1"/>
    <w:link w:val="24"/>
    <w:uiPriority w:val="30"/>
    <w:qFormat/>
    <w:rsid w:val="003E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4">
    <w:name w:val="引用文 2 (文字)"/>
    <w:basedOn w:val="a7"/>
    <w:link w:val="23"/>
    <w:uiPriority w:val="30"/>
    <w:rsid w:val="003E5277"/>
    <w:rPr>
      <w:i/>
      <w:iCs/>
      <w:color w:val="0F4761" w:themeColor="accent1" w:themeShade="BF"/>
    </w:rPr>
  </w:style>
  <w:style w:type="character" w:styleId="25">
    <w:name w:val="Intense Reference"/>
    <w:basedOn w:val="a7"/>
    <w:uiPriority w:val="32"/>
    <w:qFormat/>
    <w:rsid w:val="003E5277"/>
    <w:rPr>
      <w:b/>
      <w:bCs/>
      <w:smallCaps/>
      <w:color w:val="0F4761" w:themeColor="accent1" w:themeShade="BF"/>
      <w:spacing w:val="5"/>
    </w:rPr>
  </w:style>
  <w:style w:type="paragraph" w:styleId="af2">
    <w:name w:val="caption"/>
    <w:basedOn w:val="a1"/>
    <w:next w:val="a1"/>
    <w:uiPriority w:val="35"/>
    <w:unhideWhenUsed/>
    <w:qFormat/>
    <w:rsid w:val="00DB2208"/>
    <w:pPr>
      <w:spacing w:before="120"/>
      <w:jc w:val="center"/>
    </w:pPr>
    <w:rPr>
      <w:b/>
      <w:bCs/>
      <w:color w:val="0E2841" w:themeColor="text2"/>
      <w:sz w:val="24"/>
      <w:szCs w:val="24"/>
    </w:rPr>
  </w:style>
  <w:style w:type="paragraph" w:styleId="af3">
    <w:name w:val="header"/>
    <w:basedOn w:val="a1"/>
    <w:link w:val="af4"/>
    <w:uiPriority w:val="99"/>
    <w:unhideWhenUsed/>
    <w:rsid w:val="00C27255"/>
    <w:pPr>
      <w:tabs>
        <w:tab w:val="center" w:pos="4252"/>
        <w:tab w:val="right" w:pos="8504"/>
      </w:tabs>
      <w:spacing w:after="0"/>
    </w:pPr>
    <w:rPr>
      <w:szCs w:val="20"/>
    </w:rPr>
  </w:style>
  <w:style w:type="character" w:customStyle="1" w:styleId="af4">
    <w:name w:val="ヘッダー (文字)"/>
    <w:basedOn w:val="a7"/>
    <w:link w:val="af3"/>
    <w:uiPriority w:val="99"/>
    <w:rsid w:val="00C27255"/>
    <w:rPr>
      <w:rFonts w:ascii="Cambria" w:hAnsi="Cambria"/>
      <w:sz w:val="22"/>
      <w:szCs w:val="20"/>
    </w:rPr>
  </w:style>
  <w:style w:type="paragraph" w:styleId="af5">
    <w:name w:val="footer"/>
    <w:basedOn w:val="a1"/>
    <w:link w:val="af6"/>
    <w:uiPriority w:val="99"/>
    <w:unhideWhenUsed/>
    <w:rsid w:val="00C27255"/>
    <w:pPr>
      <w:tabs>
        <w:tab w:val="center" w:pos="4252"/>
        <w:tab w:val="right" w:pos="8504"/>
      </w:tabs>
      <w:spacing w:after="0"/>
    </w:pPr>
    <w:rPr>
      <w:szCs w:val="20"/>
    </w:rPr>
  </w:style>
  <w:style w:type="character" w:customStyle="1" w:styleId="af6">
    <w:name w:val="フッター (文字)"/>
    <w:basedOn w:val="a7"/>
    <w:link w:val="af5"/>
    <w:uiPriority w:val="99"/>
    <w:rsid w:val="00C27255"/>
    <w:rPr>
      <w:rFonts w:ascii="Cambria" w:hAnsi="Cambria"/>
      <w:sz w:val="22"/>
      <w:szCs w:val="20"/>
    </w:rPr>
  </w:style>
  <w:style w:type="paragraph" w:customStyle="1" w:styleId="a2">
    <w:name w:val="a2"/>
    <w:basedOn w:val="a1"/>
    <w:next w:val="a1"/>
    <w:uiPriority w:val="11"/>
    <w:qFormat/>
    <w:rsid w:val="00582601"/>
    <w:pPr>
      <w:keepNext/>
      <w:numPr>
        <w:ilvl w:val="1"/>
        <w:numId w:val="5"/>
      </w:numPr>
      <w:tabs>
        <w:tab w:val="left" w:pos="567"/>
        <w:tab w:val="left" w:pos="720"/>
      </w:tabs>
      <w:spacing w:before="270" w:line="270" w:lineRule="atLeast"/>
      <w:outlineLvl w:val="1"/>
    </w:pPr>
    <w:rPr>
      <w:rFonts w:eastAsia="ＭＳ 明朝"/>
      <w:b/>
      <w:sz w:val="26"/>
    </w:rPr>
  </w:style>
  <w:style w:type="paragraph" w:customStyle="1" w:styleId="a3">
    <w:name w:val="a3"/>
    <w:basedOn w:val="a1"/>
    <w:next w:val="a1"/>
    <w:uiPriority w:val="12"/>
    <w:qFormat/>
    <w:rsid w:val="00582601"/>
    <w:pPr>
      <w:keepNext/>
      <w:numPr>
        <w:ilvl w:val="2"/>
        <w:numId w:val="5"/>
      </w:numPr>
      <w:tabs>
        <w:tab w:val="left" w:pos="403"/>
      </w:tabs>
      <w:spacing w:before="60" w:line="250" w:lineRule="atLeast"/>
      <w:outlineLvl w:val="2"/>
    </w:pPr>
    <w:rPr>
      <w:rFonts w:eastAsia="ＭＳ 明朝"/>
      <w:b/>
      <w:sz w:val="24"/>
    </w:rPr>
  </w:style>
  <w:style w:type="paragraph" w:customStyle="1" w:styleId="a4">
    <w:name w:val="a4"/>
    <w:basedOn w:val="a1"/>
    <w:next w:val="a1"/>
    <w:uiPriority w:val="13"/>
    <w:qFormat/>
    <w:rsid w:val="00582601"/>
    <w:pPr>
      <w:keepNext/>
      <w:numPr>
        <w:ilvl w:val="3"/>
        <w:numId w:val="5"/>
      </w:numPr>
      <w:tabs>
        <w:tab w:val="left" w:pos="403"/>
        <w:tab w:val="left" w:pos="880"/>
      </w:tabs>
      <w:spacing w:before="60" w:line="240" w:lineRule="atLeast"/>
      <w:outlineLvl w:val="3"/>
    </w:pPr>
    <w:rPr>
      <w:rFonts w:eastAsia="ＭＳ 明朝"/>
      <w:b/>
      <w:bCs/>
      <w:iCs/>
    </w:rPr>
  </w:style>
  <w:style w:type="paragraph" w:customStyle="1" w:styleId="a5">
    <w:name w:val="a5"/>
    <w:basedOn w:val="a1"/>
    <w:next w:val="a1"/>
    <w:uiPriority w:val="14"/>
    <w:qFormat/>
    <w:rsid w:val="00582601"/>
    <w:pPr>
      <w:keepNext/>
      <w:numPr>
        <w:ilvl w:val="4"/>
        <w:numId w:val="5"/>
      </w:numPr>
      <w:tabs>
        <w:tab w:val="left" w:pos="403"/>
        <w:tab w:val="left" w:pos="1247"/>
        <w:tab w:val="left" w:pos="1360"/>
      </w:tabs>
      <w:spacing w:before="60" w:line="240" w:lineRule="atLeast"/>
      <w:outlineLvl w:val="0"/>
    </w:pPr>
    <w:rPr>
      <w:rFonts w:eastAsia="ＭＳ 明朝"/>
      <w:b/>
      <w:bCs/>
      <w:iCs/>
    </w:rPr>
  </w:style>
  <w:style w:type="paragraph" w:customStyle="1" w:styleId="a6">
    <w:name w:val="a6"/>
    <w:basedOn w:val="a1"/>
    <w:next w:val="a1"/>
    <w:uiPriority w:val="15"/>
    <w:qFormat/>
    <w:rsid w:val="00582601"/>
    <w:pPr>
      <w:keepNext/>
      <w:numPr>
        <w:ilvl w:val="5"/>
        <w:numId w:val="5"/>
      </w:numPr>
      <w:tabs>
        <w:tab w:val="left" w:pos="403"/>
        <w:tab w:val="left" w:pos="1247"/>
        <w:tab w:val="left" w:pos="1360"/>
      </w:tabs>
      <w:spacing w:before="60" w:line="240" w:lineRule="atLeast"/>
      <w:outlineLvl w:val="0"/>
    </w:pPr>
    <w:rPr>
      <w:rFonts w:eastAsia="ＭＳ 明朝"/>
      <w:b/>
      <w:bCs/>
    </w:rPr>
  </w:style>
  <w:style w:type="paragraph" w:customStyle="1" w:styleId="Appendix">
    <w:name w:val="Appendix"/>
    <w:basedOn w:val="a1"/>
    <w:next w:val="a1"/>
    <w:autoRedefine/>
    <w:uiPriority w:val="10"/>
    <w:qFormat/>
    <w:rsid w:val="00122B20"/>
    <w:pPr>
      <w:keepNext/>
      <w:pageBreakBefore/>
      <w:numPr>
        <w:numId w:val="5"/>
      </w:numPr>
      <w:tabs>
        <w:tab w:val="left" w:pos="403"/>
      </w:tabs>
      <w:ind w:left="0" w:firstLine="0"/>
      <w:jc w:val="center"/>
      <w:outlineLvl w:val="0"/>
    </w:pPr>
    <w:rPr>
      <w:rFonts w:eastAsia="ＭＳ 明朝"/>
      <w:b/>
      <w:sz w:val="40"/>
      <w:szCs w:val="40"/>
    </w:rPr>
  </w:style>
  <w:style w:type="table" w:styleId="af7">
    <w:name w:val="Table Grid"/>
    <w:basedOn w:val="a8"/>
    <w:uiPriority w:val="59"/>
    <w:qFormat/>
    <w:rsid w:val="00582601"/>
    <w:pPr>
      <w:spacing w:after="0" w:line="240" w:lineRule="auto"/>
    </w:pPr>
    <w:rPr>
      <w:rFonts w:ascii="Cambria" w:hAnsi="Cambria" w:cs="Times New Roman"/>
      <w:kern w:val="0"/>
      <w:sz w:val="20"/>
      <w:szCs w:val="20"/>
      <w:lang w:val="en-US"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uiPriority w:val="99"/>
    <w:rsid w:val="00582601"/>
    <w:rPr>
      <w:color w:val="0000FF"/>
      <w:u w:val="single"/>
      <w:lang w:val="fr-FR"/>
    </w:rPr>
  </w:style>
  <w:style w:type="paragraph" w:styleId="a0">
    <w:name w:val="List"/>
    <w:basedOn w:val="af0"/>
    <w:uiPriority w:val="4"/>
    <w:rsid w:val="00582601"/>
    <w:pPr>
      <w:keepNext/>
      <w:numPr>
        <w:numId w:val="2"/>
      </w:numPr>
      <w:spacing w:line="240" w:lineRule="atLeast"/>
    </w:pPr>
    <w:rPr>
      <w:lang w:eastAsia="en-US"/>
    </w:rPr>
  </w:style>
  <w:style w:type="paragraph" w:customStyle="1" w:styleId="Note">
    <w:name w:val="Note"/>
    <w:basedOn w:val="a1"/>
    <w:link w:val="NoteChar"/>
    <w:qFormat/>
    <w:rsid w:val="00582601"/>
    <w:pPr>
      <w:tabs>
        <w:tab w:val="left" w:pos="403"/>
      </w:tabs>
      <w:spacing w:line="240" w:lineRule="atLeast"/>
    </w:pPr>
    <w:rPr>
      <w:sz w:val="20"/>
      <w:szCs w:val="20"/>
      <w:lang w:eastAsia="en-US"/>
    </w:rPr>
  </w:style>
  <w:style w:type="character" w:customStyle="1" w:styleId="NoteChar">
    <w:name w:val="Note Char"/>
    <w:basedOn w:val="a7"/>
    <w:link w:val="Note"/>
    <w:rsid w:val="00582601"/>
    <w:rPr>
      <w:rFonts w:ascii="Cambria" w:hAnsi="Cambria" w:cs="Times New Roman"/>
      <w:kern w:val="0"/>
      <w:sz w:val="20"/>
      <w:szCs w:val="20"/>
      <w:lang w:eastAsia="en-US" w:bidi="ar-SA"/>
    </w:rPr>
  </w:style>
  <w:style w:type="character" w:customStyle="1" w:styleId="af1">
    <w:name w:val="リスト段落 (文字)"/>
    <w:basedOn w:val="a7"/>
    <w:link w:val="af0"/>
    <w:uiPriority w:val="34"/>
    <w:qFormat/>
    <w:rsid w:val="00582601"/>
    <w:rPr>
      <w:rFonts w:ascii="Cambria" w:hAnsi="Cambria"/>
      <w:sz w:val="22"/>
      <w:szCs w:val="22"/>
    </w:rPr>
  </w:style>
  <w:style w:type="paragraph" w:styleId="2">
    <w:name w:val="List Bullet 2"/>
    <w:basedOn w:val="a1"/>
    <w:uiPriority w:val="99"/>
    <w:unhideWhenUsed/>
    <w:rsid w:val="00582601"/>
    <w:pPr>
      <w:numPr>
        <w:numId w:val="3"/>
      </w:numPr>
      <w:tabs>
        <w:tab w:val="clear" w:pos="643"/>
        <w:tab w:val="left" w:pos="403"/>
        <w:tab w:val="num" w:pos="720"/>
      </w:tabs>
      <w:spacing w:line="240" w:lineRule="atLeast"/>
      <w:contextualSpacing/>
    </w:pPr>
    <w:rPr>
      <w:rFonts w:eastAsia="Calibri"/>
      <w:lang w:eastAsia="en-US"/>
    </w:rPr>
  </w:style>
  <w:style w:type="character" w:styleId="af9">
    <w:name w:val="Strong"/>
    <w:basedOn w:val="a7"/>
    <w:uiPriority w:val="22"/>
    <w:qFormat/>
    <w:rsid w:val="00582601"/>
    <w:rPr>
      <w:b/>
      <w:bCs/>
    </w:rPr>
  </w:style>
  <w:style w:type="paragraph" w:customStyle="1" w:styleId="BiblioTitle">
    <w:name w:val="Biblio Title"/>
    <w:basedOn w:val="a1"/>
    <w:uiPriority w:val="5"/>
    <w:rsid w:val="00FF1A3D"/>
    <w:pPr>
      <w:tabs>
        <w:tab w:val="left" w:pos="403"/>
      </w:tabs>
      <w:spacing w:after="310" w:line="310" w:lineRule="atLeast"/>
      <w:jc w:val="center"/>
      <w:outlineLvl w:val="0"/>
    </w:pPr>
    <w:rPr>
      <w:b/>
      <w:sz w:val="28"/>
      <w:lang w:eastAsia="en-US"/>
    </w:rPr>
  </w:style>
  <w:style w:type="paragraph" w:customStyle="1" w:styleId="Definition">
    <w:name w:val="Definition"/>
    <w:basedOn w:val="a1"/>
    <w:link w:val="DefinitionChar"/>
    <w:uiPriority w:val="9"/>
    <w:rsid w:val="00FF1A3D"/>
    <w:pPr>
      <w:tabs>
        <w:tab w:val="left" w:pos="403"/>
      </w:tabs>
      <w:spacing w:line="240" w:lineRule="atLeast"/>
    </w:pPr>
    <w:rPr>
      <w:lang w:eastAsia="en-US"/>
    </w:rPr>
  </w:style>
  <w:style w:type="paragraph" w:customStyle="1" w:styleId="ForewordTitle">
    <w:name w:val="Foreword Title"/>
    <w:basedOn w:val="a1"/>
    <w:semiHidden/>
    <w:rsid w:val="00FF1A3D"/>
    <w:pPr>
      <w:keepNext/>
      <w:pageBreakBefore/>
      <w:tabs>
        <w:tab w:val="left" w:pos="403"/>
      </w:tabs>
      <w:suppressAutoHyphens/>
      <w:spacing w:after="310" w:line="310" w:lineRule="atLeast"/>
      <w:outlineLvl w:val="0"/>
    </w:pPr>
    <w:rPr>
      <w:b/>
      <w:sz w:val="28"/>
      <w:lang w:eastAsia="en-US"/>
    </w:rPr>
  </w:style>
  <w:style w:type="paragraph" w:customStyle="1" w:styleId="IntroTitle">
    <w:name w:val="Intro Title"/>
    <w:basedOn w:val="ForewordTitle"/>
    <w:semiHidden/>
    <w:rsid w:val="00FF1A3D"/>
    <w:pPr>
      <w:pageBreakBefore w:val="0"/>
    </w:pPr>
  </w:style>
  <w:style w:type="paragraph" w:customStyle="1" w:styleId="Terms">
    <w:name w:val="Term(s)"/>
    <w:basedOn w:val="a1"/>
    <w:next w:val="Definition"/>
    <w:uiPriority w:val="8"/>
    <w:rsid w:val="00FF1A3D"/>
    <w:pPr>
      <w:keepNext/>
      <w:tabs>
        <w:tab w:val="left" w:pos="403"/>
      </w:tabs>
      <w:suppressAutoHyphens/>
      <w:spacing w:after="0" w:line="240" w:lineRule="atLeast"/>
    </w:pPr>
    <w:rPr>
      <w:b/>
      <w:lang w:eastAsia="en-US"/>
    </w:rPr>
  </w:style>
  <w:style w:type="paragraph" w:customStyle="1" w:styleId="TermNum">
    <w:name w:val="TermNum"/>
    <w:basedOn w:val="a1"/>
    <w:next w:val="Terms"/>
    <w:uiPriority w:val="7"/>
    <w:rsid w:val="00FF1A3D"/>
    <w:pPr>
      <w:keepNext/>
      <w:tabs>
        <w:tab w:val="left" w:pos="403"/>
      </w:tabs>
      <w:spacing w:after="0" w:line="240" w:lineRule="atLeast"/>
    </w:pPr>
    <w:rPr>
      <w:b/>
      <w:lang w:eastAsia="en-US"/>
    </w:rPr>
  </w:style>
  <w:style w:type="paragraph" w:styleId="12">
    <w:name w:val="toc 1"/>
    <w:basedOn w:val="a1"/>
    <w:next w:val="a1"/>
    <w:uiPriority w:val="39"/>
    <w:rsid w:val="00FF1A3D"/>
    <w:pPr>
      <w:tabs>
        <w:tab w:val="left" w:pos="403"/>
        <w:tab w:val="left" w:pos="720"/>
        <w:tab w:val="right" w:leader="dot" w:pos="9752"/>
      </w:tabs>
      <w:suppressAutoHyphens/>
      <w:spacing w:before="80" w:after="0" w:line="240" w:lineRule="atLeast"/>
      <w:ind w:left="720" w:right="500" w:hanging="720"/>
    </w:pPr>
    <w:rPr>
      <w:b/>
      <w:lang w:eastAsia="en-US"/>
    </w:rPr>
  </w:style>
  <w:style w:type="paragraph" w:styleId="26">
    <w:name w:val="toc 2"/>
    <w:basedOn w:val="12"/>
    <w:next w:val="a1"/>
    <w:uiPriority w:val="39"/>
    <w:rsid w:val="00FF1A3D"/>
    <w:pPr>
      <w:spacing w:before="0"/>
    </w:pPr>
  </w:style>
  <w:style w:type="paragraph" w:styleId="31">
    <w:name w:val="toc 3"/>
    <w:basedOn w:val="26"/>
    <w:next w:val="a1"/>
    <w:uiPriority w:val="39"/>
    <w:rsid w:val="00FF1A3D"/>
  </w:style>
  <w:style w:type="paragraph" w:customStyle="1" w:styleId="zzContents">
    <w:name w:val="zzContents"/>
    <w:basedOn w:val="a1"/>
    <w:next w:val="12"/>
    <w:semiHidden/>
    <w:rsid w:val="00FF1A3D"/>
    <w:pPr>
      <w:keepNext/>
      <w:pageBreakBefore/>
      <w:tabs>
        <w:tab w:val="left" w:pos="403"/>
      </w:tabs>
      <w:suppressAutoHyphens/>
      <w:spacing w:before="960" w:after="310" w:line="310" w:lineRule="exact"/>
    </w:pPr>
    <w:rPr>
      <w:b/>
      <w:sz w:val="28"/>
      <w:lang w:eastAsia="en-US"/>
    </w:rPr>
  </w:style>
  <w:style w:type="paragraph" w:customStyle="1" w:styleId="zzCopyright">
    <w:name w:val="zzCopyright"/>
    <w:basedOn w:val="a1"/>
    <w:next w:val="a1"/>
    <w:semiHidden/>
    <w:rsid w:val="00FF1A3D"/>
    <w:pPr>
      <w:pBdr>
        <w:top w:val="single" w:sz="4" w:space="1" w:color="0000FF"/>
        <w:left w:val="single" w:sz="4" w:space="4" w:color="0000FF"/>
        <w:bottom w:val="single" w:sz="4" w:space="1" w:color="0000FF"/>
        <w:right w:val="single" w:sz="4" w:space="4" w:color="0000FF"/>
      </w:pBdr>
      <w:tabs>
        <w:tab w:val="left" w:pos="403"/>
        <w:tab w:val="left" w:pos="514"/>
        <w:tab w:val="left" w:pos="9623"/>
      </w:tabs>
      <w:spacing w:line="240" w:lineRule="atLeast"/>
      <w:ind w:left="284" w:right="284"/>
    </w:pPr>
    <w:rPr>
      <w:color w:val="0000FF"/>
      <w:lang w:eastAsia="en-US"/>
    </w:rPr>
  </w:style>
  <w:style w:type="paragraph" w:customStyle="1" w:styleId="zzSTDTitle">
    <w:name w:val="zzSTDTitle"/>
    <w:basedOn w:val="a1"/>
    <w:next w:val="a1"/>
    <w:semiHidden/>
    <w:rsid w:val="00FF1A3D"/>
    <w:pPr>
      <w:tabs>
        <w:tab w:val="left" w:pos="403"/>
      </w:tabs>
      <w:suppressAutoHyphens/>
      <w:spacing w:before="400" w:after="760" w:line="350" w:lineRule="exact"/>
    </w:pPr>
    <w:rPr>
      <w:b/>
      <w:color w:val="0000FF"/>
      <w:sz w:val="32"/>
      <w:lang w:eastAsia="en-US"/>
    </w:rPr>
  </w:style>
  <w:style w:type="paragraph" w:customStyle="1" w:styleId="Code">
    <w:name w:val="Code"/>
    <w:basedOn w:val="a1"/>
    <w:uiPriority w:val="16"/>
    <w:qFormat/>
    <w:rsid w:val="00FF1A3D"/>
    <w:pPr>
      <w:tabs>
        <w:tab w:val="left" w:pos="403"/>
      </w:tabs>
      <w:spacing w:after="0" w:line="200" w:lineRule="atLeast"/>
    </w:pPr>
    <w:rPr>
      <w:rFonts w:ascii="Courier New" w:hAnsi="Courier New"/>
      <w:sz w:val="18"/>
      <w:lang w:eastAsia="en-US"/>
    </w:rPr>
  </w:style>
  <w:style w:type="paragraph" w:styleId="afa">
    <w:name w:val="Body Text"/>
    <w:basedOn w:val="a1"/>
    <w:link w:val="afb"/>
    <w:qFormat/>
    <w:rsid w:val="00FF1A3D"/>
    <w:pPr>
      <w:tabs>
        <w:tab w:val="left" w:pos="403"/>
      </w:tabs>
      <w:spacing w:line="240" w:lineRule="atLeast"/>
    </w:pPr>
    <w:rPr>
      <w:lang w:eastAsia="en-US"/>
    </w:rPr>
  </w:style>
  <w:style w:type="character" w:customStyle="1" w:styleId="afb">
    <w:name w:val="本文 (文字)"/>
    <w:basedOn w:val="a7"/>
    <w:link w:val="afa"/>
    <w:qFormat/>
    <w:rsid w:val="00FF1A3D"/>
    <w:rPr>
      <w:rFonts w:ascii="Cambria" w:hAnsi="Cambria" w:cs="Times New Roman"/>
      <w:kern w:val="0"/>
      <w:sz w:val="22"/>
      <w:szCs w:val="22"/>
      <w:lang w:eastAsia="en-US" w:bidi="ar-SA"/>
    </w:rPr>
  </w:style>
  <w:style w:type="paragraph" w:customStyle="1" w:styleId="Formula">
    <w:name w:val="Formula"/>
    <w:basedOn w:val="a1"/>
    <w:semiHidden/>
    <w:rsid w:val="00FF1A3D"/>
    <w:pPr>
      <w:tabs>
        <w:tab w:val="right" w:pos="9749"/>
      </w:tabs>
      <w:spacing w:after="220" w:line="240" w:lineRule="atLeast"/>
      <w:ind w:left="403"/>
    </w:pPr>
    <w:rPr>
      <w:rFonts w:eastAsia="Times New Roman"/>
      <w:lang w:eastAsia="en-US"/>
    </w:rPr>
  </w:style>
  <w:style w:type="paragraph" w:customStyle="1" w:styleId="Tablebody">
    <w:name w:val="Table body"/>
    <w:basedOn w:val="a1"/>
    <w:rsid w:val="00254853"/>
    <w:pPr>
      <w:tabs>
        <w:tab w:val="left" w:pos="403"/>
      </w:tabs>
      <w:spacing w:before="60" w:after="60" w:line="240" w:lineRule="atLeast"/>
    </w:pPr>
    <w:rPr>
      <w:sz w:val="18"/>
      <w:szCs w:val="24"/>
      <w:lang w:val="en-US" w:eastAsia="en-US"/>
    </w:rPr>
  </w:style>
  <w:style w:type="character" w:styleId="afc">
    <w:name w:val="Placeholder Text"/>
    <w:basedOn w:val="a7"/>
    <w:uiPriority w:val="99"/>
    <w:semiHidden/>
    <w:rsid w:val="00FF1A3D"/>
    <w:rPr>
      <w:color w:val="808080"/>
    </w:rPr>
  </w:style>
  <w:style w:type="paragraph" w:customStyle="1" w:styleId="ForewordText">
    <w:name w:val="Foreword Text"/>
    <w:basedOn w:val="a1"/>
    <w:link w:val="ForewordTextChar"/>
    <w:rsid w:val="00FF1A3D"/>
    <w:pPr>
      <w:spacing w:line="240" w:lineRule="atLeast"/>
    </w:pPr>
    <w:rPr>
      <w:lang w:val="fr-FR" w:eastAsia="en-US"/>
    </w:rPr>
  </w:style>
  <w:style w:type="character" w:customStyle="1" w:styleId="ForewordTextChar">
    <w:name w:val="Foreword Text Char"/>
    <w:link w:val="ForewordText"/>
    <w:locked/>
    <w:rsid w:val="00FF1A3D"/>
    <w:rPr>
      <w:rFonts w:ascii="Cambria" w:hAnsi="Cambria" w:cs="Times New Roman"/>
      <w:kern w:val="0"/>
      <w:sz w:val="22"/>
      <w:szCs w:val="22"/>
      <w:lang w:val="fr-FR" w:eastAsia="en-US" w:bidi="ar-SA"/>
    </w:rPr>
  </w:style>
  <w:style w:type="paragraph" w:styleId="afd">
    <w:name w:val="Balloon Text"/>
    <w:basedOn w:val="a1"/>
    <w:link w:val="afe"/>
    <w:uiPriority w:val="99"/>
    <w:semiHidden/>
    <w:unhideWhenUsed/>
    <w:rsid w:val="00FF1A3D"/>
    <w:pPr>
      <w:tabs>
        <w:tab w:val="left" w:pos="403"/>
      </w:tabs>
      <w:spacing w:after="0"/>
    </w:pPr>
    <w:rPr>
      <w:rFonts w:ascii="Segoe UI" w:hAnsi="Segoe UI" w:cs="Segoe UI"/>
      <w:sz w:val="18"/>
      <w:szCs w:val="18"/>
      <w:lang w:eastAsia="en-US"/>
    </w:rPr>
  </w:style>
  <w:style w:type="character" w:customStyle="1" w:styleId="afe">
    <w:name w:val="吹き出し (文字)"/>
    <w:basedOn w:val="a7"/>
    <w:link w:val="afd"/>
    <w:uiPriority w:val="99"/>
    <w:semiHidden/>
    <w:rsid w:val="00FF1A3D"/>
    <w:rPr>
      <w:rFonts w:ascii="Segoe UI" w:hAnsi="Segoe UI" w:cs="Segoe UI"/>
      <w:kern w:val="0"/>
      <w:sz w:val="18"/>
      <w:szCs w:val="18"/>
      <w:lang w:eastAsia="en-US" w:bidi="ar-SA"/>
    </w:rPr>
  </w:style>
  <w:style w:type="character" w:styleId="aff">
    <w:name w:val="FollowedHyperlink"/>
    <w:basedOn w:val="a7"/>
    <w:uiPriority w:val="99"/>
    <w:semiHidden/>
    <w:unhideWhenUsed/>
    <w:rsid w:val="00FF1A3D"/>
    <w:rPr>
      <w:color w:val="96607D" w:themeColor="followedHyperlink"/>
      <w:u w:val="single"/>
    </w:rPr>
  </w:style>
  <w:style w:type="paragraph" w:styleId="Web">
    <w:name w:val="Normal (Web)"/>
    <w:basedOn w:val="a1"/>
    <w:uiPriority w:val="99"/>
    <w:unhideWhenUsed/>
    <w:qFormat/>
    <w:rsid w:val="00FF1A3D"/>
    <w:pPr>
      <w:spacing w:before="100" w:beforeAutospacing="1" w:after="100" w:afterAutospacing="1"/>
    </w:pPr>
    <w:rPr>
      <w:rFonts w:ascii="Times New Roman" w:eastAsia="Times New Roman" w:hAnsi="Times New Roman"/>
      <w:sz w:val="24"/>
      <w:szCs w:val="24"/>
      <w:lang w:val="en-US" w:eastAsia="en-US"/>
    </w:rPr>
  </w:style>
  <w:style w:type="paragraph" w:customStyle="1" w:styleId="Source">
    <w:name w:val="Source"/>
    <w:basedOn w:val="Definition"/>
    <w:link w:val="SourceChar"/>
    <w:qFormat/>
    <w:rsid w:val="00FF1A3D"/>
  </w:style>
  <w:style w:type="character" w:customStyle="1" w:styleId="DefinitionChar">
    <w:name w:val="Definition Char"/>
    <w:basedOn w:val="a7"/>
    <w:link w:val="Definition"/>
    <w:uiPriority w:val="9"/>
    <w:rsid w:val="00FF1A3D"/>
    <w:rPr>
      <w:rFonts w:ascii="Cambria" w:hAnsi="Cambria" w:cs="Times New Roman"/>
      <w:kern w:val="0"/>
      <w:sz w:val="22"/>
      <w:szCs w:val="22"/>
      <w:lang w:eastAsia="en-US" w:bidi="ar-SA"/>
    </w:rPr>
  </w:style>
  <w:style w:type="character" w:customStyle="1" w:styleId="SourceChar">
    <w:name w:val="Source Char"/>
    <w:basedOn w:val="DefinitionChar"/>
    <w:link w:val="Source"/>
    <w:rsid w:val="00FF1A3D"/>
    <w:rPr>
      <w:rFonts w:ascii="Cambria" w:hAnsi="Cambria" w:cs="Times New Roman"/>
      <w:kern w:val="0"/>
      <w:sz w:val="22"/>
      <w:szCs w:val="22"/>
      <w:lang w:eastAsia="en-US" w:bidi="ar-SA"/>
    </w:rPr>
  </w:style>
  <w:style w:type="paragraph" w:customStyle="1" w:styleId="Example">
    <w:name w:val="Example"/>
    <w:basedOn w:val="a1"/>
    <w:link w:val="ExampleChar"/>
    <w:qFormat/>
    <w:rsid w:val="00FF1A3D"/>
    <w:pPr>
      <w:tabs>
        <w:tab w:val="left" w:pos="403"/>
      </w:tabs>
      <w:spacing w:line="240" w:lineRule="atLeast"/>
    </w:pPr>
    <w:rPr>
      <w:sz w:val="20"/>
      <w:szCs w:val="20"/>
      <w:lang w:eastAsia="en-US"/>
    </w:rPr>
  </w:style>
  <w:style w:type="character" w:customStyle="1" w:styleId="ExampleChar">
    <w:name w:val="Example Char"/>
    <w:basedOn w:val="a7"/>
    <w:link w:val="Example"/>
    <w:rsid w:val="00FF1A3D"/>
    <w:rPr>
      <w:rFonts w:ascii="Cambria" w:hAnsi="Cambria" w:cs="Times New Roman"/>
      <w:kern w:val="0"/>
      <w:sz w:val="20"/>
      <w:szCs w:val="20"/>
      <w:lang w:eastAsia="en-US" w:bidi="ar-SA"/>
    </w:rPr>
  </w:style>
  <w:style w:type="paragraph" w:customStyle="1" w:styleId="FigureTitle">
    <w:name w:val="Figure Title"/>
    <w:basedOn w:val="af0"/>
    <w:link w:val="FigureTitleChar"/>
    <w:qFormat/>
    <w:rsid w:val="00FF1A3D"/>
    <w:pPr>
      <w:numPr>
        <w:numId w:val="9"/>
      </w:numPr>
      <w:tabs>
        <w:tab w:val="left" w:pos="403"/>
      </w:tabs>
      <w:spacing w:line="240" w:lineRule="atLeast"/>
      <w:ind w:left="0" w:firstLine="0"/>
      <w:jc w:val="center"/>
    </w:pPr>
    <w:rPr>
      <w:b/>
      <w:bCs/>
      <w:lang w:eastAsia="en-US"/>
    </w:rPr>
  </w:style>
  <w:style w:type="paragraph" w:customStyle="1" w:styleId="AnnexFigureTitle">
    <w:name w:val="Annex Figure Title"/>
    <w:basedOn w:val="a1"/>
    <w:link w:val="AnnexFigureTitleChar"/>
    <w:qFormat/>
    <w:rsid w:val="00FF1A3D"/>
    <w:pPr>
      <w:numPr>
        <w:numId w:val="6"/>
      </w:numPr>
      <w:tabs>
        <w:tab w:val="clear" w:pos="113"/>
        <w:tab w:val="left" w:pos="403"/>
      </w:tabs>
      <w:spacing w:line="240" w:lineRule="atLeast"/>
      <w:ind w:left="0" w:firstLine="0"/>
      <w:jc w:val="center"/>
    </w:pPr>
    <w:rPr>
      <w:b/>
      <w:bCs/>
      <w:lang w:eastAsia="en-US"/>
    </w:rPr>
  </w:style>
  <w:style w:type="paragraph" w:customStyle="1" w:styleId="AnnexTableTitle">
    <w:name w:val="Annex Table Title"/>
    <w:basedOn w:val="af0"/>
    <w:link w:val="AnnexTableTitleChar"/>
    <w:qFormat/>
    <w:rsid w:val="00FF1A3D"/>
    <w:pPr>
      <w:keepNext/>
      <w:pageBreakBefore/>
      <w:numPr>
        <w:numId w:val="7"/>
      </w:numPr>
      <w:tabs>
        <w:tab w:val="clear" w:pos="0"/>
        <w:tab w:val="left" w:pos="403"/>
      </w:tabs>
      <w:spacing w:line="240" w:lineRule="atLeast"/>
      <w:jc w:val="center"/>
    </w:pPr>
    <w:rPr>
      <w:b/>
      <w:lang w:eastAsia="en-US"/>
    </w:rPr>
  </w:style>
  <w:style w:type="character" w:customStyle="1" w:styleId="AnnexTableTitleChar">
    <w:name w:val="Annex Table Title Char"/>
    <w:basedOn w:val="af1"/>
    <w:link w:val="AnnexTableTitle"/>
    <w:rsid w:val="00FF1A3D"/>
    <w:rPr>
      <w:rFonts w:ascii="Cambria" w:hAnsi="Cambria" w:cs="Times New Roman"/>
      <w:b/>
      <w:kern w:val="0"/>
      <w:sz w:val="22"/>
      <w:szCs w:val="22"/>
      <w:lang w:eastAsia="en-US" w:bidi="ar-SA"/>
      <w14:ligatures w14:val="none"/>
    </w:rPr>
  </w:style>
  <w:style w:type="paragraph" w:customStyle="1" w:styleId="Tabletitle">
    <w:name w:val="Table title"/>
    <w:basedOn w:val="af0"/>
    <w:link w:val="TabletitleChar"/>
    <w:qFormat/>
    <w:rsid w:val="00FF1A3D"/>
    <w:pPr>
      <w:numPr>
        <w:numId w:val="8"/>
      </w:numPr>
      <w:tabs>
        <w:tab w:val="left" w:pos="403"/>
      </w:tabs>
      <w:spacing w:line="240" w:lineRule="atLeast"/>
      <w:ind w:left="0" w:firstLine="0"/>
      <w:jc w:val="center"/>
    </w:pPr>
    <w:rPr>
      <w:b/>
      <w:bCs/>
      <w:lang w:val="fr-CH" w:eastAsia="en-US"/>
    </w:rPr>
  </w:style>
  <w:style w:type="character" w:customStyle="1" w:styleId="FigureTitleChar">
    <w:name w:val="Figure Title Char"/>
    <w:basedOn w:val="af1"/>
    <w:link w:val="FigureTitle"/>
    <w:rsid w:val="00FF1A3D"/>
    <w:rPr>
      <w:rFonts w:ascii="Cambria" w:hAnsi="Cambria" w:cs="Times New Roman"/>
      <w:b/>
      <w:bCs/>
      <w:kern w:val="0"/>
      <w:sz w:val="22"/>
      <w:szCs w:val="22"/>
      <w:lang w:eastAsia="en-US" w:bidi="ar-SA"/>
      <w14:ligatures w14:val="none"/>
    </w:rPr>
  </w:style>
  <w:style w:type="character" w:customStyle="1" w:styleId="TabletitleChar">
    <w:name w:val="Table title Char"/>
    <w:basedOn w:val="af1"/>
    <w:link w:val="Tabletitle"/>
    <w:rsid w:val="00FF1A3D"/>
    <w:rPr>
      <w:rFonts w:ascii="Cambria" w:hAnsi="Cambria" w:cs="Times New Roman"/>
      <w:b/>
      <w:bCs/>
      <w:kern w:val="0"/>
      <w:sz w:val="22"/>
      <w:szCs w:val="22"/>
      <w:lang w:val="fr-CH" w:eastAsia="en-US" w:bidi="ar-SA"/>
      <w14:ligatures w14:val="none"/>
    </w:rPr>
  </w:style>
  <w:style w:type="character" w:customStyle="1" w:styleId="AnnexFigureTitleChar">
    <w:name w:val="Annex Figure Title Char"/>
    <w:basedOn w:val="a7"/>
    <w:link w:val="AnnexFigureTitle"/>
    <w:rsid w:val="00FF1A3D"/>
    <w:rPr>
      <w:rFonts w:ascii="Cambria" w:hAnsi="Cambria" w:cs="Times New Roman"/>
      <w:b/>
      <w:bCs/>
      <w:kern w:val="0"/>
      <w:sz w:val="22"/>
      <w:szCs w:val="22"/>
      <w:lang w:eastAsia="en-US" w:bidi="ar-SA"/>
      <w14:ligatures w14:val="none"/>
    </w:rPr>
  </w:style>
  <w:style w:type="character" w:styleId="aff0">
    <w:name w:val="Unresolved Mention"/>
    <w:basedOn w:val="a7"/>
    <w:uiPriority w:val="99"/>
    <w:semiHidden/>
    <w:unhideWhenUsed/>
    <w:rsid w:val="00FF1A3D"/>
    <w:rPr>
      <w:color w:val="605E5C"/>
      <w:shd w:val="clear" w:color="auto" w:fill="E1DFDD"/>
    </w:rPr>
  </w:style>
  <w:style w:type="paragraph" w:customStyle="1" w:styleId="Pa17">
    <w:name w:val="Pa17"/>
    <w:basedOn w:val="a1"/>
    <w:next w:val="a1"/>
    <w:uiPriority w:val="99"/>
    <w:rsid w:val="00FF1A3D"/>
    <w:pPr>
      <w:autoSpaceDE w:val="0"/>
      <w:autoSpaceDN w:val="0"/>
      <w:adjustRightInd w:val="0"/>
      <w:spacing w:after="0" w:line="201" w:lineRule="atLeast"/>
    </w:pPr>
    <w:rPr>
      <w:rFonts w:eastAsia="ＭＳ 明朝" w:cs="Mangal"/>
      <w:sz w:val="24"/>
      <w:szCs w:val="24"/>
      <w:lang w:eastAsia="en-US"/>
    </w:rPr>
  </w:style>
  <w:style w:type="paragraph" w:styleId="aff1">
    <w:name w:val="footnote text"/>
    <w:basedOn w:val="a1"/>
    <w:link w:val="aff2"/>
    <w:uiPriority w:val="99"/>
    <w:unhideWhenUsed/>
    <w:rsid w:val="00FF1A3D"/>
    <w:pPr>
      <w:tabs>
        <w:tab w:val="left" w:pos="403"/>
      </w:tabs>
      <w:snapToGrid w:val="0"/>
      <w:spacing w:line="240" w:lineRule="atLeast"/>
    </w:pPr>
    <w:rPr>
      <w:lang w:eastAsia="en-US"/>
    </w:rPr>
  </w:style>
  <w:style w:type="character" w:customStyle="1" w:styleId="aff2">
    <w:name w:val="脚注文字列 (文字)"/>
    <w:basedOn w:val="a7"/>
    <w:link w:val="aff1"/>
    <w:uiPriority w:val="99"/>
    <w:rsid w:val="00FF1A3D"/>
    <w:rPr>
      <w:rFonts w:ascii="Cambria" w:hAnsi="Cambria" w:cs="Times New Roman"/>
      <w:kern w:val="0"/>
      <w:sz w:val="22"/>
      <w:szCs w:val="22"/>
      <w:lang w:eastAsia="en-US" w:bidi="ar-SA"/>
    </w:rPr>
  </w:style>
  <w:style w:type="character" w:styleId="aff3">
    <w:name w:val="footnote reference"/>
    <w:basedOn w:val="a7"/>
    <w:uiPriority w:val="99"/>
    <w:semiHidden/>
    <w:unhideWhenUsed/>
    <w:rsid w:val="00FF1A3D"/>
    <w:rPr>
      <w:vertAlign w:val="superscript"/>
    </w:rPr>
  </w:style>
  <w:style w:type="character" w:customStyle="1" w:styleId="A80">
    <w:name w:val="A8"/>
    <w:uiPriority w:val="99"/>
    <w:rsid w:val="00FF1A3D"/>
    <w:rPr>
      <w:rFonts w:cs="Cambria"/>
      <w:color w:val="053BF5"/>
      <w:sz w:val="22"/>
      <w:szCs w:val="22"/>
      <w:u w:val="single"/>
    </w:rPr>
  </w:style>
  <w:style w:type="character" w:customStyle="1" w:styleId="A13">
    <w:name w:val="A13"/>
    <w:uiPriority w:val="99"/>
    <w:rsid w:val="00FF1A3D"/>
    <w:rPr>
      <w:rFonts w:cs="Cambria"/>
      <w:color w:val="053BF5"/>
      <w:sz w:val="20"/>
      <w:szCs w:val="20"/>
      <w:u w:val="single"/>
    </w:rPr>
  </w:style>
  <w:style w:type="table" w:customStyle="1" w:styleId="ADSTable">
    <w:name w:val="ADS_Table"/>
    <w:basedOn w:val="a8"/>
    <w:uiPriority w:val="99"/>
    <w:rsid w:val="00FF1A3D"/>
    <w:pPr>
      <w:spacing w:after="0" w:line="240" w:lineRule="auto"/>
      <w:jc w:val="center"/>
    </w:pPr>
    <w:rPr>
      <w:rFonts w:ascii="Cambria" w:eastAsiaTheme="minorHAnsi" w:hAnsi="Cambria"/>
      <w:kern w:val="0"/>
      <w:sz w:val="20"/>
      <w:szCs w:val="22"/>
      <w:lang w:val="en-US" w:eastAsia="en-US" w:bidi="ar-SA"/>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vAlign w:val="center"/>
    </w:tcPr>
    <w:tblStylePr w:type="firstRow">
      <w:rPr>
        <w:b/>
      </w:rPr>
      <w:tblPr/>
      <w:tcPr>
        <w:tcBorders>
          <w:top w:val="single" w:sz="12" w:space="0" w:color="auto"/>
          <w:left w:val="single" w:sz="12" w:space="0" w:color="auto"/>
          <w:bottom w:val="single" w:sz="12" w:space="0" w:color="auto"/>
          <w:right w:val="single" w:sz="12" w:space="0" w:color="auto"/>
          <w:insideH w:val="single" w:sz="6" w:space="0" w:color="auto"/>
          <w:insideV w:val="single" w:sz="6" w:space="0" w:color="auto"/>
          <w:tl2br w:val="nil"/>
          <w:tr2bl w:val="nil"/>
        </w:tcBorders>
        <w:shd w:val="clear" w:color="auto" w:fill="auto"/>
      </w:tcPr>
    </w:tblStylePr>
  </w:style>
  <w:style w:type="paragraph" w:customStyle="1" w:styleId="western">
    <w:name w:val="western"/>
    <w:basedOn w:val="a1"/>
    <w:qFormat/>
    <w:rsid w:val="00FF1A3D"/>
    <w:pPr>
      <w:spacing w:before="100" w:beforeAutospacing="1" w:after="119" w:line="238" w:lineRule="atLeast"/>
    </w:pPr>
    <w:rPr>
      <w:rFonts w:eastAsia="Times New Roman"/>
      <w:color w:val="000000"/>
      <w:lang w:val="nl-NL" w:eastAsia="nl-NL"/>
    </w:rPr>
  </w:style>
  <w:style w:type="paragraph" w:styleId="aff4">
    <w:name w:val="List Number"/>
    <w:basedOn w:val="a1"/>
    <w:uiPriority w:val="99"/>
    <w:unhideWhenUsed/>
    <w:rsid w:val="00FF1A3D"/>
    <w:pPr>
      <w:tabs>
        <w:tab w:val="left" w:pos="403"/>
      </w:tabs>
      <w:spacing w:line="240" w:lineRule="atLeast"/>
      <w:contextualSpacing/>
    </w:pPr>
    <w:rPr>
      <w:lang w:eastAsia="en-US"/>
    </w:rPr>
  </w:style>
  <w:style w:type="character" w:styleId="aff5">
    <w:name w:val="line number"/>
    <w:basedOn w:val="a7"/>
    <w:uiPriority w:val="99"/>
    <w:unhideWhenUsed/>
    <w:rsid w:val="00FF1A3D"/>
  </w:style>
  <w:style w:type="paragraph" w:styleId="41">
    <w:name w:val="toc 4"/>
    <w:basedOn w:val="a1"/>
    <w:next w:val="a1"/>
    <w:autoRedefine/>
    <w:uiPriority w:val="39"/>
    <w:unhideWhenUsed/>
    <w:rsid w:val="00FF1A3D"/>
    <w:pPr>
      <w:spacing w:after="100" w:line="259" w:lineRule="auto"/>
      <w:ind w:left="660"/>
    </w:pPr>
    <w:rPr>
      <w:rFonts w:asciiTheme="minorHAnsi" w:hAnsiTheme="minorHAnsi"/>
      <w:lang w:val="nl-NL" w:eastAsia="nl-NL"/>
    </w:rPr>
  </w:style>
  <w:style w:type="paragraph" w:styleId="51">
    <w:name w:val="toc 5"/>
    <w:basedOn w:val="a1"/>
    <w:next w:val="a1"/>
    <w:autoRedefine/>
    <w:uiPriority w:val="39"/>
    <w:unhideWhenUsed/>
    <w:rsid w:val="00FF1A3D"/>
    <w:pPr>
      <w:spacing w:after="100" w:line="259" w:lineRule="auto"/>
      <w:ind w:left="880"/>
    </w:pPr>
    <w:rPr>
      <w:rFonts w:asciiTheme="minorHAnsi" w:hAnsiTheme="minorHAnsi"/>
      <w:lang w:val="nl-NL" w:eastAsia="nl-NL"/>
    </w:rPr>
  </w:style>
  <w:style w:type="paragraph" w:styleId="61">
    <w:name w:val="toc 6"/>
    <w:basedOn w:val="a1"/>
    <w:next w:val="a1"/>
    <w:autoRedefine/>
    <w:uiPriority w:val="39"/>
    <w:unhideWhenUsed/>
    <w:rsid w:val="00FF1A3D"/>
    <w:pPr>
      <w:spacing w:after="100" w:line="259" w:lineRule="auto"/>
      <w:ind w:left="1100"/>
    </w:pPr>
    <w:rPr>
      <w:rFonts w:asciiTheme="minorHAnsi" w:hAnsiTheme="minorHAnsi"/>
      <w:lang w:val="nl-NL" w:eastAsia="nl-NL"/>
    </w:rPr>
  </w:style>
  <w:style w:type="paragraph" w:styleId="71">
    <w:name w:val="toc 7"/>
    <w:basedOn w:val="a1"/>
    <w:next w:val="a1"/>
    <w:autoRedefine/>
    <w:uiPriority w:val="39"/>
    <w:unhideWhenUsed/>
    <w:rsid w:val="00FF1A3D"/>
    <w:pPr>
      <w:spacing w:after="100" w:line="259" w:lineRule="auto"/>
      <w:ind w:left="1320"/>
    </w:pPr>
    <w:rPr>
      <w:rFonts w:asciiTheme="minorHAnsi" w:hAnsiTheme="minorHAnsi"/>
      <w:lang w:val="nl-NL" w:eastAsia="nl-NL"/>
    </w:rPr>
  </w:style>
  <w:style w:type="paragraph" w:styleId="81">
    <w:name w:val="toc 8"/>
    <w:basedOn w:val="a1"/>
    <w:next w:val="a1"/>
    <w:autoRedefine/>
    <w:uiPriority w:val="39"/>
    <w:unhideWhenUsed/>
    <w:rsid w:val="00FF1A3D"/>
    <w:pPr>
      <w:spacing w:after="100" w:line="259" w:lineRule="auto"/>
      <w:ind w:left="1540"/>
    </w:pPr>
    <w:rPr>
      <w:rFonts w:asciiTheme="minorHAnsi" w:hAnsiTheme="minorHAnsi"/>
      <w:lang w:val="nl-NL" w:eastAsia="nl-NL"/>
    </w:rPr>
  </w:style>
  <w:style w:type="paragraph" w:styleId="91">
    <w:name w:val="toc 9"/>
    <w:basedOn w:val="a1"/>
    <w:next w:val="a1"/>
    <w:autoRedefine/>
    <w:uiPriority w:val="39"/>
    <w:unhideWhenUsed/>
    <w:rsid w:val="00FF1A3D"/>
    <w:pPr>
      <w:spacing w:after="100" w:line="259" w:lineRule="auto"/>
      <w:ind w:left="1760"/>
    </w:pPr>
    <w:rPr>
      <w:rFonts w:asciiTheme="minorHAnsi" w:hAnsiTheme="minorHAnsi"/>
      <w:lang w:val="nl-NL" w:eastAsia="nl-NL"/>
    </w:rPr>
  </w:style>
  <w:style w:type="character" w:styleId="HTML">
    <w:name w:val="HTML Code"/>
    <w:basedOn w:val="a7"/>
    <w:uiPriority w:val="99"/>
    <w:semiHidden/>
    <w:unhideWhenUsed/>
    <w:rsid w:val="00FF1A3D"/>
    <w:rPr>
      <w:rFonts w:ascii="Courier New" w:eastAsia="Times New Roman" w:hAnsi="Courier New" w:cs="Courier New"/>
      <w:sz w:val="20"/>
      <w:szCs w:val="20"/>
    </w:rPr>
  </w:style>
  <w:style w:type="paragraph" w:customStyle="1" w:styleId="Pa22">
    <w:name w:val="Pa22"/>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customStyle="1" w:styleId="Pa13">
    <w:name w:val="Pa13"/>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styleId="aff6">
    <w:name w:val="Date"/>
    <w:basedOn w:val="a1"/>
    <w:next w:val="a1"/>
    <w:link w:val="aff7"/>
    <w:uiPriority w:val="99"/>
    <w:semiHidden/>
    <w:unhideWhenUsed/>
    <w:rsid w:val="00FF1A3D"/>
    <w:pPr>
      <w:tabs>
        <w:tab w:val="left" w:pos="403"/>
      </w:tabs>
      <w:spacing w:after="240" w:line="240" w:lineRule="atLeast"/>
    </w:pPr>
    <w:rPr>
      <w:rFonts w:eastAsia="ＭＳ 明朝"/>
      <w:lang w:eastAsia="en-US"/>
    </w:rPr>
  </w:style>
  <w:style w:type="character" w:customStyle="1" w:styleId="aff7">
    <w:name w:val="日付 (文字)"/>
    <w:basedOn w:val="a7"/>
    <w:link w:val="aff6"/>
    <w:uiPriority w:val="99"/>
    <w:semiHidden/>
    <w:rsid w:val="00FF1A3D"/>
    <w:rPr>
      <w:rFonts w:ascii="Cambria" w:eastAsia="ＭＳ 明朝" w:hAnsi="Cambria" w:cs="Times New Roman"/>
      <w:kern w:val="0"/>
      <w:sz w:val="22"/>
      <w:szCs w:val="22"/>
      <w:lang w:eastAsia="en-US" w:bidi="ar-SA"/>
    </w:rPr>
  </w:style>
  <w:style w:type="paragraph" w:styleId="aff8">
    <w:name w:val="TOC Heading"/>
    <w:basedOn w:val="10"/>
    <w:next w:val="a1"/>
    <w:uiPriority w:val="39"/>
    <w:unhideWhenUsed/>
    <w:qFormat/>
    <w:rsid w:val="00715FD2"/>
    <w:pPr>
      <w:spacing w:after="0" w:line="259" w:lineRule="auto"/>
      <w:ind w:left="0" w:firstLine="0"/>
      <w:outlineLvl w:val="9"/>
    </w:pPr>
    <w:rPr>
      <w:b w:val="0"/>
      <w:bCs w:val="0"/>
      <w:sz w:val="32"/>
      <w:szCs w:val="32"/>
      <w:lang w:eastAsia="en-US"/>
    </w:rPr>
  </w:style>
  <w:style w:type="paragraph" w:styleId="aff9">
    <w:name w:val="table of figures"/>
    <w:basedOn w:val="a1"/>
    <w:next w:val="a1"/>
    <w:uiPriority w:val="99"/>
    <w:unhideWhenUsed/>
    <w:rsid w:val="00FF1A3D"/>
    <w:pPr>
      <w:spacing w:after="0" w:line="240" w:lineRule="atLeast"/>
    </w:pPr>
    <w:rPr>
      <w:rFonts w:eastAsia="Calibri"/>
      <w:lang w:eastAsia="en-US"/>
    </w:rPr>
  </w:style>
  <w:style w:type="paragraph" w:styleId="a">
    <w:name w:val="List Bullet"/>
    <w:basedOn w:val="a1"/>
    <w:uiPriority w:val="99"/>
    <w:unhideWhenUsed/>
    <w:rsid w:val="00FF1A3D"/>
    <w:pPr>
      <w:numPr>
        <w:numId w:val="10"/>
      </w:numPr>
      <w:tabs>
        <w:tab w:val="left" w:pos="270"/>
      </w:tabs>
      <w:spacing w:line="240" w:lineRule="atLeast"/>
    </w:pPr>
    <w:rPr>
      <w:rFonts w:eastAsia="Calibri"/>
    </w:rPr>
  </w:style>
  <w:style w:type="paragraph" w:styleId="affa">
    <w:name w:val="Bibliography"/>
    <w:basedOn w:val="a1"/>
    <w:next w:val="a1"/>
    <w:uiPriority w:val="37"/>
    <w:unhideWhenUsed/>
    <w:rsid w:val="00FF1A3D"/>
    <w:pPr>
      <w:tabs>
        <w:tab w:val="left" w:pos="403"/>
      </w:tabs>
      <w:spacing w:line="240" w:lineRule="atLeast"/>
    </w:pPr>
    <w:rPr>
      <w:rFonts w:eastAsia="Calibri"/>
      <w:lang w:eastAsia="en-US"/>
    </w:rPr>
  </w:style>
  <w:style w:type="paragraph" w:styleId="1">
    <w:name w:val="index 1"/>
    <w:basedOn w:val="a1"/>
    <w:next w:val="a1"/>
    <w:autoRedefine/>
    <w:uiPriority w:val="99"/>
    <w:unhideWhenUsed/>
    <w:rsid w:val="00FF1A3D"/>
    <w:pPr>
      <w:numPr>
        <w:numId w:val="11"/>
      </w:numPr>
      <w:ind w:left="0" w:firstLine="0"/>
    </w:pPr>
    <w:rPr>
      <w:rFonts w:eastAsia="Calibri"/>
      <w:lang w:eastAsia="en-US"/>
    </w:rPr>
  </w:style>
  <w:style w:type="paragraph" w:styleId="affb">
    <w:name w:val="Revision"/>
    <w:hidden/>
    <w:uiPriority w:val="99"/>
    <w:semiHidden/>
    <w:rsid w:val="00FF1A3D"/>
    <w:pPr>
      <w:spacing w:after="0" w:line="240" w:lineRule="auto"/>
    </w:pPr>
    <w:rPr>
      <w:rFonts w:ascii="Cambria" w:eastAsia="Calibri" w:hAnsi="Cambria" w:cs="Times New Roman"/>
      <w:kern w:val="0"/>
      <w:sz w:val="22"/>
      <w:szCs w:val="22"/>
      <w:lang w:eastAsia="en-US" w:bidi="ar-SA"/>
    </w:rPr>
  </w:style>
  <w:style w:type="paragraph" w:customStyle="1" w:styleId="Default">
    <w:name w:val="Default"/>
    <w:rsid w:val="00FF1A3D"/>
    <w:pPr>
      <w:autoSpaceDE w:val="0"/>
      <w:autoSpaceDN w:val="0"/>
      <w:adjustRightInd w:val="0"/>
      <w:spacing w:after="0" w:line="240" w:lineRule="auto"/>
    </w:pPr>
    <w:rPr>
      <w:rFonts w:ascii="Cambria" w:eastAsia="ＭＳ 明朝" w:hAnsi="Cambria" w:cs="Cambria"/>
      <w:color w:val="000000"/>
      <w:kern w:val="0"/>
      <w:szCs w:val="24"/>
      <w:lang w:eastAsia="en-US"/>
    </w:rPr>
  </w:style>
  <w:style w:type="paragraph" w:customStyle="1" w:styleId="Title1">
    <w:name w:val="Title1"/>
    <w:basedOn w:val="a1"/>
    <w:rsid w:val="00FF1A3D"/>
    <w:pPr>
      <w:tabs>
        <w:tab w:val="left" w:pos="403"/>
      </w:tabs>
      <w:spacing w:before="240" w:after="240" w:line="360" w:lineRule="auto"/>
    </w:pPr>
    <w:rPr>
      <w:b/>
      <w:color w:val="000000"/>
      <w:sz w:val="48"/>
      <w:lang w:eastAsia="en-US"/>
    </w:rPr>
  </w:style>
  <w:style w:type="paragraph" w:styleId="affc">
    <w:name w:val="No Spacing"/>
    <w:uiPriority w:val="1"/>
    <w:qFormat/>
    <w:rsid w:val="00FF1A3D"/>
    <w:pPr>
      <w:tabs>
        <w:tab w:val="left" w:pos="403"/>
      </w:tabs>
      <w:spacing w:after="0" w:line="240" w:lineRule="auto"/>
      <w:jc w:val="both"/>
    </w:pPr>
    <w:rPr>
      <w:rFonts w:ascii="Cambria" w:hAnsi="Cambria" w:cs="Times New Roman"/>
      <w:kern w:val="0"/>
      <w:sz w:val="22"/>
      <w:szCs w:val="22"/>
      <w:lang w:eastAsia="en-US" w:bidi="ar-SA"/>
    </w:rPr>
  </w:style>
  <w:style w:type="paragraph" w:customStyle="1" w:styleId="msonormal0">
    <w:name w:val="msonormal"/>
    <w:basedOn w:val="a1"/>
    <w:rsid w:val="00FF1A3D"/>
    <w:pPr>
      <w:spacing w:before="100" w:beforeAutospacing="1" w:after="100" w:afterAutospacing="1"/>
    </w:pPr>
    <w:rPr>
      <w:rFonts w:ascii="Times New Roman" w:eastAsia="Times New Roman" w:hAnsi="Times New Roman"/>
      <w:sz w:val="24"/>
      <w:szCs w:val="24"/>
    </w:rPr>
  </w:style>
  <w:style w:type="paragraph" w:customStyle="1" w:styleId="xl65">
    <w:name w:val="xl65"/>
    <w:basedOn w:val="a1"/>
    <w:rsid w:val="00FF1A3D"/>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pPr>
    <w:rPr>
      <w:rFonts w:ascii="Times New Roman" w:eastAsia="Times New Roman" w:hAnsi="Times New Roman"/>
      <w:sz w:val="24"/>
      <w:szCs w:val="24"/>
    </w:rPr>
  </w:style>
  <w:style w:type="paragraph" w:customStyle="1" w:styleId="xl66">
    <w:name w:val="xl66"/>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3">
    <w:name w:val="xl63"/>
    <w:basedOn w:val="a1"/>
    <w:rsid w:val="00FF1A3D"/>
    <w:pPr>
      <w:spacing w:before="100" w:beforeAutospacing="1" w:after="100" w:afterAutospacing="1"/>
      <w:textAlignment w:val="center"/>
    </w:pPr>
    <w:rPr>
      <w:rFonts w:ascii="Times New Roman" w:eastAsia="Times New Roman" w:hAnsi="Times New Roman"/>
      <w:sz w:val="24"/>
      <w:szCs w:val="24"/>
    </w:rPr>
  </w:style>
  <w:style w:type="paragraph" w:customStyle="1" w:styleId="xl64">
    <w:name w:val="xl64"/>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7">
    <w:name w:val="xl67"/>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sz w:val="24"/>
      <w:szCs w:val="24"/>
    </w:rPr>
  </w:style>
  <w:style w:type="paragraph" w:customStyle="1" w:styleId="xl68">
    <w:name w:val="xl68"/>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styleId="32">
    <w:name w:val="List Bullet 3"/>
    <w:basedOn w:val="a1"/>
    <w:uiPriority w:val="99"/>
    <w:unhideWhenUsed/>
    <w:rsid w:val="00FF1A3D"/>
    <w:pPr>
      <w:tabs>
        <w:tab w:val="left" w:pos="403"/>
        <w:tab w:val="num" w:pos="926"/>
      </w:tabs>
      <w:spacing w:line="240" w:lineRule="atLeast"/>
      <w:ind w:left="926" w:hanging="360"/>
      <w:contextualSpacing/>
    </w:pPr>
    <w:rPr>
      <w:lang w:eastAsia="en-US"/>
    </w:rPr>
  </w:style>
  <w:style w:type="paragraph" w:customStyle="1" w:styleId="Title2">
    <w:name w:val="Title2"/>
    <w:basedOn w:val="a1"/>
    <w:rsid w:val="00FF1A3D"/>
    <w:pPr>
      <w:tabs>
        <w:tab w:val="left" w:pos="403"/>
      </w:tabs>
      <w:spacing w:before="240" w:after="240" w:line="360" w:lineRule="auto"/>
    </w:pPr>
    <w:rPr>
      <w:b/>
      <w:color w:val="000000"/>
      <w:sz w:val="48"/>
      <w:lang w:eastAsia="en-US"/>
    </w:rPr>
  </w:style>
  <w:style w:type="character" w:styleId="affd">
    <w:name w:val="Emphasis"/>
    <w:basedOn w:val="a7"/>
    <w:uiPriority w:val="20"/>
    <w:qFormat/>
    <w:rsid w:val="00FF1A3D"/>
    <w:rPr>
      <w:i/>
      <w:iCs/>
    </w:rPr>
  </w:style>
  <w:style w:type="character" w:customStyle="1" w:styleId="citation-505">
    <w:name w:val="citation-505"/>
    <w:basedOn w:val="a7"/>
    <w:rsid w:val="005728D1"/>
  </w:style>
  <w:style w:type="character" w:customStyle="1" w:styleId="citation-1761">
    <w:name w:val="citation-1761"/>
    <w:basedOn w:val="a7"/>
    <w:rsid w:val="00C46473"/>
  </w:style>
  <w:style w:type="character" w:customStyle="1" w:styleId="citation-1760">
    <w:name w:val="citation-1760"/>
    <w:basedOn w:val="a7"/>
    <w:rsid w:val="00C46473"/>
  </w:style>
  <w:style w:type="character" w:customStyle="1" w:styleId="citation-1759">
    <w:name w:val="citation-1759"/>
    <w:basedOn w:val="a7"/>
    <w:rsid w:val="00C46473"/>
  </w:style>
  <w:style w:type="character" w:customStyle="1" w:styleId="citation-487">
    <w:name w:val="citation-487"/>
    <w:basedOn w:val="a7"/>
    <w:rsid w:val="005726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E01BD-8164-4A70-828D-0730F73A2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TotalTime>
  <Pages>1</Pages>
  <Words>2300</Words>
  <Characters>13115</Characters>
  <Application>Microsoft Office Word</Application>
  <DocSecurity>0</DocSecurity>
  <Lines>109</Lines>
  <Paragraphs>30</Paragraphs>
  <ScaleCrop>false</ScaleCrop>
  <HeadingPairs>
    <vt:vector size="4" baseType="variant">
      <vt:variant>
        <vt:lpstr>タイトル</vt:lpstr>
      </vt:variant>
      <vt:variant>
        <vt:i4>1</vt:i4>
      </vt:variant>
      <vt:variant>
        <vt:lpstr>見出し</vt:lpstr>
      </vt:variant>
      <vt:variant>
        <vt:i4>31</vt:i4>
      </vt:variant>
    </vt:vector>
  </HeadingPairs>
  <TitlesOfParts>
    <vt:vector size="32" baseType="lpstr">
      <vt:lpstr>XBRL GL Next Taxonomy Framework — Part 1: General rules (v12)</vt:lpstr>
      <vt:lpstr>Status</vt:lpstr>
      <vt:lpstr>Abstract</vt:lpstr>
      <vt:lpstr>1 Language Independence</vt:lpstr>
      <vt:lpstr>2 Introduction</vt:lpstr>
      <vt:lpstr>    2.1 Scope</vt:lpstr>
      <vt:lpstr>    2.2 Responsibility boundary</vt:lpstr>
      <vt:lpstr>    2.3 Common library dependency</vt:lpstr>
      <vt:lpstr>3 Terms and definitions</vt:lpstr>
      <vt:lpstr>4 Program architecture</vt:lpstr>
      <vt:lpstr>5 Inputs and outputs</vt:lpstr>
      <vt:lpstr>6 Semantic Table interface</vt:lpstr>
      <vt:lpstr>7 Class occurrence correspondence</vt:lpstr>
      <vt:lpstr>    7.1 Processing order</vt:lpstr>
      <vt:lpstr>    7.2 one_to_one</vt:lpstr>
      <vt:lpstr>    7.3 Future policies</vt:lpstr>
      <vt:lpstr>8 Attribute mapping</vt:lpstr>
      <vt:lpstr>9 Forward conversion</vt:lpstr>
      <vt:lpstr>10 Reverse conversion</vt:lpstr>
      <vt:lpstr>11 Mapping classifications</vt:lpstr>
      <vt:lpstr>12 ADC and XBRL GL Next</vt:lpstr>
      <vt:lpstr>13 Diagnostics</vt:lpstr>
      <vt:lpstr>14 Command-line interface</vt:lpstr>
      <vt:lpstr>15 Testing and conformance</vt:lpstr>
      <vt:lpstr>16 Implementation-element specification</vt:lpstr>
      <vt:lpstr>    16.1 Module-level constants and configuration</vt:lpstr>
      <vt:lpstr>    16.2 Classes</vt:lpstr>
      <vt:lpstr>    16.3 Functions</vt:lpstr>
      <vt:lpstr>17 Common-library and Semantic Table use</vt:lpstr>
      <vt:lpstr>    17.1 Implementation status</vt:lpstr>
      <vt:lpstr>Appendix A (informative) ADC to XBRL GL Next example</vt:lpstr>
      <vt:lpstr>References</vt:lpstr>
    </vt:vector>
  </TitlesOfParts>
  <Company/>
  <LinksUpToDate>false</LinksUpToDate>
  <CharactersWithSpaces>15385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XBRL GL Next Taxonomy Framework — Part 1: General rules (v12)</dc:title>
  <dc:subject/>
  <dc:creator>Nobuyuki SAMBUICHI</dc:creator>
  <cp:keywords/>
  <dc:description>Revised collaborative-review draft dated 2026-07-28. Clarifies semantic-model authority, specialization, graph walk, LIFO processing frames, associated-Class traversal, modules, profiles, the palette model, extension results, and build records.</dc:description>
  <cp:lastModifiedBy>Nobuyuki SAMBUICHI</cp:lastModifiedBy>
  <cp:revision>14</cp:revision>
  <cp:lastPrinted>2026-08-05T00:38:00Z</cp:lastPrinted>
  <dcterms:created xsi:type="dcterms:W3CDTF">2026-08-06T10:54:00Z</dcterms:created>
  <dcterms:modified xsi:type="dcterms:W3CDTF">2026-08-13T23:38:00Z</dcterms:modified>
  <cp:version>12</cp:version>
</cp:coreProperties>
</file>