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En 1970 incluyó en su disco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El grito de la tierra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el tema «</w:t>
      </w:r>
      <w:hyperlink r:id="rId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Canción con todos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de </w:t>
      </w:r>
      <w:hyperlink r:id="rId7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Armando Tejada Gómez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8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César Isella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, que ha sido considerado el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himno no oficial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de </w:t>
      </w:r>
      <w:hyperlink r:id="rId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América Latina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. En el mismo álbum se incluyen otras dos canciones de gran importancia en su repertorio como «</w:t>
      </w:r>
      <w:hyperlink r:id="rId1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Duerme negrito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(recopilación de </w:t>
      </w:r>
      <w:hyperlink r:id="rId11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Atahualpa Yupanqui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 y «</w:t>
      </w:r>
      <w:hyperlink r:id="rId12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La pomeña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(de </w:t>
      </w:r>
      <w:hyperlink r:id="rId13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Gustavo Leguizamón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 </w:t>
      </w:r>
      <w:hyperlink r:id="rId14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Manuel J. Castilla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). Sobre el cambio de década publicó tres discos conceptuales en colaboración con el compositor </w:t>
      </w:r>
      <w:hyperlink r:id="rId15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Ariel Ramírez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y el letrista </w:t>
      </w:r>
      <w:hyperlink r:id="rId16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Félix Luna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: </w:t>
      </w:r>
      <w:hyperlink r:id="rId17">
        <w:r w:rsidDel="00000000" w:rsidR="00000000" w:rsidRPr="00000000">
          <w:rPr>
            <w:rFonts w:ascii="Arial" w:cs="Arial" w:eastAsia="Arial" w:hAnsi="Arial"/>
            <w:i w:val="1"/>
            <w:color w:val="ba0000"/>
            <w:sz w:val="21"/>
            <w:szCs w:val="21"/>
            <w:highlight w:val="white"/>
            <w:u w:val="single"/>
            <w:rtl w:val="0"/>
          </w:rPr>
          <w:t xml:space="preserve">Mujeres argentinas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(1969), </w:t>
      </w:r>
      <w:r w:rsidDel="00000000" w:rsidR="00000000" w:rsidRPr="00000000">
        <w:rPr>
          <w:rFonts w:ascii="Arial" w:cs="Arial" w:eastAsia="Arial" w:hAnsi="Arial"/>
          <w:i w:val="1"/>
          <w:color w:val="202122"/>
          <w:sz w:val="21"/>
          <w:szCs w:val="21"/>
          <w:highlight w:val="white"/>
          <w:rtl w:val="0"/>
        </w:rPr>
        <w:t xml:space="preserve">Navidad con Mercedes Sosa</w:t>
      </w: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(1970) y </w:t>
      </w:r>
      <w:hyperlink r:id="rId18">
        <w:r w:rsidDel="00000000" w:rsidR="00000000" w:rsidRPr="00000000">
          <w:rPr>
            <w:rFonts w:ascii="Arial" w:cs="Arial" w:eastAsia="Arial" w:hAnsi="Arial"/>
            <w:i w:val="1"/>
            <w:color w:val="ba0000"/>
            <w:sz w:val="21"/>
            <w:szCs w:val="21"/>
            <w:highlight w:val="white"/>
            <w:u w:val="single"/>
            <w:rtl w:val="0"/>
          </w:rPr>
          <w:t xml:space="preserve">Cantata sudamericana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(1971), incluyendo en el primero la </w:t>
      </w:r>
      <w:hyperlink r:id="rId19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zamba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 «</w:t>
      </w:r>
      <w:hyperlink r:id="rId20">
        <w:r w:rsidDel="00000000" w:rsidR="00000000" w:rsidRPr="00000000">
          <w:rPr>
            <w:rFonts w:ascii="Arial" w:cs="Arial" w:eastAsia="Arial" w:hAnsi="Arial"/>
            <w:color w:val="0645ad"/>
            <w:sz w:val="21"/>
            <w:szCs w:val="21"/>
            <w:highlight w:val="white"/>
            <w:u w:val="single"/>
            <w:rtl w:val="0"/>
          </w:rPr>
          <w:t xml:space="preserve">Alfonsina y el mar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 y «</w:t>
      </w:r>
      <w:hyperlink r:id="rId21">
        <w:r w:rsidDel="00000000" w:rsidR="00000000" w:rsidRPr="00000000">
          <w:rPr>
            <w:rFonts w:ascii="Arial" w:cs="Arial" w:eastAsia="Arial" w:hAnsi="Arial"/>
            <w:color w:val="ba0000"/>
            <w:sz w:val="21"/>
            <w:szCs w:val="21"/>
            <w:highlight w:val="white"/>
            <w:u w:val="single"/>
            <w:rtl w:val="0"/>
          </w:rPr>
          <w:t xml:space="preserve">Juana Azurduy</w:t>
        </w:r>
      </w:hyperlink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.wikipedia.org/wiki/Alfonsina_y_el_mar" TargetMode="External"/><Relationship Id="rId11" Type="http://schemas.openxmlformats.org/officeDocument/2006/relationships/hyperlink" Target="https://es.wikipedia.org/wiki/Atahualpa_Yupanqui" TargetMode="External"/><Relationship Id="rId10" Type="http://schemas.openxmlformats.org/officeDocument/2006/relationships/hyperlink" Target="https://es.wikipedia.org/wiki/Duerme_negrito" TargetMode="External"/><Relationship Id="rId21" Type="http://schemas.openxmlformats.org/officeDocument/2006/relationships/hyperlink" Target="https://es.wikipedia.org/w/index.php?title=Juana_Azurduy_(cueca)&amp;action=edit&amp;redlink=1" TargetMode="External"/><Relationship Id="rId13" Type="http://schemas.openxmlformats.org/officeDocument/2006/relationships/hyperlink" Target="https://es.wikipedia.org/wiki/Gustavo_Leguizam%C3%B3n" TargetMode="External"/><Relationship Id="rId12" Type="http://schemas.openxmlformats.org/officeDocument/2006/relationships/hyperlink" Target="https://es.wikipedia.org/w/index.php?title=La_pome%C3%B1a&amp;action=edit&amp;redlink=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Am%C3%A9rica_Latina" TargetMode="External"/><Relationship Id="rId15" Type="http://schemas.openxmlformats.org/officeDocument/2006/relationships/hyperlink" Target="https://es.wikipedia.org/wiki/Ariel_Ram%C3%ADrez" TargetMode="External"/><Relationship Id="rId14" Type="http://schemas.openxmlformats.org/officeDocument/2006/relationships/hyperlink" Target="https://es.wikipedia.org/wiki/Manuel_J._Castilla" TargetMode="External"/><Relationship Id="rId17" Type="http://schemas.openxmlformats.org/officeDocument/2006/relationships/hyperlink" Target="https://es.wikipedia.org/w/index.php?title=Mujeres_argentinas&amp;action=edit&amp;redlink=1" TargetMode="External"/><Relationship Id="rId16" Type="http://schemas.openxmlformats.org/officeDocument/2006/relationships/hyperlink" Target="https://es.wikipedia.org/wiki/F%C3%A9lix_Luna" TargetMode="External"/><Relationship Id="rId5" Type="http://schemas.openxmlformats.org/officeDocument/2006/relationships/styles" Target="styles.xml"/><Relationship Id="rId19" Type="http://schemas.openxmlformats.org/officeDocument/2006/relationships/hyperlink" Target="https://es.wikipedia.org/wiki/Zamba" TargetMode="External"/><Relationship Id="rId6" Type="http://schemas.openxmlformats.org/officeDocument/2006/relationships/hyperlink" Target="https://es.wikipedia.org/wiki/Canci%C3%B3n_con_todos" TargetMode="External"/><Relationship Id="rId18" Type="http://schemas.openxmlformats.org/officeDocument/2006/relationships/hyperlink" Target="https://es.wikipedia.org/w/index.php?title=Cantata_sudamericana&amp;action=edit&amp;redlink=1" TargetMode="External"/><Relationship Id="rId7" Type="http://schemas.openxmlformats.org/officeDocument/2006/relationships/hyperlink" Target="https://es.wikipedia.org/wiki/Armando_Tejada_G%C3%B3mez" TargetMode="External"/><Relationship Id="rId8" Type="http://schemas.openxmlformats.org/officeDocument/2006/relationships/hyperlink" Target="https://es.wikipedia.org/wiki/C%C3%A9sar_Isel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