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  <w:t>学位论文定稿注意事项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一、封面页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【封面颜色样例】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博士</w:t>
      </w:r>
      <w:r>
        <w:rPr>
          <w:rFonts w:hint="eastAsia" w:ascii="仿宋" w:hAnsi="仿宋" w:eastAsia="仿宋" w:cs="仿宋"/>
          <w:sz w:val="28"/>
          <w:szCs w:val="28"/>
        </w:rPr>
        <w:t>学位论文封面颜色为浅黄色，硕士学位论文封面为浅蓝色。</w:t>
      </w:r>
    </w:p>
    <w:tbl>
      <w:tblPr>
        <w:tblStyle w:val="7"/>
        <w:tblW w:w="92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64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博士</w:t>
            </w:r>
            <w:r>
              <w:rPr>
                <w:rFonts w:hint="eastAsia"/>
                <w:sz w:val="24"/>
                <w:szCs w:val="24"/>
              </w:rPr>
              <w:t>学位论文封面颜色为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t>浅黄色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皮纹纸</w:t>
            </w:r>
          </w:p>
        </w:tc>
        <w:tc>
          <w:tcPr>
            <w:tcW w:w="4643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/>
                <w:sz w:val="24"/>
                <w:szCs w:val="32"/>
              </w:rPr>
              <w:t>硕士学位论文封面颜色为浅蓝色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皮纹纸</w:t>
            </w:r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4643" w:type="dxa"/>
            <w:tcBorders>
              <w:bottom w:val="single" w:color="auto" w:sz="4" w:space="0"/>
            </w:tcBorders>
            <w:shd w:val="clear" w:color="auto" w:fill="FFFF99"/>
            <w:noWrap w:val="0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  <w:tc>
          <w:tcPr>
            <w:tcW w:w="4643" w:type="dxa"/>
            <w:tcBorders>
              <w:top w:val="single" w:color="auto" w:sz="4" w:space="0"/>
            </w:tcBorders>
            <w:shd w:val="clear" w:color="auto" w:fill="99CCFF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仿宋" w:hAnsi="仿宋" w:eastAsia="仿宋" w:cs="仿宋"/>
                <w:sz w:val="28"/>
                <w:szCs w:val="28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【封面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格式字体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仿宋" w:hAnsi="仿宋" w:eastAsia="仿宋" w:cs="仿宋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注意：特别注意封面页字体样式，不要随意更换字体。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613150" cy="4668520"/>
            <wp:effectExtent l="28575" t="28575" r="34925" b="463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46685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114300" distR="114300">
            <wp:extent cx="5140325" cy="3342640"/>
            <wp:effectExtent l="28575" t="28575" r="31750" b="387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334264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【封面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内容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专业学位论文封面与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学术学位封面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</w:rPr>
        <w:t>有部分地方不同</w:t>
      </w:r>
      <w:r>
        <w:rPr>
          <w:rFonts w:hint="eastAsia" w:ascii="仿宋" w:hAnsi="仿宋" w:eastAsia="仿宋" w:cs="仿宋"/>
          <w:sz w:val="28"/>
          <w:szCs w:val="28"/>
        </w:rPr>
        <w:t>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请选择使用。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“专业学位类别”指农业硕士、兽医硕士、新闻与传播硕士、教育硕士、土木水利硕士这五类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，请根据自己的情况填写。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）学号位置请将你研究生证上的学号完整填写在此处；分类号为中国图书馆分类号，可在专业网站查询；密级为公开。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（3）导师和合作导师都必须是具有塔里木大学导师资格，且其指导该研究生已在研究生处审批备案的，方可填写在封面的相应栏内。否则只能在正文后的“致谢”当中表达谢意。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（4）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“研究方向”的内容若较多，可缩小字号，使其尽量在一行当中，不要分为两行。同时研究方向应与学位论文题目有关联性。具体填写时可咨询导师。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）封面页日期改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为</w:t>
      </w:r>
      <w:r>
        <w:rPr>
          <w:rFonts w:hint="eastAsia"/>
          <w:b/>
          <w:bCs/>
          <w:color w:val="auto"/>
          <w:sz w:val="28"/>
          <w:szCs w:val="28"/>
        </w:rPr>
        <w:t>二〇二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color w:val="auto"/>
          <w:sz w:val="28"/>
          <w:szCs w:val="28"/>
        </w:rPr>
        <w:t>年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十二</w:t>
      </w:r>
      <w:r>
        <w:rPr>
          <w:rFonts w:hint="eastAsia"/>
          <w:b/>
          <w:bCs/>
          <w:color w:val="auto"/>
          <w:sz w:val="28"/>
          <w:szCs w:val="28"/>
        </w:rPr>
        <w:t>月</w:t>
      </w:r>
      <w:r>
        <w:rPr>
          <w:rFonts w:hint="eastAsia"/>
          <w:color w:val="auto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二、学位论文独创性声明页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独创性声明须一定要有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研究生和指导教师本人签字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三、页眉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1.页眉：左边为“塔里木大学博士学位论文”/“塔里木大学硕士学位论文”，右边为“一级标题名称”。页眉仅从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第1章所在页</w:t>
      </w: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开始添加，前面页均不加页眉。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  <w:lang w:val="en-US" w:eastAsia="zh-CN"/>
        </w:rPr>
        <w:t>页眉请参照以下格式，页眉为</w:t>
      </w:r>
      <w:r>
        <w:rPr>
          <w:rFonts w:hint="eastAsia" w:ascii="仿宋" w:hAnsi="仿宋" w:eastAsia="仿宋" w:cs="仿宋"/>
          <w:b/>
          <w:bCs/>
          <w:color w:val="auto"/>
          <w:sz w:val="28"/>
          <w:szCs w:val="28"/>
          <w:lang w:val="en-US" w:eastAsia="zh-CN"/>
        </w:rPr>
        <w:t>2条线。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905510"/>
            <wp:effectExtent l="0" t="0" r="1016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仿宋" w:hAnsi="仿宋" w:eastAsia="仿宋" w:cs="仿宋"/>
          <w:b/>
          <w:bCs/>
          <w:color w:val="FF0000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D148E"/>
    <w:multiLevelType w:val="singleLevel"/>
    <w:tmpl w:val="822D148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39EAA80"/>
    <w:multiLevelType w:val="singleLevel"/>
    <w:tmpl w:val="839EAA8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0ZjhmZGU3OTZmNjc5MTg4NWE5OTNlMDAzNTMxODMifQ=="/>
  </w:docVars>
  <w:rsids>
    <w:rsidRoot w:val="570A0264"/>
    <w:rsid w:val="2C255660"/>
    <w:rsid w:val="41311E89"/>
    <w:rsid w:val="533E022F"/>
    <w:rsid w:val="570A0264"/>
    <w:rsid w:val="6248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Plain Text"/>
    <w:basedOn w:val="1"/>
    <w:qFormat/>
    <w:uiPriority w:val="0"/>
    <w:rPr>
      <w:rFonts w:ascii="宋体" w:hAnsi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558</Words>
  <Characters>561</Characters>
  <Lines>0</Lines>
  <Paragraphs>0</Paragraphs>
  <TotalTime>11</TotalTime>
  <ScaleCrop>false</ScaleCrop>
  <LinksUpToDate>false</LinksUpToDate>
  <CharactersWithSpaces>561</CharactersWithSpaces>
  <Application>WPS Office_11.1.0.14177_F1E327BC-269C-435d-A152-05C5408002CA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2022-06-05T11:49:00Z</dcterms:created>
  <dc:creator>pengwnwn</dc:creator>
  <cp:lastModifiedBy>卢梦</cp:lastModifiedBy>
  <dcterms:modified xsi:type="dcterms:W3CDTF">2023-08-24T03:30:18Z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2052-11.1.0.14177</vt:lpwstr>
  </property>
  <property fmtid="{D5CDD505-2E9C-101B-9397-08002B2CF9AE}" pid="3" name="ICV">
    <vt:lpwstr>18D109F6829E459DBE089A15BC53D338</vt:lpwstr>
  </property>
</Properties>
</file>