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766B" w:rsidRDefault="001E766B">
      <w:pPr>
        <w:spacing w:line="520" w:lineRule="atLeast"/>
        <w:ind w:left="-1"/>
        <w:rPr>
          <w:rFonts w:ascii="黑体" w:eastAsia="黑体" w:hint="eastAsia"/>
          <w:sz w:val="13"/>
        </w:rPr>
      </w:pPr>
    </w:p>
    <w:p w:rsidR="001E766B" w:rsidRDefault="001E766B">
      <w:pPr>
        <w:spacing w:beforeLines="100" w:before="312"/>
        <w:jc w:val="center"/>
        <w:rPr>
          <w:b/>
          <w:sz w:val="48"/>
        </w:rPr>
      </w:pPr>
    </w:p>
    <w:p w:rsidR="001E766B" w:rsidRDefault="001E766B">
      <w:pPr>
        <w:jc w:val="center"/>
        <w:rPr>
          <w:b/>
          <w:sz w:val="18"/>
        </w:rPr>
      </w:pPr>
    </w:p>
    <w:p w:rsidR="001E766B" w:rsidRDefault="00581377">
      <w:pPr>
        <w:spacing w:line="520" w:lineRule="atLeast"/>
        <w:jc w:val="center"/>
        <w:rPr>
          <w:rFonts w:ascii="楷体_GB2312" w:eastAsia="楷体_GB2312"/>
          <w:b/>
          <w:sz w:val="52"/>
          <w:szCs w:val="52"/>
        </w:rPr>
      </w:pPr>
      <w:r>
        <w:rPr>
          <w:rFonts w:ascii="楷体_GB2312" w:eastAsia="楷体_GB2312" w:hint="eastAsia"/>
          <w:b/>
          <w:sz w:val="52"/>
          <w:szCs w:val="52"/>
        </w:rPr>
        <w:t>塔里木大学</w:t>
      </w:r>
      <w:r>
        <w:rPr>
          <w:rFonts w:ascii="楷体_GB2312" w:eastAsia="楷体_GB2312" w:hint="eastAsia"/>
          <w:b/>
          <w:sz w:val="52"/>
          <w:szCs w:val="52"/>
        </w:rPr>
        <w:t>研究生中期考核登记表</w:t>
      </w:r>
    </w:p>
    <w:p w:rsidR="001E766B" w:rsidRDefault="00581377">
      <w:pPr>
        <w:spacing w:line="520" w:lineRule="atLeast"/>
        <w:jc w:val="center"/>
        <w:rPr>
          <w:rFonts w:ascii="楷体_GB2312" w:eastAsia="楷体_GB2312"/>
          <w:b/>
          <w:sz w:val="52"/>
          <w:szCs w:val="52"/>
        </w:rPr>
      </w:pPr>
      <w:r>
        <w:rPr>
          <w:rFonts w:ascii="楷体_GB2312" w:eastAsia="楷体_GB2312" w:hint="eastAsia"/>
          <w:b/>
          <w:sz w:val="52"/>
          <w:szCs w:val="52"/>
        </w:rPr>
        <w:t>（专业型）</w:t>
      </w:r>
    </w:p>
    <w:p w:rsidR="001E766B" w:rsidRDefault="001E766B">
      <w:pPr>
        <w:pStyle w:val="a3"/>
        <w:ind w:firstLineChars="150" w:firstLine="663"/>
        <w:rPr>
          <w:rFonts w:ascii="楷体_GB2312" w:eastAsia="楷体_GB2312" w:hint="default"/>
          <w:b/>
          <w:sz w:val="44"/>
        </w:rPr>
      </w:pPr>
    </w:p>
    <w:p w:rsidR="001E766B" w:rsidRDefault="001E766B">
      <w:pPr>
        <w:jc w:val="center"/>
        <w:rPr>
          <w:b/>
          <w:sz w:val="48"/>
        </w:rPr>
      </w:pPr>
    </w:p>
    <w:p w:rsidR="001E766B" w:rsidRDefault="001E766B">
      <w:pPr>
        <w:jc w:val="center"/>
        <w:rPr>
          <w:b/>
          <w:sz w:val="24"/>
        </w:rPr>
      </w:pPr>
    </w:p>
    <w:p w:rsidR="001E766B" w:rsidRDefault="001E766B">
      <w:pPr>
        <w:jc w:val="center"/>
        <w:rPr>
          <w:b/>
          <w:sz w:val="24"/>
        </w:rPr>
      </w:pPr>
    </w:p>
    <w:p w:rsidR="001E766B" w:rsidRDefault="001E766B">
      <w:pPr>
        <w:jc w:val="center"/>
        <w:rPr>
          <w:b/>
          <w:sz w:val="24"/>
        </w:rPr>
      </w:pPr>
    </w:p>
    <w:p w:rsidR="001E766B" w:rsidRDefault="001E766B">
      <w:pPr>
        <w:rPr>
          <w:b/>
          <w:sz w:val="24"/>
        </w:rPr>
      </w:pPr>
    </w:p>
    <w:p w:rsidR="001E766B" w:rsidRDefault="001E766B">
      <w:pPr>
        <w:jc w:val="center"/>
        <w:rPr>
          <w:b/>
          <w:sz w:val="24"/>
        </w:rPr>
      </w:pPr>
    </w:p>
    <w:p w:rsidR="001E766B" w:rsidRDefault="001E766B">
      <w:pPr>
        <w:jc w:val="center"/>
        <w:rPr>
          <w:b/>
          <w:sz w:val="24"/>
        </w:rPr>
      </w:pPr>
    </w:p>
    <w:p w:rsidR="001E766B" w:rsidRDefault="00581377">
      <w:pPr>
        <w:spacing w:beforeLines="50" w:before="156" w:line="360" w:lineRule="auto"/>
        <w:ind w:leftChars="500" w:left="1050"/>
        <w:rPr>
          <w:rFonts w:ascii="楷体_GB2312" w:eastAsia="楷体_GB2312"/>
          <w:b/>
          <w:spacing w:val="34"/>
          <w:sz w:val="36"/>
        </w:rPr>
      </w:pPr>
      <w:r>
        <w:rPr>
          <w:rFonts w:ascii="楷体_GB2312" w:eastAsia="楷体_GB2312" w:hint="eastAsia"/>
          <w:b/>
          <w:bCs/>
          <w:spacing w:val="34"/>
          <w:sz w:val="36"/>
        </w:rPr>
        <w:t>研</w:t>
      </w:r>
      <w:r>
        <w:rPr>
          <w:rFonts w:ascii="楷体_GB2312" w:eastAsia="楷体_GB2312" w:hint="eastAsia"/>
          <w:b/>
          <w:bCs/>
          <w:spacing w:val="34"/>
          <w:sz w:val="36"/>
        </w:rPr>
        <w:t xml:space="preserve"> </w:t>
      </w:r>
      <w:r>
        <w:rPr>
          <w:rFonts w:ascii="楷体_GB2312" w:eastAsia="楷体_GB2312" w:hint="eastAsia"/>
          <w:b/>
          <w:bCs/>
          <w:spacing w:val="34"/>
          <w:sz w:val="36"/>
        </w:rPr>
        <w:t>究</w:t>
      </w:r>
      <w:r>
        <w:rPr>
          <w:rFonts w:ascii="楷体_GB2312" w:eastAsia="楷体_GB2312" w:hint="eastAsia"/>
          <w:b/>
          <w:bCs/>
          <w:spacing w:val="34"/>
          <w:sz w:val="36"/>
        </w:rPr>
        <w:t xml:space="preserve"> </w:t>
      </w:r>
      <w:r>
        <w:rPr>
          <w:rFonts w:ascii="楷体_GB2312" w:eastAsia="楷体_GB2312" w:hint="eastAsia"/>
          <w:b/>
          <w:bCs/>
          <w:spacing w:val="34"/>
          <w:sz w:val="36"/>
        </w:rPr>
        <w:t>生</w:t>
      </w:r>
      <w:r>
        <w:rPr>
          <w:rFonts w:ascii="楷体_GB2312" w:eastAsia="楷体_GB2312" w:hint="eastAsia"/>
          <w:b/>
          <w:bCs/>
          <w:spacing w:val="34"/>
          <w:sz w:val="36"/>
        </w:rPr>
        <w:t xml:space="preserve"> </w:t>
      </w:r>
      <w:r>
        <w:rPr>
          <w:rFonts w:eastAsia="楷体_GB2312" w:hint="eastAsia"/>
          <w:b/>
          <w:spacing w:val="34"/>
          <w:kern w:val="0"/>
          <w:sz w:val="36"/>
        </w:rPr>
        <w:t>姓</w:t>
      </w:r>
      <w:r>
        <w:rPr>
          <w:rFonts w:eastAsia="楷体_GB2312" w:hint="eastAsia"/>
          <w:b/>
          <w:spacing w:val="34"/>
          <w:kern w:val="0"/>
          <w:sz w:val="36"/>
        </w:rPr>
        <w:t xml:space="preserve"> </w:t>
      </w:r>
      <w:r>
        <w:rPr>
          <w:rFonts w:eastAsia="楷体_GB2312" w:hint="eastAsia"/>
          <w:b/>
          <w:spacing w:val="34"/>
          <w:kern w:val="0"/>
          <w:sz w:val="36"/>
        </w:rPr>
        <w:t>名</w:t>
      </w:r>
      <w:r>
        <w:rPr>
          <w:rFonts w:eastAsia="楷体_GB2312" w:hint="eastAsia"/>
          <w:b/>
          <w:kern w:val="0"/>
          <w:sz w:val="36"/>
        </w:rPr>
        <w:t xml:space="preserve"> </w:t>
      </w:r>
      <w:r>
        <w:rPr>
          <w:rFonts w:eastAsia="楷体_GB2312"/>
          <w:b/>
          <w:kern w:val="0"/>
          <w:sz w:val="36"/>
        </w:rPr>
        <w:t xml:space="preserve"> </w:t>
      </w:r>
      <w:r>
        <w:rPr>
          <w:rFonts w:hint="eastAsia"/>
          <w:bCs/>
          <w:spacing w:val="34"/>
          <w:sz w:val="36"/>
          <w:u w:val="single"/>
        </w:rPr>
        <w:t xml:space="preserve"> </w:t>
      </w:r>
      <w:r w:rsidR="00A87EC5">
        <w:rPr>
          <w:rFonts w:hint="eastAsia"/>
          <w:bCs/>
          <w:spacing w:val="34"/>
          <w:sz w:val="36"/>
          <w:u w:val="single"/>
        </w:rPr>
        <w:t>柏小康</w:t>
      </w:r>
      <w:r>
        <w:rPr>
          <w:rFonts w:hint="eastAsia"/>
          <w:bCs/>
          <w:spacing w:val="34"/>
          <w:sz w:val="36"/>
          <w:u w:val="single"/>
        </w:rPr>
        <w:t xml:space="preserve">          </w:t>
      </w:r>
      <w:r>
        <w:rPr>
          <w:bCs/>
          <w:spacing w:val="34"/>
          <w:sz w:val="36"/>
          <w:u w:val="single"/>
        </w:rPr>
        <w:t xml:space="preserve"> </w:t>
      </w:r>
      <w:r>
        <w:rPr>
          <w:rFonts w:hint="eastAsia"/>
          <w:bCs/>
          <w:spacing w:val="34"/>
          <w:sz w:val="36"/>
          <w:u w:val="single"/>
        </w:rPr>
        <w:t xml:space="preserve">   </w:t>
      </w:r>
      <w:r>
        <w:rPr>
          <w:bCs/>
          <w:spacing w:val="34"/>
          <w:sz w:val="36"/>
          <w:u w:val="single"/>
        </w:rPr>
        <w:t xml:space="preserve"> </w:t>
      </w:r>
    </w:p>
    <w:p w:rsidR="001E766B" w:rsidRDefault="00581377">
      <w:pPr>
        <w:spacing w:beforeLines="50" w:before="156" w:line="360" w:lineRule="auto"/>
        <w:ind w:leftChars="500" w:left="1050"/>
        <w:rPr>
          <w:bCs/>
          <w:sz w:val="36"/>
          <w:u w:val="single"/>
        </w:rPr>
      </w:pPr>
      <w:r>
        <w:rPr>
          <w:rFonts w:ascii="楷体_GB2312" w:eastAsia="楷体_GB2312" w:hint="eastAsia"/>
          <w:b/>
          <w:bCs/>
          <w:spacing w:val="34"/>
          <w:sz w:val="36"/>
        </w:rPr>
        <w:t>研</w:t>
      </w:r>
      <w:r>
        <w:rPr>
          <w:rFonts w:ascii="楷体_GB2312" w:eastAsia="楷体_GB2312" w:hint="eastAsia"/>
          <w:b/>
          <w:bCs/>
          <w:spacing w:val="34"/>
          <w:sz w:val="36"/>
        </w:rPr>
        <w:t xml:space="preserve"> </w:t>
      </w:r>
      <w:r>
        <w:rPr>
          <w:rFonts w:ascii="楷体_GB2312" w:eastAsia="楷体_GB2312" w:hint="eastAsia"/>
          <w:b/>
          <w:bCs/>
          <w:spacing w:val="34"/>
          <w:sz w:val="36"/>
        </w:rPr>
        <w:t>究</w:t>
      </w:r>
      <w:r>
        <w:rPr>
          <w:rFonts w:ascii="楷体_GB2312" w:eastAsia="楷体_GB2312" w:hint="eastAsia"/>
          <w:b/>
          <w:bCs/>
          <w:spacing w:val="34"/>
          <w:sz w:val="36"/>
        </w:rPr>
        <w:t xml:space="preserve"> </w:t>
      </w:r>
      <w:r>
        <w:rPr>
          <w:rFonts w:ascii="楷体_GB2312" w:eastAsia="楷体_GB2312" w:hint="eastAsia"/>
          <w:b/>
          <w:bCs/>
          <w:spacing w:val="34"/>
          <w:sz w:val="36"/>
        </w:rPr>
        <w:t>生</w:t>
      </w:r>
      <w:r>
        <w:rPr>
          <w:rFonts w:ascii="楷体_GB2312" w:eastAsia="楷体_GB2312" w:hint="eastAsia"/>
          <w:b/>
          <w:bCs/>
          <w:spacing w:val="34"/>
          <w:sz w:val="36"/>
        </w:rPr>
        <w:t xml:space="preserve"> </w:t>
      </w:r>
      <w:r>
        <w:rPr>
          <w:rFonts w:ascii="楷体_GB2312" w:eastAsia="楷体_GB2312" w:hint="eastAsia"/>
          <w:b/>
          <w:bCs/>
          <w:spacing w:val="34"/>
          <w:sz w:val="36"/>
        </w:rPr>
        <w:t>学</w:t>
      </w:r>
      <w:r>
        <w:rPr>
          <w:rFonts w:ascii="楷体_GB2312" w:eastAsia="楷体_GB2312" w:hint="eastAsia"/>
          <w:b/>
          <w:bCs/>
          <w:spacing w:val="34"/>
          <w:sz w:val="36"/>
        </w:rPr>
        <w:t xml:space="preserve"> </w:t>
      </w:r>
      <w:r>
        <w:rPr>
          <w:rFonts w:ascii="楷体_GB2312" w:eastAsia="楷体_GB2312" w:hint="eastAsia"/>
          <w:b/>
          <w:bCs/>
          <w:spacing w:val="34"/>
          <w:sz w:val="36"/>
        </w:rPr>
        <w:t>号</w:t>
      </w:r>
      <w:r>
        <w:rPr>
          <w:rFonts w:hint="eastAsia"/>
          <w:bCs/>
          <w:sz w:val="36"/>
        </w:rPr>
        <w:t xml:space="preserve"> </w:t>
      </w:r>
      <w:r>
        <w:rPr>
          <w:bCs/>
          <w:sz w:val="36"/>
        </w:rPr>
        <w:t xml:space="preserve"> </w:t>
      </w:r>
      <w:r>
        <w:rPr>
          <w:rFonts w:hint="eastAsia"/>
          <w:bCs/>
          <w:sz w:val="36"/>
          <w:u w:val="single"/>
        </w:rPr>
        <w:t xml:space="preserve">  </w:t>
      </w:r>
      <w:r w:rsidR="005973D5" w:rsidRPr="005973D5">
        <w:rPr>
          <w:bCs/>
          <w:sz w:val="36"/>
          <w:u w:val="single"/>
        </w:rPr>
        <w:t>10757232282</w:t>
      </w:r>
      <w:r>
        <w:rPr>
          <w:rFonts w:hint="eastAsia"/>
          <w:bCs/>
          <w:sz w:val="36"/>
          <w:u w:val="single"/>
        </w:rPr>
        <w:t xml:space="preserve">                    </w:t>
      </w:r>
    </w:p>
    <w:p w:rsidR="001E766B" w:rsidRDefault="00581377">
      <w:pPr>
        <w:spacing w:beforeLines="50" w:before="156" w:line="360" w:lineRule="auto"/>
        <w:ind w:leftChars="500" w:left="1050"/>
        <w:rPr>
          <w:rFonts w:eastAsia="楷体_GB2312"/>
          <w:bCs/>
          <w:sz w:val="36"/>
          <w:u w:val="single"/>
        </w:rPr>
      </w:pPr>
      <w:r>
        <w:rPr>
          <w:rFonts w:eastAsia="楷体_GB2312" w:hint="eastAsia"/>
          <w:b/>
          <w:kern w:val="0"/>
          <w:sz w:val="36"/>
        </w:rPr>
        <w:t>专</w:t>
      </w:r>
      <w:r>
        <w:rPr>
          <w:rFonts w:eastAsia="楷体_GB2312" w:hint="eastAsia"/>
          <w:b/>
          <w:kern w:val="0"/>
          <w:sz w:val="36"/>
        </w:rPr>
        <w:t xml:space="preserve">          </w:t>
      </w:r>
      <w:r>
        <w:rPr>
          <w:rFonts w:eastAsia="楷体_GB2312"/>
          <w:b/>
          <w:kern w:val="0"/>
          <w:sz w:val="36"/>
        </w:rPr>
        <w:t xml:space="preserve">   </w:t>
      </w:r>
      <w:r>
        <w:rPr>
          <w:rFonts w:eastAsia="楷体_GB2312" w:hint="eastAsia"/>
          <w:b/>
          <w:kern w:val="0"/>
          <w:sz w:val="36"/>
        </w:rPr>
        <w:t>业</w:t>
      </w:r>
      <w:r>
        <w:rPr>
          <w:rFonts w:eastAsia="楷体_GB2312" w:hint="eastAsia"/>
          <w:bCs/>
          <w:kern w:val="0"/>
          <w:sz w:val="36"/>
        </w:rPr>
        <w:t xml:space="preserve">  </w:t>
      </w:r>
      <w:r>
        <w:rPr>
          <w:rFonts w:eastAsia="楷体_GB2312" w:hint="eastAsia"/>
          <w:bCs/>
          <w:kern w:val="0"/>
          <w:sz w:val="36"/>
          <w:u w:val="single"/>
        </w:rPr>
        <w:t xml:space="preserve">   </w:t>
      </w:r>
      <w:r w:rsidR="00001A6A" w:rsidRPr="00001A6A">
        <w:rPr>
          <w:rFonts w:eastAsia="楷体_GB2312" w:hint="eastAsia"/>
          <w:bCs/>
          <w:kern w:val="0"/>
          <w:sz w:val="36"/>
          <w:u w:val="single"/>
        </w:rPr>
        <w:t>农业工程与信息技术</w:t>
      </w:r>
      <w:r>
        <w:rPr>
          <w:rFonts w:eastAsia="楷体_GB2312" w:hint="eastAsia"/>
          <w:bCs/>
          <w:kern w:val="0"/>
          <w:sz w:val="36"/>
          <w:u w:val="single"/>
        </w:rPr>
        <w:t xml:space="preserve">                   </w:t>
      </w:r>
    </w:p>
    <w:p w:rsidR="001E766B" w:rsidRDefault="00581377">
      <w:pPr>
        <w:tabs>
          <w:tab w:val="left" w:pos="3960"/>
          <w:tab w:val="left" w:pos="4140"/>
        </w:tabs>
        <w:spacing w:beforeLines="50" w:before="156" w:line="360" w:lineRule="auto"/>
        <w:ind w:leftChars="500" w:left="1050"/>
        <w:rPr>
          <w:b/>
          <w:sz w:val="36"/>
        </w:rPr>
      </w:pPr>
      <w:r>
        <w:rPr>
          <w:rFonts w:eastAsia="楷体_GB2312" w:hint="eastAsia"/>
          <w:b/>
          <w:kern w:val="0"/>
          <w:sz w:val="36"/>
        </w:rPr>
        <w:t>层</w:t>
      </w:r>
      <w:r>
        <w:rPr>
          <w:rFonts w:eastAsia="楷体_GB2312" w:hint="eastAsia"/>
          <w:b/>
          <w:kern w:val="0"/>
          <w:sz w:val="36"/>
        </w:rPr>
        <w:t xml:space="preserve">    </w:t>
      </w:r>
      <w:r>
        <w:rPr>
          <w:rFonts w:eastAsia="楷体_GB2312" w:hint="eastAsia"/>
          <w:b/>
          <w:kern w:val="0"/>
          <w:sz w:val="36"/>
        </w:rPr>
        <w:t>次</w:t>
      </w:r>
      <w:r>
        <w:rPr>
          <w:rFonts w:eastAsia="楷体_GB2312" w:hint="eastAsia"/>
          <w:kern w:val="0"/>
          <w:sz w:val="24"/>
        </w:rPr>
        <w:t>（博士、硕士）</w:t>
      </w:r>
      <w:r>
        <w:rPr>
          <w:rFonts w:eastAsia="楷体_GB2312" w:hint="eastAsia"/>
          <w:kern w:val="0"/>
          <w:sz w:val="24"/>
        </w:rPr>
        <w:t xml:space="preserve"> </w:t>
      </w:r>
      <w:r>
        <w:rPr>
          <w:rFonts w:eastAsia="楷体_GB2312"/>
          <w:kern w:val="0"/>
          <w:sz w:val="24"/>
        </w:rPr>
        <w:t xml:space="preserve">  </w:t>
      </w:r>
      <w:r>
        <w:rPr>
          <w:rFonts w:hint="eastAsia"/>
          <w:bCs/>
          <w:kern w:val="0"/>
          <w:sz w:val="36"/>
          <w:u w:val="single"/>
        </w:rPr>
        <w:t xml:space="preserve">   </w:t>
      </w:r>
      <w:r w:rsidR="008A5B3F" w:rsidRPr="008A5B3F">
        <w:rPr>
          <w:rFonts w:hint="eastAsia"/>
          <w:bCs/>
          <w:kern w:val="0"/>
          <w:sz w:val="36"/>
          <w:u w:val="single"/>
        </w:rPr>
        <w:t>硕士</w:t>
      </w:r>
      <w:r>
        <w:rPr>
          <w:rFonts w:hint="eastAsia"/>
          <w:bCs/>
          <w:kern w:val="0"/>
          <w:sz w:val="36"/>
          <w:u w:val="single"/>
        </w:rPr>
        <w:t xml:space="preserve">                   </w:t>
      </w:r>
    </w:p>
    <w:p w:rsidR="001E766B" w:rsidRDefault="00581377">
      <w:pPr>
        <w:spacing w:beforeLines="50" w:before="156" w:line="360" w:lineRule="auto"/>
        <w:ind w:leftChars="500" w:left="1050"/>
        <w:rPr>
          <w:rFonts w:eastAsia="楷体_GB2312"/>
          <w:bCs/>
          <w:spacing w:val="38"/>
          <w:kern w:val="0"/>
          <w:sz w:val="36"/>
          <w:u w:val="single"/>
        </w:rPr>
      </w:pPr>
      <w:r>
        <w:rPr>
          <w:rFonts w:eastAsia="楷体_GB2312" w:hint="eastAsia"/>
          <w:b/>
          <w:spacing w:val="38"/>
          <w:kern w:val="0"/>
          <w:sz w:val="36"/>
        </w:rPr>
        <w:t>导师姓名及职称</w:t>
      </w:r>
      <w:r>
        <w:rPr>
          <w:rFonts w:eastAsia="楷体_GB2312" w:hint="eastAsia"/>
          <w:bCs/>
          <w:spacing w:val="12"/>
          <w:kern w:val="0"/>
          <w:sz w:val="36"/>
        </w:rPr>
        <w:t xml:space="preserve">  </w:t>
      </w:r>
      <w:r>
        <w:rPr>
          <w:rFonts w:hint="eastAsia"/>
          <w:bCs/>
          <w:kern w:val="0"/>
          <w:sz w:val="36"/>
          <w:u w:val="single"/>
        </w:rPr>
        <w:t xml:space="preserve">   </w:t>
      </w:r>
      <w:r w:rsidR="00D7679C" w:rsidRPr="00D7679C">
        <w:rPr>
          <w:rFonts w:hint="eastAsia"/>
          <w:bCs/>
          <w:kern w:val="0"/>
          <w:sz w:val="36"/>
          <w:u w:val="single"/>
        </w:rPr>
        <w:t>张楠楠</w:t>
      </w:r>
      <w:r>
        <w:rPr>
          <w:rFonts w:hint="eastAsia"/>
          <w:bCs/>
          <w:kern w:val="0"/>
          <w:sz w:val="36"/>
          <w:u w:val="single"/>
        </w:rPr>
        <w:t xml:space="preserve">                   </w:t>
      </w:r>
    </w:p>
    <w:p w:rsidR="001E766B" w:rsidRDefault="00581377">
      <w:pPr>
        <w:spacing w:beforeLines="50" w:before="156" w:line="360" w:lineRule="auto"/>
        <w:ind w:leftChars="500" w:left="1050"/>
        <w:rPr>
          <w:rFonts w:eastAsia="楷体_GB2312"/>
          <w:bCs/>
          <w:kern w:val="0"/>
          <w:sz w:val="36"/>
          <w:u w:val="single"/>
        </w:rPr>
      </w:pPr>
      <w:r>
        <w:rPr>
          <w:rFonts w:eastAsia="楷体_GB2312" w:hint="eastAsia"/>
          <w:b/>
          <w:kern w:val="0"/>
          <w:sz w:val="36"/>
        </w:rPr>
        <w:t>校外导师姓名及职称</w:t>
      </w:r>
      <w:r>
        <w:rPr>
          <w:rFonts w:eastAsia="楷体_GB2312" w:hint="eastAsia"/>
          <w:b/>
          <w:kern w:val="0"/>
          <w:sz w:val="36"/>
        </w:rPr>
        <w:t xml:space="preserve"> </w:t>
      </w:r>
      <w:r>
        <w:rPr>
          <w:rFonts w:eastAsia="楷体_GB2312" w:hint="eastAsia"/>
          <w:bCs/>
          <w:kern w:val="0"/>
          <w:sz w:val="36"/>
          <w:u w:val="single"/>
        </w:rPr>
        <w:t xml:space="preserve">  </w:t>
      </w:r>
      <w:r>
        <w:rPr>
          <w:rFonts w:eastAsia="楷体_GB2312"/>
          <w:bCs/>
          <w:kern w:val="0"/>
          <w:sz w:val="36"/>
          <w:u w:val="single"/>
        </w:rPr>
        <w:t xml:space="preserve"> </w:t>
      </w:r>
      <w:r w:rsidR="007E5E94">
        <w:rPr>
          <w:rFonts w:eastAsia="楷体_GB2312" w:hint="eastAsia"/>
          <w:bCs/>
          <w:kern w:val="0"/>
          <w:sz w:val="36"/>
          <w:u w:val="single"/>
        </w:rPr>
        <w:t>无</w:t>
      </w:r>
      <w:r>
        <w:rPr>
          <w:rFonts w:eastAsia="楷体_GB2312"/>
          <w:bCs/>
          <w:kern w:val="0"/>
          <w:sz w:val="36"/>
          <w:u w:val="single"/>
        </w:rPr>
        <w:t xml:space="preserve">                 </w:t>
      </w:r>
      <w:r>
        <w:rPr>
          <w:rFonts w:eastAsia="楷体_GB2312" w:hint="eastAsia"/>
          <w:bCs/>
          <w:kern w:val="0"/>
          <w:sz w:val="36"/>
          <w:u w:val="single"/>
        </w:rPr>
        <w:t xml:space="preserve">  </w:t>
      </w:r>
    </w:p>
    <w:p w:rsidR="001E766B" w:rsidRDefault="001E766B">
      <w:pPr>
        <w:spacing w:beforeLines="50" w:before="156" w:line="360" w:lineRule="auto"/>
        <w:ind w:firstLineChars="294" w:firstLine="1058"/>
        <w:rPr>
          <w:rFonts w:eastAsia="楷体_GB2312"/>
          <w:bCs/>
          <w:kern w:val="0"/>
          <w:sz w:val="36"/>
          <w:u w:val="single"/>
        </w:rPr>
      </w:pPr>
    </w:p>
    <w:p w:rsidR="001E766B" w:rsidRDefault="001E766B">
      <w:pPr>
        <w:spacing w:beforeLines="50" w:before="156" w:line="360" w:lineRule="auto"/>
        <w:ind w:firstLineChars="294" w:firstLine="1058"/>
        <w:rPr>
          <w:rFonts w:eastAsia="楷体_GB2312"/>
          <w:bCs/>
          <w:kern w:val="0"/>
          <w:sz w:val="36"/>
          <w:u w:val="single"/>
        </w:rPr>
      </w:pPr>
    </w:p>
    <w:p w:rsidR="001E766B" w:rsidRDefault="00581377">
      <w:pPr>
        <w:jc w:val="center"/>
        <w:rPr>
          <w:rFonts w:ascii="楷体_GB2312" w:eastAsia="楷体_GB2312"/>
          <w:b/>
          <w:sz w:val="32"/>
        </w:rPr>
      </w:pPr>
      <w:r>
        <w:rPr>
          <w:rFonts w:ascii="楷体_GB2312" w:eastAsia="楷体_GB2312" w:hint="eastAsia"/>
          <w:b/>
          <w:sz w:val="32"/>
        </w:rPr>
        <w:t>填表日期</w:t>
      </w:r>
      <w:r>
        <w:rPr>
          <w:rFonts w:ascii="楷体_GB2312" w:eastAsia="楷体_GB2312" w:hint="eastAsia"/>
          <w:b/>
          <w:sz w:val="32"/>
        </w:rPr>
        <w:t xml:space="preserve">   </w:t>
      </w:r>
      <w:r w:rsidR="004F2E47">
        <w:rPr>
          <w:rFonts w:ascii="楷体_GB2312" w:eastAsia="楷体_GB2312" w:hint="eastAsia"/>
          <w:b/>
          <w:sz w:val="32"/>
        </w:rPr>
        <w:t>2025</w:t>
      </w:r>
      <w:r>
        <w:rPr>
          <w:rFonts w:ascii="楷体_GB2312" w:eastAsia="楷体_GB2312" w:hint="eastAsia"/>
          <w:b/>
          <w:sz w:val="32"/>
        </w:rPr>
        <w:t>年</w:t>
      </w:r>
      <w:r>
        <w:rPr>
          <w:rFonts w:ascii="楷体_GB2312" w:eastAsia="楷体_GB2312" w:hint="eastAsia"/>
          <w:b/>
          <w:sz w:val="32"/>
        </w:rPr>
        <w:t xml:space="preserve">  </w:t>
      </w:r>
      <w:r>
        <w:rPr>
          <w:rFonts w:ascii="楷体_GB2312" w:eastAsia="楷体_GB2312" w:hint="eastAsia"/>
          <w:b/>
          <w:sz w:val="32"/>
        </w:rPr>
        <w:t xml:space="preserve"> </w:t>
      </w:r>
      <w:r w:rsidR="004F2E47">
        <w:rPr>
          <w:rFonts w:ascii="楷体_GB2312" w:eastAsia="楷体_GB2312" w:hint="eastAsia"/>
          <w:b/>
          <w:sz w:val="32"/>
        </w:rPr>
        <w:t>11</w:t>
      </w:r>
      <w:r>
        <w:rPr>
          <w:rFonts w:ascii="楷体_GB2312" w:eastAsia="楷体_GB2312" w:hint="eastAsia"/>
          <w:b/>
          <w:sz w:val="32"/>
        </w:rPr>
        <w:t>月</w:t>
      </w:r>
      <w:r>
        <w:rPr>
          <w:rFonts w:ascii="楷体_GB2312" w:eastAsia="楷体_GB2312" w:hint="eastAsia"/>
          <w:b/>
          <w:sz w:val="32"/>
        </w:rPr>
        <w:t xml:space="preserve">    </w:t>
      </w:r>
      <w:r w:rsidR="004F2E47">
        <w:rPr>
          <w:rFonts w:ascii="楷体_GB2312" w:eastAsia="楷体_GB2312" w:hint="eastAsia"/>
          <w:b/>
          <w:sz w:val="32"/>
        </w:rPr>
        <w:t>7</w:t>
      </w:r>
      <w:r>
        <w:rPr>
          <w:rFonts w:ascii="楷体_GB2312" w:eastAsia="楷体_GB2312" w:hint="eastAsia"/>
          <w:b/>
          <w:sz w:val="32"/>
        </w:rPr>
        <w:t>日</w:t>
      </w:r>
    </w:p>
    <w:p w:rsidR="001E766B" w:rsidRDefault="001E766B">
      <w:pPr>
        <w:jc w:val="center"/>
        <w:rPr>
          <w:rFonts w:ascii="楷体_GB2312" w:eastAsia="楷体_GB2312"/>
          <w:b/>
          <w:sz w:val="44"/>
        </w:rPr>
        <w:sectPr w:rsidR="001E766B">
          <w:headerReference w:type="even" r:id="rId7"/>
          <w:headerReference w:type="default" r:id="rId8"/>
          <w:footerReference w:type="even" r:id="rId9"/>
          <w:headerReference w:type="first" r:id="rId10"/>
          <w:footerReference w:type="first" r:id="rId11"/>
          <w:pgSz w:w="11906" w:h="16838"/>
          <w:pgMar w:top="1440" w:right="1066" w:bottom="1440" w:left="1180" w:header="851" w:footer="992" w:gutter="0"/>
          <w:cols w:space="425"/>
          <w:docGrid w:type="lines" w:linePitch="312"/>
        </w:sectPr>
      </w:pPr>
    </w:p>
    <w:p w:rsidR="001E766B" w:rsidRDefault="001E766B">
      <w:pPr>
        <w:jc w:val="center"/>
        <w:rPr>
          <w:rFonts w:ascii="楷体_GB2312" w:eastAsia="楷体_GB2312"/>
          <w:b/>
          <w:sz w:val="44"/>
        </w:rPr>
      </w:pPr>
    </w:p>
    <w:p w:rsidR="001E766B" w:rsidRDefault="00581377">
      <w:pPr>
        <w:jc w:val="center"/>
        <w:rPr>
          <w:rFonts w:ascii="楷体_GB2312" w:eastAsia="楷体_GB2312"/>
          <w:b/>
          <w:sz w:val="44"/>
        </w:rPr>
      </w:pPr>
      <w:r>
        <w:rPr>
          <w:rFonts w:ascii="楷体_GB2312" w:eastAsia="楷体_GB2312" w:hint="eastAsia"/>
          <w:b/>
          <w:sz w:val="44"/>
        </w:rPr>
        <w:t>填</w:t>
      </w:r>
      <w:r>
        <w:rPr>
          <w:rFonts w:ascii="楷体_GB2312" w:eastAsia="楷体_GB2312" w:hint="eastAsia"/>
          <w:b/>
          <w:sz w:val="44"/>
        </w:rPr>
        <w:t xml:space="preserve">  </w:t>
      </w:r>
      <w:r>
        <w:rPr>
          <w:rFonts w:ascii="楷体_GB2312" w:eastAsia="楷体_GB2312" w:hint="eastAsia"/>
          <w:b/>
          <w:sz w:val="44"/>
        </w:rPr>
        <w:t>写</w:t>
      </w:r>
      <w:r>
        <w:rPr>
          <w:rFonts w:ascii="楷体_GB2312" w:eastAsia="楷体_GB2312" w:hint="eastAsia"/>
          <w:b/>
          <w:sz w:val="44"/>
        </w:rPr>
        <w:t xml:space="preserve">  </w:t>
      </w:r>
      <w:r>
        <w:rPr>
          <w:rFonts w:ascii="楷体_GB2312" w:eastAsia="楷体_GB2312" w:hint="eastAsia"/>
          <w:b/>
          <w:sz w:val="44"/>
        </w:rPr>
        <w:t>说</w:t>
      </w:r>
      <w:r>
        <w:rPr>
          <w:rFonts w:ascii="楷体_GB2312" w:eastAsia="楷体_GB2312" w:hint="eastAsia"/>
          <w:b/>
          <w:sz w:val="44"/>
        </w:rPr>
        <w:t xml:space="preserve">  </w:t>
      </w:r>
      <w:r>
        <w:rPr>
          <w:rFonts w:ascii="楷体_GB2312" w:eastAsia="楷体_GB2312" w:hint="eastAsia"/>
          <w:b/>
          <w:sz w:val="44"/>
        </w:rPr>
        <w:t>明</w:t>
      </w:r>
    </w:p>
    <w:p w:rsidR="001E766B" w:rsidRDefault="001E766B">
      <w:pPr>
        <w:jc w:val="center"/>
        <w:rPr>
          <w:b/>
          <w:szCs w:val="21"/>
        </w:rPr>
      </w:pPr>
    </w:p>
    <w:p w:rsidR="001E766B" w:rsidRDefault="001E766B">
      <w:pPr>
        <w:jc w:val="center"/>
        <w:rPr>
          <w:b/>
          <w:szCs w:val="21"/>
        </w:rPr>
      </w:pPr>
    </w:p>
    <w:p w:rsidR="001E766B" w:rsidRDefault="00581377">
      <w:pPr>
        <w:ind w:firstLineChars="200" w:firstLine="560"/>
        <w:rPr>
          <w:rFonts w:ascii="楷体_GB2312" w:eastAsia="楷体_GB2312"/>
          <w:bCs/>
          <w:sz w:val="28"/>
        </w:rPr>
      </w:pPr>
      <w:r>
        <w:rPr>
          <w:rFonts w:ascii="楷体_GB2312" w:eastAsia="楷体_GB2312" w:hint="eastAsia"/>
          <w:bCs/>
          <w:sz w:val="28"/>
        </w:rPr>
        <w:t>1.</w:t>
      </w:r>
      <w:r>
        <w:rPr>
          <w:rFonts w:ascii="楷体_GB2312" w:eastAsia="楷体_GB2312" w:hint="eastAsia"/>
          <w:bCs/>
          <w:sz w:val="28"/>
        </w:rPr>
        <w:t>本表为个人档案材料，双面打印，一式</w:t>
      </w:r>
      <w:r>
        <w:rPr>
          <w:rFonts w:ascii="楷体_GB2312" w:eastAsia="楷体_GB2312" w:hint="eastAsia"/>
          <w:bCs/>
          <w:sz w:val="28"/>
        </w:rPr>
        <w:t>3</w:t>
      </w:r>
      <w:r>
        <w:rPr>
          <w:rFonts w:ascii="楷体_GB2312" w:eastAsia="楷体_GB2312" w:hint="eastAsia"/>
          <w:bCs/>
          <w:sz w:val="28"/>
        </w:rPr>
        <w:t>份，</w:t>
      </w:r>
      <w:r>
        <w:rPr>
          <w:rFonts w:ascii="楷体_GB2312" w:eastAsia="楷体_GB2312" w:hint="eastAsia"/>
          <w:sz w:val="28"/>
        </w:rPr>
        <w:t>由研究生培养学院存入研究生本人档案，</w:t>
      </w:r>
      <w:r>
        <w:rPr>
          <w:rFonts w:ascii="楷体_GB2312" w:eastAsia="楷体_GB2312" w:hint="eastAsia"/>
          <w:bCs/>
          <w:sz w:val="28"/>
        </w:rPr>
        <w:t>请务必认真填写。</w:t>
      </w:r>
    </w:p>
    <w:p w:rsidR="001E766B" w:rsidRDefault="00581377">
      <w:pPr>
        <w:ind w:firstLineChars="200" w:firstLine="560"/>
        <w:rPr>
          <w:rFonts w:ascii="楷体_GB2312" w:eastAsia="楷体_GB2312"/>
          <w:bCs/>
          <w:sz w:val="28"/>
        </w:rPr>
      </w:pPr>
      <w:r>
        <w:rPr>
          <w:rFonts w:ascii="楷体_GB2312" w:eastAsia="楷体_GB2312" w:hint="eastAsia"/>
          <w:bCs/>
          <w:sz w:val="28"/>
        </w:rPr>
        <w:t>2.</w:t>
      </w:r>
      <w:r>
        <w:rPr>
          <w:rFonts w:ascii="楷体_GB2312" w:eastAsia="楷体_GB2312" w:hint="eastAsia"/>
          <w:bCs/>
          <w:sz w:val="28"/>
        </w:rPr>
        <w:t>本表</w:t>
      </w:r>
      <w:r>
        <w:rPr>
          <w:rFonts w:ascii="楷体_GB2312" w:eastAsia="楷体_GB2312" w:hint="eastAsia"/>
          <w:bCs/>
          <w:sz w:val="28"/>
          <w:szCs w:val="28"/>
        </w:rPr>
        <w:t>可电脑输入（宋体、小四号、行距</w:t>
      </w:r>
      <w:r>
        <w:rPr>
          <w:rFonts w:ascii="楷体_GB2312" w:eastAsia="楷体_GB2312" w:hint="eastAsia"/>
          <w:bCs/>
          <w:sz w:val="28"/>
          <w:szCs w:val="28"/>
        </w:rPr>
        <w:t>22</w:t>
      </w:r>
      <w:r>
        <w:rPr>
          <w:rFonts w:ascii="楷体_GB2312" w:eastAsia="楷体_GB2312" w:hint="eastAsia"/>
          <w:bCs/>
          <w:sz w:val="28"/>
          <w:szCs w:val="28"/>
        </w:rPr>
        <w:t>），也可手工填写（字迹清晰、工整）</w:t>
      </w:r>
      <w:r>
        <w:rPr>
          <w:rFonts w:ascii="楷体_GB2312" w:eastAsia="楷体_GB2312" w:hint="eastAsia"/>
          <w:bCs/>
          <w:sz w:val="28"/>
        </w:rPr>
        <w:t>。签字部分必须用黑色水笔</w:t>
      </w:r>
      <w:r>
        <w:rPr>
          <w:rFonts w:ascii="楷体_GB2312" w:eastAsia="楷体_GB2312" w:hint="eastAsia"/>
          <w:bCs/>
          <w:sz w:val="28"/>
          <w:szCs w:val="28"/>
        </w:rPr>
        <w:t>手工</w:t>
      </w:r>
      <w:r>
        <w:rPr>
          <w:rFonts w:ascii="楷体_GB2312" w:eastAsia="楷体_GB2312" w:hint="eastAsia"/>
          <w:bCs/>
          <w:sz w:val="28"/>
        </w:rPr>
        <w:t>填写。</w:t>
      </w:r>
    </w:p>
    <w:p w:rsidR="001E766B" w:rsidRDefault="00581377">
      <w:pPr>
        <w:ind w:firstLineChars="200" w:firstLine="560"/>
        <w:rPr>
          <w:rFonts w:ascii="楷体_GB2312" w:eastAsia="楷体_GB2312"/>
          <w:bCs/>
          <w:sz w:val="28"/>
        </w:rPr>
      </w:pPr>
      <w:r>
        <w:rPr>
          <w:rFonts w:ascii="楷体_GB2312" w:eastAsia="楷体_GB2312" w:hint="eastAsia"/>
          <w:bCs/>
          <w:sz w:val="28"/>
        </w:rPr>
        <w:t>3.</w:t>
      </w:r>
      <w:r>
        <w:rPr>
          <w:rFonts w:ascii="楷体_GB2312" w:eastAsia="楷体_GB2312" w:hint="eastAsia"/>
          <w:bCs/>
          <w:sz w:val="28"/>
        </w:rPr>
        <w:t>中期考核一般应在开题后半年内完成。</w:t>
      </w:r>
    </w:p>
    <w:p w:rsidR="001E766B" w:rsidRDefault="00581377">
      <w:pPr>
        <w:ind w:firstLineChars="200" w:firstLine="560"/>
        <w:rPr>
          <w:rFonts w:ascii="楷体_GB2312" w:eastAsia="楷体_GB2312"/>
          <w:bCs/>
          <w:sz w:val="28"/>
        </w:rPr>
      </w:pPr>
      <w:r>
        <w:rPr>
          <w:rFonts w:ascii="楷体_GB2312" w:eastAsia="楷体_GB2312" w:hint="eastAsia"/>
          <w:bCs/>
          <w:sz w:val="28"/>
        </w:rPr>
        <w:t>4.</w:t>
      </w:r>
      <w:r>
        <w:rPr>
          <w:rFonts w:ascii="楷体_GB2312" w:eastAsia="楷体_GB2312" w:hint="eastAsia"/>
          <w:bCs/>
          <w:sz w:val="28"/>
        </w:rPr>
        <w:t>表内所列项目，要全部填写，不留空白。如有情况不明无法填写时，应写“不清”、“不详”及其原因，如无该项情况，应写“无”。</w:t>
      </w:r>
    </w:p>
    <w:p w:rsidR="001E766B" w:rsidRDefault="001E766B">
      <w:pPr>
        <w:ind w:firstLineChars="200" w:firstLine="560"/>
        <w:rPr>
          <w:rFonts w:ascii="楷体_GB2312" w:eastAsia="楷体_GB2312"/>
          <w:bCs/>
          <w:sz w:val="28"/>
        </w:rPr>
      </w:pPr>
    </w:p>
    <w:p w:rsidR="001E766B" w:rsidRDefault="001E766B">
      <w:pPr>
        <w:spacing w:line="400" w:lineRule="exact"/>
        <w:jc w:val="left"/>
        <w:rPr>
          <w:rFonts w:ascii="楷体_GB2312" w:eastAsia="楷体_GB2312"/>
          <w:b/>
          <w:sz w:val="28"/>
        </w:rPr>
        <w:sectPr w:rsidR="001E766B">
          <w:footerReference w:type="default" r:id="rId12"/>
          <w:pgSz w:w="11906" w:h="16838"/>
          <w:pgMar w:top="1440" w:right="1066" w:bottom="1440" w:left="1180" w:header="851" w:footer="992" w:gutter="0"/>
          <w:pgNumType w:start="1"/>
          <w:cols w:space="425"/>
          <w:docGrid w:type="lines" w:linePitch="312"/>
        </w:sectPr>
      </w:pPr>
    </w:p>
    <w:p w:rsidR="001E766B" w:rsidRDefault="00581377">
      <w:pPr>
        <w:spacing w:line="400" w:lineRule="exact"/>
        <w:jc w:val="left"/>
        <w:rPr>
          <w:rFonts w:ascii="楷体_GB2312" w:eastAsia="楷体_GB2312"/>
          <w:b/>
          <w:sz w:val="28"/>
        </w:rPr>
      </w:pPr>
      <w:r>
        <w:rPr>
          <w:rFonts w:ascii="楷体_GB2312" w:eastAsia="楷体_GB2312" w:hint="eastAsia"/>
          <w:b/>
          <w:sz w:val="28"/>
        </w:rPr>
        <w:lastRenderedPageBreak/>
        <w:t>一、课程学习情况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0"/>
        <w:gridCol w:w="3615"/>
        <w:gridCol w:w="687"/>
        <w:gridCol w:w="915"/>
        <w:gridCol w:w="825"/>
        <w:gridCol w:w="855"/>
        <w:gridCol w:w="1616"/>
      </w:tblGrid>
      <w:tr w:rsidR="001E766B">
        <w:trPr>
          <w:cantSplit/>
          <w:trHeight w:val="585"/>
          <w:jc w:val="center"/>
        </w:trPr>
        <w:tc>
          <w:tcPr>
            <w:tcW w:w="5422" w:type="dxa"/>
            <w:gridSpan w:val="3"/>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课</w:t>
            </w:r>
            <w:r>
              <w:rPr>
                <w:rFonts w:ascii="楷体_GB2312" w:eastAsia="楷体_GB2312" w:hint="eastAsia"/>
                <w:sz w:val="28"/>
                <w:szCs w:val="28"/>
              </w:rPr>
              <w:t xml:space="preserve">  </w:t>
            </w:r>
            <w:r>
              <w:rPr>
                <w:rFonts w:ascii="楷体_GB2312" w:eastAsia="楷体_GB2312" w:hint="eastAsia"/>
                <w:sz w:val="28"/>
                <w:szCs w:val="28"/>
              </w:rPr>
              <w:t>程</w:t>
            </w:r>
            <w:r>
              <w:rPr>
                <w:rFonts w:ascii="楷体_GB2312" w:eastAsia="楷体_GB2312" w:hint="eastAsia"/>
                <w:sz w:val="28"/>
                <w:szCs w:val="28"/>
              </w:rPr>
              <w:t xml:space="preserve">  </w:t>
            </w:r>
            <w:r>
              <w:rPr>
                <w:rFonts w:ascii="楷体_GB2312" w:eastAsia="楷体_GB2312" w:hint="eastAsia"/>
                <w:sz w:val="28"/>
                <w:szCs w:val="28"/>
              </w:rPr>
              <w:t>名</w:t>
            </w:r>
            <w:r>
              <w:rPr>
                <w:rFonts w:ascii="楷体_GB2312" w:eastAsia="楷体_GB2312" w:hint="eastAsia"/>
                <w:sz w:val="28"/>
                <w:szCs w:val="28"/>
              </w:rPr>
              <w:t xml:space="preserve">  </w:t>
            </w:r>
            <w:r>
              <w:rPr>
                <w:rFonts w:ascii="楷体_GB2312" w:eastAsia="楷体_GB2312" w:hint="eastAsia"/>
                <w:sz w:val="28"/>
                <w:szCs w:val="28"/>
              </w:rPr>
              <w:t>称</w:t>
            </w:r>
          </w:p>
        </w:tc>
        <w:tc>
          <w:tcPr>
            <w:tcW w:w="915"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学时</w:t>
            </w:r>
          </w:p>
        </w:tc>
        <w:tc>
          <w:tcPr>
            <w:tcW w:w="825"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学分</w:t>
            </w:r>
          </w:p>
        </w:tc>
        <w:tc>
          <w:tcPr>
            <w:tcW w:w="855"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成绩</w:t>
            </w:r>
          </w:p>
        </w:tc>
        <w:tc>
          <w:tcPr>
            <w:tcW w:w="1616"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备</w:t>
            </w:r>
            <w:r>
              <w:rPr>
                <w:rFonts w:ascii="楷体_GB2312" w:eastAsia="楷体_GB2312" w:hint="eastAsia"/>
                <w:sz w:val="28"/>
                <w:szCs w:val="28"/>
              </w:rPr>
              <w:t xml:space="preserve"> </w:t>
            </w:r>
            <w:r>
              <w:rPr>
                <w:rFonts w:ascii="楷体_GB2312" w:eastAsia="楷体_GB2312" w:hint="eastAsia"/>
                <w:sz w:val="28"/>
                <w:szCs w:val="28"/>
              </w:rPr>
              <w:t>注</w:t>
            </w:r>
          </w:p>
        </w:tc>
      </w:tr>
      <w:tr w:rsidR="001E766B">
        <w:trPr>
          <w:cantSplit/>
          <w:trHeight w:val="398"/>
          <w:jc w:val="center"/>
        </w:trPr>
        <w:tc>
          <w:tcPr>
            <w:tcW w:w="1120" w:type="dxa"/>
            <w:vMerge w:val="restart"/>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必修</w:t>
            </w:r>
          </w:p>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课程</w:t>
            </w:r>
          </w:p>
        </w:tc>
        <w:tc>
          <w:tcPr>
            <w:tcW w:w="4302" w:type="dxa"/>
            <w:gridSpan w:val="2"/>
            <w:vAlign w:val="center"/>
          </w:tcPr>
          <w:p w:rsidR="001E766B" w:rsidRDefault="0045106E">
            <w:pPr>
              <w:spacing w:line="400" w:lineRule="exact"/>
              <w:jc w:val="center"/>
              <w:rPr>
                <w:rFonts w:ascii="楷体_GB2312" w:eastAsia="楷体_GB2312"/>
                <w:sz w:val="28"/>
                <w:szCs w:val="28"/>
              </w:rPr>
            </w:pPr>
            <w:r w:rsidRPr="0045106E">
              <w:rPr>
                <w:rFonts w:ascii="楷体_GB2312" w:eastAsia="楷体_GB2312" w:hint="eastAsia"/>
                <w:sz w:val="28"/>
                <w:szCs w:val="28"/>
              </w:rPr>
              <w:t>现代农业创新与乡村振兴战略</w:t>
            </w:r>
          </w:p>
        </w:tc>
        <w:tc>
          <w:tcPr>
            <w:tcW w:w="915" w:type="dxa"/>
            <w:vAlign w:val="center"/>
          </w:tcPr>
          <w:p w:rsidR="001E766B" w:rsidRDefault="001E766B">
            <w:pPr>
              <w:spacing w:line="400" w:lineRule="exact"/>
              <w:jc w:val="center"/>
              <w:rPr>
                <w:rFonts w:ascii="楷体_GB2312" w:eastAsia="楷体_GB2312"/>
                <w:sz w:val="28"/>
                <w:szCs w:val="28"/>
              </w:rPr>
            </w:pPr>
          </w:p>
        </w:tc>
        <w:tc>
          <w:tcPr>
            <w:tcW w:w="825" w:type="dxa"/>
            <w:vAlign w:val="center"/>
          </w:tcPr>
          <w:p w:rsidR="001E766B" w:rsidRDefault="002D0FF1">
            <w:pPr>
              <w:spacing w:line="400" w:lineRule="exact"/>
              <w:jc w:val="center"/>
              <w:rPr>
                <w:rFonts w:ascii="楷体_GB2312" w:eastAsia="楷体_GB2312"/>
                <w:sz w:val="28"/>
                <w:szCs w:val="28"/>
              </w:rPr>
            </w:pPr>
            <w:r w:rsidRPr="002D0FF1">
              <w:rPr>
                <w:rFonts w:ascii="楷体_GB2312" w:eastAsia="楷体_GB2312"/>
                <w:sz w:val="28"/>
                <w:szCs w:val="28"/>
              </w:rPr>
              <w:t>2.0</w:t>
            </w:r>
          </w:p>
        </w:tc>
        <w:tc>
          <w:tcPr>
            <w:tcW w:w="855" w:type="dxa"/>
            <w:vAlign w:val="center"/>
          </w:tcPr>
          <w:p w:rsidR="001E766B" w:rsidRDefault="002D0FF1">
            <w:pPr>
              <w:spacing w:line="400" w:lineRule="exact"/>
              <w:jc w:val="center"/>
              <w:rPr>
                <w:rFonts w:ascii="楷体_GB2312" w:eastAsia="楷体_GB2312"/>
                <w:sz w:val="28"/>
                <w:szCs w:val="28"/>
              </w:rPr>
            </w:pPr>
            <w:r w:rsidRPr="002D0FF1">
              <w:rPr>
                <w:rFonts w:ascii="楷体_GB2312" w:eastAsia="楷体_GB2312"/>
                <w:sz w:val="28"/>
                <w:szCs w:val="28"/>
              </w:rPr>
              <w:t>74.0</w:t>
            </w:r>
          </w:p>
        </w:tc>
        <w:tc>
          <w:tcPr>
            <w:tcW w:w="1616" w:type="dxa"/>
            <w:vAlign w:val="center"/>
          </w:tcPr>
          <w:p w:rsidR="001E766B" w:rsidRDefault="001E766B">
            <w:pPr>
              <w:spacing w:line="400" w:lineRule="exact"/>
              <w:jc w:val="center"/>
              <w:rPr>
                <w:rFonts w:ascii="楷体_GB2312" w:eastAsia="楷体_GB2312"/>
                <w:sz w:val="28"/>
                <w:szCs w:val="28"/>
              </w:rPr>
            </w:pPr>
          </w:p>
        </w:tc>
      </w:tr>
      <w:tr w:rsidR="001E766B">
        <w:trPr>
          <w:cantSplit/>
          <w:trHeight w:val="459"/>
          <w:jc w:val="center"/>
        </w:trPr>
        <w:tc>
          <w:tcPr>
            <w:tcW w:w="1120" w:type="dxa"/>
            <w:vMerge/>
            <w:vAlign w:val="center"/>
          </w:tcPr>
          <w:p w:rsidR="001E766B" w:rsidRDefault="001E766B">
            <w:pPr>
              <w:spacing w:line="400" w:lineRule="exact"/>
              <w:jc w:val="center"/>
              <w:rPr>
                <w:rFonts w:ascii="楷体_GB2312" w:eastAsia="楷体_GB2312"/>
                <w:sz w:val="28"/>
                <w:szCs w:val="28"/>
              </w:rPr>
            </w:pPr>
          </w:p>
        </w:tc>
        <w:tc>
          <w:tcPr>
            <w:tcW w:w="4302" w:type="dxa"/>
            <w:gridSpan w:val="2"/>
            <w:vAlign w:val="center"/>
          </w:tcPr>
          <w:p w:rsidR="001E766B" w:rsidRDefault="002D0FF1">
            <w:pPr>
              <w:spacing w:line="400" w:lineRule="exact"/>
              <w:jc w:val="center"/>
              <w:rPr>
                <w:rFonts w:ascii="楷体_GB2312" w:eastAsia="楷体_GB2312"/>
                <w:sz w:val="28"/>
                <w:szCs w:val="28"/>
              </w:rPr>
            </w:pPr>
            <w:r>
              <w:rPr>
                <w:rFonts w:ascii="Open Sans" w:hAnsi="Open Sans" w:cs="Open Sans"/>
                <w:color w:val="333333"/>
                <w:shd w:val="clear" w:color="auto" w:fill="FFFFFF"/>
              </w:rPr>
              <w:t>新时代中国特色社会主义理论与实践研究</w:t>
            </w:r>
          </w:p>
        </w:tc>
        <w:tc>
          <w:tcPr>
            <w:tcW w:w="915" w:type="dxa"/>
            <w:vAlign w:val="center"/>
          </w:tcPr>
          <w:p w:rsidR="001E766B" w:rsidRDefault="001E766B">
            <w:pPr>
              <w:spacing w:line="400" w:lineRule="exact"/>
              <w:jc w:val="center"/>
              <w:rPr>
                <w:rFonts w:ascii="楷体_GB2312" w:eastAsia="楷体_GB2312"/>
                <w:sz w:val="28"/>
                <w:szCs w:val="28"/>
              </w:rPr>
            </w:pPr>
          </w:p>
        </w:tc>
        <w:tc>
          <w:tcPr>
            <w:tcW w:w="825" w:type="dxa"/>
            <w:vAlign w:val="center"/>
          </w:tcPr>
          <w:p w:rsidR="001E766B" w:rsidRDefault="002D0FF1">
            <w:pPr>
              <w:spacing w:line="400" w:lineRule="exact"/>
              <w:jc w:val="center"/>
              <w:rPr>
                <w:rFonts w:ascii="楷体_GB2312" w:eastAsia="楷体_GB2312"/>
                <w:sz w:val="28"/>
                <w:szCs w:val="28"/>
              </w:rPr>
            </w:pPr>
            <w:r>
              <w:rPr>
                <w:rFonts w:ascii="Open Sans" w:hAnsi="Open Sans" w:cs="Open Sans"/>
                <w:color w:val="333333"/>
                <w:shd w:val="clear" w:color="auto" w:fill="FFFFFF"/>
              </w:rPr>
              <w:t>2.0</w:t>
            </w:r>
          </w:p>
        </w:tc>
        <w:tc>
          <w:tcPr>
            <w:tcW w:w="855" w:type="dxa"/>
            <w:vAlign w:val="center"/>
          </w:tcPr>
          <w:p w:rsidR="001E766B" w:rsidRDefault="002D0FF1">
            <w:pPr>
              <w:spacing w:line="400" w:lineRule="exact"/>
              <w:jc w:val="center"/>
              <w:rPr>
                <w:rFonts w:ascii="楷体_GB2312" w:eastAsia="楷体_GB2312"/>
                <w:sz w:val="28"/>
                <w:szCs w:val="28"/>
              </w:rPr>
            </w:pPr>
            <w:r w:rsidRPr="002D0FF1">
              <w:rPr>
                <w:rFonts w:ascii="楷体_GB2312" w:eastAsia="楷体_GB2312"/>
                <w:sz w:val="28"/>
                <w:szCs w:val="28"/>
              </w:rPr>
              <w:t>75.0</w:t>
            </w:r>
          </w:p>
        </w:tc>
        <w:tc>
          <w:tcPr>
            <w:tcW w:w="1616" w:type="dxa"/>
            <w:vAlign w:val="center"/>
          </w:tcPr>
          <w:p w:rsidR="001E766B" w:rsidRDefault="001E766B">
            <w:pPr>
              <w:spacing w:line="400" w:lineRule="exact"/>
              <w:jc w:val="center"/>
              <w:rPr>
                <w:rFonts w:ascii="楷体_GB2312" w:eastAsia="楷体_GB2312"/>
                <w:sz w:val="28"/>
                <w:szCs w:val="28"/>
              </w:rPr>
            </w:pPr>
          </w:p>
        </w:tc>
      </w:tr>
      <w:tr w:rsidR="0091065F" w:rsidTr="00774C33">
        <w:trPr>
          <w:cantSplit/>
          <w:trHeight w:val="330"/>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自然辩证法概论</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1.0 </w:t>
            </w:r>
          </w:p>
        </w:tc>
        <w:tc>
          <w:tcPr>
            <w:tcW w:w="855" w:type="dxa"/>
          </w:tcPr>
          <w:p w:rsidR="0091065F" w:rsidRPr="00E611BB" w:rsidRDefault="0091065F" w:rsidP="0091065F">
            <w:pPr>
              <w:rPr>
                <w:rFonts w:hint="eastAsia"/>
              </w:rPr>
            </w:pPr>
            <w:r w:rsidRPr="00E611BB">
              <w:rPr>
                <w:rFonts w:hint="eastAsia"/>
              </w:rPr>
              <w:t>84.0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40"/>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硕士英语</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3.0 </w:t>
            </w:r>
          </w:p>
        </w:tc>
        <w:tc>
          <w:tcPr>
            <w:tcW w:w="855" w:type="dxa"/>
          </w:tcPr>
          <w:p w:rsidR="0091065F" w:rsidRPr="00E611BB" w:rsidRDefault="0091065F" w:rsidP="0091065F">
            <w:pPr>
              <w:rPr>
                <w:rFonts w:hint="eastAsia"/>
              </w:rPr>
            </w:pPr>
            <w:r w:rsidRPr="00E611BB">
              <w:rPr>
                <w:rFonts w:hint="eastAsia"/>
              </w:rPr>
              <w:t>71.0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85"/>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学术道德与论文写作</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2.0 </w:t>
            </w:r>
          </w:p>
        </w:tc>
        <w:tc>
          <w:tcPr>
            <w:tcW w:w="855" w:type="dxa"/>
          </w:tcPr>
          <w:p w:rsidR="0091065F" w:rsidRPr="00E611BB" w:rsidRDefault="0091065F" w:rsidP="0091065F">
            <w:pPr>
              <w:rPr>
                <w:rFonts w:hint="eastAsia"/>
              </w:rPr>
            </w:pPr>
            <w:r w:rsidRPr="00E611BB">
              <w:rPr>
                <w:rFonts w:hint="eastAsia"/>
              </w:rPr>
              <w:t>79.0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85"/>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算法设计与分析</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2.0 </w:t>
            </w:r>
          </w:p>
        </w:tc>
        <w:tc>
          <w:tcPr>
            <w:tcW w:w="855" w:type="dxa"/>
          </w:tcPr>
          <w:p w:rsidR="0091065F" w:rsidRPr="00E611BB" w:rsidRDefault="0091065F" w:rsidP="0091065F">
            <w:pPr>
              <w:rPr>
                <w:rFonts w:hint="eastAsia"/>
              </w:rPr>
            </w:pPr>
            <w:r w:rsidRPr="00E611BB">
              <w:rPr>
                <w:rFonts w:hint="eastAsia"/>
              </w:rPr>
              <w:t>79.0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55"/>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农业信息技术</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1.0 </w:t>
            </w:r>
          </w:p>
        </w:tc>
        <w:tc>
          <w:tcPr>
            <w:tcW w:w="855" w:type="dxa"/>
          </w:tcPr>
          <w:p w:rsidR="0091065F" w:rsidRPr="00E611BB" w:rsidRDefault="0091065F" w:rsidP="0091065F">
            <w:pPr>
              <w:rPr>
                <w:rFonts w:hint="eastAsia"/>
              </w:rPr>
            </w:pPr>
            <w:r w:rsidRPr="00E611BB">
              <w:rPr>
                <w:rFonts w:hint="eastAsia"/>
              </w:rPr>
              <w:t>84.0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315"/>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农业大数据</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2.0 </w:t>
            </w:r>
          </w:p>
        </w:tc>
        <w:tc>
          <w:tcPr>
            <w:tcW w:w="855" w:type="dxa"/>
          </w:tcPr>
          <w:p w:rsidR="0091065F" w:rsidRPr="00E611BB" w:rsidRDefault="0091065F" w:rsidP="0091065F">
            <w:pPr>
              <w:rPr>
                <w:rFonts w:hint="eastAsia"/>
              </w:rPr>
            </w:pPr>
            <w:r w:rsidRPr="00E611BB">
              <w:rPr>
                <w:rFonts w:hint="eastAsia"/>
              </w:rPr>
              <w:t>90.0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10"/>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自然辩证法概论</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1.0 </w:t>
            </w:r>
          </w:p>
        </w:tc>
        <w:tc>
          <w:tcPr>
            <w:tcW w:w="855" w:type="dxa"/>
          </w:tcPr>
          <w:p w:rsidR="0091065F" w:rsidRPr="00E611BB" w:rsidRDefault="0091065F" w:rsidP="0091065F">
            <w:pPr>
              <w:rPr>
                <w:rFonts w:hint="eastAsia"/>
              </w:rPr>
            </w:pPr>
            <w:r w:rsidRPr="00E611BB">
              <w:rPr>
                <w:rFonts w:hint="eastAsia"/>
              </w:rPr>
              <w:t>84.0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210"/>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硕士英语</w:t>
            </w:r>
            <w:r w:rsidRPr="00E611BB">
              <w:rPr>
                <w:rFonts w:hint="eastAsia"/>
              </w:rPr>
              <w:t xml:space="preserve">     </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3.0 </w:t>
            </w:r>
          </w:p>
        </w:tc>
        <w:tc>
          <w:tcPr>
            <w:tcW w:w="855" w:type="dxa"/>
          </w:tcPr>
          <w:p w:rsidR="0091065F" w:rsidRPr="00E611BB" w:rsidRDefault="0091065F" w:rsidP="0091065F">
            <w:pPr>
              <w:rPr>
                <w:rFonts w:hint="eastAsia"/>
              </w:rPr>
            </w:pPr>
            <w:r w:rsidRPr="00E611BB">
              <w:rPr>
                <w:rFonts w:hint="eastAsia"/>
              </w:rPr>
              <w:t>71.0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91065F" w:rsidTr="00774C33">
        <w:trPr>
          <w:cantSplit/>
          <w:trHeight w:val="360"/>
          <w:jc w:val="center"/>
        </w:trPr>
        <w:tc>
          <w:tcPr>
            <w:tcW w:w="1120" w:type="dxa"/>
            <w:vMerge/>
            <w:vAlign w:val="center"/>
          </w:tcPr>
          <w:p w:rsidR="0091065F" w:rsidRDefault="0091065F" w:rsidP="0091065F">
            <w:pPr>
              <w:spacing w:line="400" w:lineRule="exact"/>
              <w:jc w:val="center"/>
              <w:rPr>
                <w:rFonts w:ascii="楷体_GB2312" w:eastAsia="楷体_GB2312"/>
                <w:sz w:val="28"/>
                <w:szCs w:val="28"/>
              </w:rPr>
            </w:pPr>
          </w:p>
        </w:tc>
        <w:tc>
          <w:tcPr>
            <w:tcW w:w="4302" w:type="dxa"/>
            <w:gridSpan w:val="2"/>
          </w:tcPr>
          <w:p w:rsidR="0091065F" w:rsidRPr="00E611BB" w:rsidRDefault="0091065F" w:rsidP="0091065F">
            <w:pPr>
              <w:rPr>
                <w:rFonts w:hint="eastAsia"/>
              </w:rPr>
            </w:pPr>
            <w:r w:rsidRPr="00E611BB">
              <w:rPr>
                <w:rFonts w:hint="eastAsia"/>
              </w:rPr>
              <w:t xml:space="preserve">  </w:t>
            </w:r>
            <w:r w:rsidRPr="00E611BB">
              <w:rPr>
                <w:rFonts w:hint="eastAsia"/>
              </w:rPr>
              <w:t>学术道德与论文写作</w:t>
            </w:r>
          </w:p>
        </w:tc>
        <w:tc>
          <w:tcPr>
            <w:tcW w:w="915" w:type="dxa"/>
          </w:tcPr>
          <w:p w:rsidR="0091065F" w:rsidRPr="00E611BB" w:rsidRDefault="0091065F" w:rsidP="0091065F">
            <w:pPr>
              <w:rPr>
                <w:rFonts w:hint="eastAsia"/>
              </w:rPr>
            </w:pPr>
          </w:p>
        </w:tc>
        <w:tc>
          <w:tcPr>
            <w:tcW w:w="825" w:type="dxa"/>
          </w:tcPr>
          <w:p w:rsidR="0091065F" w:rsidRPr="00E611BB" w:rsidRDefault="0091065F" w:rsidP="0091065F">
            <w:pPr>
              <w:rPr>
                <w:rFonts w:hint="eastAsia"/>
              </w:rPr>
            </w:pPr>
            <w:r w:rsidRPr="00E611BB">
              <w:rPr>
                <w:rFonts w:hint="eastAsia"/>
              </w:rPr>
              <w:t xml:space="preserve">2.0 </w:t>
            </w:r>
          </w:p>
        </w:tc>
        <w:tc>
          <w:tcPr>
            <w:tcW w:w="855" w:type="dxa"/>
          </w:tcPr>
          <w:p w:rsidR="0091065F" w:rsidRPr="00E611BB" w:rsidRDefault="0091065F" w:rsidP="0091065F">
            <w:pPr>
              <w:rPr>
                <w:rFonts w:hint="eastAsia"/>
              </w:rPr>
            </w:pPr>
            <w:r w:rsidRPr="00E611BB">
              <w:rPr>
                <w:rFonts w:hint="eastAsia"/>
              </w:rPr>
              <w:t>79.0</w:t>
            </w:r>
          </w:p>
        </w:tc>
        <w:tc>
          <w:tcPr>
            <w:tcW w:w="1616" w:type="dxa"/>
            <w:vAlign w:val="center"/>
          </w:tcPr>
          <w:p w:rsidR="0091065F" w:rsidRDefault="0091065F" w:rsidP="0091065F">
            <w:pPr>
              <w:spacing w:line="400" w:lineRule="exact"/>
              <w:jc w:val="center"/>
              <w:rPr>
                <w:rFonts w:ascii="楷体_GB2312" w:eastAsia="楷体_GB2312"/>
                <w:sz w:val="28"/>
                <w:szCs w:val="28"/>
              </w:rPr>
            </w:pPr>
          </w:p>
        </w:tc>
      </w:tr>
      <w:tr w:rsidR="001E766B">
        <w:trPr>
          <w:cantSplit/>
          <w:trHeight w:val="315"/>
          <w:jc w:val="center"/>
        </w:trPr>
        <w:tc>
          <w:tcPr>
            <w:tcW w:w="1120" w:type="dxa"/>
            <w:vMerge/>
            <w:vAlign w:val="center"/>
          </w:tcPr>
          <w:p w:rsidR="001E766B" w:rsidRDefault="001E766B">
            <w:pPr>
              <w:spacing w:line="400" w:lineRule="exact"/>
              <w:jc w:val="center"/>
              <w:rPr>
                <w:rFonts w:ascii="楷体_GB2312" w:eastAsia="楷体_GB2312"/>
                <w:sz w:val="28"/>
                <w:szCs w:val="28"/>
              </w:rPr>
            </w:pPr>
          </w:p>
        </w:tc>
        <w:tc>
          <w:tcPr>
            <w:tcW w:w="4302" w:type="dxa"/>
            <w:gridSpan w:val="2"/>
            <w:vAlign w:val="center"/>
          </w:tcPr>
          <w:p w:rsidR="001E766B" w:rsidRDefault="001E766B">
            <w:pPr>
              <w:spacing w:line="400" w:lineRule="exact"/>
              <w:jc w:val="center"/>
              <w:rPr>
                <w:rFonts w:ascii="楷体_GB2312" w:eastAsia="楷体_GB2312"/>
                <w:sz w:val="28"/>
                <w:szCs w:val="28"/>
              </w:rPr>
            </w:pPr>
          </w:p>
        </w:tc>
        <w:tc>
          <w:tcPr>
            <w:tcW w:w="915" w:type="dxa"/>
            <w:vAlign w:val="center"/>
          </w:tcPr>
          <w:p w:rsidR="001E766B" w:rsidRDefault="001E766B">
            <w:pPr>
              <w:spacing w:line="400" w:lineRule="exact"/>
              <w:jc w:val="center"/>
              <w:rPr>
                <w:rFonts w:ascii="楷体_GB2312" w:eastAsia="楷体_GB2312"/>
                <w:sz w:val="28"/>
                <w:szCs w:val="28"/>
              </w:rPr>
            </w:pPr>
          </w:p>
        </w:tc>
        <w:tc>
          <w:tcPr>
            <w:tcW w:w="825" w:type="dxa"/>
            <w:vAlign w:val="center"/>
          </w:tcPr>
          <w:p w:rsidR="001E766B" w:rsidRDefault="001E766B">
            <w:pPr>
              <w:spacing w:line="400" w:lineRule="exact"/>
              <w:jc w:val="center"/>
              <w:rPr>
                <w:rFonts w:ascii="楷体_GB2312" w:eastAsia="楷体_GB2312"/>
                <w:sz w:val="28"/>
                <w:szCs w:val="28"/>
              </w:rPr>
            </w:pPr>
          </w:p>
        </w:tc>
        <w:tc>
          <w:tcPr>
            <w:tcW w:w="855" w:type="dxa"/>
            <w:vAlign w:val="center"/>
          </w:tcPr>
          <w:p w:rsidR="001E766B" w:rsidRDefault="001E766B">
            <w:pPr>
              <w:spacing w:line="400" w:lineRule="exact"/>
              <w:jc w:val="center"/>
              <w:rPr>
                <w:rFonts w:ascii="楷体_GB2312" w:eastAsia="楷体_GB2312"/>
                <w:sz w:val="28"/>
                <w:szCs w:val="28"/>
              </w:rPr>
            </w:pPr>
          </w:p>
        </w:tc>
        <w:tc>
          <w:tcPr>
            <w:tcW w:w="1616" w:type="dxa"/>
            <w:vAlign w:val="center"/>
          </w:tcPr>
          <w:p w:rsidR="001E766B" w:rsidRDefault="001E766B">
            <w:pPr>
              <w:spacing w:line="400" w:lineRule="exact"/>
              <w:jc w:val="center"/>
              <w:rPr>
                <w:rFonts w:ascii="楷体_GB2312" w:eastAsia="楷体_GB2312"/>
                <w:sz w:val="28"/>
                <w:szCs w:val="28"/>
              </w:rPr>
            </w:pPr>
          </w:p>
        </w:tc>
      </w:tr>
      <w:tr w:rsidR="00E36EAE" w:rsidTr="00594145">
        <w:trPr>
          <w:cantSplit/>
          <w:trHeight w:val="285"/>
          <w:jc w:val="center"/>
        </w:trPr>
        <w:tc>
          <w:tcPr>
            <w:tcW w:w="1120" w:type="dxa"/>
            <w:vMerge w:val="restart"/>
            <w:vAlign w:val="center"/>
          </w:tcPr>
          <w:p w:rsidR="00E36EAE" w:rsidRDefault="00E36EAE" w:rsidP="00E36EAE">
            <w:pPr>
              <w:spacing w:line="400" w:lineRule="exact"/>
              <w:jc w:val="center"/>
              <w:rPr>
                <w:rFonts w:ascii="楷体_GB2312" w:eastAsia="楷体_GB2312"/>
                <w:sz w:val="28"/>
                <w:szCs w:val="28"/>
              </w:rPr>
            </w:pPr>
            <w:r>
              <w:rPr>
                <w:rFonts w:ascii="楷体_GB2312" w:eastAsia="楷体_GB2312" w:hint="eastAsia"/>
                <w:sz w:val="28"/>
                <w:szCs w:val="28"/>
              </w:rPr>
              <w:t>选修</w:t>
            </w:r>
          </w:p>
          <w:p w:rsidR="00E36EAE" w:rsidRDefault="00E36EAE" w:rsidP="00E36EAE">
            <w:pPr>
              <w:spacing w:line="400" w:lineRule="exact"/>
              <w:jc w:val="center"/>
              <w:rPr>
                <w:rFonts w:ascii="楷体_GB2312" w:eastAsia="楷体_GB2312"/>
                <w:sz w:val="28"/>
                <w:szCs w:val="28"/>
              </w:rPr>
            </w:pPr>
            <w:r>
              <w:rPr>
                <w:rFonts w:ascii="楷体_GB2312" w:eastAsia="楷体_GB2312" w:hint="eastAsia"/>
                <w:sz w:val="28"/>
                <w:szCs w:val="28"/>
              </w:rPr>
              <w:t>课程</w:t>
            </w: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简明新疆地方史专题</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1.0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4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多元统计分析</w:t>
            </w:r>
            <w:r w:rsidRPr="00A236FB">
              <w:rPr>
                <w:rFonts w:hint="eastAsia"/>
              </w:rPr>
              <w:t xml:space="preserve">B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33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智慧农业理论与实践专题</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36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农业物联网工程与技术</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1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农业人工智能</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33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数字图像处理与机器视觉</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33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遥感技术与应用</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40"/>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简明新疆地方史专题</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1.0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477"/>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多元统计分析</w:t>
            </w:r>
            <w:r w:rsidRPr="00A236FB">
              <w:rPr>
                <w:rFonts w:hint="eastAsia"/>
              </w:rPr>
              <w:t xml:space="preserve">B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469"/>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智慧农业理论与实践专题</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55"/>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农业物联网工程与技术</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55"/>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农业人工智能</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255"/>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数字图像处理与机器视觉</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E36EAE" w:rsidTr="00594145">
        <w:trPr>
          <w:cantSplit/>
          <w:trHeight w:val="345"/>
          <w:jc w:val="center"/>
        </w:trPr>
        <w:tc>
          <w:tcPr>
            <w:tcW w:w="1120" w:type="dxa"/>
            <w:vMerge/>
            <w:vAlign w:val="center"/>
          </w:tcPr>
          <w:p w:rsidR="00E36EAE" w:rsidRDefault="00E36EAE" w:rsidP="00E36EAE">
            <w:pPr>
              <w:spacing w:line="400" w:lineRule="exact"/>
              <w:jc w:val="center"/>
              <w:rPr>
                <w:rFonts w:ascii="楷体_GB2312" w:eastAsia="楷体_GB2312"/>
                <w:sz w:val="28"/>
                <w:szCs w:val="28"/>
              </w:rPr>
            </w:pPr>
          </w:p>
        </w:tc>
        <w:tc>
          <w:tcPr>
            <w:tcW w:w="4302" w:type="dxa"/>
            <w:gridSpan w:val="2"/>
          </w:tcPr>
          <w:p w:rsidR="00E36EAE" w:rsidRPr="00A236FB" w:rsidRDefault="00E36EAE" w:rsidP="00E36EAE">
            <w:pPr>
              <w:rPr>
                <w:rFonts w:hint="eastAsia"/>
              </w:rPr>
            </w:pPr>
            <w:r w:rsidRPr="00A236FB">
              <w:rPr>
                <w:rFonts w:hint="eastAsia"/>
              </w:rPr>
              <w:t xml:space="preserve">  </w:t>
            </w:r>
            <w:r w:rsidRPr="00A236FB">
              <w:rPr>
                <w:rFonts w:hint="eastAsia"/>
              </w:rPr>
              <w:t>遥感技术与应用</w:t>
            </w:r>
            <w:r w:rsidRPr="00A236FB">
              <w:rPr>
                <w:rFonts w:hint="eastAsia"/>
              </w:rPr>
              <w:t xml:space="preserve">    </w:t>
            </w:r>
          </w:p>
        </w:tc>
        <w:tc>
          <w:tcPr>
            <w:tcW w:w="915" w:type="dxa"/>
          </w:tcPr>
          <w:p w:rsidR="00E36EAE" w:rsidRPr="00A236FB" w:rsidRDefault="00E36EAE" w:rsidP="00E36EAE">
            <w:pPr>
              <w:rPr>
                <w:rFonts w:hint="eastAsia"/>
              </w:rPr>
            </w:pPr>
            <w:r w:rsidRPr="00A236FB">
              <w:rPr>
                <w:rFonts w:hint="eastAsia"/>
              </w:rPr>
              <w:t>选修课</w:t>
            </w:r>
            <w:r w:rsidRPr="00A236FB">
              <w:rPr>
                <w:rFonts w:hint="eastAsia"/>
              </w:rPr>
              <w:t xml:space="preserve"> </w:t>
            </w:r>
          </w:p>
        </w:tc>
        <w:tc>
          <w:tcPr>
            <w:tcW w:w="825" w:type="dxa"/>
          </w:tcPr>
          <w:p w:rsidR="00E36EAE" w:rsidRPr="00A236FB" w:rsidRDefault="00E36EAE" w:rsidP="00E36EAE">
            <w:pPr>
              <w:rPr>
                <w:rFonts w:hint="eastAsia"/>
              </w:rPr>
            </w:pPr>
            <w:r w:rsidRPr="00A236FB">
              <w:rPr>
                <w:rFonts w:hint="eastAsia"/>
              </w:rPr>
              <w:t xml:space="preserve">2.0 </w:t>
            </w:r>
          </w:p>
        </w:tc>
        <w:tc>
          <w:tcPr>
            <w:tcW w:w="855" w:type="dxa"/>
            <w:vAlign w:val="center"/>
          </w:tcPr>
          <w:p w:rsidR="00E36EAE" w:rsidRDefault="00E36EAE" w:rsidP="00E36EAE">
            <w:pPr>
              <w:spacing w:line="400" w:lineRule="exact"/>
              <w:jc w:val="center"/>
              <w:rPr>
                <w:rFonts w:ascii="楷体_GB2312" w:eastAsia="楷体_GB2312"/>
                <w:sz w:val="28"/>
                <w:szCs w:val="28"/>
              </w:rPr>
            </w:pPr>
          </w:p>
        </w:tc>
        <w:tc>
          <w:tcPr>
            <w:tcW w:w="1616" w:type="dxa"/>
            <w:vAlign w:val="center"/>
          </w:tcPr>
          <w:p w:rsidR="00E36EAE" w:rsidRDefault="00E36EAE" w:rsidP="00E36EAE">
            <w:pPr>
              <w:spacing w:line="400" w:lineRule="exact"/>
              <w:jc w:val="center"/>
              <w:rPr>
                <w:rFonts w:ascii="楷体_GB2312" w:eastAsia="楷体_GB2312"/>
                <w:sz w:val="28"/>
                <w:szCs w:val="28"/>
              </w:rPr>
            </w:pPr>
          </w:p>
        </w:tc>
      </w:tr>
      <w:tr w:rsidR="001E766B">
        <w:trPr>
          <w:cantSplit/>
          <w:trHeight w:val="590"/>
          <w:jc w:val="center"/>
        </w:trPr>
        <w:tc>
          <w:tcPr>
            <w:tcW w:w="9633" w:type="dxa"/>
            <w:gridSpan w:val="7"/>
            <w:vAlign w:val="center"/>
          </w:tcPr>
          <w:p w:rsidR="001E766B" w:rsidRDefault="00581377">
            <w:pPr>
              <w:spacing w:line="480" w:lineRule="exact"/>
              <w:ind w:firstLineChars="100" w:firstLine="280"/>
              <w:rPr>
                <w:rFonts w:ascii="楷体_GB2312" w:eastAsia="楷体_GB2312"/>
                <w:b/>
                <w:bCs/>
                <w:sz w:val="28"/>
                <w:szCs w:val="28"/>
              </w:rPr>
            </w:pPr>
            <w:r>
              <w:rPr>
                <w:rFonts w:ascii="楷体_GB2312" w:eastAsia="楷体_GB2312" w:hint="eastAsia"/>
                <w:sz w:val="28"/>
                <w:szCs w:val="28"/>
              </w:rPr>
              <w:t>是否完成补修课程（</w:t>
            </w:r>
            <w:r>
              <w:rPr>
                <w:rFonts w:ascii="楷体_GB2312" w:eastAsia="楷体_GB2312" w:hint="eastAsia"/>
                <w:color w:val="FF0000"/>
                <w:sz w:val="28"/>
                <w:szCs w:val="28"/>
              </w:rPr>
              <w:t>同等学力或跨专业录取</w:t>
            </w:r>
            <w:r>
              <w:rPr>
                <w:rFonts w:ascii="楷体_GB2312" w:eastAsia="楷体_GB2312" w:hint="eastAsia"/>
                <w:sz w:val="28"/>
                <w:szCs w:val="28"/>
              </w:rPr>
              <w:t>）：</w:t>
            </w:r>
            <w:r>
              <w:rPr>
                <w:rFonts w:ascii="楷体_GB2312" w:eastAsia="楷体_GB2312" w:hint="eastAsia"/>
                <w:sz w:val="28"/>
                <w:szCs w:val="28"/>
              </w:rPr>
              <w:t>是</w:t>
            </w:r>
            <w:r>
              <w:rPr>
                <w:rFonts w:ascii="楷体_GB2312" w:eastAsia="楷体_GB2312" w:hint="eastAsia"/>
                <w:sz w:val="28"/>
                <w:szCs w:val="28"/>
              </w:rPr>
              <w:t xml:space="preserve"> </w:t>
            </w:r>
            <w:r>
              <w:rPr>
                <w:rFonts w:ascii="楷体_GB2312" w:eastAsia="楷体_GB2312" w:hint="eastAsia"/>
                <w:sz w:val="28"/>
                <w:szCs w:val="28"/>
              </w:rPr>
              <w:sym w:font="Wingdings" w:char="00A8"/>
            </w:r>
            <w:r>
              <w:rPr>
                <w:rFonts w:ascii="楷体_GB2312" w:eastAsia="楷体_GB2312" w:hint="eastAsia"/>
                <w:sz w:val="28"/>
                <w:szCs w:val="28"/>
              </w:rPr>
              <w:t xml:space="preserve">    </w:t>
            </w:r>
            <w:r>
              <w:rPr>
                <w:rFonts w:ascii="楷体_GB2312" w:eastAsia="楷体_GB2312" w:hint="eastAsia"/>
                <w:sz w:val="28"/>
                <w:szCs w:val="28"/>
              </w:rPr>
              <w:t>否</w:t>
            </w:r>
            <w:r>
              <w:rPr>
                <w:rFonts w:ascii="楷体_GB2312" w:eastAsia="楷体_GB2312" w:hint="eastAsia"/>
                <w:sz w:val="28"/>
                <w:szCs w:val="28"/>
              </w:rPr>
              <w:sym w:font="Wingdings" w:char="00A8"/>
            </w:r>
            <w:r>
              <w:rPr>
                <w:rFonts w:ascii="楷体_GB2312" w:eastAsia="楷体_GB2312" w:hint="eastAsia"/>
                <w:sz w:val="28"/>
                <w:szCs w:val="28"/>
              </w:rPr>
              <w:t xml:space="preserve"> </w:t>
            </w:r>
          </w:p>
        </w:tc>
      </w:tr>
      <w:tr w:rsidR="001E766B">
        <w:trPr>
          <w:cantSplit/>
          <w:trHeight w:val="492"/>
          <w:jc w:val="center"/>
        </w:trPr>
        <w:tc>
          <w:tcPr>
            <w:tcW w:w="9633" w:type="dxa"/>
            <w:gridSpan w:val="7"/>
            <w:vAlign w:val="center"/>
          </w:tcPr>
          <w:p w:rsidR="001E766B" w:rsidRDefault="00581377">
            <w:pPr>
              <w:spacing w:line="480" w:lineRule="exact"/>
              <w:ind w:firstLineChars="100" w:firstLine="280"/>
              <w:rPr>
                <w:rFonts w:ascii="楷体_GB2312" w:eastAsia="楷体_GB2312"/>
                <w:sz w:val="28"/>
                <w:szCs w:val="28"/>
              </w:rPr>
            </w:pPr>
            <w:r>
              <w:rPr>
                <w:rFonts w:ascii="楷体_GB2312" w:eastAsia="楷体_GB2312" w:hint="eastAsia"/>
                <w:sz w:val="28"/>
                <w:szCs w:val="28"/>
              </w:rPr>
              <w:t>是否完成培养方案要求的必要环节：</w:t>
            </w:r>
            <w:r>
              <w:rPr>
                <w:rFonts w:ascii="楷体_GB2312" w:eastAsia="楷体_GB2312" w:hint="eastAsia"/>
                <w:sz w:val="28"/>
                <w:szCs w:val="28"/>
              </w:rPr>
              <w:t xml:space="preserve">   </w:t>
            </w:r>
            <w:r>
              <w:rPr>
                <w:rFonts w:ascii="楷体_GB2312" w:eastAsia="楷体_GB2312" w:hint="eastAsia"/>
                <w:sz w:val="28"/>
                <w:szCs w:val="28"/>
              </w:rPr>
              <w:t xml:space="preserve">     </w:t>
            </w:r>
            <w:r>
              <w:rPr>
                <w:rFonts w:ascii="楷体_GB2312" w:eastAsia="楷体_GB2312" w:hint="eastAsia"/>
                <w:sz w:val="28"/>
                <w:szCs w:val="28"/>
              </w:rPr>
              <w:t xml:space="preserve"> </w:t>
            </w:r>
            <w:r>
              <w:rPr>
                <w:rFonts w:ascii="楷体_GB2312" w:eastAsia="楷体_GB2312" w:hint="eastAsia"/>
                <w:sz w:val="28"/>
                <w:szCs w:val="28"/>
              </w:rPr>
              <w:t>是</w:t>
            </w:r>
            <w:r>
              <w:rPr>
                <w:rFonts w:ascii="楷体_GB2312" w:eastAsia="楷体_GB2312" w:hint="eastAsia"/>
                <w:sz w:val="28"/>
                <w:szCs w:val="28"/>
              </w:rPr>
              <w:t xml:space="preserve"> </w:t>
            </w:r>
            <w:r w:rsidR="00704616">
              <w:rPr>
                <w:rFonts w:ascii="楷体_GB2312" w:eastAsia="楷体_GB2312" w:hint="eastAsia"/>
                <w:sz w:val="28"/>
                <w:szCs w:val="28"/>
              </w:rPr>
              <w:t>√</w:t>
            </w:r>
            <w:r>
              <w:rPr>
                <w:rFonts w:ascii="楷体_GB2312" w:eastAsia="楷体_GB2312" w:hint="eastAsia"/>
                <w:sz w:val="28"/>
                <w:szCs w:val="28"/>
              </w:rPr>
              <w:t xml:space="preserve">   </w:t>
            </w:r>
            <w:r>
              <w:rPr>
                <w:rFonts w:ascii="楷体_GB2312" w:eastAsia="楷体_GB2312" w:hint="eastAsia"/>
                <w:sz w:val="28"/>
                <w:szCs w:val="28"/>
              </w:rPr>
              <w:t xml:space="preserve"> </w:t>
            </w:r>
            <w:r>
              <w:rPr>
                <w:rFonts w:ascii="楷体_GB2312" w:eastAsia="楷体_GB2312" w:hint="eastAsia"/>
                <w:sz w:val="28"/>
                <w:szCs w:val="28"/>
              </w:rPr>
              <w:t>否</w:t>
            </w:r>
            <w:r>
              <w:rPr>
                <w:rFonts w:ascii="楷体_GB2312" w:eastAsia="楷体_GB2312" w:hint="eastAsia"/>
                <w:sz w:val="28"/>
                <w:szCs w:val="28"/>
              </w:rPr>
              <w:sym w:font="Wingdings" w:char="00A8"/>
            </w:r>
          </w:p>
        </w:tc>
      </w:tr>
      <w:tr w:rsidR="001E766B">
        <w:trPr>
          <w:cantSplit/>
          <w:trHeight w:val="492"/>
          <w:jc w:val="center"/>
        </w:trPr>
        <w:tc>
          <w:tcPr>
            <w:tcW w:w="4735" w:type="dxa"/>
            <w:gridSpan w:val="2"/>
            <w:vAlign w:val="center"/>
          </w:tcPr>
          <w:p w:rsidR="001E766B" w:rsidRDefault="00581377">
            <w:pPr>
              <w:ind w:firstLineChars="200" w:firstLine="560"/>
              <w:rPr>
                <w:rFonts w:ascii="楷体_GB2312" w:eastAsia="楷体_GB2312"/>
                <w:sz w:val="28"/>
                <w:szCs w:val="28"/>
              </w:rPr>
            </w:pPr>
            <w:r>
              <w:rPr>
                <w:rFonts w:ascii="楷体_GB2312" w:eastAsia="楷体_GB2312" w:hint="eastAsia"/>
                <w:sz w:val="28"/>
                <w:szCs w:val="28"/>
              </w:rPr>
              <w:t>完成门数：</w:t>
            </w:r>
            <w:r>
              <w:rPr>
                <w:rFonts w:ascii="楷体_GB2312" w:eastAsia="楷体_GB2312" w:hint="eastAsia"/>
                <w:sz w:val="28"/>
                <w:szCs w:val="28"/>
              </w:rPr>
              <w:t xml:space="preserve">   </w:t>
            </w:r>
            <w:r w:rsidR="00EB4E7E">
              <w:rPr>
                <w:rFonts w:ascii="楷体_GB2312" w:eastAsia="楷体_GB2312" w:hint="eastAsia"/>
                <w:sz w:val="28"/>
                <w:szCs w:val="28"/>
              </w:rPr>
              <w:t>15</w:t>
            </w:r>
            <w:r>
              <w:rPr>
                <w:rFonts w:ascii="楷体_GB2312" w:eastAsia="楷体_GB2312" w:hint="eastAsia"/>
                <w:sz w:val="28"/>
                <w:szCs w:val="28"/>
              </w:rPr>
              <w:t xml:space="preserve">  </w:t>
            </w:r>
            <w:r>
              <w:rPr>
                <w:rFonts w:ascii="楷体_GB2312" w:eastAsia="楷体_GB2312" w:hint="eastAsia"/>
                <w:sz w:val="28"/>
                <w:szCs w:val="28"/>
              </w:rPr>
              <w:t>门</w:t>
            </w:r>
          </w:p>
        </w:tc>
        <w:tc>
          <w:tcPr>
            <w:tcW w:w="4898" w:type="dxa"/>
            <w:gridSpan w:val="5"/>
            <w:vAlign w:val="center"/>
          </w:tcPr>
          <w:p w:rsidR="001E766B" w:rsidRDefault="00581377">
            <w:pPr>
              <w:ind w:firstLineChars="100" w:firstLine="280"/>
              <w:rPr>
                <w:rFonts w:ascii="楷体_GB2312" w:eastAsia="楷体_GB2312"/>
                <w:sz w:val="28"/>
                <w:szCs w:val="28"/>
              </w:rPr>
            </w:pPr>
            <w:r>
              <w:rPr>
                <w:rFonts w:ascii="楷体_GB2312" w:eastAsia="楷体_GB2312" w:hint="eastAsia"/>
                <w:sz w:val="28"/>
                <w:szCs w:val="28"/>
              </w:rPr>
              <w:t>完成总学分：</w:t>
            </w:r>
            <w:r>
              <w:rPr>
                <w:rFonts w:ascii="楷体_GB2312" w:eastAsia="楷体_GB2312" w:hint="eastAsia"/>
                <w:sz w:val="28"/>
                <w:szCs w:val="28"/>
              </w:rPr>
              <w:t xml:space="preserve">    </w:t>
            </w:r>
            <w:r w:rsidR="007F744B" w:rsidRPr="007F744B">
              <w:rPr>
                <w:rFonts w:ascii="楷体_GB2312" w:eastAsia="楷体_GB2312"/>
                <w:sz w:val="28"/>
                <w:szCs w:val="28"/>
              </w:rPr>
              <w:t>28.0</w:t>
            </w:r>
            <w:r>
              <w:rPr>
                <w:rFonts w:ascii="楷体_GB2312" w:eastAsia="楷体_GB2312" w:hint="eastAsia"/>
                <w:sz w:val="28"/>
                <w:szCs w:val="28"/>
              </w:rPr>
              <w:t xml:space="preserve"> </w:t>
            </w:r>
            <w:r>
              <w:rPr>
                <w:rFonts w:ascii="楷体_GB2312" w:eastAsia="楷体_GB2312" w:hint="eastAsia"/>
                <w:sz w:val="28"/>
                <w:szCs w:val="28"/>
              </w:rPr>
              <w:t>学分</w:t>
            </w:r>
            <w:r>
              <w:rPr>
                <w:rFonts w:ascii="楷体_GB2312" w:eastAsia="楷体_GB2312" w:hint="eastAsia"/>
                <w:sz w:val="28"/>
                <w:szCs w:val="28"/>
              </w:rPr>
              <w:t xml:space="preserve"> </w:t>
            </w:r>
          </w:p>
        </w:tc>
      </w:tr>
    </w:tbl>
    <w:p w:rsidR="001E766B" w:rsidRDefault="00581377">
      <w:pPr>
        <w:spacing w:after="120" w:line="440" w:lineRule="exact"/>
        <w:jc w:val="left"/>
        <w:rPr>
          <w:rFonts w:ascii="楷体_GB2312" w:eastAsia="楷体_GB2312"/>
          <w:b/>
          <w:sz w:val="28"/>
        </w:rPr>
      </w:pPr>
      <w:r>
        <w:rPr>
          <w:rFonts w:ascii="楷体_GB2312" w:eastAsia="楷体_GB2312" w:hint="eastAsia"/>
          <w:b/>
          <w:sz w:val="28"/>
        </w:rPr>
        <w:lastRenderedPageBreak/>
        <w:t>二、入学以来思想品德自我评价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3"/>
      </w:tblGrid>
      <w:tr w:rsidR="001E766B">
        <w:trPr>
          <w:trHeight w:val="13338"/>
          <w:jc w:val="center"/>
        </w:trPr>
        <w:tc>
          <w:tcPr>
            <w:tcW w:w="9643" w:type="dxa"/>
          </w:tcPr>
          <w:p w:rsidR="001E766B" w:rsidRDefault="001E766B">
            <w:pPr>
              <w:spacing w:line="400" w:lineRule="exact"/>
              <w:jc w:val="left"/>
              <w:rPr>
                <w:rFonts w:ascii="楷体_GB2312" w:eastAsia="楷体_GB2312"/>
                <w:b/>
                <w:sz w:val="28"/>
              </w:rPr>
            </w:pPr>
          </w:p>
          <w:p w:rsidR="001E766B" w:rsidRDefault="00E835C6">
            <w:pPr>
              <w:spacing w:line="400" w:lineRule="exact"/>
              <w:jc w:val="left"/>
              <w:rPr>
                <w:rFonts w:ascii="楷体_GB2312" w:eastAsia="楷体_GB2312"/>
                <w:b/>
                <w:sz w:val="28"/>
              </w:rPr>
            </w:pPr>
            <w:r w:rsidRPr="00E835C6">
              <w:rPr>
                <w:rFonts w:ascii="楷体_GB2312" w:eastAsia="楷体_GB2312" w:hint="eastAsia"/>
                <w:b/>
                <w:sz w:val="28"/>
              </w:rPr>
              <w:t>自入学以来，我在思想上始终追求进步，认真学习和贯彻党的理论方针政策，树立了正确的世界观、人生观和价值观。在学习和科研活动中，我严格遵守学术道德规范，秉持严谨求实的科学态度，坚决杜绝任何形式的学术不端行为。我尊敬师长，团结同学，乐于助人，积极参与集体活动，具备良好的团队协作精神和沟通能力。在生活中，我严格遵守校纪校规，注重个人品德修养，养成勤俭节约的良好习惯。通过系统的理论学习和丰富的社会实践，我的思想觉悟、道德品质和综合素质都得到了显著提升，为后续的科研工作和个人发展奠定了坚实的思想基础。</w:t>
            </w: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line="400" w:lineRule="exact"/>
              <w:jc w:val="left"/>
              <w:rPr>
                <w:rFonts w:ascii="楷体_GB2312" w:eastAsia="楷体_GB2312"/>
                <w:b/>
                <w:sz w:val="28"/>
              </w:rPr>
            </w:pPr>
          </w:p>
          <w:p w:rsidR="001E766B" w:rsidRDefault="001E766B">
            <w:pPr>
              <w:spacing w:afterLines="50" w:after="156" w:line="400" w:lineRule="exact"/>
              <w:jc w:val="left"/>
              <w:rPr>
                <w:rFonts w:ascii="楷体_GB2312" w:eastAsia="楷体_GB2312"/>
                <w:b/>
                <w:sz w:val="28"/>
              </w:rPr>
            </w:pPr>
          </w:p>
        </w:tc>
      </w:tr>
    </w:tbl>
    <w:p w:rsidR="001E766B" w:rsidRDefault="00581377">
      <w:pPr>
        <w:spacing w:line="240" w:lineRule="atLeast"/>
        <w:contextualSpacing/>
        <w:rPr>
          <w:rFonts w:ascii="楷体_GB2312" w:eastAsia="楷体_GB2312"/>
          <w:bCs/>
          <w:sz w:val="10"/>
          <w:szCs w:val="10"/>
        </w:rPr>
      </w:pPr>
      <w:r>
        <w:rPr>
          <w:rFonts w:ascii="楷体_GB2312" w:eastAsia="楷体_GB2312" w:hint="eastAsia"/>
          <w:bCs/>
          <w:sz w:val="28"/>
        </w:rPr>
        <w:lastRenderedPageBreak/>
        <w:br w:type="page"/>
      </w:r>
    </w:p>
    <w:p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lastRenderedPageBreak/>
        <w:t>三、研究工作进展及取得的成果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3"/>
        <w:gridCol w:w="7950"/>
      </w:tblGrid>
      <w:tr w:rsidR="001E766B">
        <w:trPr>
          <w:trHeight w:val="565"/>
          <w:jc w:val="center"/>
        </w:trPr>
        <w:tc>
          <w:tcPr>
            <w:tcW w:w="1693" w:type="dxa"/>
            <w:vAlign w:val="center"/>
          </w:tcPr>
          <w:p w:rsidR="001E766B" w:rsidRDefault="00581377">
            <w:pPr>
              <w:spacing w:line="360" w:lineRule="auto"/>
              <w:jc w:val="cente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学位论文题目</w:t>
            </w:r>
          </w:p>
        </w:tc>
        <w:tc>
          <w:tcPr>
            <w:tcW w:w="7950" w:type="dxa"/>
          </w:tcPr>
          <w:p w:rsidR="001E766B" w:rsidRDefault="00362DF4">
            <w:pPr>
              <w:spacing w:line="360" w:lineRule="auto"/>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基于区块链技术的农产品溯源关键技术研究</w:t>
            </w:r>
          </w:p>
        </w:tc>
      </w:tr>
      <w:tr w:rsidR="001E766B">
        <w:trPr>
          <w:trHeight w:val="12786"/>
          <w:jc w:val="center"/>
        </w:trPr>
        <w:tc>
          <w:tcPr>
            <w:tcW w:w="9643" w:type="dxa"/>
            <w:gridSpan w:val="2"/>
          </w:tcPr>
          <w:p w:rsidR="001E766B" w:rsidRDefault="00581377">
            <w:pPr>
              <w:spacing w:line="360" w:lineRule="auto"/>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阐述参加学术交流、撰写读书报告、已开展的研究工作进展及所取得的成果（</w:t>
            </w:r>
            <w:r>
              <w:rPr>
                <w:rFonts w:ascii="楷体" w:eastAsia="楷体" w:hAnsi="楷体" w:cs="楷体" w:hint="eastAsia"/>
                <w:iCs/>
                <w:color w:val="000000"/>
                <w:sz w:val="24"/>
                <w:shd w:val="clear" w:color="auto" w:fill="FFFFFF"/>
              </w:rPr>
              <w:t>3000</w:t>
            </w:r>
            <w:r>
              <w:rPr>
                <w:rFonts w:ascii="楷体" w:eastAsia="楷体" w:hAnsi="楷体" w:cs="楷体" w:hint="eastAsia"/>
                <w:iCs/>
                <w:color w:val="000000"/>
                <w:sz w:val="24"/>
                <w:shd w:val="clear" w:color="auto" w:fill="FFFFFF"/>
              </w:rPr>
              <w:t>字以上）。</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自开题以来，本人在导师的悉心指导下，围绕“基于区块链技术的农产品溯源关键技术研究”这一课题，系统地开展了理论学习、技术攻关、方案设计和实践探索，目前已按计划完成中期阶段的研究任务，取得了阶段性成果，具体进展如下：</w:t>
            </w:r>
          </w:p>
          <w:p w:rsidR="00362DF4" w:rsidRPr="00362DF4" w:rsidRDefault="00362DF4" w:rsidP="00362DF4">
            <w:pPr>
              <w:spacing w:line="360" w:lineRule="auto"/>
              <w:rPr>
                <w:rFonts w:ascii="楷体" w:eastAsia="楷体" w:hAnsi="楷体" w:cs="楷体"/>
                <w:iCs/>
                <w:color w:val="000000"/>
                <w:sz w:val="24"/>
                <w:shd w:val="clear" w:color="auto" w:fill="FFFFFF"/>
              </w:rPr>
            </w:pP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1. 理论基础与文献综述</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本人系统学习了区块链基础理论、分布式系统、密码学等相关知识，深入研读了国内外关于区块链在农产品溯源、供应链管理等领域应用的高水平文献近百篇。重点聚焦于Hyperledger Fabric联盟链的架构原理、共识机制、智能合约开发以及IPFS分布式存储技术。通过全面的文献综述，我清晰地把握了当前研究现状、技术瓶颈与发展趋势，明确了本课题的研究重难点，即解决传统溯源系统信任缺失、数据易篡改的问题，同时应对区块链技术在实际应用中面临的存储容量有限、性能瓶颈以及特定安全合规（国密算法支持）等挑战。在此基础上，我完成了高质量的开题报告，并顺利通过了开题答辩。</w:t>
            </w:r>
          </w:p>
          <w:p w:rsidR="00362DF4" w:rsidRPr="00362DF4" w:rsidRDefault="00362DF4" w:rsidP="00362DF4">
            <w:pPr>
              <w:spacing w:line="360" w:lineRule="auto"/>
              <w:rPr>
                <w:rFonts w:ascii="楷体" w:eastAsia="楷体" w:hAnsi="楷体" w:cs="楷体"/>
                <w:iCs/>
                <w:color w:val="000000"/>
                <w:sz w:val="24"/>
                <w:shd w:val="clear" w:color="auto" w:fill="FFFFFF"/>
              </w:rPr>
            </w:pP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2. 核心方案设计与模型构建</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在扎实的理论研究基础上，我完成了溯源系统的顶层设计。首先，深入分析了农产品“从农场到餐桌”全供应链流程，明确了种植户、加工商、仓储、物流、销售商、消费者及监管机构等多方参与者的角色与数据需求，设计了基于Hyperledger Fabric的联盟链网络拓扑和覆盖全流程的信息交互模型。</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其次，为解决区块链存储瓶颈问题，我创新性地设计了“区块链+IPFS”双存储数据管理模式。该模式将溯源数据的摘要、索引和关键交易信息通过智能合约存储在链上，确保其不可篡改和可追溯；而将高清图片、质检报告、监控视频等原始大文件或敏感度较低的数据存入IPFS网络，通过链上存储的CID（内容标识符）进行关联。这一设计既保证了核心数据的可信度，又极大地提升了系统的存储效率和可扩展性，为方案的落地实施奠定了技术基础。</w:t>
            </w:r>
          </w:p>
          <w:p w:rsidR="00362DF4" w:rsidRPr="00362DF4" w:rsidRDefault="00362DF4" w:rsidP="00362DF4">
            <w:pPr>
              <w:spacing w:line="360" w:lineRule="auto"/>
              <w:rPr>
                <w:rFonts w:ascii="楷体" w:eastAsia="楷体" w:hAnsi="楷体" w:cs="楷体"/>
                <w:iCs/>
                <w:color w:val="000000"/>
                <w:sz w:val="24"/>
                <w:shd w:val="clear" w:color="auto" w:fill="FFFFFF"/>
              </w:rPr>
            </w:pP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3. 关键技术攻关与实践验证：国密算法集成</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lastRenderedPageBreak/>
              <w:t>为满足国内特定场景下的信息安全与合规性要求，我将国密算法的嵌入与适配作为本阶段的研究重点和技术攻关难点。在为期六个月的专业实践中，我深入研究了Hyperledger Fabric平台的密码服务提供者（BCCSP）模块，并基于开源国密算法库（tjfoc/gmsm），成功完成了国密算法（SM2/SM3/SM4）的适配与集成工作。具体包括：</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（1）BCCSP国密化改造：实现了支持SM2/SM3/SM4的BCCSP Provider，使其能够处理国密算法的密钥生成、签名验签、哈希运算及加解密操作。</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（2）核心组件适配：对Peer、Orderer等核心组件进行了适配，确保交易流程中的签名与验证均采用国密算法。</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（3）证书体系改造：对Fabric CA进行了改造，使其能够签发和管理基于国密标准的X.509证书。</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通过搭建基础的国密Fabric网络并进行功能测试，验证了国密算法嵌入的正确性与有效性，为构建完全自主可控的溯源系统清除了关键技术障碍。这项工作不仅是我研究的核心进展，也是实习期间的重要产出。</w:t>
            </w:r>
          </w:p>
          <w:p w:rsidR="00362DF4" w:rsidRPr="00362DF4" w:rsidRDefault="00362DF4" w:rsidP="00362DF4">
            <w:pPr>
              <w:spacing w:line="360" w:lineRule="auto"/>
              <w:rPr>
                <w:rFonts w:ascii="楷体" w:eastAsia="楷体" w:hAnsi="楷体" w:cs="楷体"/>
                <w:iCs/>
                <w:color w:val="000000"/>
                <w:sz w:val="24"/>
                <w:shd w:val="clear" w:color="auto" w:fill="FFFFFF"/>
              </w:rPr>
            </w:pP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4. 已取得的阶段性成果</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（1）学术与能力：顺利通过了学位论文开题答辩；完成了培养计划内的全部课程学习，总计28.0学分，平均成绩81.8分，具备了扎实的理论基础。通过了全国大学英语四级考试。</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2）科研与知识产权：在研究与实践过程中，积极进行成果转化，已获得国家版权局授予的软件著作权一项（“网络调试助手系统软件”，登记号：2024R11L2936658）。此外，已整理并准备提交多项与区块链项目相关的软件著作权和发明专利申请材料。</w:t>
            </w:r>
          </w:p>
          <w:p w:rsidR="00362DF4" w:rsidRPr="00362DF4" w:rsidRDefault="00362DF4" w:rsidP="00362DF4">
            <w:pPr>
              <w:spacing w:line="360" w:lineRule="auto"/>
              <w:rPr>
                <w:rFonts w:ascii="楷体" w:eastAsia="楷体" w:hAnsi="楷体" w:cs="楷体" w:hint="eastAsia"/>
                <w:iCs/>
                <w:color w:val="000000"/>
                <w:sz w:val="24"/>
                <w:shd w:val="clear" w:color="auto" w:fill="FFFFFF"/>
              </w:rPr>
            </w:pPr>
            <w:r w:rsidRPr="00362DF4">
              <w:rPr>
                <w:rFonts w:ascii="楷体" w:eastAsia="楷体" w:hAnsi="楷体" w:cs="楷体" w:hint="eastAsia"/>
                <w:iCs/>
                <w:color w:val="000000"/>
                <w:sz w:val="24"/>
                <w:shd w:val="clear" w:color="auto" w:fill="FFFFFF"/>
              </w:rPr>
              <w:t>（3）专业实践：于2024年6月至12月在新疆数字兵团信息产业发展有限责任公司完成了为期六个月的专业实践，深入参与了企业级区块链项目的研发，全面掌握了Hyperledger Fabric的部署、二次开发、国密改造等实战技能，并将实践内容与学位论文研究紧密结合，获得了实践单位的高度认可。</w:t>
            </w:r>
          </w:p>
          <w:p w:rsidR="00362DF4" w:rsidRPr="00362DF4" w:rsidRDefault="00362DF4" w:rsidP="00362DF4">
            <w:pPr>
              <w:spacing w:line="360" w:lineRule="auto"/>
              <w:rPr>
                <w:rFonts w:ascii="楷体" w:eastAsia="楷体" w:hAnsi="楷体" w:cs="楷体"/>
                <w:iCs/>
                <w:color w:val="000000"/>
                <w:sz w:val="24"/>
                <w:shd w:val="clear" w:color="auto" w:fill="FFFFFF"/>
              </w:rPr>
            </w:pPr>
          </w:p>
          <w:p w:rsidR="001E766B" w:rsidRDefault="00362DF4" w:rsidP="00362DF4">
            <w:pPr>
              <w:spacing w:line="360" w:lineRule="auto"/>
              <w:rPr>
                <w:rFonts w:ascii="楷体" w:eastAsia="楷体" w:hAnsi="楷体" w:cs="楷体"/>
                <w:iCs/>
                <w:color w:val="000000"/>
                <w:sz w:val="24"/>
                <w:shd w:val="clear" w:color="auto" w:fill="FFFFFF"/>
              </w:rPr>
            </w:pPr>
            <w:r w:rsidRPr="00362DF4">
              <w:rPr>
                <w:rFonts w:ascii="楷体" w:eastAsia="楷体" w:hAnsi="楷体" w:cs="楷体" w:hint="eastAsia"/>
                <w:iCs/>
                <w:color w:val="000000"/>
                <w:sz w:val="24"/>
                <w:shd w:val="clear" w:color="auto" w:fill="FFFFFF"/>
              </w:rPr>
              <w:t>综上，本人已按期完成了中期考核前的各项研究任务，研究方向明确，技术路线清晰，关键技术已取得突破，为下一阶段的系统全面实现和论文撰写奠定了坚实的基础。</w:t>
            </w:r>
          </w:p>
          <w:p w:rsidR="001E766B" w:rsidRDefault="001E766B">
            <w:pPr>
              <w:spacing w:line="360" w:lineRule="auto"/>
              <w:rPr>
                <w:rFonts w:ascii="楷体" w:eastAsia="楷体" w:hAnsi="楷体" w:cs="楷体"/>
                <w:iCs/>
                <w:color w:val="000000"/>
                <w:sz w:val="24"/>
                <w:shd w:val="clear" w:color="auto" w:fill="FFFFFF"/>
              </w:rPr>
            </w:pPr>
          </w:p>
          <w:p w:rsidR="001E766B" w:rsidRDefault="001E766B">
            <w:pPr>
              <w:spacing w:line="360" w:lineRule="auto"/>
              <w:rPr>
                <w:rFonts w:ascii="楷体" w:eastAsia="楷体" w:hAnsi="楷体" w:cs="楷体" w:hint="eastAsia"/>
                <w:iCs/>
                <w:color w:val="000000"/>
                <w:sz w:val="24"/>
                <w:shd w:val="clear" w:color="auto" w:fill="FFFFFF"/>
              </w:rPr>
            </w:pPr>
          </w:p>
        </w:tc>
      </w:tr>
    </w:tbl>
    <w:p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lastRenderedPageBreak/>
        <w:t>四、存在的问题及拟采取的解决措施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71"/>
      </w:tblGrid>
      <w:tr w:rsidR="001E766B">
        <w:trPr>
          <w:trHeight w:val="3586"/>
          <w:jc w:val="center"/>
        </w:trPr>
        <w:tc>
          <w:tcPr>
            <w:tcW w:w="9571" w:type="dxa"/>
          </w:tcPr>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存在的问题：</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1. 性能瓶颈分析不足：虽然完成了国密算法的基础嵌入，但其对系统交易吞吐量（TPS）、延迟等性能指标的具体影响尚未进行全面、量化的评测。特别是在大规模节点和高并发交易场景下的性能表现是未知的。</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2. 技术集成深度有待加强：目前国密改造主要集中在基础网络层面，对于SDK、链码shim层等客户端和应用层的深度适配尚未完全完成，这可能影响上层应用开发的便捷性和稳定性。</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3. 原型系统功能尚需完善：当前原型系统主要实现了核心的溯源信息上链与查询功能，但对于用户权限管理、数据可视化展示、监管审计等辅助功能的实现还不够完善，用户体验有待提升。</w:t>
            </w:r>
          </w:p>
          <w:p w:rsidR="00362DF4" w:rsidRDefault="00362DF4" w:rsidP="00362DF4">
            <w:pPr>
              <w:spacing w:line="360" w:lineRule="auto"/>
              <w:rPr>
                <w:rFonts w:ascii="楷体_GB2312" w:eastAsia="楷体_GB2312"/>
                <w:b/>
                <w:sz w:val="28"/>
              </w:rPr>
            </w:pPr>
            <w:r w:rsidRPr="00362DF4">
              <w:rPr>
                <w:rFonts w:ascii="楷体_GB2312" w:eastAsia="楷体_GB2312" w:hint="eastAsia"/>
                <w:b/>
                <w:sz w:val="28"/>
              </w:rPr>
              <w:t>4. 数据源可信度问题：目前系统的数据录入主要依赖人工操作，链上数据的真实性取决于链下数据源的准确性。如何结合物联网（IoT）等技术实现数据的自动化、可信采集是亟待解决的问题。</w:t>
            </w:r>
          </w:p>
          <w:p w:rsidR="00751BB8" w:rsidRPr="00362DF4" w:rsidRDefault="00751BB8" w:rsidP="00362DF4">
            <w:pPr>
              <w:spacing w:line="360" w:lineRule="auto"/>
              <w:rPr>
                <w:rFonts w:ascii="楷体_GB2312" w:eastAsia="楷体_GB2312" w:hint="eastAsia"/>
                <w:b/>
                <w:sz w:val="28"/>
              </w:rPr>
            </w:pP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拟采取的解决措施：</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1. 开展全面性能测试：下一步将使用Hyperledger Caliper等专业测试工具，设计多组测试用例，对比分析国密算法与原生算法在不同负载下的性能差异，定位瓶颈并进行针对性优化。</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2. 深化国密技术栈集成：继续深入研究Fabric SDK和链码接口，完成国密算法在应用开发层面的全面适配，为上层应用提供稳定、统一的国密化接口。</w:t>
            </w:r>
          </w:p>
          <w:p w:rsidR="00362DF4" w:rsidRPr="00362DF4" w:rsidRDefault="00362DF4" w:rsidP="00362DF4">
            <w:pPr>
              <w:spacing w:line="360" w:lineRule="auto"/>
              <w:rPr>
                <w:rFonts w:ascii="楷体_GB2312" w:eastAsia="楷体_GB2312" w:hint="eastAsia"/>
                <w:b/>
                <w:sz w:val="28"/>
              </w:rPr>
            </w:pPr>
            <w:r w:rsidRPr="00362DF4">
              <w:rPr>
                <w:rFonts w:ascii="楷体_GB2312" w:eastAsia="楷体_GB2312" w:hint="eastAsia"/>
                <w:b/>
                <w:sz w:val="28"/>
              </w:rPr>
              <w:t>3. 迭代完善系统功能：基于SpringBoot和Vue3技术栈，继续开发和完善系</w:t>
            </w:r>
            <w:r w:rsidRPr="00362DF4">
              <w:rPr>
                <w:rFonts w:ascii="楷体_GB2312" w:eastAsia="楷体_GB2312" w:hint="eastAsia"/>
                <w:b/>
                <w:sz w:val="28"/>
              </w:rPr>
              <w:lastRenderedPageBreak/>
              <w:t>统的各项功能模块，优化前端交互设计，引入数据可视化图表，提升系统的实用性和易用性。</w:t>
            </w:r>
          </w:p>
          <w:p w:rsidR="001E766B" w:rsidRDefault="00362DF4" w:rsidP="00362DF4">
            <w:pPr>
              <w:spacing w:line="360" w:lineRule="auto"/>
              <w:rPr>
                <w:rFonts w:ascii="楷体_GB2312" w:eastAsia="楷体_GB2312"/>
                <w:b/>
                <w:sz w:val="28"/>
              </w:rPr>
            </w:pPr>
            <w:r w:rsidRPr="00362DF4">
              <w:rPr>
                <w:rFonts w:ascii="楷体_GB2312" w:eastAsia="楷体_GB2312" w:hint="eastAsia"/>
                <w:b/>
                <w:sz w:val="28"/>
              </w:rPr>
              <w:t>4. 探索物联网融合方案：查阅相关文献，设计一套可行的物联网设备集成方案，探索如何通过传感器、RFID等设备自动采集环境数据、物流信息并可信上链，为未来的系统升级奠定理论基础。</w:t>
            </w:r>
          </w:p>
        </w:tc>
      </w:tr>
    </w:tbl>
    <w:p w:rsidR="001E766B" w:rsidRDefault="00581377">
      <w:pPr>
        <w:spacing w:beforeLines="50" w:before="156" w:after="120" w:line="440" w:lineRule="exact"/>
        <w:jc w:val="left"/>
        <w:rPr>
          <w:rFonts w:ascii="楷体_GB2312" w:eastAsia="楷体_GB2312"/>
          <w:b/>
          <w:sz w:val="28"/>
        </w:rPr>
      </w:pPr>
      <w:r>
        <w:rPr>
          <w:rFonts w:ascii="楷体_GB2312" w:eastAsia="楷体_GB2312" w:hint="eastAsia"/>
          <w:b/>
          <w:sz w:val="28"/>
        </w:rPr>
        <w:lastRenderedPageBreak/>
        <w:t>五、下一步拟开展的研究工作及详细进度安排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7"/>
      </w:tblGrid>
      <w:tr w:rsidR="001E766B">
        <w:trPr>
          <w:trHeight w:val="4453"/>
          <w:jc w:val="center"/>
        </w:trPr>
        <w:tc>
          <w:tcPr>
            <w:tcW w:w="9607" w:type="dxa"/>
          </w:tcPr>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下一步拟开展的研究工作：</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1. 系统实现与集成：完成农产品溯源系统前后端所有功能模块的编码实现，并完成与国密Fabric底层网络、IPFS存储系统的全面集成与联调。</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2. 系统测试与优化：进行系统的功能测试、性能测试和安全测试，根据测试结果对智能合约、后端服务及网络配置进行调优。</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3. 论文撰写与修订：在完成系统开发和实验验证的基础上，整理所有研究数据和成果，全面开展学位论文的撰写工作，并根据导师意见进行反复修改和完善。</w:t>
            </w:r>
          </w:p>
          <w:p w:rsidR="00751BB8" w:rsidRPr="00751BB8" w:rsidRDefault="00751BB8" w:rsidP="00751BB8">
            <w:pPr>
              <w:spacing w:line="400" w:lineRule="exact"/>
              <w:jc w:val="left"/>
              <w:rPr>
                <w:rFonts w:ascii="楷体_GB2312" w:eastAsia="楷体_GB2312"/>
                <w:b/>
                <w:sz w:val="28"/>
              </w:rPr>
            </w:pP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详细进度安排：</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2025年11月 - 2025年12月：完成溯源系统所有功能模块的开发与集成测试。使用Hyperledger Caliper对系统进行全面的性能评估，并完成初步优化。</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2026年1月 - 2026年2月：根据研究成果，开始撰写学位论文初稿，重点完成系统设计、关键技术实现与实验分析等章节。</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2026年3月：完成学位论文初稿，提交导师审阅，并根据修改意见进行第一轮重大修订。</w:t>
            </w:r>
          </w:p>
          <w:p w:rsidR="00751BB8" w:rsidRPr="00751BB8" w:rsidRDefault="00751BB8" w:rsidP="00751BB8">
            <w:pPr>
              <w:spacing w:line="400" w:lineRule="exact"/>
              <w:jc w:val="left"/>
              <w:rPr>
                <w:rFonts w:ascii="楷体_GB2312" w:eastAsia="楷体_GB2312" w:hint="eastAsia"/>
                <w:b/>
                <w:sz w:val="28"/>
              </w:rPr>
            </w:pPr>
            <w:r w:rsidRPr="00751BB8">
              <w:rPr>
                <w:rFonts w:ascii="楷体_GB2312" w:eastAsia="楷体_GB2312" w:hint="eastAsia"/>
                <w:b/>
                <w:sz w:val="28"/>
              </w:rPr>
              <w:t>2026年4月 - 2026年5月：对论文进行多轮精修、格式审查和查重检测，准备预答辩和正式答辩。</w:t>
            </w:r>
          </w:p>
          <w:p w:rsidR="001E766B" w:rsidRDefault="00751BB8" w:rsidP="00751BB8">
            <w:pPr>
              <w:spacing w:line="400" w:lineRule="exact"/>
              <w:jc w:val="left"/>
              <w:rPr>
                <w:rFonts w:ascii="楷体_GB2312" w:eastAsia="楷体_GB2312"/>
                <w:b/>
                <w:sz w:val="28"/>
              </w:rPr>
            </w:pPr>
            <w:r w:rsidRPr="00751BB8">
              <w:rPr>
                <w:rFonts w:ascii="楷体_GB2312" w:eastAsia="楷体_GB2312" w:hint="eastAsia"/>
                <w:b/>
                <w:sz w:val="28"/>
              </w:rPr>
              <w:t>2026年6月：参加学位论文答辩。</w:t>
            </w:r>
          </w:p>
        </w:tc>
      </w:tr>
    </w:tbl>
    <w:p w:rsidR="001E766B" w:rsidRDefault="00581377">
      <w:pPr>
        <w:rPr>
          <w:rFonts w:ascii="楷体_GB2312" w:eastAsia="楷体_GB2312"/>
          <w:b/>
          <w:sz w:val="28"/>
        </w:rPr>
      </w:pPr>
      <w:r>
        <w:rPr>
          <w:rFonts w:ascii="楷体_GB2312" w:eastAsia="楷体_GB2312" w:hint="eastAsia"/>
          <w:b/>
          <w:sz w:val="28"/>
        </w:rPr>
        <w:t>六、联合培养期间开展的科研工作情况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8"/>
      </w:tblGrid>
      <w:tr w:rsidR="001E766B">
        <w:trPr>
          <w:trHeight w:val="3951"/>
          <w:jc w:val="center"/>
        </w:trPr>
        <w:tc>
          <w:tcPr>
            <w:tcW w:w="9618" w:type="dxa"/>
          </w:tcPr>
          <w:p w:rsidR="001E766B" w:rsidRDefault="00581377">
            <w:pPr>
              <w:spacing w:line="360" w:lineRule="auto"/>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lastRenderedPageBreak/>
              <w:t>参加联合培养项目的研究生，阐述联合培养期间开展的科研工作情况。</w:t>
            </w:r>
          </w:p>
          <w:p w:rsidR="001E766B" w:rsidRDefault="008C511C">
            <w:pPr>
              <w:spacing w:line="400" w:lineRule="exact"/>
              <w:jc w:val="left"/>
              <w:rPr>
                <w:rFonts w:ascii="楷体_GB2312" w:eastAsia="楷体_GB2312"/>
                <w:b/>
                <w:sz w:val="28"/>
              </w:rPr>
            </w:pPr>
            <w:r>
              <w:rPr>
                <w:rFonts w:ascii="楷体_GB2312" w:eastAsia="楷体_GB2312" w:hint="eastAsia"/>
                <w:b/>
                <w:sz w:val="28"/>
              </w:rPr>
              <w:t>无</w:t>
            </w:r>
          </w:p>
        </w:tc>
      </w:tr>
    </w:tbl>
    <w:p w:rsidR="001E766B" w:rsidRDefault="00581377">
      <w:pPr>
        <w:snapToGrid w:val="0"/>
        <w:spacing w:line="160" w:lineRule="atLeast"/>
        <w:contextualSpacing/>
        <w:rPr>
          <w:rFonts w:ascii="楷体_GB2312" w:eastAsia="楷体_GB2312"/>
          <w:bCs/>
          <w:sz w:val="10"/>
          <w:szCs w:val="10"/>
        </w:rPr>
      </w:pPr>
      <w:r>
        <w:rPr>
          <w:rFonts w:ascii="楷体_GB2312" w:eastAsia="楷体_GB2312" w:hint="eastAsia"/>
          <w:bCs/>
          <w:sz w:val="28"/>
        </w:rPr>
        <w:br w:type="page"/>
      </w:r>
    </w:p>
    <w:p w:rsidR="001E766B" w:rsidRDefault="00581377">
      <w:pPr>
        <w:rPr>
          <w:rFonts w:ascii="楷体_GB2312" w:eastAsia="楷体_GB2312"/>
          <w:b/>
          <w:sz w:val="28"/>
        </w:rPr>
      </w:pPr>
      <w:r>
        <w:rPr>
          <w:rFonts w:ascii="楷体_GB2312" w:eastAsia="楷体_GB2312" w:hint="eastAsia"/>
          <w:b/>
          <w:sz w:val="28"/>
        </w:rPr>
        <w:lastRenderedPageBreak/>
        <w:t>七、导师评价意见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8"/>
      </w:tblGrid>
      <w:tr w:rsidR="001E766B">
        <w:trPr>
          <w:trHeight w:val="4184"/>
          <w:jc w:val="center"/>
        </w:trPr>
        <w:tc>
          <w:tcPr>
            <w:tcW w:w="9618" w:type="dxa"/>
          </w:tcPr>
          <w:p w:rsidR="001E766B" w:rsidRDefault="00581377">
            <w:pPr>
              <w:spacing w:beforeLines="50" w:before="156"/>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对学生思想政治素质、课程学习、课题研究进展、创新和独立科研能力等综合评价，是否同意进行中期考核。</w:t>
            </w:r>
          </w:p>
          <w:p w:rsidR="001E766B" w:rsidRDefault="001E766B">
            <w:pPr>
              <w:rPr>
                <w:rFonts w:ascii="宋体" w:hAnsi="宋体" w:cs="宋体"/>
                <w:iCs/>
                <w:color w:val="000000"/>
                <w:sz w:val="24"/>
                <w:shd w:val="clear" w:color="auto" w:fill="FFFFFF"/>
              </w:rPr>
            </w:pPr>
          </w:p>
          <w:p w:rsidR="0063317C" w:rsidRPr="0063317C" w:rsidRDefault="0063317C" w:rsidP="0063317C">
            <w:pPr>
              <w:rPr>
                <w:rFonts w:ascii="宋体" w:hAnsi="宋体" w:cs="宋体" w:hint="eastAsia"/>
                <w:i/>
                <w:color w:val="FF0000"/>
                <w:sz w:val="24"/>
                <w:shd w:val="clear" w:color="auto" w:fill="FFFFFF"/>
              </w:rPr>
            </w:pPr>
            <w:r w:rsidRPr="0063317C">
              <w:rPr>
                <w:rFonts w:ascii="宋体" w:hAnsi="宋体" w:cs="宋体" w:hint="eastAsia"/>
                <w:i/>
                <w:color w:val="FF0000"/>
                <w:sz w:val="24"/>
                <w:shd w:val="clear" w:color="auto" w:fill="FFFFFF"/>
              </w:rPr>
              <w:t>该生自入学以来，思想积极上进，学习态度端正，已修完培养计划内所有课程，成绩优良，具备了扎实的专业理论基础。在科研工作中，该生表现出浓厚的研究兴趣和强大的主观能动性。其学位论文选题“基于区块链技术的农产品溯源关键技术研究”具有重要的理论意义和应用价值。</w:t>
            </w:r>
          </w:p>
          <w:p w:rsidR="0063317C" w:rsidRPr="0063317C" w:rsidRDefault="0063317C" w:rsidP="0063317C">
            <w:pPr>
              <w:rPr>
                <w:rFonts w:ascii="宋体" w:hAnsi="宋体" w:cs="宋体" w:hint="eastAsia"/>
                <w:i/>
                <w:color w:val="FF0000"/>
                <w:sz w:val="24"/>
                <w:shd w:val="clear" w:color="auto" w:fill="FFFFFF"/>
              </w:rPr>
            </w:pPr>
            <w:r w:rsidRPr="0063317C">
              <w:rPr>
                <w:rFonts w:ascii="宋体" w:hAnsi="宋体" w:cs="宋体" w:hint="eastAsia"/>
                <w:i/>
                <w:color w:val="FF0000"/>
                <w:sz w:val="24"/>
                <w:shd w:val="clear" w:color="auto" w:fill="FFFFFF"/>
              </w:rPr>
              <w:t>在研究进展方面，该生已按计划完成文献综札、方案设计、模型构建等工作，进度符合预期。尤其在专业实践期间，他独立完成了Hyperledger Fabric平台的国密算法嵌入这一关键技术攻关，展现了出色的独立科研能力和动手解决复杂问题的能力。目前，该生研究思路清晰，对存在的问题有明确认识，下一步计划合理可行。</w:t>
            </w:r>
          </w:p>
          <w:p w:rsidR="001E766B" w:rsidRDefault="0063317C" w:rsidP="0063317C">
            <w:pPr>
              <w:rPr>
                <w:rFonts w:ascii="宋体" w:hAnsi="宋体" w:cs="宋体"/>
                <w:i/>
                <w:color w:val="FF0000"/>
                <w:sz w:val="24"/>
                <w:shd w:val="clear" w:color="auto" w:fill="FFFFFF"/>
              </w:rPr>
            </w:pPr>
            <w:r w:rsidRPr="0063317C">
              <w:rPr>
                <w:rFonts w:ascii="宋体" w:hAnsi="宋体" w:cs="宋体" w:hint="eastAsia"/>
                <w:i/>
                <w:color w:val="FF0000"/>
                <w:sz w:val="24"/>
                <w:shd w:val="clear" w:color="auto" w:fill="FFFFFF"/>
              </w:rPr>
              <w:t>综合来看，该生具备了良好的科研素质和创新潜力，已圆满完成中期阶段的各项任务。同意其进行中期考核。</w:t>
            </w:r>
            <w:bookmarkStart w:id="0" w:name="_GoBack"/>
            <w:bookmarkEnd w:id="0"/>
          </w:p>
          <w:p w:rsidR="001E766B" w:rsidRDefault="001E766B">
            <w:pPr>
              <w:spacing w:line="300" w:lineRule="exact"/>
              <w:rPr>
                <w:rFonts w:ascii="楷体_GB2312" w:eastAsia="楷体_GB2312"/>
                <w:sz w:val="28"/>
              </w:rPr>
            </w:pPr>
          </w:p>
          <w:p w:rsidR="001E766B" w:rsidRDefault="001E766B">
            <w:pPr>
              <w:spacing w:line="300" w:lineRule="exact"/>
              <w:rPr>
                <w:rFonts w:ascii="楷体_GB2312" w:eastAsia="楷体_GB2312"/>
                <w:sz w:val="28"/>
              </w:rPr>
            </w:pPr>
          </w:p>
          <w:p w:rsidR="001E766B" w:rsidRDefault="001E766B">
            <w:pPr>
              <w:spacing w:line="300" w:lineRule="exact"/>
              <w:rPr>
                <w:rFonts w:ascii="楷体_GB2312" w:eastAsia="楷体_GB2312"/>
                <w:sz w:val="28"/>
              </w:rPr>
            </w:pPr>
          </w:p>
          <w:p w:rsidR="001E766B" w:rsidRDefault="001E766B">
            <w:pPr>
              <w:spacing w:after="120" w:line="300" w:lineRule="exact"/>
              <w:rPr>
                <w:rFonts w:ascii="楷体_GB2312" w:eastAsia="楷体_GB2312"/>
                <w:sz w:val="28"/>
              </w:rPr>
            </w:pPr>
          </w:p>
          <w:p w:rsidR="001E766B" w:rsidRDefault="001E766B">
            <w:pPr>
              <w:spacing w:after="120" w:line="300" w:lineRule="exact"/>
              <w:ind w:firstLineChars="1200" w:firstLine="3360"/>
              <w:rPr>
                <w:rFonts w:ascii="楷体_GB2312" w:eastAsia="楷体_GB2312"/>
                <w:sz w:val="28"/>
              </w:rPr>
            </w:pPr>
          </w:p>
          <w:p w:rsidR="001E766B" w:rsidRDefault="00581377">
            <w:pPr>
              <w:spacing w:line="360" w:lineRule="auto"/>
              <w:ind w:firstLineChars="1600" w:firstLine="4480"/>
              <w:rPr>
                <w:rFonts w:ascii="楷体_GB2312" w:eastAsia="楷体_GB2312"/>
                <w:sz w:val="28"/>
              </w:rPr>
            </w:pPr>
            <w:r>
              <w:rPr>
                <w:rFonts w:ascii="楷体_GB2312" w:eastAsia="楷体_GB2312" w:hint="eastAsia"/>
                <w:sz w:val="28"/>
              </w:rPr>
              <w:t>导师签名：</w:t>
            </w:r>
            <w:r>
              <w:rPr>
                <w:rFonts w:ascii="楷体_GB2312" w:eastAsia="楷体_GB2312" w:hint="eastAsia"/>
                <w:sz w:val="28"/>
              </w:rPr>
              <w:t xml:space="preserve">           </w:t>
            </w:r>
          </w:p>
          <w:p w:rsidR="001E766B" w:rsidRDefault="00581377">
            <w:pPr>
              <w:spacing w:line="400" w:lineRule="exact"/>
              <w:ind w:firstLineChars="2600" w:firstLine="7280"/>
              <w:jc w:val="left"/>
              <w:rPr>
                <w:rFonts w:ascii="楷体_GB2312" w:eastAsia="楷体_GB2312"/>
                <w:b/>
                <w:sz w:val="28"/>
              </w:rPr>
            </w:pPr>
            <w:r>
              <w:rPr>
                <w:rFonts w:ascii="楷体_GB2312" w:eastAsia="楷体_GB2312" w:hint="eastAsia"/>
                <w:sz w:val="28"/>
              </w:rPr>
              <w:t>年</w:t>
            </w:r>
            <w:r>
              <w:rPr>
                <w:rFonts w:ascii="楷体_GB2312" w:eastAsia="楷体_GB2312" w:hint="eastAsia"/>
                <w:sz w:val="28"/>
              </w:rPr>
              <w:t xml:space="preserve">   </w:t>
            </w:r>
            <w:r>
              <w:rPr>
                <w:rFonts w:ascii="楷体_GB2312" w:eastAsia="楷体_GB2312" w:hint="eastAsia"/>
                <w:sz w:val="28"/>
              </w:rPr>
              <w:t>月</w:t>
            </w:r>
            <w:r>
              <w:rPr>
                <w:rFonts w:ascii="楷体_GB2312" w:eastAsia="楷体_GB2312" w:hint="eastAsia"/>
                <w:sz w:val="28"/>
              </w:rPr>
              <w:t xml:space="preserve">   </w:t>
            </w:r>
            <w:r>
              <w:rPr>
                <w:rFonts w:ascii="楷体_GB2312" w:eastAsia="楷体_GB2312" w:hint="eastAsia"/>
                <w:sz w:val="28"/>
              </w:rPr>
              <w:t>日</w:t>
            </w:r>
          </w:p>
        </w:tc>
      </w:tr>
    </w:tbl>
    <w:p w:rsidR="001E766B" w:rsidRDefault="00581377">
      <w:pPr>
        <w:rPr>
          <w:rFonts w:ascii="楷体_GB2312" w:eastAsia="楷体_GB2312"/>
          <w:b/>
          <w:sz w:val="28"/>
        </w:rPr>
      </w:pPr>
      <w:r>
        <w:rPr>
          <w:rFonts w:ascii="楷体_GB2312" w:eastAsia="楷体_GB2312" w:hint="eastAsia"/>
          <w:b/>
          <w:sz w:val="28"/>
        </w:rPr>
        <w:t>八、考核组意见</w:t>
      </w:r>
    </w:p>
    <w:tbl>
      <w:tblPr>
        <w:tblStyle w:val="a7"/>
        <w:tblW w:w="0" w:type="auto"/>
        <w:tblInd w:w="136" w:type="dxa"/>
        <w:tblLook w:val="04A0" w:firstRow="1" w:lastRow="0" w:firstColumn="1" w:lastColumn="0" w:noHBand="0" w:noVBand="1"/>
      </w:tblPr>
      <w:tblGrid>
        <w:gridCol w:w="1650"/>
        <w:gridCol w:w="1834"/>
        <w:gridCol w:w="3933"/>
        <w:gridCol w:w="2163"/>
      </w:tblGrid>
      <w:tr w:rsidR="001E766B">
        <w:trPr>
          <w:trHeight w:val="3050"/>
        </w:trPr>
        <w:tc>
          <w:tcPr>
            <w:tcW w:w="9580" w:type="dxa"/>
            <w:gridSpan w:val="4"/>
          </w:tcPr>
          <w:p w:rsidR="001E766B" w:rsidRDefault="00581377">
            <w:pP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对科研进展情况、工作进度及研究成果进行评价，存在的问题及建议，是否通过中期考核。</w:t>
            </w:r>
          </w:p>
          <w:p w:rsidR="001E766B" w:rsidRDefault="001E766B">
            <w:pPr>
              <w:rPr>
                <w:rFonts w:ascii="楷体" w:eastAsia="楷体" w:hAnsi="楷体" w:cs="楷体"/>
                <w:iCs/>
                <w:color w:val="000000"/>
                <w:sz w:val="24"/>
                <w:shd w:val="clear" w:color="auto" w:fill="FFFFFF"/>
              </w:rPr>
            </w:pPr>
          </w:p>
          <w:p w:rsidR="001E766B" w:rsidRDefault="001E766B">
            <w:pPr>
              <w:rPr>
                <w:rFonts w:ascii="楷体" w:eastAsia="楷体" w:hAnsi="楷体" w:cs="楷体"/>
                <w:iCs/>
                <w:color w:val="000000"/>
                <w:sz w:val="24"/>
                <w:shd w:val="clear" w:color="auto" w:fill="FFFFFF"/>
              </w:rPr>
            </w:pPr>
          </w:p>
          <w:p w:rsidR="001E766B" w:rsidRDefault="001E766B">
            <w:pPr>
              <w:rPr>
                <w:rFonts w:ascii="楷体" w:eastAsia="楷体" w:hAnsi="楷体" w:cs="楷体"/>
                <w:iCs/>
                <w:color w:val="000000"/>
                <w:sz w:val="24"/>
                <w:shd w:val="clear" w:color="auto" w:fill="FFFFFF"/>
              </w:rPr>
            </w:pPr>
          </w:p>
          <w:p w:rsidR="001E766B" w:rsidRDefault="001E766B">
            <w:pPr>
              <w:rPr>
                <w:rFonts w:ascii="楷体" w:eastAsia="楷体" w:hAnsi="楷体" w:cs="楷体"/>
                <w:iCs/>
                <w:color w:val="000000"/>
                <w:sz w:val="24"/>
                <w:shd w:val="clear" w:color="auto" w:fill="FFFFFF"/>
              </w:rPr>
            </w:pPr>
          </w:p>
          <w:p w:rsidR="001E766B" w:rsidRDefault="001E766B">
            <w:pPr>
              <w:rPr>
                <w:rFonts w:ascii="楷体" w:eastAsia="楷体" w:hAnsi="楷体" w:cs="楷体"/>
                <w:iCs/>
                <w:color w:val="000000"/>
                <w:sz w:val="24"/>
                <w:shd w:val="clear" w:color="auto" w:fill="FFFFFF"/>
              </w:rPr>
            </w:pPr>
          </w:p>
          <w:p w:rsidR="001E766B" w:rsidRDefault="001E766B">
            <w:pPr>
              <w:rPr>
                <w:rFonts w:ascii="楷体" w:eastAsia="楷体" w:hAnsi="楷体" w:cs="楷体"/>
                <w:iCs/>
                <w:color w:val="000000"/>
                <w:sz w:val="24"/>
                <w:shd w:val="clear" w:color="auto" w:fill="FFFFFF"/>
              </w:rPr>
            </w:pPr>
          </w:p>
          <w:p w:rsidR="001E766B" w:rsidRDefault="00581377">
            <w:pPr>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考核结果：</w:t>
            </w:r>
            <w:r>
              <w:rPr>
                <w:rFonts w:ascii="楷体" w:eastAsia="楷体" w:hAnsi="楷体" w:cs="楷体" w:hint="eastAsia"/>
                <w:iCs/>
                <w:color w:val="000000"/>
                <w:sz w:val="24"/>
                <w:shd w:val="clear" w:color="auto" w:fill="FFFFFF"/>
              </w:rPr>
              <w:t xml:space="preserve">  </w:t>
            </w:r>
            <w:r>
              <w:rPr>
                <w:rFonts w:ascii="楷体" w:eastAsia="楷体" w:hAnsi="楷体" w:cs="楷体" w:hint="eastAsia"/>
                <w:iCs/>
                <w:color w:val="000000"/>
                <w:sz w:val="24"/>
                <w:shd w:val="clear" w:color="auto" w:fill="FFFFFF"/>
              </w:rPr>
              <w:t>通过□</w:t>
            </w:r>
            <w:r>
              <w:rPr>
                <w:rFonts w:ascii="楷体" w:eastAsia="楷体" w:hAnsi="楷体" w:cs="楷体" w:hint="eastAsia"/>
                <w:iCs/>
                <w:color w:val="000000"/>
                <w:sz w:val="24"/>
                <w:shd w:val="clear" w:color="auto" w:fill="FFFFFF"/>
              </w:rPr>
              <w:t xml:space="preserve">          </w:t>
            </w:r>
            <w:r>
              <w:rPr>
                <w:rFonts w:ascii="楷体" w:eastAsia="楷体" w:hAnsi="楷体" w:cs="楷体" w:hint="eastAsia"/>
                <w:iCs/>
                <w:color w:val="000000"/>
                <w:sz w:val="24"/>
                <w:shd w:val="clear" w:color="auto" w:fill="FFFFFF"/>
              </w:rPr>
              <w:t>不通过□</w:t>
            </w:r>
            <w:r>
              <w:rPr>
                <w:rFonts w:ascii="楷体" w:eastAsia="楷体" w:hAnsi="楷体" w:cs="楷体" w:hint="eastAsia"/>
                <w:iCs/>
                <w:color w:val="000000"/>
                <w:sz w:val="24"/>
                <w:shd w:val="clear" w:color="auto" w:fill="FFFFFF"/>
              </w:rPr>
              <w:t xml:space="preserve">   </w:t>
            </w:r>
          </w:p>
          <w:p w:rsidR="001E766B" w:rsidRDefault="00581377">
            <w:pPr>
              <w:spacing w:line="360" w:lineRule="auto"/>
              <w:jc w:val="left"/>
              <w:rPr>
                <w:rFonts w:ascii="楷体_GB2312" w:eastAsia="楷体_GB2312"/>
                <w:sz w:val="28"/>
                <w:szCs w:val="28"/>
              </w:rPr>
            </w:pPr>
            <w:r>
              <w:rPr>
                <w:rFonts w:ascii="楷体_GB2312" w:eastAsia="楷体_GB2312" w:hint="eastAsia"/>
                <w:sz w:val="28"/>
              </w:rPr>
              <w:t xml:space="preserve">                     </w:t>
            </w:r>
            <w:r>
              <w:rPr>
                <w:rFonts w:ascii="楷体_GB2312" w:eastAsia="楷体_GB2312" w:hint="eastAsia"/>
                <w:sz w:val="24"/>
              </w:rPr>
              <w:t xml:space="preserve">            </w:t>
            </w:r>
            <w:r>
              <w:rPr>
                <w:rFonts w:ascii="楷体_GB2312" w:eastAsia="楷体_GB2312" w:hint="eastAsia"/>
                <w:sz w:val="28"/>
                <w:szCs w:val="28"/>
              </w:rPr>
              <w:t xml:space="preserve"> </w:t>
            </w:r>
            <w:r>
              <w:rPr>
                <w:rFonts w:ascii="楷体_GB2312" w:eastAsia="楷体_GB2312" w:hint="eastAsia"/>
                <w:sz w:val="28"/>
                <w:szCs w:val="28"/>
              </w:rPr>
              <w:t>考核组组长：</w:t>
            </w:r>
            <w:r>
              <w:rPr>
                <w:rFonts w:ascii="楷体_GB2312" w:eastAsia="楷体_GB2312" w:hint="eastAsia"/>
                <w:sz w:val="28"/>
                <w:szCs w:val="28"/>
              </w:rPr>
              <w:t xml:space="preserve">          </w:t>
            </w:r>
          </w:p>
          <w:p w:rsidR="001E766B" w:rsidRDefault="00581377">
            <w:pPr>
              <w:ind w:firstLineChars="2600" w:firstLine="7280"/>
              <w:rPr>
                <w:rFonts w:ascii="楷体" w:eastAsia="楷体" w:hAnsi="楷体" w:cs="楷体"/>
                <w:iCs/>
                <w:color w:val="000000"/>
                <w:sz w:val="24"/>
                <w:shd w:val="clear" w:color="auto" w:fill="FFFFFF"/>
              </w:rPr>
            </w:pPr>
            <w:r>
              <w:rPr>
                <w:rFonts w:ascii="楷体_GB2312" w:eastAsia="楷体_GB2312" w:hint="eastAsia"/>
                <w:sz w:val="28"/>
                <w:szCs w:val="28"/>
              </w:rPr>
              <w:t>年</w:t>
            </w:r>
            <w:r>
              <w:rPr>
                <w:rFonts w:ascii="楷体_GB2312" w:eastAsia="楷体_GB2312" w:hint="eastAsia"/>
                <w:sz w:val="28"/>
                <w:szCs w:val="28"/>
              </w:rPr>
              <w:t xml:space="preserve">   </w:t>
            </w:r>
            <w:r>
              <w:rPr>
                <w:rFonts w:ascii="楷体_GB2312" w:eastAsia="楷体_GB2312" w:hint="eastAsia"/>
                <w:sz w:val="28"/>
                <w:szCs w:val="28"/>
              </w:rPr>
              <w:t>月</w:t>
            </w:r>
            <w:r>
              <w:rPr>
                <w:rFonts w:ascii="楷体_GB2312" w:eastAsia="楷体_GB2312" w:hint="eastAsia"/>
                <w:sz w:val="28"/>
                <w:szCs w:val="28"/>
              </w:rPr>
              <w:t xml:space="preserve">   </w:t>
            </w:r>
            <w:r>
              <w:rPr>
                <w:rFonts w:ascii="楷体_GB2312" w:eastAsia="楷体_GB2312" w:hint="eastAsia"/>
                <w:sz w:val="28"/>
                <w:szCs w:val="28"/>
              </w:rPr>
              <w:t>日</w:t>
            </w:r>
          </w:p>
        </w:tc>
      </w:tr>
      <w:tr w:rsidR="001E766B">
        <w:trPr>
          <w:trHeight w:hRule="exact" w:val="567"/>
        </w:trPr>
        <w:tc>
          <w:tcPr>
            <w:tcW w:w="9580" w:type="dxa"/>
            <w:gridSpan w:val="4"/>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rPr>
              <w:t>中期考核专家组成员</w:t>
            </w:r>
          </w:p>
        </w:tc>
      </w:tr>
      <w:tr w:rsidR="001E766B">
        <w:trPr>
          <w:trHeight w:hRule="exact" w:val="567"/>
        </w:trPr>
        <w:tc>
          <w:tcPr>
            <w:tcW w:w="1650"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姓名</w:t>
            </w:r>
          </w:p>
        </w:tc>
        <w:tc>
          <w:tcPr>
            <w:tcW w:w="1834"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职称</w:t>
            </w:r>
          </w:p>
        </w:tc>
        <w:tc>
          <w:tcPr>
            <w:tcW w:w="3933"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工作单位</w:t>
            </w:r>
          </w:p>
        </w:tc>
        <w:tc>
          <w:tcPr>
            <w:tcW w:w="2163" w:type="dxa"/>
            <w:vAlign w:val="center"/>
          </w:tcPr>
          <w:p w:rsidR="001E766B" w:rsidRDefault="00581377">
            <w:pPr>
              <w:spacing w:line="400" w:lineRule="exact"/>
              <w:jc w:val="center"/>
              <w:rPr>
                <w:rFonts w:ascii="楷体_GB2312" w:eastAsia="楷体_GB2312"/>
                <w:sz w:val="28"/>
                <w:szCs w:val="28"/>
              </w:rPr>
            </w:pPr>
            <w:r>
              <w:rPr>
                <w:rFonts w:ascii="楷体_GB2312" w:eastAsia="楷体_GB2312" w:hint="eastAsia"/>
                <w:sz w:val="28"/>
                <w:szCs w:val="28"/>
              </w:rPr>
              <w:t>签字</w:t>
            </w: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r w:rsidR="001E766B">
        <w:trPr>
          <w:trHeight w:hRule="exact" w:val="567"/>
        </w:trPr>
        <w:tc>
          <w:tcPr>
            <w:tcW w:w="1650" w:type="dxa"/>
            <w:vAlign w:val="center"/>
          </w:tcPr>
          <w:p w:rsidR="001E766B" w:rsidRDefault="001E766B">
            <w:pPr>
              <w:spacing w:line="400" w:lineRule="exact"/>
              <w:jc w:val="center"/>
              <w:rPr>
                <w:rFonts w:ascii="楷体_GB2312" w:eastAsia="楷体_GB2312"/>
                <w:sz w:val="28"/>
                <w:szCs w:val="28"/>
              </w:rPr>
            </w:pPr>
          </w:p>
        </w:tc>
        <w:tc>
          <w:tcPr>
            <w:tcW w:w="1834" w:type="dxa"/>
            <w:vAlign w:val="center"/>
          </w:tcPr>
          <w:p w:rsidR="001E766B" w:rsidRDefault="001E766B">
            <w:pPr>
              <w:spacing w:line="400" w:lineRule="exact"/>
              <w:jc w:val="center"/>
              <w:rPr>
                <w:rFonts w:ascii="楷体_GB2312" w:eastAsia="楷体_GB2312"/>
                <w:sz w:val="28"/>
                <w:szCs w:val="28"/>
              </w:rPr>
            </w:pPr>
          </w:p>
        </w:tc>
        <w:tc>
          <w:tcPr>
            <w:tcW w:w="3933" w:type="dxa"/>
            <w:vAlign w:val="center"/>
          </w:tcPr>
          <w:p w:rsidR="001E766B" w:rsidRDefault="001E766B">
            <w:pPr>
              <w:spacing w:line="400" w:lineRule="exact"/>
              <w:jc w:val="center"/>
              <w:rPr>
                <w:rFonts w:ascii="楷体_GB2312" w:eastAsia="楷体_GB2312"/>
                <w:sz w:val="28"/>
                <w:szCs w:val="28"/>
              </w:rPr>
            </w:pPr>
          </w:p>
        </w:tc>
        <w:tc>
          <w:tcPr>
            <w:tcW w:w="2163" w:type="dxa"/>
            <w:vAlign w:val="center"/>
          </w:tcPr>
          <w:p w:rsidR="001E766B" w:rsidRDefault="001E766B">
            <w:pPr>
              <w:spacing w:line="400" w:lineRule="exact"/>
              <w:jc w:val="center"/>
              <w:rPr>
                <w:rFonts w:ascii="楷体_GB2312" w:eastAsia="楷体_GB2312"/>
                <w:sz w:val="28"/>
                <w:szCs w:val="28"/>
              </w:rPr>
            </w:pPr>
          </w:p>
        </w:tc>
      </w:tr>
    </w:tbl>
    <w:p w:rsidR="001E766B" w:rsidRDefault="00581377">
      <w:pPr>
        <w:snapToGrid w:val="0"/>
        <w:spacing w:line="240" w:lineRule="atLeast"/>
        <w:contextualSpacing/>
        <w:rPr>
          <w:rFonts w:ascii="楷体_GB2312" w:eastAsia="楷体_GB2312"/>
          <w:bCs/>
          <w:sz w:val="10"/>
          <w:szCs w:val="10"/>
        </w:rPr>
      </w:pPr>
      <w:r>
        <w:rPr>
          <w:rFonts w:ascii="楷体_GB2312" w:eastAsia="楷体_GB2312" w:hint="eastAsia"/>
          <w:bCs/>
          <w:sz w:val="28"/>
        </w:rPr>
        <w:br w:type="page"/>
      </w:r>
    </w:p>
    <w:p w:rsidR="001E766B" w:rsidRDefault="00581377">
      <w:pPr>
        <w:spacing w:beforeLines="100" w:before="312" w:line="300" w:lineRule="exact"/>
        <w:jc w:val="left"/>
        <w:rPr>
          <w:rFonts w:ascii="楷体_GB2312" w:eastAsia="楷体_GB2312"/>
          <w:b/>
          <w:sz w:val="28"/>
        </w:rPr>
      </w:pPr>
      <w:r>
        <w:rPr>
          <w:rFonts w:ascii="楷体_GB2312" w:eastAsia="楷体_GB2312" w:hint="eastAsia"/>
          <w:b/>
          <w:sz w:val="28"/>
        </w:rPr>
        <w:lastRenderedPageBreak/>
        <w:t>九、学院意见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54"/>
      </w:tblGrid>
      <w:tr w:rsidR="001E766B">
        <w:trPr>
          <w:trHeight w:val="6857"/>
          <w:jc w:val="center"/>
        </w:trPr>
        <w:tc>
          <w:tcPr>
            <w:tcW w:w="9554" w:type="dxa"/>
          </w:tcPr>
          <w:p w:rsidR="001E766B" w:rsidRDefault="00581377">
            <w:pPr>
              <w:spacing w:beforeLines="50" w:before="156"/>
              <w:rPr>
                <w:rFonts w:ascii="楷体" w:eastAsia="楷体" w:hAnsi="楷体" w:cs="楷体"/>
                <w:iCs/>
                <w:color w:val="000000"/>
                <w:sz w:val="24"/>
                <w:shd w:val="clear" w:color="auto" w:fill="FFFFFF"/>
              </w:rPr>
            </w:pPr>
            <w:r>
              <w:rPr>
                <w:rFonts w:ascii="楷体" w:eastAsia="楷体" w:hAnsi="楷体" w:cs="楷体" w:hint="eastAsia"/>
                <w:iCs/>
                <w:color w:val="000000"/>
                <w:sz w:val="24"/>
                <w:shd w:val="clear" w:color="auto" w:fill="FFFFFF"/>
              </w:rPr>
              <w:t>对研究工作进展情况等评价，是否同意通过中期考核。</w:t>
            </w: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00" w:lineRule="exact"/>
              <w:jc w:val="left"/>
              <w:rPr>
                <w:rFonts w:ascii="楷体_GB2312" w:eastAsia="楷体_GB2312"/>
                <w:sz w:val="28"/>
              </w:rPr>
            </w:pPr>
          </w:p>
          <w:p w:rsidR="001E766B" w:rsidRDefault="001E766B">
            <w:pPr>
              <w:spacing w:line="440" w:lineRule="exact"/>
              <w:jc w:val="left"/>
              <w:rPr>
                <w:rFonts w:ascii="楷体_GB2312" w:eastAsia="楷体_GB2312"/>
                <w:sz w:val="28"/>
              </w:rPr>
            </w:pPr>
          </w:p>
          <w:p w:rsidR="001E766B" w:rsidRDefault="00581377">
            <w:pPr>
              <w:spacing w:line="440" w:lineRule="exact"/>
              <w:ind w:firstLineChars="1300" w:firstLine="3640"/>
              <w:jc w:val="left"/>
              <w:rPr>
                <w:rFonts w:ascii="楷体_GB2312" w:eastAsia="楷体_GB2312"/>
                <w:sz w:val="28"/>
              </w:rPr>
            </w:pPr>
            <w:r>
              <w:rPr>
                <w:rFonts w:ascii="楷体_GB2312" w:eastAsia="楷体_GB2312" w:hint="eastAsia"/>
                <w:sz w:val="28"/>
              </w:rPr>
              <w:t>负责人签名：</w:t>
            </w:r>
          </w:p>
          <w:p w:rsidR="001E766B" w:rsidRDefault="00581377">
            <w:pPr>
              <w:ind w:firstLineChars="1900" w:firstLine="5320"/>
              <w:jc w:val="left"/>
              <w:rPr>
                <w:rFonts w:ascii="楷体_GB2312" w:eastAsia="楷体_GB2312"/>
                <w:b/>
                <w:sz w:val="28"/>
              </w:rPr>
            </w:pPr>
            <w:r>
              <w:rPr>
                <w:rFonts w:ascii="楷体_GB2312" w:eastAsia="楷体_GB2312" w:hint="eastAsia"/>
                <w:sz w:val="28"/>
              </w:rPr>
              <w:t xml:space="preserve">          </w:t>
            </w:r>
            <w:r>
              <w:rPr>
                <w:rFonts w:ascii="楷体_GB2312" w:eastAsia="楷体_GB2312" w:hint="eastAsia"/>
                <w:sz w:val="28"/>
              </w:rPr>
              <w:t>年</w:t>
            </w:r>
            <w:r>
              <w:rPr>
                <w:rFonts w:ascii="楷体_GB2312" w:eastAsia="楷体_GB2312" w:hint="eastAsia"/>
                <w:sz w:val="28"/>
              </w:rPr>
              <w:t xml:space="preserve">   </w:t>
            </w:r>
            <w:r>
              <w:rPr>
                <w:rFonts w:ascii="楷体_GB2312" w:eastAsia="楷体_GB2312" w:hint="eastAsia"/>
                <w:sz w:val="28"/>
              </w:rPr>
              <w:t>月</w:t>
            </w:r>
            <w:r>
              <w:rPr>
                <w:rFonts w:ascii="楷体_GB2312" w:eastAsia="楷体_GB2312" w:hint="eastAsia"/>
                <w:sz w:val="28"/>
              </w:rPr>
              <w:t xml:space="preserve">   </w:t>
            </w:r>
            <w:r>
              <w:rPr>
                <w:rFonts w:ascii="楷体_GB2312" w:eastAsia="楷体_GB2312" w:hint="eastAsia"/>
                <w:sz w:val="28"/>
              </w:rPr>
              <w:t>日</w:t>
            </w:r>
          </w:p>
        </w:tc>
      </w:tr>
    </w:tbl>
    <w:p w:rsidR="001E766B" w:rsidRDefault="001E766B">
      <w:pPr>
        <w:spacing w:line="20" w:lineRule="exact"/>
        <w:rPr>
          <w:rFonts w:ascii="楷体_GB2312" w:eastAsia="楷体_GB2312"/>
          <w:bCs/>
          <w:sz w:val="28"/>
        </w:rPr>
      </w:pPr>
    </w:p>
    <w:sectPr w:rsidR="001E766B">
      <w:footerReference w:type="default" r:id="rId13"/>
      <w:pgSz w:w="11906" w:h="16838"/>
      <w:pgMar w:top="1440" w:right="1066" w:bottom="1440" w:left="118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1377" w:rsidRDefault="00581377">
      <w:r>
        <w:separator/>
      </w:r>
    </w:p>
  </w:endnote>
  <w:endnote w:type="continuationSeparator" w:id="0">
    <w:p w:rsidR="00581377" w:rsidRDefault="0058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Open Sans">
    <w:panose1 w:val="020B0606030504020204"/>
    <w:charset w:val="00"/>
    <w:family w:val="swiss"/>
    <w:pitch w:val="variable"/>
    <w:sig w:usb0="E00002EF" w:usb1="4000205B" w:usb2="00000028" w:usb3="00000000" w:csb0="0000019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581377">
    <w:pPr>
      <w:pStyle w:val="a5"/>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E766B" w:rsidRDefault="00581377">
                          <w:pPr>
                            <w:pStyle w:val="a5"/>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r>
                            <w:rPr>
                              <w:sz w:val="21"/>
                              <w:szCs w:val="21"/>
                            </w:rPr>
                            <w:t xml:space="preserve"> </w:t>
                          </w:r>
                          <w:r>
                            <w:rPr>
                              <w:sz w:val="21"/>
                              <w:szCs w:val="21"/>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rsidR="001E766B" w:rsidRDefault="00581377">
                    <w:pPr>
                      <w:pStyle w:val="a5"/>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6</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1377" w:rsidRDefault="00581377">
      <w:r>
        <w:separator/>
      </w:r>
    </w:p>
  </w:footnote>
  <w:footnote w:type="continuationSeparator" w:id="0">
    <w:p w:rsidR="00581377" w:rsidRDefault="00581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6"/>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766B" w:rsidRDefault="001E766B">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NmNDVkNGVlYzVlOTdhNzRhNTU2ZmNjNTgyNmQwNjgifQ=="/>
  </w:docVars>
  <w:rsids>
    <w:rsidRoot w:val="39DD0C5C"/>
    <w:rsid w:val="00001A6A"/>
    <w:rsid w:val="00027E09"/>
    <w:rsid w:val="00064B22"/>
    <w:rsid w:val="001A0EE4"/>
    <w:rsid w:val="001A2D67"/>
    <w:rsid w:val="001A4EFA"/>
    <w:rsid w:val="001E766B"/>
    <w:rsid w:val="002D0FF1"/>
    <w:rsid w:val="00362DF4"/>
    <w:rsid w:val="003931B3"/>
    <w:rsid w:val="003B1EFB"/>
    <w:rsid w:val="003F53D2"/>
    <w:rsid w:val="004306EA"/>
    <w:rsid w:val="0045106E"/>
    <w:rsid w:val="004A3953"/>
    <w:rsid w:val="004B5417"/>
    <w:rsid w:val="004C7B2B"/>
    <w:rsid w:val="004F2E47"/>
    <w:rsid w:val="00540F45"/>
    <w:rsid w:val="00581377"/>
    <w:rsid w:val="005973D5"/>
    <w:rsid w:val="005E43A3"/>
    <w:rsid w:val="00610305"/>
    <w:rsid w:val="00622BBE"/>
    <w:rsid w:val="0063195A"/>
    <w:rsid w:val="0063317C"/>
    <w:rsid w:val="00651F1E"/>
    <w:rsid w:val="00704616"/>
    <w:rsid w:val="00751BB8"/>
    <w:rsid w:val="007E121B"/>
    <w:rsid w:val="007E5E94"/>
    <w:rsid w:val="007F744B"/>
    <w:rsid w:val="007F7F7F"/>
    <w:rsid w:val="0083598A"/>
    <w:rsid w:val="008A5B3F"/>
    <w:rsid w:val="008C41A2"/>
    <w:rsid w:val="008C511C"/>
    <w:rsid w:val="0091065F"/>
    <w:rsid w:val="0091236F"/>
    <w:rsid w:val="0093507F"/>
    <w:rsid w:val="009A5E28"/>
    <w:rsid w:val="009B2AE2"/>
    <w:rsid w:val="009B5195"/>
    <w:rsid w:val="00A73E45"/>
    <w:rsid w:val="00A87EC5"/>
    <w:rsid w:val="00AF6418"/>
    <w:rsid w:val="00B00376"/>
    <w:rsid w:val="00BA35C2"/>
    <w:rsid w:val="00BB03F1"/>
    <w:rsid w:val="00BF4907"/>
    <w:rsid w:val="00D32678"/>
    <w:rsid w:val="00D7679C"/>
    <w:rsid w:val="00DC2A02"/>
    <w:rsid w:val="00E00A09"/>
    <w:rsid w:val="00E36EAE"/>
    <w:rsid w:val="00E82471"/>
    <w:rsid w:val="00E835C6"/>
    <w:rsid w:val="00EB12D5"/>
    <w:rsid w:val="00EB4E7E"/>
    <w:rsid w:val="00F91C9E"/>
    <w:rsid w:val="00FB52FF"/>
    <w:rsid w:val="00FE000C"/>
    <w:rsid w:val="0F3A7ABC"/>
    <w:rsid w:val="13493A2D"/>
    <w:rsid w:val="14E618E3"/>
    <w:rsid w:val="15920253"/>
    <w:rsid w:val="1C29076D"/>
    <w:rsid w:val="1D274763"/>
    <w:rsid w:val="1D547F1B"/>
    <w:rsid w:val="22972801"/>
    <w:rsid w:val="24855E22"/>
    <w:rsid w:val="29406EDC"/>
    <w:rsid w:val="305E3809"/>
    <w:rsid w:val="3145656C"/>
    <w:rsid w:val="331D4532"/>
    <w:rsid w:val="382E6257"/>
    <w:rsid w:val="39DD0C5C"/>
    <w:rsid w:val="3A0A7CB4"/>
    <w:rsid w:val="3A2442FB"/>
    <w:rsid w:val="3EC44C53"/>
    <w:rsid w:val="5130002C"/>
    <w:rsid w:val="5A6E746B"/>
    <w:rsid w:val="5DF47BDD"/>
    <w:rsid w:val="5FAA39AD"/>
    <w:rsid w:val="60F17CF0"/>
    <w:rsid w:val="663903BC"/>
    <w:rsid w:val="687D46EF"/>
    <w:rsid w:val="6A642296"/>
    <w:rsid w:val="6D6E69DE"/>
    <w:rsid w:val="797265CF"/>
    <w:rsid w:val="7D491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FC6964"/>
  <w15:docId w15:val="{83DBCA21-F449-44F5-A980-B4CD337E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hint="eastAsia"/>
      <w:szCs w:val="21"/>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纯文本 字符"/>
    <w:basedOn w:val="a0"/>
    <w:link w:val="a3"/>
    <w:qFormat/>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8581389">
      <w:bodyDiv w:val="1"/>
      <w:marLeft w:val="0"/>
      <w:marRight w:val="0"/>
      <w:marTop w:val="0"/>
      <w:marBottom w:val="0"/>
      <w:divBdr>
        <w:top w:val="none" w:sz="0" w:space="0" w:color="auto"/>
        <w:left w:val="none" w:sz="0" w:space="0" w:color="auto"/>
        <w:bottom w:val="none" w:sz="0" w:space="0" w:color="auto"/>
        <w:right w:val="none" w:sz="0" w:space="0" w:color="auto"/>
      </w:divBdr>
    </w:div>
    <w:div w:id="20307946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803</Words>
  <Characters>4580</Characters>
  <Application>Microsoft Office Word</Application>
  <DocSecurity>0</DocSecurity>
  <Lines>38</Lines>
  <Paragraphs>10</Paragraphs>
  <ScaleCrop>false</ScaleCrop>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c:creator>
  <cp:lastModifiedBy>5s </cp:lastModifiedBy>
  <cp:revision>52</cp:revision>
  <cp:lastPrinted>2022-10-20T03:33:00Z</cp:lastPrinted>
  <dcterms:created xsi:type="dcterms:W3CDTF">2022-10-20T02:33:00Z</dcterms:created>
  <dcterms:modified xsi:type="dcterms:W3CDTF">2025-11-07T09:49:00Z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52D2B7D386304C35AF3B112D7E3105E3</vt:lpwstr>
  </property>
</Properties>
</file>