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4E0D5C" w14:paraId="587035B1" w14:textId="77777777">
        <w:trPr>
          <w:trHeight w:val="397"/>
        </w:trPr>
        <w:tc>
          <w:tcPr>
            <w:tcW w:w="1077" w:type="dxa"/>
            <w:vAlign w:val="center"/>
          </w:tcPr>
          <w:p w14:paraId="703EEE3D" w14:textId="77777777" w:rsidR="004E0D5C" w:rsidRDefault="003E07C9">
            <w:pPr>
              <w:widowControl/>
              <w:ind w:firstLineChars="0" w:firstLine="0"/>
              <w:rPr>
                <w:szCs w:val="21"/>
              </w:rPr>
            </w:pPr>
            <w:r>
              <w:rPr>
                <w:rFonts w:hint="eastAsia"/>
                <w:szCs w:val="21"/>
              </w:rPr>
              <w:t>分类号：</w:t>
            </w:r>
          </w:p>
        </w:tc>
        <w:tc>
          <w:tcPr>
            <w:tcW w:w="4567" w:type="dxa"/>
            <w:vAlign w:val="center"/>
          </w:tcPr>
          <w:p w14:paraId="39468456" w14:textId="77777777" w:rsidR="004E0D5C" w:rsidRDefault="004E0D5C">
            <w:pPr>
              <w:widowControl/>
              <w:ind w:firstLineChars="0" w:firstLine="0"/>
              <w:rPr>
                <w:szCs w:val="21"/>
              </w:rPr>
            </w:pPr>
          </w:p>
        </w:tc>
        <w:tc>
          <w:tcPr>
            <w:tcW w:w="1351" w:type="dxa"/>
            <w:vAlign w:val="center"/>
          </w:tcPr>
          <w:p w14:paraId="614F998D" w14:textId="77777777" w:rsidR="004E0D5C" w:rsidRDefault="003E07C9">
            <w:pPr>
              <w:widowControl/>
              <w:ind w:firstLineChars="0" w:firstLine="0"/>
              <w:rPr>
                <w:szCs w:val="21"/>
              </w:rPr>
            </w:pPr>
            <w:r>
              <w:rPr>
                <w:rFonts w:hint="eastAsia"/>
                <w:szCs w:val="21"/>
              </w:rPr>
              <w:t>单位代码：</w:t>
            </w:r>
          </w:p>
        </w:tc>
        <w:tc>
          <w:tcPr>
            <w:tcW w:w="1905" w:type="dxa"/>
            <w:vAlign w:val="center"/>
          </w:tcPr>
          <w:p w14:paraId="45C2ACE9" w14:textId="77777777" w:rsidR="004E0D5C" w:rsidRDefault="003E07C9">
            <w:pPr>
              <w:widowControl/>
              <w:ind w:firstLineChars="0" w:firstLine="0"/>
              <w:rPr>
                <w:szCs w:val="21"/>
              </w:rPr>
            </w:pPr>
            <w:r>
              <w:rPr>
                <w:rFonts w:hint="eastAsia"/>
                <w:szCs w:val="21"/>
              </w:rPr>
              <w:t>10757</w:t>
            </w:r>
          </w:p>
        </w:tc>
      </w:tr>
      <w:tr w:rsidR="004E0D5C" w14:paraId="43651546" w14:textId="77777777">
        <w:trPr>
          <w:trHeight w:val="397"/>
        </w:trPr>
        <w:tc>
          <w:tcPr>
            <w:tcW w:w="1077" w:type="dxa"/>
            <w:vAlign w:val="center"/>
          </w:tcPr>
          <w:p w14:paraId="63C8B957" w14:textId="77777777" w:rsidR="004E0D5C" w:rsidRDefault="003E07C9">
            <w:pPr>
              <w:widowControl/>
              <w:ind w:firstLineChars="0" w:firstLine="0"/>
              <w:rPr>
                <w:szCs w:val="21"/>
              </w:rPr>
            </w:pPr>
            <w:r>
              <w:rPr>
                <w:rFonts w:hint="eastAsia"/>
                <w:szCs w:val="21"/>
              </w:rPr>
              <w:t>密级：</w:t>
            </w:r>
          </w:p>
        </w:tc>
        <w:tc>
          <w:tcPr>
            <w:tcW w:w="4567" w:type="dxa"/>
            <w:vAlign w:val="center"/>
          </w:tcPr>
          <w:p w14:paraId="267B29FB" w14:textId="77777777" w:rsidR="004E0D5C" w:rsidRDefault="003E07C9">
            <w:pPr>
              <w:widowControl/>
              <w:ind w:firstLineChars="0" w:firstLine="0"/>
              <w:rPr>
                <w:szCs w:val="21"/>
              </w:rPr>
            </w:pPr>
            <w:r>
              <w:rPr>
                <w:szCs w:val="21"/>
              </w:rPr>
              <w:t>公开</w:t>
            </w:r>
          </w:p>
        </w:tc>
        <w:tc>
          <w:tcPr>
            <w:tcW w:w="1351" w:type="dxa"/>
            <w:vAlign w:val="center"/>
          </w:tcPr>
          <w:p w14:paraId="5E0640D2" w14:textId="77777777" w:rsidR="004E0D5C" w:rsidRDefault="003E07C9">
            <w:pPr>
              <w:widowControl/>
              <w:ind w:firstLineChars="0" w:firstLine="0"/>
              <w:rPr>
                <w:szCs w:val="21"/>
              </w:rPr>
            </w:pPr>
            <w:r>
              <w:rPr>
                <w:rFonts w:hint="eastAsia"/>
                <w:szCs w:val="21"/>
              </w:rPr>
              <w:t>学号：</w:t>
            </w:r>
          </w:p>
        </w:tc>
        <w:tc>
          <w:tcPr>
            <w:tcW w:w="1905" w:type="dxa"/>
            <w:vAlign w:val="center"/>
          </w:tcPr>
          <w:p w14:paraId="30F1B2CC" w14:textId="77777777" w:rsidR="004E0D5C" w:rsidRDefault="003E07C9">
            <w:pPr>
              <w:widowControl/>
              <w:ind w:firstLineChars="0" w:firstLine="0"/>
              <w:rPr>
                <w:szCs w:val="21"/>
              </w:rPr>
            </w:pPr>
            <w:r>
              <w:rPr>
                <w:rFonts w:hint="eastAsia"/>
                <w:szCs w:val="21"/>
              </w:rPr>
              <w:t>10757232282</w:t>
            </w:r>
          </w:p>
        </w:tc>
      </w:tr>
    </w:tbl>
    <w:p w14:paraId="17EDFE1E" w14:textId="77777777" w:rsidR="004E0D5C" w:rsidRDefault="004E0D5C">
      <w:pPr>
        <w:spacing w:line="279" w:lineRule="auto"/>
        <w:ind w:firstLineChars="0" w:firstLine="0"/>
      </w:pPr>
    </w:p>
    <w:p w14:paraId="203A76A7" w14:textId="77777777" w:rsidR="004E0D5C" w:rsidRDefault="004E0D5C">
      <w:pPr>
        <w:spacing w:line="282" w:lineRule="auto"/>
        <w:ind w:firstLineChars="0" w:firstLine="0"/>
      </w:pPr>
    </w:p>
    <w:p w14:paraId="7DE6AF85" w14:textId="77777777" w:rsidR="004E0D5C" w:rsidRDefault="004E0D5C">
      <w:pPr>
        <w:spacing w:line="282" w:lineRule="auto"/>
        <w:ind w:firstLineChars="0" w:firstLine="0"/>
      </w:pPr>
    </w:p>
    <w:p w14:paraId="15E86CC4" w14:textId="77777777" w:rsidR="004E0D5C" w:rsidRDefault="004E0D5C">
      <w:pPr>
        <w:spacing w:line="283" w:lineRule="auto"/>
        <w:ind w:firstLineChars="0" w:firstLine="0"/>
      </w:pPr>
    </w:p>
    <w:p w14:paraId="10A160F7" w14:textId="77777777" w:rsidR="004E0D5C" w:rsidRDefault="00000000">
      <w:pPr>
        <w:spacing w:line="240" w:lineRule="auto"/>
        <w:ind w:firstLineChars="0" w:firstLine="0"/>
        <w:jc w:val="center"/>
        <w:rPr>
          <w:rFonts w:ascii="华文行楷" w:eastAsia="华文行楷" w:hAnsi="华文行楷" w:cs="华文行楷"/>
          <w:spacing w:val="-38"/>
          <w:position w:val="5"/>
          <w:sz w:val="50"/>
          <w:szCs w:val="50"/>
          <w14:textOutline w14:w="6350" w14:cap="flat" w14:cmpd="sng" w14:algn="ctr">
            <w14:solidFill>
              <w14:srgbClr w14:val="000000"/>
            </w14:solidFill>
            <w14:prstDash w14:val="solid"/>
            <w14:miter w14:lim="0"/>
          </w14:textOutline>
        </w:rPr>
      </w:pPr>
      <w:r>
        <w:rPr>
          <w:szCs w:val="21"/>
        </w:rPr>
        <w:pict w14:anchorId="4D14F9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0.45pt" fillcolor="black">
            <v:textpath style="font-family:&quot;华文行楷&quot;" trim="t" fitpath="t" string="塔 里 木 大 学"/>
          </v:shape>
        </w:pict>
      </w:r>
    </w:p>
    <w:p w14:paraId="1A119B54" w14:textId="77777777" w:rsidR="004E0D5C" w:rsidRDefault="004E0D5C">
      <w:pPr>
        <w:spacing w:line="420" w:lineRule="exact"/>
        <w:ind w:firstLineChars="0" w:firstLine="0"/>
        <w:jc w:val="center"/>
        <w:rPr>
          <w:sz w:val="36"/>
          <w:szCs w:val="36"/>
        </w:rPr>
      </w:pPr>
    </w:p>
    <w:p w14:paraId="3080B6D0" w14:textId="77777777" w:rsidR="004E0D5C" w:rsidRDefault="003E07C9">
      <w:pPr>
        <w:spacing w:line="420" w:lineRule="exact"/>
        <w:ind w:firstLineChars="0" w:firstLine="0"/>
        <w:jc w:val="center"/>
        <w:rPr>
          <w:rFonts w:cs="Times New Roman"/>
          <w:sz w:val="36"/>
          <w:szCs w:val="36"/>
        </w:rPr>
      </w:pPr>
      <w:r>
        <w:rPr>
          <w:rFonts w:cs="Times New Roman"/>
          <w:sz w:val="36"/>
          <w:szCs w:val="36"/>
        </w:rPr>
        <w:t>TARIM   UNIVERSITY</w:t>
      </w:r>
    </w:p>
    <w:p w14:paraId="54F22679" w14:textId="77777777" w:rsidR="004E0D5C" w:rsidRDefault="004E0D5C">
      <w:pPr>
        <w:spacing w:line="420" w:lineRule="exact"/>
        <w:ind w:firstLineChars="0" w:firstLine="0"/>
        <w:jc w:val="center"/>
      </w:pPr>
    </w:p>
    <w:p w14:paraId="68BAD2C9" w14:textId="77777777" w:rsidR="004E0D5C" w:rsidRDefault="003E07C9">
      <w:pPr>
        <w:spacing w:line="360" w:lineRule="auto"/>
        <w:ind w:firstLineChars="0" w:firstLine="0"/>
        <w:jc w:val="center"/>
        <w:rPr>
          <w:rFonts w:ascii="黑体" w:eastAsia="黑体" w:hAnsi="黑体" w:cs="黑体"/>
          <w:spacing w:val="-2"/>
          <w:sz w:val="44"/>
          <w:szCs w:val="44"/>
        </w:rPr>
      </w:pPr>
      <w:r>
        <w:rPr>
          <w:rFonts w:ascii="黑体" w:eastAsia="黑体" w:hint="eastAsia"/>
          <w:sz w:val="52"/>
          <w:szCs w:val="52"/>
        </w:rPr>
        <w:t>硕 士 学 位 论 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4E0D5C" w14:paraId="33AE3CED" w14:textId="77777777">
        <w:trPr>
          <w:trHeight w:val="580"/>
        </w:trPr>
        <w:tc>
          <w:tcPr>
            <w:tcW w:w="9060" w:type="dxa"/>
            <w:vAlign w:val="center"/>
          </w:tcPr>
          <w:p w14:paraId="62355943" w14:textId="77777777" w:rsidR="004E0D5C" w:rsidRDefault="003E07C9">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4E0D5C" w14:paraId="22E91687" w14:textId="77777777">
        <w:trPr>
          <w:trHeight w:val="484"/>
        </w:trPr>
        <w:tc>
          <w:tcPr>
            <w:tcW w:w="9060" w:type="dxa"/>
          </w:tcPr>
          <w:p w14:paraId="3E6424EB" w14:textId="77777777" w:rsidR="004E0D5C" w:rsidRDefault="003E07C9">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6311F3A3" w14:textId="77777777" w:rsidR="004E0D5C" w:rsidRDefault="004E0D5C">
      <w:pPr>
        <w:spacing w:line="267" w:lineRule="auto"/>
        <w:ind w:firstLineChars="0" w:firstLine="0"/>
      </w:pPr>
    </w:p>
    <w:p w14:paraId="42BC8FB4" w14:textId="77777777" w:rsidR="004E0D5C" w:rsidRDefault="004E0D5C">
      <w:pPr>
        <w:spacing w:line="267" w:lineRule="auto"/>
        <w:ind w:firstLineChars="0" w:firstLine="0"/>
      </w:pPr>
    </w:p>
    <w:tbl>
      <w:tblPr>
        <w:tblStyle w:val="TableGrid"/>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4E0D5C" w14:paraId="78EFD655" w14:textId="77777777" w:rsidTr="00576D44">
        <w:tc>
          <w:tcPr>
            <w:tcW w:w="2700" w:type="dxa"/>
          </w:tcPr>
          <w:p w14:paraId="56E1BDE9" w14:textId="77777777" w:rsidR="004E0D5C" w:rsidRDefault="003E07C9">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F8576"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4E0D5C" w14:paraId="6CB9AAE1" w14:textId="77777777" w:rsidTr="00576D44">
        <w:tc>
          <w:tcPr>
            <w:tcW w:w="2700" w:type="dxa"/>
          </w:tcPr>
          <w:p w14:paraId="23FE6C3F"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指   导   教  师：</w:t>
            </w:r>
          </w:p>
        </w:tc>
        <w:tc>
          <w:tcPr>
            <w:tcW w:w="4671" w:type="dxa"/>
          </w:tcPr>
          <w:p w14:paraId="728B7FFB"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张楠楠        教授         </w:t>
            </w:r>
          </w:p>
        </w:tc>
      </w:tr>
      <w:tr w:rsidR="004E0D5C" w14:paraId="17294B37" w14:textId="77777777" w:rsidTr="00576D44">
        <w:tc>
          <w:tcPr>
            <w:tcW w:w="2700" w:type="dxa"/>
          </w:tcPr>
          <w:p w14:paraId="29DD6CC1"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合 作 指 导 教师：</w:t>
            </w:r>
          </w:p>
        </w:tc>
        <w:tc>
          <w:tcPr>
            <w:tcW w:w="4671" w:type="dxa"/>
          </w:tcPr>
          <w:p w14:paraId="2EA1FB0F"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
        </w:tc>
      </w:tr>
      <w:tr w:rsidR="004E0D5C" w14:paraId="1813ACF5" w14:textId="77777777" w:rsidTr="00576D44">
        <w:tc>
          <w:tcPr>
            <w:tcW w:w="2700" w:type="dxa"/>
          </w:tcPr>
          <w:p w14:paraId="26372B83"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申请学位门类级别：</w:t>
            </w:r>
          </w:p>
        </w:tc>
        <w:tc>
          <w:tcPr>
            <w:tcW w:w="4671" w:type="dxa"/>
          </w:tcPr>
          <w:p w14:paraId="2D8D12B6"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农学硕士                   </w:t>
            </w:r>
          </w:p>
        </w:tc>
      </w:tr>
      <w:tr w:rsidR="004E0D5C" w14:paraId="40327D7F" w14:textId="77777777" w:rsidTr="00576D44">
        <w:tc>
          <w:tcPr>
            <w:tcW w:w="2700" w:type="dxa"/>
          </w:tcPr>
          <w:p w14:paraId="45DEE881"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专   业   名  称：</w:t>
            </w:r>
          </w:p>
        </w:tc>
        <w:tc>
          <w:tcPr>
            <w:tcW w:w="4671" w:type="dxa"/>
          </w:tcPr>
          <w:p w14:paraId="138A6ADE"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D4486" w:rsidRPr="000D4486">
              <w:rPr>
                <w:rFonts w:ascii="华文中宋" w:eastAsia="华文中宋" w:hAnsi="华文中宋" w:hint="eastAsia"/>
                <w:sz w:val="28"/>
                <w:szCs w:val="28"/>
                <w:u w:val="single"/>
              </w:rPr>
              <w:t>农业工程与信息技术</w:t>
            </w:r>
            <w:r>
              <w:rPr>
                <w:rFonts w:ascii="华文中宋" w:eastAsia="华文中宋" w:hAnsi="华文中宋" w:hint="eastAsia"/>
                <w:sz w:val="28"/>
                <w:szCs w:val="28"/>
                <w:u w:val="single"/>
              </w:rPr>
              <w:t xml:space="preserve">                          </w:t>
            </w:r>
          </w:p>
        </w:tc>
      </w:tr>
      <w:tr w:rsidR="004E0D5C" w14:paraId="435CB780" w14:textId="77777777" w:rsidTr="00576D44">
        <w:tc>
          <w:tcPr>
            <w:tcW w:w="2700" w:type="dxa"/>
          </w:tcPr>
          <w:p w14:paraId="6C05497A" w14:textId="77777777" w:rsidR="004E0D5C" w:rsidRDefault="003E07C9">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21E0AD15"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农业信息化</w:t>
            </w:r>
            <w:r>
              <w:rPr>
                <w:rFonts w:ascii="华文中宋" w:eastAsia="华文中宋" w:hAnsi="华文中宋" w:hint="eastAsia"/>
                <w:sz w:val="28"/>
                <w:szCs w:val="28"/>
                <w:u w:val="single"/>
              </w:rPr>
              <w:t xml:space="preserve">                          </w:t>
            </w:r>
          </w:p>
        </w:tc>
      </w:tr>
      <w:tr w:rsidR="004E0D5C" w14:paraId="0FD95CBB" w14:textId="77777777" w:rsidTr="00576D44">
        <w:tc>
          <w:tcPr>
            <w:tcW w:w="2700" w:type="dxa"/>
          </w:tcPr>
          <w:p w14:paraId="56F87E2B"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所   在   学  院：</w:t>
            </w:r>
          </w:p>
        </w:tc>
        <w:tc>
          <w:tcPr>
            <w:tcW w:w="4671" w:type="dxa"/>
          </w:tcPr>
          <w:p w14:paraId="160D1B34"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信息工程</w:t>
            </w:r>
            <w:r w:rsidR="00951CA6">
              <w:rPr>
                <w:rFonts w:ascii="华文中宋" w:eastAsia="华文中宋" w:hAnsi="华文中宋" w:hint="eastAsia"/>
                <w:sz w:val="28"/>
                <w:szCs w:val="28"/>
                <w:u w:val="single"/>
              </w:rPr>
              <w:t>学院</w:t>
            </w:r>
            <w:r>
              <w:rPr>
                <w:rFonts w:ascii="华文中宋" w:eastAsia="华文中宋" w:hAnsi="华文中宋" w:hint="eastAsia"/>
                <w:sz w:val="28"/>
                <w:szCs w:val="28"/>
                <w:u w:val="single"/>
              </w:rPr>
              <w:t xml:space="preserve">                           </w:t>
            </w:r>
          </w:p>
        </w:tc>
      </w:tr>
    </w:tbl>
    <w:p w14:paraId="20C72650" w14:textId="77777777" w:rsidR="004E0D5C" w:rsidRDefault="004E0D5C">
      <w:pPr>
        <w:spacing w:line="267" w:lineRule="auto"/>
      </w:pPr>
    </w:p>
    <w:p w14:paraId="13157D44" w14:textId="77777777" w:rsidR="004E0D5C" w:rsidRDefault="004E0D5C">
      <w:pPr>
        <w:spacing w:line="267" w:lineRule="auto"/>
      </w:pPr>
    </w:p>
    <w:p w14:paraId="3A736801" w14:textId="77777777" w:rsidR="004E0D5C" w:rsidRDefault="004E0D5C">
      <w:pPr>
        <w:spacing w:line="268" w:lineRule="auto"/>
      </w:pPr>
    </w:p>
    <w:p w14:paraId="7869C115" w14:textId="77777777" w:rsidR="004E0D5C" w:rsidRDefault="004E0D5C">
      <w:pPr>
        <w:spacing w:line="268" w:lineRule="auto"/>
      </w:pPr>
    </w:p>
    <w:p w14:paraId="0C2130DA" w14:textId="77777777" w:rsidR="004E0D5C" w:rsidRDefault="004E0D5C">
      <w:pPr>
        <w:spacing w:line="268" w:lineRule="auto"/>
      </w:pPr>
    </w:p>
    <w:p w14:paraId="705BD629" w14:textId="77777777" w:rsidR="004E0D5C" w:rsidRDefault="004E0D5C">
      <w:pPr>
        <w:spacing w:line="268" w:lineRule="auto"/>
      </w:pPr>
    </w:p>
    <w:p w14:paraId="0E33E13A" w14:textId="77777777" w:rsidR="004E0D5C" w:rsidRDefault="004E0D5C">
      <w:pPr>
        <w:spacing w:line="268" w:lineRule="auto"/>
      </w:pPr>
    </w:p>
    <w:p w14:paraId="77542B22" w14:textId="77777777" w:rsidR="004E0D5C" w:rsidRDefault="004E0D5C">
      <w:pPr>
        <w:spacing w:line="268" w:lineRule="auto"/>
      </w:pPr>
    </w:p>
    <w:p w14:paraId="7307B8FA" w14:textId="77777777" w:rsidR="004E0D5C" w:rsidRDefault="004E0D5C">
      <w:pPr>
        <w:spacing w:line="268" w:lineRule="auto"/>
      </w:pPr>
    </w:p>
    <w:p w14:paraId="0A5031F4" w14:textId="77777777" w:rsidR="004E0D5C" w:rsidRDefault="004E0D5C">
      <w:pPr>
        <w:spacing w:line="268" w:lineRule="auto"/>
      </w:pPr>
    </w:p>
    <w:p w14:paraId="41991D1B" w14:textId="77777777" w:rsidR="004E0D5C" w:rsidRDefault="004E0D5C">
      <w:pPr>
        <w:spacing w:line="268" w:lineRule="auto"/>
      </w:pPr>
    </w:p>
    <w:p w14:paraId="29FE68E1" w14:textId="77777777" w:rsidR="004E0D5C" w:rsidRDefault="004E0D5C">
      <w:pPr>
        <w:spacing w:line="268" w:lineRule="auto"/>
      </w:pPr>
    </w:p>
    <w:p w14:paraId="200A51F0" w14:textId="77777777" w:rsidR="004E0D5C" w:rsidRDefault="004E0D5C">
      <w:pPr>
        <w:spacing w:line="268" w:lineRule="auto"/>
      </w:pPr>
    </w:p>
    <w:p w14:paraId="46F621A1" w14:textId="77777777" w:rsidR="004E0D5C" w:rsidRDefault="004E0D5C">
      <w:pPr>
        <w:spacing w:line="268" w:lineRule="auto"/>
      </w:pPr>
    </w:p>
    <w:tbl>
      <w:tblPr>
        <w:tblStyle w:val="TableGrid"/>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4E0D5C" w14:paraId="00F0A6D0" w14:textId="77777777">
        <w:tc>
          <w:tcPr>
            <w:tcW w:w="2862" w:type="dxa"/>
          </w:tcPr>
          <w:p w14:paraId="6B74F53A" w14:textId="77777777" w:rsidR="004E0D5C" w:rsidRDefault="003E07C9">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4E0D5C" w14:paraId="3E98AA4E" w14:textId="77777777">
        <w:tc>
          <w:tcPr>
            <w:tcW w:w="2862" w:type="dxa"/>
          </w:tcPr>
          <w:p w14:paraId="2B3C2D0A" w14:textId="77777777" w:rsidR="004E0D5C" w:rsidRDefault="003E07C9">
            <w:pPr>
              <w:ind w:firstLine="560"/>
              <w:jc w:val="center"/>
              <w:rPr>
                <w:sz w:val="28"/>
                <w:szCs w:val="28"/>
              </w:rPr>
            </w:pPr>
            <w:r>
              <w:rPr>
                <w:rFonts w:hint="eastAsia"/>
                <w:sz w:val="28"/>
                <w:szCs w:val="28"/>
              </w:rPr>
              <w:t>二〇二六年六月</w:t>
            </w:r>
          </w:p>
        </w:tc>
      </w:tr>
    </w:tbl>
    <w:p w14:paraId="01CA573B" w14:textId="77777777" w:rsidR="004E0D5C" w:rsidRDefault="004E0D5C">
      <w:pPr>
        <w:spacing w:line="268" w:lineRule="auto"/>
      </w:pPr>
    </w:p>
    <w:p w14:paraId="4A8128FB" w14:textId="77777777" w:rsidR="004E0D5C" w:rsidRDefault="004E0D5C">
      <w:pPr>
        <w:spacing w:line="227" w:lineRule="auto"/>
        <w:sectPr w:rsidR="004E0D5C">
          <w:headerReference w:type="even" r:id="rId7"/>
          <w:headerReference w:type="default" r:id="rId8"/>
          <w:footerReference w:type="even" r:id="rId9"/>
          <w:footerReference w:type="default" r:id="rId10"/>
          <w:headerReference w:type="first" r:id="rId11"/>
          <w:footerReference w:type="first" r:id="rId12"/>
          <w:type w:val="continuous"/>
          <w:pgSz w:w="11905" w:h="16838"/>
          <w:pgMar w:top="1701" w:right="1417" w:bottom="1417" w:left="1417" w:header="850" w:footer="992" w:gutter="0"/>
          <w:cols w:space="0"/>
        </w:sectPr>
      </w:pPr>
    </w:p>
    <w:p w14:paraId="580E0804" w14:textId="77777777" w:rsidR="004E0D5C" w:rsidRDefault="003E07C9">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2D566256" w14:textId="77777777" w:rsidR="004E0D5C" w:rsidRDefault="004E0D5C">
      <w:pPr>
        <w:spacing w:line="247" w:lineRule="auto"/>
        <w:ind w:firstLineChars="0" w:firstLine="0"/>
      </w:pPr>
    </w:p>
    <w:p w14:paraId="660751C2" w14:textId="77777777" w:rsidR="004E0D5C" w:rsidRDefault="004E0D5C">
      <w:pPr>
        <w:spacing w:line="248" w:lineRule="auto"/>
        <w:ind w:firstLineChars="0" w:firstLine="0"/>
      </w:pPr>
    </w:p>
    <w:p w14:paraId="41D87B7C" w14:textId="77777777" w:rsidR="004E0D5C" w:rsidRDefault="004E0D5C">
      <w:pPr>
        <w:spacing w:line="248" w:lineRule="auto"/>
        <w:ind w:firstLineChars="0" w:firstLine="0"/>
      </w:pPr>
    </w:p>
    <w:p w14:paraId="29060F20" w14:textId="77777777" w:rsidR="004E0D5C" w:rsidRDefault="004E0D5C">
      <w:pPr>
        <w:spacing w:line="248" w:lineRule="auto"/>
        <w:ind w:firstLineChars="0" w:firstLine="0"/>
      </w:pPr>
    </w:p>
    <w:p w14:paraId="687F189D" w14:textId="77777777" w:rsidR="004E0D5C" w:rsidRDefault="004E0D5C">
      <w:pPr>
        <w:spacing w:line="248" w:lineRule="auto"/>
        <w:ind w:firstLineChars="0" w:firstLine="0"/>
      </w:pPr>
    </w:p>
    <w:p w14:paraId="6EE01EA4" w14:textId="77777777" w:rsidR="004E0D5C" w:rsidRDefault="003E07C9">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27047117" w14:textId="77777777" w:rsidR="004E0D5C" w:rsidRDefault="004E0D5C">
      <w:pPr>
        <w:spacing w:line="264" w:lineRule="auto"/>
        <w:ind w:firstLineChars="0" w:firstLine="0"/>
        <w:jc w:val="center"/>
      </w:pPr>
    </w:p>
    <w:p w14:paraId="70734E67"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1293B776" w14:textId="77777777" w:rsidR="004E0D5C" w:rsidRDefault="004E0D5C">
      <w:pPr>
        <w:spacing w:line="259" w:lineRule="auto"/>
        <w:ind w:firstLineChars="0" w:firstLine="0"/>
        <w:jc w:val="center"/>
      </w:pPr>
    </w:p>
    <w:p w14:paraId="47F1EF07" w14:textId="77777777" w:rsidR="004E0D5C" w:rsidRDefault="003E07C9">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76BAC1F" w14:textId="77777777" w:rsidR="004E0D5C" w:rsidRDefault="003E07C9">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proofErr w:type="spellStart"/>
      <w:r>
        <w:rPr>
          <w:rFonts w:eastAsia="Times New Roman" w:cs="Times New Roman"/>
          <w:b/>
          <w:bCs/>
          <w:sz w:val="30"/>
          <w:szCs w:val="30"/>
        </w:rPr>
        <w:t>Agriculture</w:t>
      </w:r>
      <w:r>
        <w:rPr>
          <w:rFonts w:eastAsia="Times New Roman" w:cs="Times New Roman"/>
          <w:b/>
          <w:bCs/>
          <w:spacing w:val="-2"/>
          <w:sz w:val="30"/>
          <w:szCs w:val="30"/>
        </w:rPr>
        <w:t>By</w:t>
      </w:r>
      <w:proofErr w:type="spellEnd"/>
    </w:p>
    <w:p w14:paraId="68B6ED29" w14:textId="77777777" w:rsidR="004E0D5C" w:rsidRDefault="004E0D5C">
      <w:pPr>
        <w:spacing w:line="264" w:lineRule="auto"/>
        <w:ind w:firstLineChars="0" w:firstLine="0"/>
        <w:jc w:val="center"/>
      </w:pPr>
    </w:p>
    <w:p w14:paraId="4CB53E2C" w14:textId="77777777" w:rsidR="004E0D5C" w:rsidRDefault="003E07C9">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601EF69F"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1EE82D65" w14:textId="77777777" w:rsidR="004E0D5C" w:rsidRDefault="004E0D5C">
      <w:pPr>
        <w:spacing w:line="250" w:lineRule="auto"/>
        <w:ind w:firstLineChars="0" w:firstLine="0"/>
      </w:pPr>
    </w:p>
    <w:p w14:paraId="4C224A4A" w14:textId="77777777" w:rsidR="004E0D5C" w:rsidRDefault="004E0D5C">
      <w:pPr>
        <w:spacing w:line="250" w:lineRule="auto"/>
        <w:ind w:firstLineChars="0" w:firstLine="0"/>
      </w:pPr>
    </w:p>
    <w:p w14:paraId="5A88E77A" w14:textId="77777777" w:rsidR="004E0D5C" w:rsidRDefault="004E0D5C">
      <w:pPr>
        <w:spacing w:line="250" w:lineRule="auto"/>
        <w:ind w:firstLineChars="0" w:firstLine="0"/>
      </w:pPr>
    </w:p>
    <w:p w14:paraId="5125110E" w14:textId="77777777" w:rsidR="004E0D5C" w:rsidRDefault="004E0D5C">
      <w:pPr>
        <w:spacing w:line="250" w:lineRule="auto"/>
        <w:ind w:firstLineChars="0" w:firstLine="0"/>
      </w:pPr>
    </w:p>
    <w:p w14:paraId="160C28D8" w14:textId="77777777" w:rsidR="004E0D5C" w:rsidRDefault="004E0D5C">
      <w:pPr>
        <w:spacing w:line="250" w:lineRule="auto"/>
        <w:ind w:firstLineChars="0" w:firstLine="0"/>
      </w:pPr>
    </w:p>
    <w:p w14:paraId="6B87A961" w14:textId="77777777" w:rsidR="004E0D5C" w:rsidRDefault="004E0D5C">
      <w:pPr>
        <w:spacing w:line="250" w:lineRule="auto"/>
        <w:ind w:firstLineChars="0" w:firstLine="0"/>
      </w:pPr>
    </w:p>
    <w:p w14:paraId="4E79CFF2" w14:textId="77777777" w:rsidR="004E0D5C" w:rsidRDefault="003E07C9">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322B4B5C" w14:textId="77777777" w:rsidR="004E0D5C" w:rsidRDefault="004E0D5C">
      <w:pPr>
        <w:spacing w:line="640" w:lineRule="exact"/>
        <w:ind w:firstLineChars="0" w:firstLine="0"/>
        <w:rPr>
          <w:rFonts w:cs="Times New Roman"/>
        </w:rPr>
      </w:pPr>
    </w:p>
    <w:p w14:paraId="41F6D719" w14:textId="77777777" w:rsidR="004E0D5C" w:rsidRDefault="004E0D5C">
      <w:pPr>
        <w:spacing w:line="640" w:lineRule="exact"/>
        <w:ind w:firstLineChars="0" w:firstLine="0"/>
        <w:rPr>
          <w:rFonts w:cs="Times New Roman"/>
        </w:rPr>
      </w:pPr>
    </w:p>
    <w:p w14:paraId="35A6A948" w14:textId="77777777" w:rsidR="004E0D5C" w:rsidRDefault="004E0D5C">
      <w:pPr>
        <w:spacing w:line="640" w:lineRule="exact"/>
        <w:ind w:firstLineChars="0" w:firstLine="0"/>
        <w:rPr>
          <w:rFonts w:cs="Times New Roman"/>
        </w:rPr>
      </w:pPr>
    </w:p>
    <w:p w14:paraId="55B908C5" w14:textId="77777777" w:rsidR="004E0D5C" w:rsidRDefault="004E0D5C">
      <w:pPr>
        <w:spacing w:line="640" w:lineRule="exact"/>
        <w:ind w:firstLineChars="0" w:firstLine="0"/>
        <w:rPr>
          <w:rFonts w:cs="Times New Roman"/>
        </w:rPr>
      </w:pPr>
    </w:p>
    <w:p w14:paraId="369250B3" w14:textId="77777777" w:rsidR="004E0D5C" w:rsidRDefault="004E0D5C">
      <w:pPr>
        <w:spacing w:line="640" w:lineRule="exact"/>
        <w:ind w:firstLineChars="0" w:firstLine="0"/>
        <w:rPr>
          <w:rFonts w:cs="Times New Roman"/>
        </w:rPr>
      </w:pPr>
    </w:p>
    <w:p w14:paraId="262EA26B" w14:textId="77777777" w:rsidR="004E0D5C" w:rsidRDefault="003E07C9">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6619AFF8" w14:textId="77777777" w:rsidR="004E0D5C" w:rsidRDefault="004E0D5C">
      <w:pPr>
        <w:spacing w:line="640" w:lineRule="exact"/>
        <w:ind w:firstLineChars="0" w:firstLine="0"/>
        <w:rPr>
          <w:rFonts w:cs="Times New Roman"/>
        </w:rPr>
        <w:sectPr w:rsidR="004E0D5C">
          <w:footerReference w:type="default" r:id="rId13"/>
          <w:pgSz w:w="11905" w:h="16838"/>
          <w:pgMar w:top="1701" w:right="1417" w:bottom="1417" w:left="1417" w:header="850" w:footer="992" w:gutter="0"/>
          <w:cols w:space="0"/>
        </w:sectPr>
      </w:pPr>
    </w:p>
    <w:p w14:paraId="0280B9C7" w14:textId="77777777" w:rsidR="004E0D5C" w:rsidRDefault="004E0D5C">
      <w:pPr>
        <w:spacing w:line="640" w:lineRule="exact"/>
        <w:rPr>
          <w:rFonts w:cs="Times New Roman"/>
        </w:rPr>
      </w:pPr>
    </w:p>
    <w:p w14:paraId="1F63C45D" w14:textId="77777777" w:rsidR="004E0D5C" w:rsidRDefault="004E0D5C">
      <w:pPr>
        <w:spacing w:line="640" w:lineRule="exact"/>
        <w:rPr>
          <w:rFonts w:cs="Times New Roman"/>
        </w:rPr>
      </w:pPr>
    </w:p>
    <w:p w14:paraId="5170D8B0" w14:textId="77777777" w:rsidR="004E0D5C" w:rsidRDefault="003E07C9">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7135AB8E" w14:textId="77777777" w:rsidR="004E0D5C" w:rsidRDefault="004E0D5C">
      <w:pPr>
        <w:ind w:firstLine="880"/>
        <w:jc w:val="center"/>
        <w:rPr>
          <w:rFonts w:ascii="楷体_GB2312" w:eastAsia="楷体_GB2312"/>
          <w:sz w:val="44"/>
          <w:szCs w:val="44"/>
        </w:rPr>
      </w:pPr>
    </w:p>
    <w:p w14:paraId="33035BB3" w14:textId="77777777" w:rsidR="004E0D5C" w:rsidRDefault="004E0D5C">
      <w:pPr>
        <w:ind w:firstLine="880"/>
        <w:jc w:val="center"/>
        <w:rPr>
          <w:rFonts w:ascii="楷体_GB2312" w:eastAsia="楷体_GB2312"/>
          <w:sz w:val="44"/>
          <w:szCs w:val="44"/>
        </w:rPr>
      </w:pPr>
    </w:p>
    <w:p w14:paraId="22E1B846" w14:textId="77777777" w:rsidR="004E0D5C" w:rsidRDefault="003E07C9">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48670B87" w14:textId="77777777" w:rsidR="004E0D5C" w:rsidRDefault="003E07C9">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32196D" w14:textId="77777777" w:rsidR="004E0D5C" w:rsidRDefault="003E07C9">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1064D35" w14:textId="77777777" w:rsidR="004E0D5C" w:rsidRDefault="003E07C9">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69CC9F3A" w14:textId="77777777" w:rsidR="004E0D5C" w:rsidRDefault="003E07C9">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6A055E05" w14:textId="77777777" w:rsidR="004E0D5C" w:rsidRDefault="003E07C9">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AF4C4F9" w14:textId="77777777" w:rsidR="004E0D5C" w:rsidRDefault="003E07C9">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4B357885" w14:textId="77777777" w:rsidR="004E0D5C" w:rsidRDefault="003E07C9">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5D5D6E17" w14:textId="77777777" w:rsidR="004E0D5C" w:rsidRDefault="003E07C9">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64555826" w14:textId="77777777" w:rsidR="004E0D5C" w:rsidRDefault="003E07C9">
      <w:pPr>
        <w:ind w:firstLine="640"/>
        <w:rPr>
          <w:rFonts w:eastAsia="仿宋_GB2312"/>
          <w:sz w:val="32"/>
          <w:szCs w:val="28"/>
        </w:rPr>
      </w:pPr>
      <w:r>
        <w:rPr>
          <w:rFonts w:eastAsia="仿宋_GB2312"/>
          <w:sz w:val="32"/>
          <w:szCs w:val="28"/>
        </w:rPr>
        <w:br w:type="page"/>
      </w:r>
    </w:p>
    <w:p w14:paraId="392383F2" w14:textId="77777777" w:rsidR="004E0D5C" w:rsidRDefault="003E07C9">
      <w:pPr>
        <w:keepNext/>
        <w:keepLines/>
        <w:spacing w:line="240" w:lineRule="auto"/>
        <w:ind w:firstLineChars="0" w:firstLine="0"/>
        <w:jc w:val="center"/>
      </w:pPr>
      <w:r>
        <w:rPr>
          <w:rFonts w:cs="Times New Roman"/>
          <w:b/>
          <w:bCs/>
          <w:sz w:val="32"/>
          <w:szCs w:val="32"/>
        </w:rPr>
        <w:lastRenderedPageBreak/>
        <w:t>基于区块链技术的农产品溯源关键技术研究</w:t>
      </w:r>
    </w:p>
    <w:p w14:paraId="2289A219" w14:textId="77777777" w:rsidR="004E0D5C" w:rsidRDefault="003E07C9">
      <w:pPr>
        <w:keepNext/>
        <w:keepLines/>
        <w:spacing w:beforeLines="100" w:before="240" w:afterLines="100" w:after="240"/>
        <w:ind w:firstLineChars="0" w:firstLine="0"/>
        <w:jc w:val="center"/>
      </w:pPr>
      <w:r>
        <w:rPr>
          <w:rFonts w:ascii="黑体" w:eastAsia="黑体" w:hAnsi="黑体" w:cs="黑体" w:hint="eastAsia"/>
          <w:sz w:val="30"/>
          <w:szCs w:val="30"/>
        </w:rPr>
        <w:t>摘</w:t>
      </w:r>
      <w:r>
        <w:rPr>
          <w:rFonts w:cs="黑体" w:hint="eastAsia"/>
          <w:sz w:val="30"/>
          <w:szCs w:val="30"/>
        </w:rPr>
        <w:t xml:space="preserve"> </w:t>
      </w:r>
      <w:r>
        <w:rPr>
          <w:rFonts w:ascii="黑体" w:eastAsia="黑体" w:hAnsi="黑体" w:cs="黑体" w:hint="eastAsia"/>
          <w:sz w:val="30"/>
          <w:szCs w:val="30"/>
        </w:rPr>
        <w:t>要</w:t>
      </w:r>
    </w:p>
    <w:p w14:paraId="151C61FD" w14:textId="77777777" w:rsidR="004E0D5C" w:rsidRDefault="003E07C9">
      <w:pPr>
        <w:rPr>
          <w:rFonts w:cs="Times New Roman"/>
          <w:color w:val="000000"/>
        </w:rPr>
      </w:pPr>
      <w:r>
        <w:rPr>
          <w:rFonts w:cs="Times New Roman" w:hint="eastAsia"/>
          <w:color w:val="000000"/>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w:t>
      </w:r>
      <w:proofErr w:type="gramStart"/>
      <w:r>
        <w:rPr>
          <w:rFonts w:cs="Times New Roman" w:hint="eastAsia"/>
          <w:color w:val="000000"/>
        </w:rPr>
        <w:t>规</w:t>
      </w:r>
      <w:proofErr w:type="gramEnd"/>
      <w:r>
        <w:rPr>
          <w:rFonts w:cs="Times New Roman" w:hint="eastAsia"/>
          <w:color w:val="000000"/>
        </w:rPr>
        <w:t>（如国密算法支持）等关键技术挑战。</w:t>
      </w:r>
    </w:p>
    <w:p w14:paraId="7CE7F6A1" w14:textId="07BE5845" w:rsidR="004E0D5C" w:rsidRDefault="003E07C9">
      <w:pPr>
        <w:rPr>
          <w:rFonts w:cs="Times New Roman"/>
          <w:color w:val="000000"/>
        </w:rPr>
      </w:pPr>
      <w:r>
        <w:rPr>
          <w:rFonts w:cs="Times New Roman" w:hint="eastAsia"/>
          <w:color w:val="000000"/>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Pr>
          <w:rFonts w:cs="Times New Roman" w:hint="eastAsia"/>
          <w:color w:val="000000"/>
        </w:rPr>
        <w:t>Hyperledger Fabric</w:t>
      </w:r>
      <w:r>
        <w:rPr>
          <w:rFonts w:cs="Times New Roman" w:hint="eastAsia"/>
          <w:color w:val="000000"/>
        </w:rPr>
        <w:t>）的农产品溯源方案与覆盖“从农场到餐桌”全流程的信息交互模型。针对区块链存储瓶颈问题，本文构建了“区块链</w:t>
      </w:r>
      <w:r>
        <w:rPr>
          <w:rFonts w:cs="Times New Roman" w:hint="eastAsia"/>
          <w:color w:val="000000"/>
        </w:rPr>
        <w:t>+IPFS</w:t>
      </w:r>
      <w:r>
        <w:rPr>
          <w:rFonts w:cs="Times New Roman" w:hint="eastAsia"/>
          <w:color w:val="000000"/>
        </w:rPr>
        <w:t>”双存储数据管理模式，将溯源数据摘要和索引存储在链上，而原始大文件或敏感度较低数据则存入星际文件系统（</w:t>
      </w:r>
      <w:r>
        <w:rPr>
          <w:rFonts w:cs="Times New Roman" w:hint="eastAsia"/>
          <w:color w:val="000000"/>
        </w:rPr>
        <w:t>IPFS</w:t>
      </w:r>
      <w:r>
        <w:rPr>
          <w:rFonts w:cs="Times New Roman" w:hint="eastAsia"/>
          <w:color w:val="000000"/>
        </w:rPr>
        <w:t>），以确保数据的完整性、不可篡改性与存储效率。为满足国内特定安全合</w:t>
      </w:r>
      <w:proofErr w:type="gramStart"/>
      <w:r>
        <w:rPr>
          <w:rFonts w:cs="Times New Roman" w:hint="eastAsia"/>
          <w:color w:val="000000"/>
        </w:rPr>
        <w:t>规</w:t>
      </w:r>
      <w:proofErr w:type="gramEnd"/>
      <w:r>
        <w:rPr>
          <w:rFonts w:cs="Times New Roman" w:hint="eastAsia"/>
          <w:color w:val="000000"/>
        </w:rPr>
        <w:t>需求，本文深入研究了</w:t>
      </w:r>
      <w:r>
        <w:rPr>
          <w:rFonts w:cs="Times New Roman" w:hint="eastAsia"/>
          <w:color w:val="000000"/>
        </w:rPr>
        <w:t>Hyperledger Fabric</w:t>
      </w:r>
      <w:r>
        <w:rPr>
          <w:rFonts w:cs="Times New Roman" w:hint="eastAsia"/>
          <w:color w:val="000000"/>
        </w:rPr>
        <w:t>平台的密码服务提供者（</w:t>
      </w:r>
      <w:r>
        <w:rPr>
          <w:rFonts w:cs="Times New Roman" w:hint="eastAsia"/>
          <w:color w:val="000000"/>
        </w:rPr>
        <w:t>BCCSP</w:t>
      </w:r>
      <w:r>
        <w:rPr>
          <w:rFonts w:cs="Times New Roman" w:hint="eastAsia"/>
          <w:color w:val="000000"/>
        </w:rPr>
        <w:t>）模块，并</w:t>
      </w:r>
      <w:r w:rsidR="003A6711" w:rsidRPr="003A6711">
        <w:rPr>
          <w:rFonts w:cs="Times New Roman"/>
          <w:color w:val="000000"/>
        </w:rPr>
        <w:t>基于苏州同济区块链研究院的开源代码（</w:t>
      </w:r>
      <w:proofErr w:type="spellStart"/>
      <w:r w:rsidR="003A6711" w:rsidRPr="003A6711">
        <w:rPr>
          <w:rFonts w:cs="Times New Roman"/>
          <w:color w:val="000000"/>
        </w:rPr>
        <w:t>tjfoc</w:t>
      </w:r>
      <w:proofErr w:type="spellEnd"/>
      <w:r w:rsidR="003A6711" w:rsidRPr="003A6711">
        <w:rPr>
          <w:rFonts w:cs="Times New Roman"/>
          <w:color w:val="000000"/>
        </w:rPr>
        <w:t>/</w:t>
      </w:r>
      <w:proofErr w:type="spellStart"/>
      <w:r w:rsidR="003A6711" w:rsidRPr="003A6711">
        <w:rPr>
          <w:rFonts w:cs="Times New Roman"/>
          <w:color w:val="000000"/>
        </w:rPr>
        <w:t>gmsm</w:t>
      </w:r>
      <w:proofErr w:type="spellEnd"/>
      <w:r w:rsidR="003A6711" w:rsidRPr="003A6711">
        <w:rPr>
          <w:rFonts w:cs="Times New Roman"/>
          <w:color w:val="000000"/>
        </w:rPr>
        <w:t>）</w:t>
      </w:r>
      <w:r>
        <w:rPr>
          <w:rFonts w:cs="Times New Roman" w:hint="eastAsia"/>
          <w:color w:val="000000"/>
        </w:rPr>
        <w:t>实现完成了国密算法（</w:t>
      </w:r>
      <w:r>
        <w:rPr>
          <w:rFonts w:cs="Times New Roman" w:hint="eastAsia"/>
          <w:color w:val="000000"/>
        </w:rPr>
        <w:t>SM2/SM3/SM4</w:t>
      </w:r>
      <w:r>
        <w:rPr>
          <w:rFonts w:cs="Times New Roman" w:hint="eastAsia"/>
          <w:color w:val="000000"/>
        </w:rPr>
        <w:t>）的适配与集成，增强了系统的密码安全性和合</w:t>
      </w:r>
      <w:proofErr w:type="gramStart"/>
      <w:r>
        <w:rPr>
          <w:rFonts w:cs="Times New Roman" w:hint="eastAsia"/>
          <w:color w:val="000000"/>
        </w:rPr>
        <w:t>规</w:t>
      </w:r>
      <w:proofErr w:type="gramEnd"/>
      <w:r>
        <w:rPr>
          <w:rFonts w:cs="Times New Roman" w:hint="eastAsia"/>
          <w:color w:val="000000"/>
        </w:rPr>
        <w:t>性，并通过实验验证了其正确性与有效性。</w:t>
      </w:r>
      <w:r w:rsidR="00FD7C4A" w:rsidRPr="00FD7C4A">
        <w:rPr>
          <w:rFonts w:cs="Times New Roman"/>
          <w:color w:val="000000"/>
        </w:rPr>
        <w:t>最后，以阿克苏苹果为例，开发并测试了基于国密区块链平台的溯源系统原型，构建了多端协同的用户界面，成功实现了信息录入、全链路查询与数据监管等核心功能，验证了整体方案的可行性与实用性。</w:t>
      </w:r>
    </w:p>
    <w:p w14:paraId="69ED88E1" w14:textId="77777777" w:rsidR="004E0D5C" w:rsidRDefault="003E07C9">
      <w:pPr>
        <w:rPr>
          <w:rFonts w:cs="Times New Roman"/>
          <w:color w:val="000000"/>
        </w:rPr>
      </w:pPr>
      <w:r>
        <w:rPr>
          <w:rFonts w:cs="Times New Roman" w:hint="eastAsia"/>
          <w:color w:val="000000"/>
        </w:rPr>
        <w:t>研究结果表明，本文提出的关键技术解决方案能够有效提升农产品溯源系统的安全性、可信度和运行效率，为解决农产品安全问题、增强消费者信任、推动农业现代化提供了有价值的技术支撑和实践参考。</w:t>
      </w:r>
    </w:p>
    <w:p w14:paraId="58A90C75" w14:textId="77777777" w:rsidR="004E0D5C" w:rsidRDefault="004E0D5C">
      <w:pPr>
        <w:spacing w:line="360" w:lineRule="auto"/>
        <w:rPr>
          <w:rFonts w:cs="Times New Roman"/>
          <w:color w:val="000000"/>
        </w:rPr>
      </w:pPr>
    </w:p>
    <w:p w14:paraId="684FD3D8" w14:textId="77777777" w:rsidR="004E0D5C" w:rsidRDefault="003E07C9">
      <w:pPr>
        <w:spacing w:line="360" w:lineRule="auto"/>
        <w:ind w:firstLineChars="0" w:firstLine="0"/>
        <w:rPr>
          <w:rFonts w:cs="Times New Roman"/>
          <w:color w:val="000000"/>
        </w:rPr>
      </w:pPr>
      <w:r>
        <w:rPr>
          <w:rFonts w:ascii="黑体" w:eastAsia="黑体" w:hAnsi="黑体" w:cs="黑体" w:hint="eastAsia"/>
          <w:color w:val="000000"/>
        </w:rPr>
        <w:t>关键词：</w:t>
      </w:r>
      <w:r>
        <w:rPr>
          <w:rFonts w:cs="Times New Roman"/>
          <w:color w:val="000000"/>
        </w:rPr>
        <w:t>区块链；农产品溯源；</w:t>
      </w:r>
      <w:r>
        <w:rPr>
          <w:rFonts w:cs="Times New Roman"/>
          <w:color w:val="000000"/>
        </w:rPr>
        <w:t>Hyperledger Fabric</w:t>
      </w:r>
      <w:r>
        <w:rPr>
          <w:rFonts w:cs="Times New Roman"/>
          <w:color w:val="000000"/>
        </w:rPr>
        <w:t>；</w:t>
      </w:r>
      <w:r>
        <w:rPr>
          <w:rFonts w:cs="Times New Roman"/>
          <w:color w:val="000000"/>
        </w:rPr>
        <w:t>IPFS</w:t>
      </w:r>
      <w:r>
        <w:rPr>
          <w:rFonts w:cs="Times New Roman"/>
          <w:color w:val="000000"/>
        </w:rPr>
        <w:t>；国密算法</w:t>
      </w:r>
    </w:p>
    <w:p w14:paraId="597F0286" w14:textId="77777777" w:rsidR="004E0D5C" w:rsidRDefault="003E07C9">
      <w:pPr>
        <w:rPr>
          <w:rFonts w:cs="Times New Roman"/>
          <w:color w:val="000000"/>
        </w:rPr>
      </w:pPr>
      <w:r>
        <w:rPr>
          <w:rFonts w:cs="Times New Roman"/>
          <w:color w:val="000000"/>
        </w:rPr>
        <w:br w:type="page"/>
      </w:r>
    </w:p>
    <w:p w14:paraId="7890AE96" w14:textId="77777777" w:rsidR="004E0D5C" w:rsidRDefault="003E07C9">
      <w:pPr>
        <w:spacing w:before="120" w:after="120" w:line="240" w:lineRule="auto"/>
        <w:ind w:firstLineChars="0" w:firstLine="0"/>
        <w:jc w:val="center"/>
        <w:rPr>
          <w:rFonts w:cs="Times New Roman"/>
          <w:color w:val="000000"/>
          <w:sz w:val="32"/>
          <w:szCs w:val="32"/>
        </w:rPr>
      </w:pPr>
      <w:r>
        <w:rPr>
          <w:rFonts w:eastAsia="Times New Roman" w:cs="Times New Roman"/>
          <w:b/>
          <w:bCs/>
          <w:spacing w:val="-1"/>
          <w:sz w:val="32"/>
          <w:szCs w:val="32"/>
        </w:rPr>
        <w:lastRenderedPageBreak/>
        <w:t>Blockchain-based Key Technology Research on Agricultural Product Traceability</w:t>
      </w:r>
    </w:p>
    <w:p w14:paraId="61869D83" w14:textId="77777777" w:rsidR="004E0D5C" w:rsidRDefault="003E07C9">
      <w:pPr>
        <w:keepNext/>
        <w:keepLines/>
        <w:spacing w:beforeLines="100" w:before="240" w:afterLines="50" w:after="120" w:line="240" w:lineRule="auto"/>
        <w:ind w:firstLineChars="0" w:firstLine="0"/>
        <w:jc w:val="center"/>
        <w:rPr>
          <w:sz w:val="32"/>
          <w:szCs w:val="32"/>
        </w:rPr>
      </w:pPr>
      <w:r>
        <w:rPr>
          <w:rFonts w:cs="Times New Roman" w:hint="eastAsia"/>
          <w:sz w:val="32"/>
          <w:szCs w:val="32"/>
        </w:rPr>
        <w:t>Abstract</w:t>
      </w:r>
    </w:p>
    <w:p w14:paraId="04558F86" w14:textId="77777777" w:rsidR="004E0D5C" w:rsidRDefault="003E07C9">
      <w:pPr>
        <w:rPr>
          <w:rFonts w:cs="Times New Roman"/>
          <w:color w:val="000000"/>
        </w:rPr>
      </w:pPr>
      <w:r>
        <w:rPr>
          <w:rFonts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616FAE7E" w14:textId="77777777" w:rsidR="004E0D5C" w:rsidRDefault="003E07C9">
      <w:pPr>
        <w:rPr>
          <w:rFonts w:cs="Times New Roman"/>
          <w:color w:val="000000"/>
        </w:rPr>
      </w:pPr>
      <w:r>
        <w:rPr>
          <w:rFonts w:cs="Times New Roman"/>
          <w:color w:val="000000"/>
        </w:rP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w:t>
      </w:r>
      <w:proofErr w:type="spellStart"/>
      <w:r>
        <w:rPr>
          <w:rFonts w:cs="Times New Roman"/>
          <w:color w:val="000000"/>
        </w:rPr>
        <w:t>InterPlanetary</w:t>
      </w:r>
      <w:proofErr w:type="spellEnd"/>
      <w:r>
        <w:rPr>
          <w:rFonts w:cs="Times New Roman"/>
          <w:color w:val="000000"/>
        </w:rPr>
        <w:t xml:space="preserve">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w:t>
      </w:r>
      <w:r>
        <w:rPr>
          <w:rFonts w:cs="Times New Roman"/>
          <w:color w:val="000000"/>
        </w:rPr>
        <w:lastRenderedPageBreak/>
        <w:t>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1485F510" w14:textId="77777777" w:rsidR="004E0D5C" w:rsidRDefault="003E07C9">
      <w:pPr>
        <w:rPr>
          <w:rFonts w:cs="Times New Roman"/>
          <w:color w:val="000000"/>
        </w:rPr>
      </w:pPr>
      <w:r>
        <w:rPr>
          <w:rFonts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72171FC1" w14:textId="77777777" w:rsidR="004E0D5C" w:rsidRDefault="004E0D5C">
      <w:pPr>
        <w:ind w:firstLine="482"/>
        <w:rPr>
          <w:rFonts w:cs="Times New Roman"/>
          <w:b/>
          <w:bCs/>
          <w:color w:val="000000"/>
        </w:rPr>
      </w:pPr>
    </w:p>
    <w:p w14:paraId="7C2A311C" w14:textId="77777777" w:rsidR="004E0D5C" w:rsidRDefault="003E07C9">
      <w:pPr>
        <w:ind w:firstLineChars="0" w:firstLine="0"/>
        <w:rPr>
          <w:rFonts w:cs="Times New Roman"/>
          <w:color w:val="000000"/>
        </w:rPr>
      </w:pPr>
      <w:r>
        <w:rPr>
          <w:rFonts w:cs="Times New Roman"/>
          <w:b/>
          <w:bCs/>
          <w:color w:val="000000"/>
        </w:rPr>
        <w:t>Key</w:t>
      </w:r>
      <w:r>
        <w:rPr>
          <w:rFonts w:cs="Times New Roman" w:hint="eastAsia"/>
          <w:b/>
          <w:bCs/>
          <w:color w:val="000000"/>
        </w:rPr>
        <w:t xml:space="preserve"> </w:t>
      </w:r>
      <w:r>
        <w:rPr>
          <w:rFonts w:cs="Times New Roman"/>
          <w:b/>
          <w:bCs/>
          <w:color w:val="000000"/>
        </w:rPr>
        <w:t>words</w:t>
      </w:r>
      <w:r>
        <w:rPr>
          <w:rFonts w:cs="Times New Roman"/>
          <w:color w:val="000000"/>
        </w:rPr>
        <w:t>: Blockchain; Agricultural Product Traceability; Hyperledger Fabric; IPFS; National Cryptography Algorithm</w:t>
      </w:r>
    </w:p>
    <w:p w14:paraId="79AB0511" w14:textId="77777777" w:rsidR="004E0D5C" w:rsidRDefault="003E07C9">
      <w:r>
        <w:br w:type="page"/>
      </w:r>
    </w:p>
    <w:p w14:paraId="30EE4DCB" w14:textId="77777777" w:rsidR="004E0D5C" w:rsidRDefault="003E07C9">
      <w:pPr>
        <w:keepNext/>
        <w:keepLines/>
        <w:spacing w:beforeLines="100" w:before="240" w:afterLines="100" w:after="240"/>
        <w:ind w:firstLineChars="0" w:firstLine="0"/>
        <w:jc w:val="center"/>
        <w:rPr>
          <w:rFonts w:ascii="黑体" w:eastAsia="黑体" w:hAnsi="黑体" w:cs="黑体"/>
          <w:sz w:val="44"/>
          <w:szCs w:val="44"/>
        </w:rPr>
      </w:pPr>
      <w:r>
        <w:rPr>
          <w:rFonts w:ascii="黑体" w:eastAsia="黑体" w:hAnsi="黑体" w:cs="黑体" w:hint="eastAsia"/>
          <w:sz w:val="44"/>
          <w:szCs w:val="44"/>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hAnsi="Times New Roman"/>
          <w:sz w:val="28"/>
        </w:rPr>
      </w:sdtEndPr>
      <w:sdtContent>
        <w:p w14:paraId="412B3EE3" w14:textId="77777777" w:rsidR="004E0D5C" w:rsidRDefault="004E0D5C">
          <w:pPr>
            <w:spacing w:line="240" w:lineRule="auto"/>
            <w:ind w:firstLineChars="0" w:firstLine="0"/>
            <w:jc w:val="center"/>
          </w:pPr>
        </w:p>
        <w:p w14:paraId="331851A6" w14:textId="69C99B90" w:rsidR="00FB36AA" w:rsidRDefault="003E07C9">
          <w:pPr>
            <w:pStyle w:val="TOC1"/>
            <w:tabs>
              <w:tab w:val="right" w:leader="dot" w:pos="9061"/>
            </w:tabs>
            <w:rPr>
              <w:rFonts w:asciiTheme="minorHAnsi" w:eastAsiaTheme="minorEastAsia" w:hAnsiTheme="minorHAnsi" w:cstheme="minorBidi"/>
              <w:b w:val="0"/>
              <w:noProof/>
              <w:kern w:val="2"/>
              <w:sz w:val="21"/>
              <w:szCs w:val="22"/>
            </w:rPr>
          </w:pPr>
          <w:r>
            <w:fldChar w:fldCharType="begin"/>
          </w:r>
          <w:r>
            <w:instrText xml:space="preserve">TOC \o "1-3" \h \u </w:instrText>
          </w:r>
          <w:r>
            <w:fldChar w:fldCharType="separate"/>
          </w:r>
          <w:hyperlink w:anchor="_Toc199586809" w:history="1">
            <w:r w:rsidR="00FB36AA" w:rsidRPr="00DE27D5">
              <w:rPr>
                <w:rStyle w:val="Hyperlink"/>
                <w:noProof/>
              </w:rPr>
              <w:t>第一章</w:t>
            </w:r>
            <w:r w:rsidR="00FB36AA" w:rsidRPr="00DE27D5">
              <w:rPr>
                <w:rStyle w:val="Hyperlink"/>
                <w:noProof/>
              </w:rPr>
              <w:t xml:space="preserve">  </w:t>
            </w:r>
            <w:r w:rsidR="00FB36AA" w:rsidRPr="00DE27D5">
              <w:rPr>
                <w:rStyle w:val="Hyperlink"/>
                <w:noProof/>
              </w:rPr>
              <w:t>绪论</w:t>
            </w:r>
            <w:r w:rsidR="00FB36AA">
              <w:rPr>
                <w:noProof/>
              </w:rPr>
              <w:tab/>
            </w:r>
            <w:r w:rsidR="00FB36AA">
              <w:rPr>
                <w:noProof/>
              </w:rPr>
              <w:fldChar w:fldCharType="begin"/>
            </w:r>
            <w:r w:rsidR="00FB36AA">
              <w:rPr>
                <w:noProof/>
              </w:rPr>
              <w:instrText xml:space="preserve"> PAGEREF _Toc199586809 \h </w:instrText>
            </w:r>
            <w:r w:rsidR="00FB36AA">
              <w:rPr>
                <w:noProof/>
              </w:rPr>
            </w:r>
            <w:r w:rsidR="00FB36AA">
              <w:rPr>
                <w:noProof/>
              </w:rPr>
              <w:fldChar w:fldCharType="separate"/>
            </w:r>
            <w:r w:rsidR="00130FD7">
              <w:rPr>
                <w:noProof/>
              </w:rPr>
              <w:t>1</w:t>
            </w:r>
            <w:r w:rsidR="00FB36AA">
              <w:rPr>
                <w:noProof/>
              </w:rPr>
              <w:fldChar w:fldCharType="end"/>
            </w:r>
          </w:hyperlink>
        </w:p>
        <w:p w14:paraId="47011636" w14:textId="48764C1C"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0" w:history="1">
            <w:r w:rsidRPr="00DE27D5">
              <w:rPr>
                <w:rStyle w:val="Hyperlink"/>
                <w:noProof/>
              </w:rPr>
              <w:t xml:space="preserve">1.1  </w:t>
            </w:r>
            <w:r w:rsidRPr="00DE27D5">
              <w:rPr>
                <w:rStyle w:val="Hyperlink"/>
                <w:noProof/>
              </w:rPr>
              <w:t>研究背景与意义</w:t>
            </w:r>
            <w:r>
              <w:rPr>
                <w:noProof/>
              </w:rPr>
              <w:tab/>
            </w:r>
            <w:r>
              <w:rPr>
                <w:noProof/>
              </w:rPr>
              <w:fldChar w:fldCharType="begin"/>
            </w:r>
            <w:r>
              <w:rPr>
                <w:noProof/>
              </w:rPr>
              <w:instrText xml:space="preserve"> PAGEREF _Toc199586810 \h </w:instrText>
            </w:r>
            <w:r>
              <w:rPr>
                <w:noProof/>
              </w:rPr>
            </w:r>
            <w:r>
              <w:rPr>
                <w:noProof/>
              </w:rPr>
              <w:fldChar w:fldCharType="separate"/>
            </w:r>
            <w:r w:rsidR="00130FD7">
              <w:rPr>
                <w:noProof/>
              </w:rPr>
              <w:t>1</w:t>
            </w:r>
            <w:r>
              <w:rPr>
                <w:noProof/>
              </w:rPr>
              <w:fldChar w:fldCharType="end"/>
            </w:r>
          </w:hyperlink>
        </w:p>
        <w:p w14:paraId="0FBDE558" w14:textId="0FBB655C"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1" w:history="1">
            <w:r w:rsidRPr="00DE27D5">
              <w:rPr>
                <w:rStyle w:val="Hyperlink"/>
                <w:noProof/>
              </w:rPr>
              <w:t xml:space="preserve">1.2  </w:t>
            </w:r>
            <w:r w:rsidRPr="00DE27D5">
              <w:rPr>
                <w:rStyle w:val="Hyperlink"/>
                <w:noProof/>
              </w:rPr>
              <w:t>国内外研究现状</w:t>
            </w:r>
            <w:r>
              <w:rPr>
                <w:noProof/>
              </w:rPr>
              <w:tab/>
            </w:r>
            <w:r>
              <w:rPr>
                <w:noProof/>
              </w:rPr>
              <w:fldChar w:fldCharType="begin"/>
            </w:r>
            <w:r>
              <w:rPr>
                <w:noProof/>
              </w:rPr>
              <w:instrText xml:space="preserve"> PAGEREF _Toc199586811 \h </w:instrText>
            </w:r>
            <w:r>
              <w:rPr>
                <w:noProof/>
              </w:rPr>
            </w:r>
            <w:r>
              <w:rPr>
                <w:noProof/>
              </w:rPr>
              <w:fldChar w:fldCharType="separate"/>
            </w:r>
            <w:r w:rsidR="00130FD7">
              <w:rPr>
                <w:noProof/>
              </w:rPr>
              <w:t>2</w:t>
            </w:r>
            <w:r>
              <w:rPr>
                <w:noProof/>
              </w:rPr>
              <w:fldChar w:fldCharType="end"/>
            </w:r>
          </w:hyperlink>
        </w:p>
        <w:p w14:paraId="03141EA4" w14:textId="5F54952F"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2" w:history="1">
            <w:r w:rsidRPr="00DE27D5">
              <w:rPr>
                <w:rStyle w:val="Hyperlink"/>
                <w:noProof/>
              </w:rPr>
              <w:t xml:space="preserve">1.3  </w:t>
            </w:r>
            <w:r w:rsidRPr="00DE27D5">
              <w:rPr>
                <w:rStyle w:val="Hyperlink"/>
                <w:noProof/>
              </w:rPr>
              <w:t>研究内容与技术路线</w:t>
            </w:r>
            <w:r>
              <w:rPr>
                <w:noProof/>
              </w:rPr>
              <w:tab/>
            </w:r>
            <w:r>
              <w:rPr>
                <w:noProof/>
              </w:rPr>
              <w:fldChar w:fldCharType="begin"/>
            </w:r>
            <w:r>
              <w:rPr>
                <w:noProof/>
              </w:rPr>
              <w:instrText xml:space="preserve"> PAGEREF _Toc199586812 \h </w:instrText>
            </w:r>
            <w:r>
              <w:rPr>
                <w:noProof/>
              </w:rPr>
            </w:r>
            <w:r>
              <w:rPr>
                <w:noProof/>
              </w:rPr>
              <w:fldChar w:fldCharType="separate"/>
            </w:r>
            <w:r w:rsidR="00130FD7">
              <w:rPr>
                <w:noProof/>
              </w:rPr>
              <w:t>3</w:t>
            </w:r>
            <w:r>
              <w:rPr>
                <w:noProof/>
              </w:rPr>
              <w:fldChar w:fldCharType="end"/>
            </w:r>
          </w:hyperlink>
        </w:p>
        <w:p w14:paraId="35E81980" w14:textId="37E78B41"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3" w:history="1">
            <w:r w:rsidRPr="00DE27D5">
              <w:rPr>
                <w:rStyle w:val="Hyperlink"/>
                <w:noProof/>
              </w:rPr>
              <w:t xml:space="preserve">1.4  </w:t>
            </w:r>
            <w:r w:rsidRPr="00DE27D5">
              <w:rPr>
                <w:rStyle w:val="Hyperlink"/>
                <w:noProof/>
              </w:rPr>
              <w:t>论文结构</w:t>
            </w:r>
            <w:r>
              <w:rPr>
                <w:noProof/>
              </w:rPr>
              <w:tab/>
            </w:r>
            <w:r>
              <w:rPr>
                <w:noProof/>
              </w:rPr>
              <w:fldChar w:fldCharType="begin"/>
            </w:r>
            <w:r>
              <w:rPr>
                <w:noProof/>
              </w:rPr>
              <w:instrText xml:space="preserve"> PAGEREF _Toc199586813 \h </w:instrText>
            </w:r>
            <w:r>
              <w:rPr>
                <w:noProof/>
              </w:rPr>
            </w:r>
            <w:r>
              <w:rPr>
                <w:noProof/>
              </w:rPr>
              <w:fldChar w:fldCharType="separate"/>
            </w:r>
            <w:r w:rsidR="00130FD7">
              <w:rPr>
                <w:noProof/>
              </w:rPr>
              <w:t>5</w:t>
            </w:r>
            <w:r>
              <w:rPr>
                <w:noProof/>
              </w:rPr>
              <w:fldChar w:fldCharType="end"/>
            </w:r>
          </w:hyperlink>
        </w:p>
        <w:p w14:paraId="24270584" w14:textId="303FB79C"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14" w:history="1">
            <w:r w:rsidRPr="00DE27D5">
              <w:rPr>
                <w:rStyle w:val="Hyperlink"/>
                <w:noProof/>
              </w:rPr>
              <w:t>第二章</w:t>
            </w:r>
            <w:r w:rsidRPr="00DE27D5">
              <w:rPr>
                <w:rStyle w:val="Hyperlink"/>
                <w:noProof/>
              </w:rPr>
              <w:t xml:space="preserve">  </w:t>
            </w:r>
            <w:r w:rsidRPr="00DE27D5">
              <w:rPr>
                <w:rStyle w:val="Hyperlink"/>
                <w:noProof/>
              </w:rPr>
              <w:t>区块链相关理论与技术基础</w:t>
            </w:r>
            <w:r>
              <w:rPr>
                <w:noProof/>
              </w:rPr>
              <w:tab/>
            </w:r>
            <w:r>
              <w:rPr>
                <w:noProof/>
              </w:rPr>
              <w:fldChar w:fldCharType="begin"/>
            </w:r>
            <w:r>
              <w:rPr>
                <w:noProof/>
              </w:rPr>
              <w:instrText xml:space="preserve"> PAGEREF _Toc199586814 \h </w:instrText>
            </w:r>
            <w:r>
              <w:rPr>
                <w:noProof/>
              </w:rPr>
            </w:r>
            <w:r>
              <w:rPr>
                <w:noProof/>
              </w:rPr>
              <w:fldChar w:fldCharType="separate"/>
            </w:r>
            <w:r w:rsidR="00130FD7">
              <w:rPr>
                <w:noProof/>
              </w:rPr>
              <w:t>6</w:t>
            </w:r>
            <w:r>
              <w:rPr>
                <w:noProof/>
              </w:rPr>
              <w:fldChar w:fldCharType="end"/>
            </w:r>
          </w:hyperlink>
        </w:p>
        <w:p w14:paraId="080B6469" w14:textId="0A24A18A"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5" w:history="1">
            <w:r w:rsidRPr="00DE27D5">
              <w:rPr>
                <w:rStyle w:val="Hyperlink"/>
                <w:noProof/>
              </w:rPr>
              <w:t xml:space="preserve">2.1  </w:t>
            </w:r>
            <w:r w:rsidRPr="00DE27D5">
              <w:rPr>
                <w:rStyle w:val="Hyperlink"/>
                <w:noProof/>
              </w:rPr>
              <w:t>区块链基础理论</w:t>
            </w:r>
            <w:r>
              <w:rPr>
                <w:noProof/>
              </w:rPr>
              <w:tab/>
            </w:r>
            <w:r>
              <w:rPr>
                <w:noProof/>
              </w:rPr>
              <w:fldChar w:fldCharType="begin"/>
            </w:r>
            <w:r>
              <w:rPr>
                <w:noProof/>
              </w:rPr>
              <w:instrText xml:space="preserve"> PAGEREF _Toc199586815 \h </w:instrText>
            </w:r>
            <w:r>
              <w:rPr>
                <w:noProof/>
              </w:rPr>
            </w:r>
            <w:r>
              <w:rPr>
                <w:noProof/>
              </w:rPr>
              <w:fldChar w:fldCharType="separate"/>
            </w:r>
            <w:r w:rsidR="00130FD7">
              <w:rPr>
                <w:noProof/>
              </w:rPr>
              <w:t>6</w:t>
            </w:r>
            <w:r>
              <w:rPr>
                <w:noProof/>
              </w:rPr>
              <w:fldChar w:fldCharType="end"/>
            </w:r>
          </w:hyperlink>
        </w:p>
        <w:p w14:paraId="3817C040" w14:textId="3F2A8274"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6" w:history="1">
            <w:r w:rsidRPr="00DE27D5">
              <w:rPr>
                <w:rStyle w:val="Hyperlink"/>
                <w:noProof/>
              </w:rPr>
              <w:t xml:space="preserve">2.2  Hyperledger Fabric </w:t>
            </w:r>
            <w:r w:rsidRPr="00DE27D5">
              <w:rPr>
                <w:rStyle w:val="Hyperlink"/>
                <w:noProof/>
              </w:rPr>
              <w:t>平台</w:t>
            </w:r>
            <w:r>
              <w:rPr>
                <w:noProof/>
              </w:rPr>
              <w:tab/>
            </w:r>
            <w:r>
              <w:rPr>
                <w:noProof/>
              </w:rPr>
              <w:fldChar w:fldCharType="begin"/>
            </w:r>
            <w:r>
              <w:rPr>
                <w:noProof/>
              </w:rPr>
              <w:instrText xml:space="preserve"> PAGEREF _Toc199586816 \h </w:instrText>
            </w:r>
            <w:r>
              <w:rPr>
                <w:noProof/>
              </w:rPr>
            </w:r>
            <w:r>
              <w:rPr>
                <w:noProof/>
              </w:rPr>
              <w:fldChar w:fldCharType="separate"/>
            </w:r>
            <w:r w:rsidR="00130FD7">
              <w:rPr>
                <w:noProof/>
              </w:rPr>
              <w:t>7</w:t>
            </w:r>
            <w:r>
              <w:rPr>
                <w:noProof/>
              </w:rPr>
              <w:fldChar w:fldCharType="end"/>
            </w:r>
          </w:hyperlink>
        </w:p>
        <w:p w14:paraId="02372242" w14:textId="09FA302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7" w:history="1">
            <w:r w:rsidRPr="00DE27D5">
              <w:rPr>
                <w:rStyle w:val="Hyperlink"/>
                <w:noProof/>
              </w:rPr>
              <w:t xml:space="preserve">2.3  </w:t>
            </w:r>
            <w:r w:rsidRPr="00DE27D5">
              <w:rPr>
                <w:rStyle w:val="Hyperlink"/>
                <w:noProof/>
              </w:rPr>
              <w:t>关键支撑技术</w:t>
            </w:r>
            <w:r>
              <w:rPr>
                <w:noProof/>
              </w:rPr>
              <w:tab/>
            </w:r>
            <w:r>
              <w:rPr>
                <w:noProof/>
              </w:rPr>
              <w:fldChar w:fldCharType="begin"/>
            </w:r>
            <w:r>
              <w:rPr>
                <w:noProof/>
              </w:rPr>
              <w:instrText xml:space="preserve"> PAGEREF _Toc199586817 \h </w:instrText>
            </w:r>
            <w:r>
              <w:rPr>
                <w:noProof/>
              </w:rPr>
            </w:r>
            <w:r>
              <w:rPr>
                <w:noProof/>
              </w:rPr>
              <w:fldChar w:fldCharType="separate"/>
            </w:r>
            <w:r w:rsidR="00130FD7">
              <w:rPr>
                <w:noProof/>
              </w:rPr>
              <w:t>9</w:t>
            </w:r>
            <w:r>
              <w:rPr>
                <w:noProof/>
              </w:rPr>
              <w:fldChar w:fldCharType="end"/>
            </w:r>
          </w:hyperlink>
        </w:p>
        <w:p w14:paraId="1829EAA3" w14:textId="04E2C9D5"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8" w:history="1">
            <w:r w:rsidRPr="00DE27D5">
              <w:rPr>
                <w:rStyle w:val="Hyperlink"/>
                <w:noProof/>
              </w:rPr>
              <w:t xml:space="preserve">2.4  </w:t>
            </w:r>
            <w:r w:rsidRPr="00DE27D5">
              <w:rPr>
                <w:rStyle w:val="Hyperlink"/>
                <w:noProof/>
              </w:rPr>
              <w:t>应用层开发技术栈</w:t>
            </w:r>
            <w:r>
              <w:rPr>
                <w:noProof/>
              </w:rPr>
              <w:tab/>
            </w:r>
            <w:r>
              <w:rPr>
                <w:noProof/>
              </w:rPr>
              <w:fldChar w:fldCharType="begin"/>
            </w:r>
            <w:r>
              <w:rPr>
                <w:noProof/>
              </w:rPr>
              <w:instrText xml:space="preserve"> PAGEREF _Toc199586818 \h </w:instrText>
            </w:r>
            <w:r>
              <w:rPr>
                <w:noProof/>
              </w:rPr>
            </w:r>
            <w:r>
              <w:rPr>
                <w:noProof/>
              </w:rPr>
              <w:fldChar w:fldCharType="separate"/>
            </w:r>
            <w:r w:rsidR="00130FD7">
              <w:rPr>
                <w:noProof/>
              </w:rPr>
              <w:t>10</w:t>
            </w:r>
            <w:r>
              <w:rPr>
                <w:noProof/>
              </w:rPr>
              <w:fldChar w:fldCharType="end"/>
            </w:r>
          </w:hyperlink>
        </w:p>
        <w:p w14:paraId="1B1B2C96" w14:textId="4214E679"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9" w:history="1">
            <w:r w:rsidRPr="00DE27D5">
              <w:rPr>
                <w:rStyle w:val="Hyperlink"/>
                <w:noProof/>
              </w:rPr>
              <w:t xml:space="preserve">2.5  </w:t>
            </w:r>
            <w:r w:rsidRPr="00DE27D5">
              <w:rPr>
                <w:rStyle w:val="Hyperlink"/>
                <w:noProof/>
              </w:rPr>
              <w:t>密码学基础</w:t>
            </w:r>
            <w:r>
              <w:rPr>
                <w:noProof/>
              </w:rPr>
              <w:tab/>
            </w:r>
            <w:r>
              <w:rPr>
                <w:noProof/>
              </w:rPr>
              <w:fldChar w:fldCharType="begin"/>
            </w:r>
            <w:r>
              <w:rPr>
                <w:noProof/>
              </w:rPr>
              <w:instrText xml:space="preserve"> PAGEREF _Toc199586819 \h </w:instrText>
            </w:r>
            <w:r>
              <w:rPr>
                <w:noProof/>
              </w:rPr>
            </w:r>
            <w:r>
              <w:rPr>
                <w:noProof/>
              </w:rPr>
              <w:fldChar w:fldCharType="separate"/>
            </w:r>
            <w:r w:rsidR="00130FD7">
              <w:rPr>
                <w:noProof/>
              </w:rPr>
              <w:t>11</w:t>
            </w:r>
            <w:r>
              <w:rPr>
                <w:noProof/>
              </w:rPr>
              <w:fldChar w:fldCharType="end"/>
            </w:r>
          </w:hyperlink>
        </w:p>
        <w:p w14:paraId="7C8A37E7" w14:textId="17D07A02"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20" w:history="1">
            <w:r w:rsidRPr="00DE27D5">
              <w:rPr>
                <w:rStyle w:val="Hyperlink"/>
                <w:noProof/>
              </w:rPr>
              <w:t>第三章</w:t>
            </w:r>
            <w:r w:rsidRPr="00DE27D5">
              <w:rPr>
                <w:rStyle w:val="Hyperlink"/>
                <w:noProof/>
              </w:rPr>
              <w:t xml:space="preserve">  </w:t>
            </w:r>
            <w:r w:rsidRPr="00DE27D5">
              <w:rPr>
                <w:rStyle w:val="Hyperlink"/>
                <w:noProof/>
              </w:rPr>
              <w:t>基于区块链的农产品溯源方案与系统设计</w:t>
            </w:r>
            <w:r>
              <w:rPr>
                <w:noProof/>
              </w:rPr>
              <w:tab/>
            </w:r>
            <w:r>
              <w:rPr>
                <w:noProof/>
              </w:rPr>
              <w:fldChar w:fldCharType="begin"/>
            </w:r>
            <w:r>
              <w:rPr>
                <w:noProof/>
              </w:rPr>
              <w:instrText xml:space="preserve"> PAGEREF _Toc199586820 \h </w:instrText>
            </w:r>
            <w:r>
              <w:rPr>
                <w:noProof/>
              </w:rPr>
            </w:r>
            <w:r>
              <w:rPr>
                <w:noProof/>
              </w:rPr>
              <w:fldChar w:fldCharType="separate"/>
            </w:r>
            <w:r w:rsidR="00130FD7">
              <w:rPr>
                <w:noProof/>
              </w:rPr>
              <w:t>13</w:t>
            </w:r>
            <w:r>
              <w:rPr>
                <w:noProof/>
              </w:rPr>
              <w:fldChar w:fldCharType="end"/>
            </w:r>
          </w:hyperlink>
        </w:p>
        <w:p w14:paraId="5D8F88B6" w14:textId="69622195"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1" w:history="1">
            <w:r w:rsidRPr="00DE27D5">
              <w:rPr>
                <w:rStyle w:val="Hyperlink"/>
                <w:noProof/>
              </w:rPr>
              <w:t xml:space="preserve">3.1  </w:t>
            </w:r>
            <w:r w:rsidRPr="00DE27D5">
              <w:rPr>
                <w:rStyle w:val="Hyperlink"/>
                <w:noProof/>
              </w:rPr>
              <w:t>溯源需求与流程分析</w:t>
            </w:r>
            <w:r>
              <w:rPr>
                <w:noProof/>
              </w:rPr>
              <w:tab/>
            </w:r>
            <w:r>
              <w:rPr>
                <w:noProof/>
              </w:rPr>
              <w:fldChar w:fldCharType="begin"/>
            </w:r>
            <w:r>
              <w:rPr>
                <w:noProof/>
              </w:rPr>
              <w:instrText xml:space="preserve"> PAGEREF _Toc199586821 \h </w:instrText>
            </w:r>
            <w:r>
              <w:rPr>
                <w:noProof/>
              </w:rPr>
            </w:r>
            <w:r>
              <w:rPr>
                <w:noProof/>
              </w:rPr>
              <w:fldChar w:fldCharType="separate"/>
            </w:r>
            <w:r w:rsidR="00130FD7">
              <w:rPr>
                <w:noProof/>
              </w:rPr>
              <w:t>13</w:t>
            </w:r>
            <w:r>
              <w:rPr>
                <w:noProof/>
              </w:rPr>
              <w:fldChar w:fldCharType="end"/>
            </w:r>
          </w:hyperlink>
        </w:p>
        <w:p w14:paraId="667C8841" w14:textId="41C90185"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2" w:history="1">
            <w:r w:rsidRPr="00DE27D5">
              <w:rPr>
                <w:rStyle w:val="Hyperlink"/>
                <w:noProof/>
              </w:rPr>
              <w:t xml:space="preserve">3.2  </w:t>
            </w:r>
            <w:r w:rsidRPr="00DE27D5">
              <w:rPr>
                <w:rStyle w:val="Hyperlink"/>
                <w:noProof/>
              </w:rPr>
              <w:t>系统总体架构设计</w:t>
            </w:r>
            <w:r>
              <w:rPr>
                <w:noProof/>
              </w:rPr>
              <w:tab/>
            </w:r>
            <w:r>
              <w:rPr>
                <w:noProof/>
              </w:rPr>
              <w:fldChar w:fldCharType="begin"/>
            </w:r>
            <w:r>
              <w:rPr>
                <w:noProof/>
              </w:rPr>
              <w:instrText xml:space="preserve"> PAGEREF _Toc199586822 \h </w:instrText>
            </w:r>
            <w:r>
              <w:rPr>
                <w:noProof/>
              </w:rPr>
            </w:r>
            <w:r>
              <w:rPr>
                <w:noProof/>
              </w:rPr>
              <w:fldChar w:fldCharType="separate"/>
            </w:r>
            <w:r w:rsidR="00130FD7">
              <w:rPr>
                <w:noProof/>
              </w:rPr>
              <w:t>18</w:t>
            </w:r>
            <w:r>
              <w:rPr>
                <w:noProof/>
              </w:rPr>
              <w:fldChar w:fldCharType="end"/>
            </w:r>
          </w:hyperlink>
        </w:p>
        <w:p w14:paraId="52841328" w14:textId="5770F228"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3" w:history="1">
            <w:r w:rsidRPr="00DE27D5">
              <w:rPr>
                <w:rStyle w:val="Hyperlink"/>
                <w:noProof/>
              </w:rPr>
              <w:t xml:space="preserve">3.3  </w:t>
            </w:r>
            <w:r w:rsidRPr="00DE27D5">
              <w:rPr>
                <w:rStyle w:val="Hyperlink"/>
                <w:noProof/>
              </w:rPr>
              <w:t>区块链子系统设计</w:t>
            </w:r>
            <w:r>
              <w:rPr>
                <w:noProof/>
              </w:rPr>
              <w:tab/>
            </w:r>
            <w:r>
              <w:rPr>
                <w:noProof/>
              </w:rPr>
              <w:fldChar w:fldCharType="begin"/>
            </w:r>
            <w:r>
              <w:rPr>
                <w:noProof/>
              </w:rPr>
              <w:instrText xml:space="preserve"> PAGEREF _Toc199586823 \h </w:instrText>
            </w:r>
            <w:r>
              <w:rPr>
                <w:noProof/>
              </w:rPr>
            </w:r>
            <w:r>
              <w:rPr>
                <w:noProof/>
              </w:rPr>
              <w:fldChar w:fldCharType="separate"/>
            </w:r>
            <w:r w:rsidR="00130FD7">
              <w:rPr>
                <w:noProof/>
              </w:rPr>
              <w:t>15</w:t>
            </w:r>
            <w:r>
              <w:rPr>
                <w:noProof/>
              </w:rPr>
              <w:fldChar w:fldCharType="end"/>
            </w:r>
          </w:hyperlink>
        </w:p>
        <w:p w14:paraId="2FDFD4CD" w14:textId="77821FD7"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4" w:history="1">
            <w:r w:rsidRPr="00DE27D5">
              <w:rPr>
                <w:rStyle w:val="Hyperlink"/>
                <w:noProof/>
              </w:rPr>
              <w:t xml:space="preserve">3.4  </w:t>
            </w:r>
            <w:r w:rsidRPr="00DE27D5">
              <w:rPr>
                <w:rStyle w:val="Hyperlink"/>
                <w:noProof/>
              </w:rPr>
              <w:t>应用服务层设计</w:t>
            </w:r>
            <w:r>
              <w:rPr>
                <w:noProof/>
              </w:rPr>
              <w:tab/>
            </w:r>
            <w:r>
              <w:rPr>
                <w:noProof/>
              </w:rPr>
              <w:fldChar w:fldCharType="begin"/>
            </w:r>
            <w:r>
              <w:rPr>
                <w:noProof/>
              </w:rPr>
              <w:instrText xml:space="preserve"> PAGEREF _Toc199586824 \h </w:instrText>
            </w:r>
            <w:r>
              <w:rPr>
                <w:noProof/>
              </w:rPr>
            </w:r>
            <w:r>
              <w:rPr>
                <w:noProof/>
              </w:rPr>
              <w:fldChar w:fldCharType="separate"/>
            </w:r>
            <w:r w:rsidR="00130FD7">
              <w:rPr>
                <w:noProof/>
              </w:rPr>
              <w:t>18</w:t>
            </w:r>
            <w:r>
              <w:rPr>
                <w:noProof/>
              </w:rPr>
              <w:fldChar w:fldCharType="end"/>
            </w:r>
          </w:hyperlink>
        </w:p>
        <w:p w14:paraId="38F38C32" w14:textId="7ECF40E6"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5" w:history="1">
            <w:r w:rsidRPr="00DE27D5">
              <w:rPr>
                <w:rStyle w:val="Hyperlink"/>
                <w:noProof/>
              </w:rPr>
              <w:t xml:space="preserve">3.5  </w:t>
            </w:r>
            <w:r w:rsidRPr="00DE27D5">
              <w:rPr>
                <w:rStyle w:val="Hyperlink"/>
                <w:noProof/>
              </w:rPr>
              <w:t>用户界面层设计</w:t>
            </w:r>
            <w:r>
              <w:rPr>
                <w:noProof/>
              </w:rPr>
              <w:tab/>
            </w:r>
            <w:r>
              <w:rPr>
                <w:noProof/>
              </w:rPr>
              <w:fldChar w:fldCharType="begin"/>
            </w:r>
            <w:r>
              <w:rPr>
                <w:noProof/>
              </w:rPr>
              <w:instrText xml:space="preserve"> PAGEREF _Toc199586825 \h </w:instrText>
            </w:r>
            <w:r>
              <w:rPr>
                <w:noProof/>
              </w:rPr>
            </w:r>
            <w:r>
              <w:rPr>
                <w:noProof/>
              </w:rPr>
              <w:fldChar w:fldCharType="separate"/>
            </w:r>
            <w:r w:rsidR="00130FD7">
              <w:rPr>
                <w:noProof/>
              </w:rPr>
              <w:t>23</w:t>
            </w:r>
            <w:r>
              <w:rPr>
                <w:noProof/>
              </w:rPr>
              <w:fldChar w:fldCharType="end"/>
            </w:r>
          </w:hyperlink>
        </w:p>
        <w:p w14:paraId="72563E31" w14:textId="2B51B2D5"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26" w:history="1">
            <w:r w:rsidRPr="00DE27D5">
              <w:rPr>
                <w:rStyle w:val="Hyperlink"/>
                <w:noProof/>
              </w:rPr>
              <w:t>第四章</w:t>
            </w:r>
            <w:r w:rsidRPr="00DE27D5">
              <w:rPr>
                <w:rStyle w:val="Hyperlink"/>
                <w:noProof/>
              </w:rPr>
              <w:t xml:space="preserve">  Hyperledger Fabric </w:t>
            </w:r>
            <w:r w:rsidRPr="00DE27D5">
              <w:rPr>
                <w:rStyle w:val="Hyperlink"/>
                <w:noProof/>
              </w:rPr>
              <w:t>平台国密算法嵌入研究与实现</w:t>
            </w:r>
            <w:r>
              <w:rPr>
                <w:noProof/>
              </w:rPr>
              <w:tab/>
            </w:r>
            <w:r>
              <w:rPr>
                <w:noProof/>
              </w:rPr>
              <w:fldChar w:fldCharType="begin"/>
            </w:r>
            <w:r>
              <w:rPr>
                <w:noProof/>
              </w:rPr>
              <w:instrText xml:space="preserve"> PAGEREF _Toc199586826 \h </w:instrText>
            </w:r>
            <w:r>
              <w:rPr>
                <w:noProof/>
              </w:rPr>
            </w:r>
            <w:r>
              <w:rPr>
                <w:noProof/>
              </w:rPr>
              <w:fldChar w:fldCharType="separate"/>
            </w:r>
            <w:r w:rsidR="00130FD7">
              <w:rPr>
                <w:noProof/>
              </w:rPr>
              <w:t>25</w:t>
            </w:r>
            <w:r>
              <w:rPr>
                <w:noProof/>
              </w:rPr>
              <w:fldChar w:fldCharType="end"/>
            </w:r>
          </w:hyperlink>
        </w:p>
        <w:p w14:paraId="719CCA72" w14:textId="6209AE25"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7" w:history="1">
            <w:r w:rsidRPr="00DE27D5">
              <w:rPr>
                <w:rStyle w:val="Hyperlink"/>
                <w:noProof/>
              </w:rPr>
              <w:t xml:space="preserve">4.1  Fabric </w:t>
            </w:r>
            <w:r w:rsidRPr="00DE27D5">
              <w:rPr>
                <w:rStyle w:val="Hyperlink"/>
                <w:noProof/>
              </w:rPr>
              <w:t>平台密码服务体系分析</w:t>
            </w:r>
            <w:r>
              <w:rPr>
                <w:noProof/>
              </w:rPr>
              <w:tab/>
            </w:r>
            <w:r>
              <w:rPr>
                <w:noProof/>
              </w:rPr>
              <w:fldChar w:fldCharType="begin"/>
            </w:r>
            <w:r>
              <w:rPr>
                <w:noProof/>
              </w:rPr>
              <w:instrText xml:space="preserve"> PAGEREF _Toc199586827 \h </w:instrText>
            </w:r>
            <w:r>
              <w:rPr>
                <w:noProof/>
              </w:rPr>
            </w:r>
            <w:r>
              <w:rPr>
                <w:noProof/>
              </w:rPr>
              <w:fldChar w:fldCharType="separate"/>
            </w:r>
            <w:r w:rsidR="00130FD7">
              <w:rPr>
                <w:noProof/>
              </w:rPr>
              <w:t>25</w:t>
            </w:r>
            <w:r>
              <w:rPr>
                <w:noProof/>
              </w:rPr>
              <w:fldChar w:fldCharType="end"/>
            </w:r>
          </w:hyperlink>
        </w:p>
        <w:p w14:paraId="270F5FF1" w14:textId="165278B1"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8" w:history="1">
            <w:r w:rsidRPr="00DE27D5">
              <w:rPr>
                <w:rStyle w:val="Hyperlink"/>
                <w:noProof/>
              </w:rPr>
              <w:t xml:space="preserve">4.2  </w:t>
            </w:r>
            <w:r w:rsidRPr="00DE27D5">
              <w:rPr>
                <w:rStyle w:val="Hyperlink"/>
                <w:noProof/>
              </w:rPr>
              <w:t>国密算法嵌入设计思路</w:t>
            </w:r>
            <w:r>
              <w:rPr>
                <w:noProof/>
              </w:rPr>
              <w:tab/>
            </w:r>
            <w:r>
              <w:rPr>
                <w:noProof/>
              </w:rPr>
              <w:fldChar w:fldCharType="begin"/>
            </w:r>
            <w:r>
              <w:rPr>
                <w:noProof/>
              </w:rPr>
              <w:instrText xml:space="preserve"> PAGEREF _Toc199586828 \h </w:instrText>
            </w:r>
            <w:r>
              <w:rPr>
                <w:noProof/>
              </w:rPr>
            </w:r>
            <w:r>
              <w:rPr>
                <w:noProof/>
              </w:rPr>
              <w:fldChar w:fldCharType="separate"/>
            </w:r>
            <w:r w:rsidR="00130FD7">
              <w:rPr>
                <w:noProof/>
              </w:rPr>
              <w:t>26</w:t>
            </w:r>
            <w:r>
              <w:rPr>
                <w:noProof/>
              </w:rPr>
              <w:fldChar w:fldCharType="end"/>
            </w:r>
          </w:hyperlink>
        </w:p>
        <w:p w14:paraId="13E06304" w14:textId="2B77689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9" w:history="1">
            <w:r w:rsidRPr="00DE27D5">
              <w:rPr>
                <w:rStyle w:val="Hyperlink"/>
                <w:noProof/>
              </w:rPr>
              <w:t xml:space="preserve">4.3  </w:t>
            </w:r>
            <w:r w:rsidRPr="00DE27D5">
              <w:rPr>
                <w:rStyle w:val="Hyperlink"/>
                <w:noProof/>
              </w:rPr>
              <w:t>国密算法嵌入实现过程</w:t>
            </w:r>
            <w:r>
              <w:rPr>
                <w:noProof/>
              </w:rPr>
              <w:tab/>
            </w:r>
            <w:r>
              <w:rPr>
                <w:noProof/>
              </w:rPr>
              <w:fldChar w:fldCharType="begin"/>
            </w:r>
            <w:r>
              <w:rPr>
                <w:noProof/>
              </w:rPr>
              <w:instrText xml:space="preserve"> PAGEREF _Toc199586829 \h </w:instrText>
            </w:r>
            <w:r>
              <w:rPr>
                <w:noProof/>
              </w:rPr>
            </w:r>
            <w:r>
              <w:rPr>
                <w:noProof/>
              </w:rPr>
              <w:fldChar w:fldCharType="separate"/>
            </w:r>
            <w:r w:rsidR="00130FD7">
              <w:rPr>
                <w:noProof/>
              </w:rPr>
              <w:t>30</w:t>
            </w:r>
            <w:r>
              <w:rPr>
                <w:noProof/>
              </w:rPr>
              <w:fldChar w:fldCharType="end"/>
            </w:r>
          </w:hyperlink>
        </w:p>
        <w:p w14:paraId="2243485A" w14:textId="65F8E2C7"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0" w:history="1">
            <w:r w:rsidRPr="00DE27D5">
              <w:rPr>
                <w:rStyle w:val="Hyperlink"/>
                <w:noProof/>
              </w:rPr>
              <w:t xml:space="preserve">4.4  </w:t>
            </w:r>
            <w:r w:rsidRPr="00DE27D5">
              <w:rPr>
                <w:rStyle w:val="Hyperlink"/>
                <w:noProof/>
              </w:rPr>
              <w:t>国密算法嵌入验证与分析</w:t>
            </w:r>
            <w:r>
              <w:rPr>
                <w:noProof/>
              </w:rPr>
              <w:tab/>
            </w:r>
            <w:r>
              <w:rPr>
                <w:noProof/>
              </w:rPr>
              <w:fldChar w:fldCharType="begin"/>
            </w:r>
            <w:r>
              <w:rPr>
                <w:noProof/>
              </w:rPr>
              <w:instrText xml:space="preserve"> PAGEREF _Toc199586830 \h </w:instrText>
            </w:r>
            <w:r>
              <w:rPr>
                <w:noProof/>
              </w:rPr>
            </w:r>
            <w:r>
              <w:rPr>
                <w:noProof/>
              </w:rPr>
              <w:fldChar w:fldCharType="separate"/>
            </w:r>
            <w:r w:rsidR="00130FD7">
              <w:rPr>
                <w:noProof/>
              </w:rPr>
              <w:t>32</w:t>
            </w:r>
            <w:r>
              <w:rPr>
                <w:noProof/>
              </w:rPr>
              <w:fldChar w:fldCharType="end"/>
            </w:r>
          </w:hyperlink>
        </w:p>
        <w:p w14:paraId="0A3B6B82" w14:textId="6A042BE2"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31" w:history="1">
            <w:r w:rsidRPr="00DE27D5">
              <w:rPr>
                <w:rStyle w:val="Hyperlink"/>
                <w:noProof/>
              </w:rPr>
              <w:t>第五章</w:t>
            </w:r>
            <w:r w:rsidRPr="00DE27D5">
              <w:rPr>
                <w:rStyle w:val="Hyperlink"/>
                <w:noProof/>
              </w:rPr>
              <w:t xml:space="preserve">  </w:t>
            </w:r>
            <w:r w:rsidRPr="00DE27D5">
              <w:rPr>
                <w:rStyle w:val="Hyperlink"/>
                <w:noProof/>
              </w:rPr>
              <w:t>农产品溯源系统实现与测试</w:t>
            </w:r>
            <w:r>
              <w:rPr>
                <w:noProof/>
              </w:rPr>
              <w:tab/>
            </w:r>
            <w:r>
              <w:rPr>
                <w:noProof/>
              </w:rPr>
              <w:fldChar w:fldCharType="begin"/>
            </w:r>
            <w:r>
              <w:rPr>
                <w:noProof/>
              </w:rPr>
              <w:instrText xml:space="preserve"> PAGEREF _Toc199586831 \h </w:instrText>
            </w:r>
            <w:r>
              <w:rPr>
                <w:noProof/>
              </w:rPr>
            </w:r>
            <w:r>
              <w:rPr>
                <w:noProof/>
              </w:rPr>
              <w:fldChar w:fldCharType="separate"/>
            </w:r>
            <w:r w:rsidR="00130FD7">
              <w:rPr>
                <w:noProof/>
              </w:rPr>
              <w:t>37</w:t>
            </w:r>
            <w:r>
              <w:rPr>
                <w:noProof/>
              </w:rPr>
              <w:fldChar w:fldCharType="end"/>
            </w:r>
          </w:hyperlink>
        </w:p>
        <w:p w14:paraId="2498004B" w14:textId="4D425394"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2" w:history="1">
            <w:r w:rsidRPr="00DE27D5">
              <w:rPr>
                <w:rStyle w:val="Hyperlink"/>
                <w:noProof/>
              </w:rPr>
              <w:t xml:space="preserve">5.1  </w:t>
            </w:r>
            <w:r w:rsidRPr="00DE27D5">
              <w:rPr>
                <w:rStyle w:val="Hyperlink"/>
                <w:noProof/>
              </w:rPr>
              <w:t>系统环境搭建</w:t>
            </w:r>
            <w:r>
              <w:rPr>
                <w:noProof/>
              </w:rPr>
              <w:tab/>
            </w:r>
            <w:r>
              <w:rPr>
                <w:noProof/>
              </w:rPr>
              <w:fldChar w:fldCharType="begin"/>
            </w:r>
            <w:r>
              <w:rPr>
                <w:noProof/>
              </w:rPr>
              <w:instrText xml:space="preserve"> PAGEREF _Toc199586832 \h </w:instrText>
            </w:r>
            <w:r>
              <w:rPr>
                <w:noProof/>
              </w:rPr>
            </w:r>
            <w:r>
              <w:rPr>
                <w:noProof/>
              </w:rPr>
              <w:fldChar w:fldCharType="separate"/>
            </w:r>
            <w:r w:rsidR="00130FD7">
              <w:rPr>
                <w:noProof/>
              </w:rPr>
              <w:t>37</w:t>
            </w:r>
            <w:r>
              <w:rPr>
                <w:noProof/>
              </w:rPr>
              <w:fldChar w:fldCharType="end"/>
            </w:r>
          </w:hyperlink>
        </w:p>
        <w:p w14:paraId="764FFB35" w14:textId="151A66C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3" w:history="1">
            <w:r w:rsidRPr="00DE27D5">
              <w:rPr>
                <w:rStyle w:val="Hyperlink"/>
                <w:noProof/>
              </w:rPr>
              <w:t xml:space="preserve">5.2  </w:t>
            </w:r>
            <w:r w:rsidRPr="00DE27D5">
              <w:rPr>
                <w:rStyle w:val="Hyperlink"/>
                <w:noProof/>
              </w:rPr>
              <w:t>核心功能模块实现</w:t>
            </w:r>
            <w:r>
              <w:rPr>
                <w:noProof/>
              </w:rPr>
              <w:tab/>
            </w:r>
            <w:r>
              <w:rPr>
                <w:noProof/>
              </w:rPr>
              <w:fldChar w:fldCharType="begin"/>
            </w:r>
            <w:r>
              <w:rPr>
                <w:noProof/>
              </w:rPr>
              <w:instrText xml:space="preserve"> PAGEREF _Toc199586833 \h </w:instrText>
            </w:r>
            <w:r>
              <w:rPr>
                <w:noProof/>
              </w:rPr>
            </w:r>
            <w:r>
              <w:rPr>
                <w:noProof/>
              </w:rPr>
              <w:fldChar w:fldCharType="separate"/>
            </w:r>
            <w:r w:rsidR="00130FD7">
              <w:rPr>
                <w:noProof/>
              </w:rPr>
              <w:t>39</w:t>
            </w:r>
            <w:r>
              <w:rPr>
                <w:noProof/>
              </w:rPr>
              <w:fldChar w:fldCharType="end"/>
            </w:r>
          </w:hyperlink>
        </w:p>
        <w:p w14:paraId="756528C5" w14:textId="68235520"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4" w:history="1">
            <w:r w:rsidRPr="00DE27D5">
              <w:rPr>
                <w:rStyle w:val="Hyperlink"/>
                <w:noProof/>
              </w:rPr>
              <w:t xml:space="preserve">5.3  </w:t>
            </w:r>
            <w:r w:rsidRPr="00DE27D5">
              <w:rPr>
                <w:rStyle w:val="Hyperlink"/>
                <w:noProof/>
              </w:rPr>
              <w:t>系统功能测试</w:t>
            </w:r>
            <w:r>
              <w:rPr>
                <w:noProof/>
              </w:rPr>
              <w:tab/>
            </w:r>
            <w:r>
              <w:rPr>
                <w:noProof/>
              </w:rPr>
              <w:fldChar w:fldCharType="begin"/>
            </w:r>
            <w:r>
              <w:rPr>
                <w:noProof/>
              </w:rPr>
              <w:instrText xml:space="preserve"> PAGEREF _Toc199586834 \h </w:instrText>
            </w:r>
            <w:r>
              <w:rPr>
                <w:noProof/>
              </w:rPr>
            </w:r>
            <w:r>
              <w:rPr>
                <w:noProof/>
              </w:rPr>
              <w:fldChar w:fldCharType="separate"/>
            </w:r>
            <w:r w:rsidR="00130FD7">
              <w:rPr>
                <w:noProof/>
              </w:rPr>
              <w:t>42</w:t>
            </w:r>
            <w:r>
              <w:rPr>
                <w:noProof/>
              </w:rPr>
              <w:fldChar w:fldCharType="end"/>
            </w:r>
          </w:hyperlink>
        </w:p>
        <w:p w14:paraId="44DA0BF8" w14:textId="6D3A72B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5" w:history="1">
            <w:r w:rsidRPr="00DE27D5">
              <w:rPr>
                <w:rStyle w:val="Hyperlink"/>
                <w:noProof/>
              </w:rPr>
              <w:t xml:space="preserve">5.4  </w:t>
            </w:r>
            <w:r w:rsidRPr="00DE27D5">
              <w:rPr>
                <w:rStyle w:val="Hyperlink"/>
                <w:noProof/>
              </w:rPr>
              <w:t>系统性能初步评估</w:t>
            </w:r>
            <w:r>
              <w:rPr>
                <w:noProof/>
              </w:rPr>
              <w:tab/>
            </w:r>
            <w:r>
              <w:rPr>
                <w:noProof/>
              </w:rPr>
              <w:fldChar w:fldCharType="begin"/>
            </w:r>
            <w:r>
              <w:rPr>
                <w:noProof/>
              </w:rPr>
              <w:instrText xml:space="preserve"> PAGEREF _Toc199586835 \h </w:instrText>
            </w:r>
            <w:r>
              <w:rPr>
                <w:noProof/>
              </w:rPr>
            </w:r>
            <w:r>
              <w:rPr>
                <w:noProof/>
              </w:rPr>
              <w:fldChar w:fldCharType="separate"/>
            </w:r>
            <w:r w:rsidR="00130FD7">
              <w:rPr>
                <w:noProof/>
              </w:rPr>
              <w:t>49</w:t>
            </w:r>
            <w:r>
              <w:rPr>
                <w:noProof/>
              </w:rPr>
              <w:fldChar w:fldCharType="end"/>
            </w:r>
          </w:hyperlink>
        </w:p>
        <w:p w14:paraId="7C0A136A" w14:textId="297AE43E"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36" w:history="1">
            <w:r w:rsidRPr="00DE27D5">
              <w:rPr>
                <w:rStyle w:val="Hyperlink"/>
                <w:noProof/>
              </w:rPr>
              <w:t>第六章</w:t>
            </w:r>
            <w:r w:rsidRPr="00DE27D5">
              <w:rPr>
                <w:rStyle w:val="Hyperlink"/>
                <w:noProof/>
              </w:rPr>
              <w:t xml:space="preserve">  </w:t>
            </w:r>
            <w:r w:rsidRPr="00DE27D5">
              <w:rPr>
                <w:rStyle w:val="Hyperlink"/>
                <w:noProof/>
              </w:rPr>
              <w:t>结论与展望</w:t>
            </w:r>
            <w:r>
              <w:rPr>
                <w:noProof/>
              </w:rPr>
              <w:tab/>
            </w:r>
            <w:r>
              <w:rPr>
                <w:noProof/>
              </w:rPr>
              <w:fldChar w:fldCharType="begin"/>
            </w:r>
            <w:r>
              <w:rPr>
                <w:noProof/>
              </w:rPr>
              <w:instrText xml:space="preserve"> PAGEREF _Toc199586836 \h </w:instrText>
            </w:r>
            <w:r>
              <w:rPr>
                <w:noProof/>
              </w:rPr>
            </w:r>
            <w:r>
              <w:rPr>
                <w:noProof/>
              </w:rPr>
              <w:fldChar w:fldCharType="separate"/>
            </w:r>
            <w:r w:rsidR="00130FD7">
              <w:rPr>
                <w:noProof/>
              </w:rPr>
              <w:t>51</w:t>
            </w:r>
            <w:r>
              <w:rPr>
                <w:noProof/>
              </w:rPr>
              <w:fldChar w:fldCharType="end"/>
            </w:r>
          </w:hyperlink>
        </w:p>
        <w:p w14:paraId="2997C00C" w14:textId="1FBA933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7" w:history="1">
            <w:r w:rsidRPr="00DE27D5">
              <w:rPr>
                <w:rStyle w:val="Hyperlink"/>
                <w:noProof/>
              </w:rPr>
              <w:t xml:space="preserve">6.1  </w:t>
            </w:r>
            <w:r w:rsidRPr="00DE27D5">
              <w:rPr>
                <w:rStyle w:val="Hyperlink"/>
                <w:noProof/>
              </w:rPr>
              <w:t>研究结论总结</w:t>
            </w:r>
            <w:r>
              <w:rPr>
                <w:noProof/>
              </w:rPr>
              <w:tab/>
            </w:r>
            <w:r>
              <w:rPr>
                <w:noProof/>
              </w:rPr>
              <w:fldChar w:fldCharType="begin"/>
            </w:r>
            <w:r>
              <w:rPr>
                <w:noProof/>
              </w:rPr>
              <w:instrText xml:space="preserve"> PAGEREF _Toc199586837 \h </w:instrText>
            </w:r>
            <w:r>
              <w:rPr>
                <w:noProof/>
              </w:rPr>
            </w:r>
            <w:r>
              <w:rPr>
                <w:noProof/>
              </w:rPr>
              <w:fldChar w:fldCharType="separate"/>
            </w:r>
            <w:r w:rsidR="00130FD7">
              <w:rPr>
                <w:noProof/>
              </w:rPr>
              <w:t>51</w:t>
            </w:r>
            <w:r>
              <w:rPr>
                <w:noProof/>
              </w:rPr>
              <w:fldChar w:fldCharType="end"/>
            </w:r>
          </w:hyperlink>
        </w:p>
        <w:p w14:paraId="3DAF4D9F" w14:textId="0966C008"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8" w:history="1">
            <w:r w:rsidRPr="00DE27D5">
              <w:rPr>
                <w:rStyle w:val="Hyperlink"/>
                <w:noProof/>
              </w:rPr>
              <w:t xml:space="preserve">6.2  </w:t>
            </w:r>
            <w:r w:rsidRPr="00DE27D5">
              <w:rPr>
                <w:rStyle w:val="Hyperlink"/>
                <w:noProof/>
              </w:rPr>
              <w:t>研究不足与展望</w:t>
            </w:r>
            <w:r>
              <w:rPr>
                <w:noProof/>
              </w:rPr>
              <w:tab/>
            </w:r>
            <w:r>
              <w:rPr>
                <w:noProof/>
              </w:rPr>
              <w:fldChar w:fldCharType="begin"/>
            </w:r>
            <w:r>
              <w:rPr>
                <w:noProof/>
              </w:rPr>
              <w:instrText xml:space="preserve"> PAGEREF _Toc199586838 \h </w:instrText>
            </w:r>
            <w:r>
              <w:rPr>
                <w:noProof/>
              </w:rPr>
            </w:r>
            <w:r>
              <w:rPr>
                <w:noProof/>
              </w:rPr>
              <w:fldChar w:fldCharType="separate"/>
            </w:r>
            <w:r w:rsidR="00130FD7">
              <w:rPr>
                <w:noProof/>
              </w:rPr>
              <w:t>52</w:t>
            </w:r>
            <w:r>
              <w:rPr>
                <w:noProof/>
              </w:rPr>
              <w:fldChar w:fldCharType="end"/>
            </w:r>
          </w:hyperlink>
        </w:p>
        <w:p w14:paraId="0941AE9F" w14:textId="6A45BDDF"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39" w:history="1">
            <w:r w:rsidRPr="00DE27D5">
              <w:rPr>
                <w:rStyle w:val="Hyperlink"/>
                <w:noProof/>
              </w:rPr>
              <w:t>参考文献</w:t>
            </w:r>
            <w:r>
              <w:rPr>
                <w:noProof/>
              </w:rPr>
              <w:tab/>
            </w:r>
            <w:r>
              <w:rPr>
                <w:noProof/>
              </w:rPr>
              <w:fldChar w:fldCharType="begin"/>
            </w:r>
            <w:r>
              <w:rPr>
                <w:noProof/>
              </w:rPr>
              <w:instrText xml:space="preserve"> PAGEREF _Toc199586839 \h </w:instrText>
            </w:r>
            <w:r>
              <w:rPr>
                <w:noProof/>
              </w:rPr>
            </w:r>
            <w:r>
              <w:rPr>
                <w:noProof/>
              </w:rPr>
              <w:fldChar w:fldCharType="separate"/>
            </w:r>
            <w:r w:rsidR="00130FD7">
              <w:rPr>
                <w:noProof/>
              </w:rPr>
              <w:t>55</w:t>
            </w:r>
            <w:r>
              <w:rPr>
                <w:noProof/>
              </w:rPr>
              <w:fldChar w:fldCharType="end"/>
            </w:r>
          </w:hyperlink>
        </w:p>
        <w:p w14:paraId="37D4C5C8" w14:textId="589B6DBE"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40" w:history="1">
            <w:r w:rsidRPr="00DE27D5">
              <w:rPr>
                <w:rStyle w:val="Hyperlink"/>
                <w:noProof/>
              </w:rPr>
              <w:t>致谢</w:t>
            </w:r>
            <w:r>
              <w:rPr>
                <w:noProof/>
              </w:rPr>
              <w:tab/>
            </w:r>
            <w:r>
              <w:rPr>
                <w:noProof/>
              </w:rPr>
              <w:fldChar w:fldCharType="begin"/>
            </w:r>
            <w:r>
              <w:rPr>
                <w:noProof/>
              </w:rPr>
              <w:instrText xml:space="preserve"> PAGEREF _Toc199586840 \h </w:instrText>
            </w:r>
            <w:r>
              <w:rPr>
                <w:noProof/>
              </w:rPr>
            </w:r>
            <w:r>
              <w:rPr>
                <w:noProof/>
              </w:rPr>
              <w:fldChar w:fldCharType="separate"/>
            </w:r>
            <w:r w:rsidR="00130FD7">
              <w:rPr>
                <w:noProof/>
              </w:rPr>
              <w:t>58</w:t>
            </w:r>
            <w:r>
              <w:rPr>
                <w:noProof/>
              </w:rPr>
              <w:fldChar w:fldCharType="end"/>
            </w:r>
          </w:hyperlink>
        </w:p>
        <w:p w14:paraId="78B45016" w14:textId="77777777" w:rsidR="004E0D5C" w:rsidRDefault="003E07C9">
          <w:pPr>
            <w:pStyle w:val="TOC1"/>
            <w:tabs>
              <w:tab w:val="right" w:leader="dot" w:pos="9071"/>
            </w:tabs>
          </w:pPr>
          <w:r>
            <w:fldChar w:fldCharType="end"/>
          </w:r>
        </w:p>
      </w:sdtContent>
    </w:sdt>
    <w:p w14:paraId="3871524E" w14:textId="77777777" w:rsidR="004E0D5C" w:rsidRDefault="004E0D5C">
      <w:pPr>
        <w:spacing w:line="360" w:lineRule="auto"/>
        <w:ind w:firstLineChars="0" w:firstLine="0"/>
        <w:sectPr w:rsidR="004E0D5C">
          <w:headerReference w:type="even" r:id="rId14"/>
          <w:headerReference w:type="default" r:id="rId15"/>
          <w:footerReference w:type="even" r:id="rId16"/>
          <w:footerReference w:type="default" r:id="rId17"/>
          <w:headerReference w:type="first" r:id="rId18"/>
          <w:footerReference w:type="first" r:id="rId19"/>
          <w:pgSz w:w="11905" w:h="16838"/>
          <w:pgMar w:top="1701" w:right="1417" w:bottom="1417" w:left="1417" w:header="850" w:footer="992" w:gutter="0"/>
          <w:cols w:space="0"/>
          <w:docGrid w:linePitch="312"/>
        </w:sectPr>
      </w:pPr>
    </w:p>
    <w:p w14:paraId="6E6F4CFB" w14:textId="77777777" w:rsidR="004E0D5C" w:rsidRDefault="003E07C9">
      <w:pPr>
        <w:pStyle w:val="Heading1"/>
        <w:spacing w:before="240" w:after="240"/>
      </w:pPr>
      <w:bookmarkStart w:id="0" w:name="_Toc16823"/>
      <w:bookmarkStart w:id="1" w:name="_Toc199586809"/>
      <w:r>
        <w:lastRenderedPageBreak/>
        <w:t>第一章</w:t>
      </w:r>
      <w:r>
        <w:t xml:space="preserve"> </w:t>
      </w:r>
      <w:r>
        <w:rPr>
          <w:rFonts w:hint="eastAsia"/>
        </w:rPr>
        <w:t xml:space="preserve"> </w:t>
      </w:r>
      <w:r>
        <w:t>绪论</w:t>
      </w:r>
      <w:bookmarkEnd w:id="0"/>
      <w:bookmarkEnd w:id="1"/>
    </w:p>
    <w:p w14:paraId="3EE9206F" w14:textId="77777777" w:rsidR="004E0D5C" w:rsidRDefault="003E07C9">
      <w:pPr>
        <w:pStyle w:val="Heading2"/>
        <w:spacing w:before="240" w:after="240"/>
      </w:pPr>
      <w:bookmarkStart w:id="2" w:name="_Toc12746"/>
      <w:bookmarkStart w:id="3" w:name="_Toc199586810"/>
      <w:r>
        <w:t>1.1</w:t>
      </w:r>
      <w:r>
        <w:rPr>
          <w:rFonts w:hint="eastAsia"/>
        </w:rPr>
        <w:t xml:space="preserve"> </w:t>
      </w:r>
      <w:r>
        <w:t xml:space="preserve"> </w:t>
      </w:r>
      <w:r>
        <w:t>研究背景与意义</w:t>
      </w:r>
      <w:bookmarkEnd w:id="2"/>
      <w:bookmarkEnd w:id="3"/>
    </w:p>
    <w:p w14:paraId="108E27DB" w14:textId="0FC2C2C9" w:rsidR="004E0D5C" w:rsidRDefault="003E07C9">
      <w:pPr>
        <w:rPr>
          <w:rFonts w:hint="eastAsia"/>
        </w:rPr>
      </w:pPr>
      <w:r>
        <w:t>随着经济社会的快速进步和居民生活品质的提升，公众对于食品安全的关切度也随之显著增加。农产品作为食品的重要组成部分，其质量和安全直接影响到消费者的健康和生命安全</w:t>
      </w:r>
      <w:r w:rsidRPr="00483077">
        <w:rPr>
          <w:vertAlign w:val="superscript"/>
        </w:rPr>
        <w:t>[1]</w:t>
      </w:r>
      <w:r>
        <w:t>。</w:t>
      </w:r>
      <w:r w:rsidR="008D67A3" w:rsidRPr="008D67A3">
        <w:rPr>
          <w:rFonts w:hint="eastAsia"/>
        </w:rPr>
        <w:t>如图</w:t>
      </w:r>
      <w:r w:rsidR="008D67A3" w:rsidRPr="008D67A3">
        <w:rPr>
          <w:rFonts w:hint="eastAsia"/>
        </w:rPr>
        <w:t>1-1</w:t>
      </w:r>
      <w:r w:rsidR="008D67A3" w:rsidRPr="008D67A3">
        <w:rPr>
          <w:rFonts w:hint="eastAsia"/>
        </w:rPr>
        <w:t>所示，近年来我国苹果产量持续保持高位，巨大的市场体量背后是对产品质量安全与品牌信誉的更高要求。</w:t>
      </w:r>
      <w:r>
        <w:t>然而，食品安全事件的接连发生</w:t>
      </w:r>
      <w:r w:rsidR="00F113B9">
        <w:t>，</w:t>
      </w:r>
      <w:r w:rsidR="0036312F">
        <w:rPr>
          <w:rFonts w:hint="eastAsia"/>
        </w:rPr>
        <w:t>如</w:t>
      </w:r>
      <w:r w:rsidR="00F113B9">
        <w:rPr>
          <w:rFonts w:hint="eastAsia"/>
        </w:rPr>
        <w:t>2019</w:t>
      </w:r>
      <w:r w:rsidR="00F113B9">
        <w:rPr>
          <w:rFonts w:hint="eastAsia"/>
        </w:rPr>
        <w:t>年染色土鸡蛋，</w:t>
      </w:r>
      <w:r w:rsidR="00F113B9">
        <w:rPr>
          <w:rFonts w:hint="eastAsia"/>
        </w:rPr>
        <w:t>2022</w:t>
      </w:r>
      <w:r w:rsidR="00F113B9">
        <w:rPr>
          <w:rFonts w:hint="eastAsia"/>
        </w:rPr>
        <w:t>年</w:t>
      </w:r>
      <w:r w:rsidR="00EF0FB2">
        <w:rPr>
          <w:rFonts w:hint="eastAsia"/>
        </w:rPr>
        <w:t>问题</w:t>
      </w:r>
      <w:r w:rsidR="00F113B9">
        <w:rPr>
          <w:rFonts w:hint="eastAsia"/>
        </w:rPr>
        <w:t>酸菜，</w:t>
      </w:r>
      <w:r w:rsidR="00F113B9">
        <w:rPr>
          <w:rFonts w:hint="eastAsia"/>
        </w:rPr>
        <w:t>2024</w:t>
      </w:r>
      <w:r w:rsidR="00F113B9">
        <w:rPr>
          <w:rFonts w:hint="eastAsia"/>
        </w:rPr>
        <w:t>年煤油</w:t>
      </w:r>
      <w:proofErr w:type="gramStart"/>
      <w:r w:rsidR="00F113B9">
        <w:rPr>
          <w:rFonts w:hint="eastAsia"/>
        </w:rPr>
        <w:t>车混拉食用油</w:t>
      </w:r>
      <w:proofErr w:type="gramEnd"/>
      <w:r w:rsidR="00F113B9">
        <w:rPr>
          <w:rFonts w:hint="eastAsia"/>
        </w:rPr>
        <w:t>，</w:t>
      </w:r>
      <w:r w:rsidR="00F113B9">
        <w:rPr>
          <w:rFonts w:hint="eastAsia"/>
        </w:rPr>
        <w:t>2025</w:t>
      </w:r>
      <w:r w:rsidR="00F113B9">
        <w:rPr>
          <w:rFonts w:hint="eastAsia"/>
        </w:rPr>
        <w:t>黄焖鸡事件</w:t>
      </w:r>
      <w:r w:rsidR="00A6099C">
        <w:rPr>
          <w:rFonts w:hint="eastAsia"/>
        </w:rPr>
        <w:t>等</w:t>
      </w:r>
      <w:r w:rsidR="00F113B9">
        <w:rPr>
          <w:rFonts w:hint="eastAsia"/>
        </w:rPr>
        <w:t>，</w:t>
      </w:r>
      <w:r>
        <w:t>削弱了大众对市场上食用农产品的信任度。因此，如何提高食用农产品的安全生产水平、加强质量管理、畅通社会监管途径，并最终实现农产品的可信追溯，已成为学术界和产业界共同关注的焦点议题</w:t>
      </w:r>
      <w:r w:rsidRPr="00483077">
        <w:rPr>
          <w:vertAlign w:val="superscript"/>
        </w:rPr>
        <w:t>[2]</w:t>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Pr="00483077">
        <w:rPr>
          <w:vertAlign w:val="superscript"/>
        </w:rPr>
        <w:t>[3]</w:t>
      </w:r>
      <w:r>
        <w:t>。</w:t>
      </w:r>
    </w:p>
    <w:tbl>
      <w:tblPr>
        <w:tblStyle w:val="TableGrid"/>
        <w:tblW w:w="0" w:type="auto"/>
        <w:tblLook w:val="04A0" w:firstRow="1" w:lastRow="0" w:firstColumn="1" w:lastColumn="0" w:noHBand="0" w:noVBand="1"/>
      </w:tblPr>
      <w:tblGrid>
        <w:gridCol w:w="9061"/>
      </w:tblGrid>
      <w:tr w:rsidR="006259A2" w14:paraId="282CB74B" w14:textId="77777777" w:rsidTr="006259A2">
        <w:tc>
          <w:tcPr>
            <w:tcW w:w="9061" w:type="dxa"/>
          </w:tcPr>
          <w:p w14:paraId="5D768DD9" w14:textId="00BEAB64" w:rsidR="006259A2" w:rsidRDefault="006259A2">
            <w:pPr>
              <w:ind w:firstLineChars="0" w:firstLine="0"/>
            </w:pPr>
            <w:r>
              <w:rPr>
                <w:noProof/>
              </w:rPr>
              <w:drawing>
                <wp:anchor distT="0" distB="0" distL="114300" distR="114300" simplePos="0" relativeHeight="251659264" behindDoc="0" locked="0" layoutInCell="1" allowOverlap="1" wp14:anchorId="2DC1CE5B" wp14:editId="0560040E">
                  <wp:simplePos x="970059" y="2957885"/>
                  <wp:positionH relativeFrom="margin">
                    <wp:align>center</wp:align>
                  </wp:positionH>
                  <wp:positionV relativeFrom="margin">
                    <wp:align>center</wp:align>
                  </wp:positionV>
                  <wp:extent cx="5760085" cy="2639060"/>
                  <wp:effectExtent l="0" t="0" r="0" b="8890"/>
                  <wp:wrapSquare wrapText="bothSides"/>
                  <wp:docPr id="1785456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6587" name="Picture 17854565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2639060"/>
                          </a:xfrm>
                          <a:prstGeom prst="rect">
                            <a:avLst/>
                          </a:prstGeom>
                        </pic:spPr>
                      </pic:pic>
                    </a:graphicData>
                  </a:graphic>
                </wp:anchor>
              </w:drawing>
            </w:r>
          </w:p>
        </w:tc>
      </w:tr>
      <w:tr w:rsidR="006259A2" w14:paraId="1A382CC8" w14:textId="77777777" w:rsidTr="006259A2">
        <w:tc>
          <w:tcPr>
            <w:tcW w:w="9061" w:type="dxa"/>
          </w:tcPr>
          <w:p w14:paraId="56807C94" w14:textId="62470832" w:rsidR="006259A2" w:rsidRDefault="006259A2" w:rsidP="0029452E">
            <w:pPr>
              <w:ind w:firstLineChars="0" w:firstLine="0"/>
              <w:jc w:val="center"/>
              <w:rPr>
                <w:rFonts w:hint="eastAsia"/>
              </w:rPr>
            </w:pPr>
            <w:r>
              <w:rPr>
                <w:rFonts w:hint="eastAsia"/>
              </w:rPr>
              <w:t>图</w:t>
            </w:r>
            <w:r>
              <w:rPr>
                <w:rFonts w:hint="eastAsia"/>
              </w:rPr>
              <w:t>1</w:t>
            </w:r>
            <w:r w:rsidR="00DC2BF4">
              <w:rPr>
                <w:rFonts w:hint="eastAsia"/>
              </w:rPr>
              <w:t>-1 201</w:t>
            </w:r>
            <w:r w:rsidR="003D491E">
              <w:rPr>
                <w:rFonts w:hint="eastAsia"/>
              </w:rPr>
              <w:t>4</w:t>
            </w:r>
            <w:r w:rsidR="00DC2BF4">
              <w:rPr>
                <w:rFonts w:hint="eastAsia"/>
              </w:rPr>
              <w:t>年</w:t>
            </w:r>
            <w:r w:rsidR="00DC2BF4">
              <w:rPr>
                <w:rFonts w:hint="eastAsia"/>
              </w:rPr>
              <w:t>-202</w:t>
            </w:r>
            <w:r w:rsidR="003D491E">
              <w:rPr>
                <w:rFonts w:hint="eastAsia"/>
              </w:rPr>
              <w:t>4</w:t>
            </w:r>
            <w:r w:rsidR="00DC2BF4">
              <w:rPr>
                <w:rFonts w:hint="eastAsia"/>
              </w:rPr>
              <w:t>年中国苹果产量及增速情况</w:t>
            </w:r>
          </w:p>
        </w:tc>
      </w:tr>
    </w:tbl>
    <w:p w14:paraId="6CC4CAC7" w14:textId="1490ACA6" w:rsidR="008D67A3" w:rsidRDefault="008D67A3" w:rsidP="00C64F6D">
      <w:pPr>
        <w:ind w:firstLineChars="0" w:firstLine="0"/>
        <w:rPr>
          <w:rFonts w:hint="eastAsia"/>
        </w:rPr>
      </w:pPr>
    </w:p>
    <w:p w14:paraId="5CA7C441" w14:textId="299AF3E4" w:rsidR="00EB02E8" w:rsidRDefault="00EB02E8">
      <w:r w:rsidRPr="00EB02E8">
        <w:rPr>
          <w:rFonts w:hint="eastAsia"/>
        </w:rPr>
        <w:lastRenderedPageBreak/>
        <w:t>农产品供应链天然具有多主体参与（农户、合作社、加工厂、物流商、零售商、监管部门等）、链条长、数据分散的特点。在传统模式下，各主体间信息互不透明，形成了严重的‘信息孤岛</w:t>
      </w:r>
      <w:r w:rsidR="00A56CE0">
        <w:t>’</w:t>
      </w:r>
      <w:r w:rsidRPr="00EB02E8">
        <w:rPr>
          <w:rFonts w:hint="eastAsia"/>
        </w:rPr>
        <w:t>，数据真实性依赖于上下游的‘信任’背书，极易出现数据造假、责任推诿等问题。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389BB4C1" w14:textId="3F207EA8" w:rsidR="004E0D5C" w:rsidRDefault="003E07C9">
      <w:r>
        <w:t>区块链技术以其去中心化、数据不可篡改、过程公开透明等核心特性，为构建可靠的农产品追溯体系提供了全新的技术路径</w:t>
      </w:r>
      <w:r w:rsidRPr="00483077">
        <w:rPr>
          <w:vertAlign w:val="superscript"/>
        </w:rPr>
        <w:t>[4]</w:t>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487232CB" w14:textId="77777777" w:rsidR="004E0D5C" w:rsidRDefault="003E07C9">
      <w:pPr>
        <w:pStyle w:val="Heading2"/>
        <w:spacing w:before="240" w:after="240"/>
      </w:pPr>
      <w:bookmarkStart w:id="4" w:name="_Toc8988"/>
      <w:bookmarkStart w:id="5" w:name="_Toc199586811"/>
      <w:r>
        <w:t xml:space="preserve">1.2 </w:t>
      </w:r>
      <w:r>
        <w:rPr>
          <w:rFonts w:hint="eastAsia"/>
        </w:rPr>
        <w:t xml:space="preserve"> </w:t>
      </w:r>
      <w:r>
        <w:t>国内外研究现状</w:t>
      </w:r>
      <w:bookmarkEnd w:id="4"/>
      <w:bookmarkEnd w:id="5"/>
    </w:p>
    <w:p w14:paraId="6013780D" w14:textId="77777777" w:rsidR="004E0D5C" w:rsidRDefault="003E07C9">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Pr="00483077">
        <w:rPr>
          <w:vertAlign w:val="superscript"/>
        </w:rPr>
        <w:t>[5]</w:t>
      </w:r>
      <w:r>
        <w:t>，这导致了数据易被篡改、信息透明度不足、系统间信息孤岛等固有缺陷，难以从根本上解决信任问题。</w:t>
      </w:r>
    </w:p>
    <w:p w14:paraId="65F1708C" w14:textId="77777777" w:rsidR="004E0D5C" w:rsidRDefault="003E07C9">
      <w:r>
        <w:t>近年来，区块链技术凭借其独特优势，在农产品溯源领域的应用研究日益受到国内外学者的重视。相关研究普遍认为区块链是提升供应链可追溯性的有效途径。例如，文献</w:t>
      </w:r>
      <w:r w:rsidRPr="00483077">
        <w:rPr>
          <w:vertAlign w:val="superscript"/>
        </w:rPr>
        <w:t>[6]</w:t>
      </w:r>
      <w:r>
        <w:t>提出了一种结合区块链与边缘计算的有机食品供应信息管理框架，旨在提高信息的</w:t>
      </w:r>
      <w:r>
        <w:lastRenderedPageBreak/>
        <w:t>可信度与处理效率。文献</w:t>
      </w:r>
      <w:r w:rsidRPr="00483077">
        <w:rPr>
          <w:vertAlign w:val="superscript"/>
        </w:rPr>
        <w:t>[7]</w:t>
      </w:r>
      <w:r>
        <w:t>则设计了基于联盟链和智能合约的农产品追踪框架，并创新性地引入</w:t>
      </w:r>
      <w:r>
        <w:t>IPFS</w:t>
      </w:r>
      <w:r>
        <w:t>（星际文件系统）来存储溯源过程中的海量非结构化数据，以</w:t>
      </w:r>
      <w:proofErr w:type="gramStart"/>
      <w:r>
        <w:t>缓解区</w:t>
      </w:r>
      <w:proofErr w:type="gramEnd"/>
      <w:r>
        <w:t>块链的存储压力。针对链上数据存储的局限性，文献</w:t>
      </w:r>
      <w:r w:rsidRPr="00483077">
        <w:rPr>
          <w:vertAlign w:val="superscript"/>
        </w:rPr>
        <w:t>[8]</w:t>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Pr="00483077">
        <w:rPr>
          <w:vertAlign w:val="superscript"/>
        </w:rPr>
        <w:t>[9]</w:t>
      </w:r>
      <w:r>
        <w:t>探索了在</w:t>
      </w:r>
      <w:r>
        <w:t>Hyperledger Fabric</w:t>
      </w:r>
      <w:r>
        <w:t>平台上集成国密算法的方案，以增强区块链系统的安全性与自主可控性。</w:t>
      </w:r>
    </w:p>
    <w:p w14:paraId="7A77A54A" w14:textId="679B1314" w:rsidR="004E0D5C" w:rsidRDefault="003E07C9">
      <w:r>
        <w:t>综观国内外研究现状，虽然基于区块链的农产品溯源技术已取得一定进展，展现出解决传统溯源弊病的巨大潜力，但在实际应用中仍面临诸多挑战，尤其是在数据存储容量、系统可扩展性以及特定安全规范（如</w:t>
      </w:r>
      <w:r w:rsidR="0091744F" w:rsidRPr="0091744F">
        <w:t>国密算法底层源码适配</w:t>
      </w:r>
      <w:r>
        <w:t>）等方面尚存不足。因此，本文立足于现有研究基础，针对这些关键技术问题进行深入探讨，旨在提出更为完善和高效的农产品溯源解决方案，以期进一步提升系统的整体性能与实用价值。</w:t>
      </w:r>
    </w:p>
    <w:p w14:paraId="5B0D0071" w14:textId="77777777" w:rsidR="004E0D5C" w:rsidRDefault="003E07C9">
      <w:pPr>
        <w:pStyle w:val="Heading2"/>
        <w:spacing w:before="240" w:after="240"/>
      </w:pPr>
      <w:bookmarkStart w:id="6" w:name="_Toc31671"/>
      <w:bookmarkStart w:id="7" w:name="_Toc199586812"/>
      <w:r>
        <w:t xml:space="preserve">1.3 </w:t>
      </w:r>
      <w:r>
        <w:rPr>
          <w:rFonts w:hint="eastAsia"/>
        </w:rPr>
        <w:t xml:space="preserve"> </w:t>
      </w:r>
      <w:r>
        <w:t>研究内容与技术路线</w:t>
      </w:r>
      <w:bookmarkEnd w:id="6"/>
      <w:bookmarkEnd w:id="7"/>
    </w:p>
    <w:p w14:paraId="1CD6D2EF" w14:textId="77777777" w:rsidR="004E0D5C" w:rsidRDefault="003E07C9">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其次，为解决区块链直接存储大量溯源数据（尤其是图片、视频等大文件）所带来的存储容量有限和成本高昂的问题，研究并引入</w:t>
      </w:r>
      <w:r>
        <w:t>IPFS</w:t>
      </w:r>
      <w:r>
        <w:t>分布式存储技术，构建一种链上存储关键摘要信息（如哈希值、</w:t>
      </w:r>
      <w:r>
        <w:t>IPFS</w:t>
      </w:r>
      <w:r>
        <w:t>内容标识符</w:t>
      </w:r>
      <w:r>
        <w:t>CID</w:t>
      </w:r>
      <w:r>
        <w:t>）</w:t>
      </w:r>
      <w:proofErr w:type="gramStart"/>
      <w:r>
        <w:t>而链下</w:t>
      </w:r>
      <w:proofErr w:type="gramEnd"/>
      <w:r>
        <w:t>由</w:t>
      </w:r>
      <w:r>
        <w:t>IPFS</w:t>
      </w:r>
      <w:r>
        <w:t>存储原始大文件的混合数据存储架构。再次，为满足国内特定场景下的信息安全与合</w:t>
      </w:r>
      <w:proofErr w:type="gramStart"/>
      <w:r>
        <w:t>规</w:t>
      </w:r>
      <w:proofErr w:type="gramEnd"/>
      <w:r>
        <w:t>性要求，以开源国密算法库为基础，深入研究</w:t>
      </w:r>
      <w:r>
        <w:t>Hyperledger Fabric</w:t>
      </w:r>
      <w:r>
        <w:t>平台的密码服务机制，完成国密</w:t>
      </w:r>
      <w:r>
        <w:t>SM2</w:t>
      </w:r>
      <w:r>
        <w:t>（非对称加密与签名）、</w:t>
      </w:r>
      <w:r>
        <w:t>SM3</w:t>
      </w:r>
      <w:r>
        <w:t>（哈希运算）、</w:t>
      </w:r>
      <w:r>
        <w:t>SM4</w:t>
      </w:r>
      <w:r>
        <w:t>（对称加密）等核心算法模块及其接口在</w:t>
      </w:r>
      <w:r>
        <w:t>Fabric</w:t>
      </w:r>
      <w:r>
        <w:t>平台中的嵌入与适配工作。最后，基于上述方案设计与关键技术研究成果，搭建一个完整支持国密算法的</w:t>
      </w:r>
      <w:r>
        <w:lastRenderedPageBreak/>
        <w:t>Hyperledger Fabric</w:t>
      </w:r>
      <w:r>
        <w:t>网络环境，并结合</w:t>
      </w:r>
      <w:r>
        <w:t>IPFS</w:t>
      </w:r>
      <w:r>
        <w:t>存储，开发一个实际可操作的农产品溯源系统原型，通过该原型验证所提出方案的整体有效性和实用性。</w:t>
      </w:r>
    </w:p>
    <w:p w14:paraId="7866D32B" w14:textId="77777777" w:rsidR="004E0D5C" w:rsidRDefault="003E07C9">
      <w:r>
        <w:t>本研究的技术路线遵循理论分析、方案设计、技术攻关、系统实现与测试验证的逻辑顺序进行，具体的技术路线如图</w:t>
      </w:r>
      <w:r>
        <w:t>1-1</w:t>
      </w:r>
      <w:r>
        <w:t>所示。该路线图清晰地展示了从研究背景与问题提出，到相关技术理论学习，再到系统方案设计、关键技术（如</w:t>
      </w:r>
      <w:r>
        <w:t>IPFS</w:t>
      </w:r>
      <w:r>
        <w:t>结合、国密嵌入）的实现，最后进行系统开发与测试验证的完整流程。</w:t>
      </w:r>
    </w:p>
    <w:p w14:paraId="1BC0093E" w14:textId="77777777" w:rsidR="004E0D5C" w:rsidRDefault="003E07C9">
      <w:r>
        <w:rPr>
          <w:rFonts w:hint="eastAsia"/>
        </w:rPr>
        <w:t>本文的技术路线如下图</w:t>
      </w:r>
      <w:r>
        <w:t xml:space="preserve"> 1-1 </w:t>
      </w:r>
      <w:r>
        <w:rPr>
          <w:rFonts w:hint="eastAsia"/>
        </w:rPr>
        <w:t>所示。</w:t>
      </w:r>
    </w:p>
    <w:p w14:paraId="312F434D" w14:textId="77777777" w:rsidR="004E0D5C" w:rsidRDefault="003E07C9">
      <w:pPr>
        <w:spacing w:line="360" w:lineRule="auto"/>
        <w:ind w:firstLineChars="0" w:firstLine="0"/>
        <w:jc w:val="center"/>
        <w:rPr>
          <w:rFonts w:asciiTheme="minorHAnsi" w:eastAsia="SimSun-ExtB" w:hAnsiTheme="minorHAnsi" w:cstheme="minorBidi"/>
        </w:rPr>
      </w:pPr>
      <w:r>
        <w:rPr>
          <w:noProof/>
        </w:rPr>
        <w:drawing>
          <wp:inline distT="0" distB="0" distL="0" distR="0" wp14:anchorId="38AE81BB" wp14:editId="19B3B7D4">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1">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7D35A827" w14:textId="77777777" w:rsidR="004E0D5C" w:rsidRDefault="003E07C9">
      <w:pPr>
        <w:pStyle w:val="a"/>
      </w:pPr>
      <w:r>
        <w:rPr>
          <w:rFonts w:hint="eastAsia"/>
        </w:rPr>
        <w:t>图</w:t>
      </w:r>
      <w:r>
        <w:rPr>
          <w:rFonts w:hint="eastAsia"/>
        </w:rPr>
        <w:t xml:space="preserve">1-1  </w:t>
      </w:r>
      <w:r>
        <w:rPr>
          <w:rFonts w:hint="eastAsia"/>
        </w:rPr>
        <w:t>技术路线图</w:t>
      </w:r>
    </w:p>
    <w:p w14:paraId="0E80CF71" w14:textId="77777777" w:rsidR="004E0D5C" w:rsidRDefault="003E07C9">
      <w:pPr>
        <w:pStyle w:val="Heading2"/>
        <w:spacing w:before="240" w:after="240"/>
      </w:pPr>
      <w:bookmarkStart w:id="8" w:name="_Toc22693"/>
      <w:bookmarkStart w:id="9" w:name="_Toc199586813"/>
      <w:r>
        <w:lastRenderedPageBreak/>
        <w:t>1.4</w:t>
      </w:r>
      <w:r>
        <w:rPr>
          <w:rFonts w:hint="eastAsia"/>
        </w:rPr>
        <w:t xml:space="preserve"> </w:t>
      </w:r>
      <w:r>
        <w:t xml:space="preserve"> </w:t>
      </w:r>
      <w:r>
        <w:t>论文结构</w:t>
      </w:r>
      <w:bookmarkEnd w:id="8"/>
      <w:bookmarkEnd w:id="9"/>
    </w:p>
    <w:p w14:paraId="7EA2CB7C" w14:textId="77777777" w:rsidR="004E0D5C" w:rsidRDefault="003E07C9">
      <w: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t>"</w:t>
      </w:r>
      <w:r>
        <w:t>可信溯源模型构建</w:t>
      </w:r>
      <w:r>
        <w:t>-</w:t>
      </w:r>
      <w:r>
        <w:t>国密算法适配</w:t>
      </w:r>
      <w:r>
        <w:t>-</w:t>
      </w:r>
      <w:r>
        <w:t>系统效能验证</w:t>
      </w:r>
      <w:r>
        <w:t>"</w:t>
      </w:r>
      <w:r>
        <w:t>三位一体的研究路径，为后续章节奠定方法论基础。</w:t>
      </w:r>
    </w:p>
    <w:p w14:paraId="46653F0B" w14:textId="26F51F2A" w:rsidR="004E0D5C" w:rsidRDefault="003E07C9">
      <w:r>
        <w:t>第二章聚焦区块链技术体系的理论支撑，深入解析</w:t>
      </w:r>
      <w:r>
        <w:t>Hyperledger Fabric</w:t>
      </w:r>
      <w:r>
        <w:t>联盟链架构的核心机制与技术特性。从分布式账本原理到智能合约执行逻辑，系统</w:t>
      </w:r>
      <w:proofErr w:type="gramStart"/>
      <w:r>
        <w:t>阐述区</w:t>
      </w:r>
      <w:proofErr w:type="gramEnd"/>
      <w:r>
        <w:t>块链技术的可信保障机制，重点探讨</w:t>
      </w:r>
      <w:r>
        <w:t>IPFS</w:t>
      </w:r>
      <w:r>
        <w:t>分布式存储与</w:t>
      </w:r>
      <w:r>
        <w:t>BCCSP</w:t>
      </w:r>
      <w:r>
        <w:t>密码服务提供者的技术融合方案。通过对比分析关系型数据库与区块链的数据管理范式，建立</w:t>
      </w:r>
      <w:r>
        <w:t>"</w:t>
      </w:r>
      <w:r>
        <w:t>链上存证</w:t>
      </w:r>
      <w:r>
        <w:t>-</w:t>
      </w:r>
      <w:proofErr w:type="gramStart"/>
      <w:r>
        <w:t>链下扩展</w:t>
      </w:r>
      <w:proofErr w:type="gramEnd"/>
      <w:r>
        <w:t>"</w:t>
      </w:r>
      <w:r>
        <w:t>的混合存储模型，为后续系统设计提供理论依据。技术</w:t>
      </w:r>
      <w:proofErr w:type="gramStart"/>
      <w:r>
        <w:t>栈</w:t>
      </w:r>
      <w:proofErr w:type="gramEnd"/>
      <w:r>
        <w:t>选择部分论证</w:t>
      </w:r>
      <w:r w:rsidR="00EE1E03">
        <w:rPr>
          <w:rFonts w:hint="eastAsia"/>
        </w:rPr>
        <w:t>Go</w:t>
      </w:r>
      <w:r>
        <w:t>+Vue3</w:t>
      </w:r>
      <w:r>
        <w:t>全</w:t>
      </w:r>
      <w:proofErr w:type="gramStart"/>
      <w:r>
        <w:t>栈</w:t>
      </w:r>
      <w:proofErr w:type="gramEnd"/>
      <w:r>
        <w:t>开发模式的技术优势，阐明国密算法在数字签名与数据加密中的合</w:t>
      </w:r>
      <w:proofErr w:type="gramStart"/>
      <w:r>
        <w:t>规</w:t>
      </w:r>
      <w:proofErr w:type="gramEnd"/>
      <w:r>
        <w:t>性要求。</w:t>
      </w:r>
    </w:p>
    <w:p w14:paraId="35307186" w14:textId="77777777" w:rsidR="004E0D5C" w:rsidRDefault="003E07C9">
      <w:r>
        <w:t>第三章至第五章构成方案设计与实现验证的核心研究单元。第三章提出基于多维度需求分析的溯源系统架构，设计涵盖种植、加工、储运、销售的全流程数据上链策略，构建区块链子系统与应用服务层的协同机制。第四</w:t>
      </w:r>
      <w:proofErr w:type="gramStart"/>
      <w:r>
        <w:t>章突破</w:t>
      </w:r>
      <w:proofErr w:type="gramEnd"/>
      <w:r>
        <w:t>国密算法与</w:t>
      </w:r>
      <w:r>
        <w:t>Fabric</w:t>
      </w:r>
      <w:r>
        <w:t>平台的技术融合瓶颈，通过重构</w:t>
      </w:r>
      <w:r>
        <w:t>BCCSP</w:t>
      </w:r>
      <w:r>
        <w:t>密码服务接口实现</w:t>
      </w:r>
      <w:r>
        <w:t>SM</w:t>
      </w:r>
      <w:r>
        <w:t>系列算法的深度集成，完成从证书管理到节点通信的国密化改造。</w:t>
      </w:r>
      <w:r>
        <w:rPr>
          <w:rFonts w:hint="eastAsia"/>
        </w:rPr>
        <w:t>第五章是农产品溯源系统的具体实现与测试，详细描述了系统开发环境的搭建过程，核心功能模块（如信息录入、查询、监管等）的实现细节，以及对系统进行的全面功能测试和初步的性能评估。</w:t>
      </w:r>
    </w:p>
    <w:p w14:paraId="1E7FE412" w14:textId="77777777" w:rsidR="004E0D5C" w:rsidRDefault="003E07C9">
      <w:r>
        <w:t>第六章作为研究闭环的关键组成部分，通过归纳实验数据与实施效果，提炼本研究在可信溯源模型构建、国密算法适配、混合存储优化等方面的理论贡献。同时客观评估当前系统</w:t>
      </w:r>
      <w:proofErr w:type="gramStart"/>
      <w:r>
        <w:t>在跨链交互</w:t>
      </w:r>
      <w:proofErr w:type="gramEnd"/>
      <w:r>
        <w:t>、物联网集成等领域的局限性，提出基于</w:t>
      </w:r>
      <w:proofErr w:type="gramStart"/>
      <w:r>
        <w:t>零知识</w:t>
      </w:r>
      <w:proofErr w:type="gramEnd"/>
      <w:r>
        <w:t>证明的隐私保护增强方案与边缘计算节点的部署规划，为后续研究指明方向。各章节内容既保持独立的研究维度，又通过技术演进路线形成有机整体，确保理论研究、技术创新与实践验证的螺旋式推进。</w:t>
      </w:r>
    </w:p>
    <w:p w14:paraId="2B5D3778" w14:textId="77777777" w:rsidR="004E0D5C" w:rsidRDefault="004E0D5C">
      <w:pPr>
        <w:ind w:firstLineChars="0" w:firstLine="0"/>
        <w:sectPr w:rsidR="004E0D5C">
          <w:headerReference w:type="default" r:id="rId22"/>
          <w:footerReference w:type="default" r:id="rId23"/>
          <w:pgSz w:w="11905" w:h="16838"/>
          <w:pgMar w:top="1701" w:right="1417" w:bottom="1417" w:left="1417" w:header="1304" w:footer="1020" w:gutter="0"/>
          <w:pgNumType w:start="1"/>
          <w:cols w:space="0"/>
          <w:docGrid w:linePitch="312"/>
        </w:sectPr>
      </w:pPr>
    </w:p>
    <w:p w14:paraId="3225C186" w14:textId="77777777" w:rsidR="004E0D5C" w:rsidRDefault="003E07C9">
      <w:pPr>
        <w:pStyle w:val="Heading1"/>
        <w:spacing w:before="240" w:after="240"/>
      </w:pPr>
      <w:bookmarkStart w:id="10" w:name="_Toc2126"/>
      <w:bookmarkStart w:id="11" w:name="_Toc199586814"/>
      <w:r>
        <w:lastRenderedPageBreak/>
        <w:t>第二章</w:t>
      </w:r>
      <w:r>
        <w:t xml:space="preserve"> </w:t>
      </w:r>
      <w:r>
        <w:rPr>
          <w:rFonts w:hint="eastAsia"/>
        </w:rPr>
        <w:t xml:space="preserve"> </w:t>
      </w:r>
      <w:r>
        <w:t>区块链相关理论与技术基础</w:t>
      </w:r>
      <w:bookmarkEnd w:id="10"/>
      <w:bookmarkEnd w:id="11"/>
    </w:p>
    <w:p w14:paraId="6D7DFDBB" w14:textId="77777777" w:rsidR="004E0D5C" w:rsidRDefault="003E07C9">
      <w:pPr>
        <w:pStyle w:val="Heading2"/>
        <w:spacing w:before="240" w:after="240"/>
      </w:pPr>
      <w:bookmarkStart w:id="12" w:name="_Toc30186"/>
      <w:bookmarkStart w:id="13" w:name="_Toc199586815"/>
      <w:r>
        <w:t xml:space="preserve">2.1 </w:t>
      </w:r>
      <w:r>
        <w:rPr>
          <w:rFonts w:hint="eastAsia"/>
        </w:rPr>
        <w:t xml:space="preserve"> </w:t>
      </w:r>
      <w:r>
        <w:t>区块链基础理论</w:t>
      </w:r>
      <w:bookmarkEnd w:id="12"/>
      <w:bookmarkEnd w:id="13"/>
    </w:p>
    <w:p w14:paraId="157BD6CA" w14:textId="732BE665" w:rsidR="004E0D5C" w:rsidRDefault="003E07C9">
      <w:r>
        <w:rPr>
          <w:rFonts w:hint="eastAsia"/>
        </w:rPr>
        <w:t>区块链技术，其概念最早由</w:t>
      </w:r>
      <w:proofErr w:type="gramStart"/>
      <w:r>
        <w:rPr>
          <w:rFonts w:hint="eastAsia"/>
        </w:rPr>
        <w:t>中本聪在</w:t>
      </w:r>
      <w:proofErr w:type="gramEnd"/>
      <w:r>
        <w:rPr>
          <w:rFonts w:hint="eastAsia"/>
        </w:rPr>
        <w:t>其关于比特币的白皮书中提出</w:t>
      </w:r>
      <w:r>
        <w:rPr>
          <w:rFonts w:hint="eastAsia"/>
        </w:rPr>
        <w:t>[10]</w:t>
      </w:r>
      <w:r>
        <w:rPr>
          <w:rFonts w:hint="eastAsia"/>
        </w:rPr>
        <w:t>，本质上是一种分布式账本技术。</w:t>
      </w:r>
      <w:r w:rsidR="0056698A" w:rsidRPr="0056698A">
        <w:rPr>
          <w:rFonts w:hint="eastAsia"/>
        </w:rPr>
        <w:t>它通过区块与链式结构按时间顺序组织数据，并利用哈希函数与数字签名等密码学方法来保证数据记录的不可伪造与不可篡改</w:t>
      </w:r>
      <w:r>
        <w:rPr>
          <w:rFonts w:hint="eastAsia"/>
        </w:rPr>
        <w:t>[11]</w:t>
      </w:r>
      <w:r>
        <w:rPr>
          <w:rFonts w:hint="eastAsia"/>
        </w:rPr>
        <w:t>。</w:t>
      </w:r>
      <w:r w:rsidR="00D655A2" w:rsidRPr="00D655A2">
        <w:rPr>
          <w:rFonts w:hint="eastAsia"/>
        </w:rPr>
        <w:t>区块链的核心特征主要包括多中心化的治理体系、不可篡改的数据记录、基于权限控制的公开透明机制以及全流程的可追溯性</w:t>
      </w:r>
      <w:r>
        <w:rPr>
          <w:rFonts w:hint="eastAsia"/>
        </w:rPr>
        <w:t>[12]</w:t>
      </w:r>
      <w:r>
        <w:rPr>
          <w:rFonts w:hint="eastAsia"/>
        </w:rPr>
        <w:t>。这些特性使得区块链在构建信任体系方面具有天然优势。根据网络节点的准入控制机制和开放程度的不同，区块链通常可以分为公有链、私有链和联盟链三大类</w:t>
      </w:r>
      <w:r>
        <w:rPr>
          <w:rFonts w:hint="eastAsia"/>
        </w:rPr>
        <w:t>[13]</w:t>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w:t>
      </w:r>
    </w:p>
    <w:p w14:paraId="4AEBAD91" w14:textId="25EAE9E2" w:rsidR="004E0D5C" w:rsidRDefault="003E07C9">
      <w:r>
        <w:rPr>
          <w:rFonts w:hint="eastAsia"/>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Pr>
          <w:rFonts w:hint="eastAsia"/>
        </w:rPr>
        <w:t>PBFT</w:t>
      </w:r>
      <w:r>
        <w:rPr>
          <w:rFonts w:hint="eastAsia"/>
        </w:rPr>
        <w:t>（实用拜占庭容错）或</w:t>
      </w:r>
      <w:r>
        <w:rPr>
          <w:rFonts w:hint="eastAsia"/>
        </w:rPr>
        <w:t>Raft</w:t>
      </w:r>
      <w:r>
        <w:rPr>
          <w:rFonts w:hint="eastAsia"/>
        </w:rPr>
        <w:t>等更高效的共识机制，而非公有链常用的</w:t>
      </w:r>
      <w:r>
        <w:rPr>
          <w:rFonts w:hint="eastAsia"/>
        </w:rPr>
        <w:t>PoW</w:t>
      </w:r>
      <w:r>
        <w:rPr>
          <w:rFonts w:hint="eastAsia"/>
        </w:rPr>
        <w:t>（工作量证明）等计算密集型共识，因此在交易处理速度和系统可扩展性方面表现更优，且运营成本相对较低。农产品供应</w:t>
      </w:r>
      <w:proofErr w:type="gramStart"/>
      <w:r>
        <w:rPr>
          <w:rFonts w:hint="eastAsia"/>
        </w:rPr>
        <w:t>链涉及</w:t>
      </w:r>
      <w:proofErr w:type="gramEnd"/>
      <w:r>
        <w:rPr>
          <w:rFonts w:hint="eastAsia"/>
        </w:rPr>
        <w:t>农户、加工商、物流商、零售商、监管机构等多个确定的参与方，他们之间既有合作需求，也需要保护各自的商业数据隐私。联盟链的许可准入机制、通过通道（</w:t>
      </w:r>
      <w:r>
        <w:rPr>
          <w:rFonts w:hint="eastAsia"/>
        </w:rPr>
        <w:t>Channel</w:t>
      </w:r>
      <w:r>
        <w:rPr>
          <w:rFonts w:hint="eastAsia"/>
        </w:rPr>
        <w:t>）实现的数据隔离功能，以及相对较高的处理性能，能够很好地满足这种多方协作、兼顾隐私与效率的复杂业务需求，使其成为构建企业级农产品溯源平台的</w:t>
      </w:r>
      <w:proofErr w:type="gramStart"/>
      <w:r>
        <w:rPr>
          <w:rFonts w:hint="eastAsia"/>
        </w:rPr>
        <w:t>理想技术</w:t>
      </w:r>
      <w:proofErr w:type="gramEnd"/>
      <w:r>
        <w:rPr>
          <w:rFonts w:hint="eastAsia"/>
        </w:rPr>
        <w:t>选型。</w:t>
      </w:r>
      <w:r w:rsidR="00F64451" w:rsidRPr="00F64451">
        <w:rPr>
          <w:rFonts w:hint="eastAsia"/>
        </w:rPr>
        <w:t>为更直观地说明联盟链的适用性，下表从多个维度对不同类型的区块链进行了对比。</w:t>
      </w:r>
    </w:p>
    <w:p w14:paraId="401B54B3" w14:textId="35AFD335" w:rsidR="000321DF" w:rsidRDefault="000321DF">
      <w:r w:rsidRPr="000321DF">
        <w:rPr>
          <w:rFonts w:hint="eastAsia"/>
        </w:rPr>
        <w:t>表</w:t>
      </w:r>
      <w:r w:rsidRPr="000321DF">
        <w:rPr>
          <w:rFonts w:hint="eastAsia"/>
        </w:rPr>
        <w:t xml:space="preserve">2-1 </w:t>
      </w:r>
      <w:r w:rsidRPr="000321DF">
        <w:rPr>
          <w:rFonts w:hint="eastAsia"/>
        </w:rPr>
        <w:t>农产品溯源场景下不同类型区块链对比</w:t>
      </w:r>
    </w:p>
    <w:tbl>
      <w:tblPr>
        <w:tblStyle w:val="TableGrid"/>
        <w:tblW w:w="0" w:type="auto"/>
        <w:tblLook w:val="04A0" w:firstRow="1" w:lastRow="0" w:firstColumn="1" w:lastColumn="0" w:noHBand="0" w:noVBand="1"/>
      </w:tblPr>
      <w:tblGrid>
        <w:gridCol w:w="2265"/>
        <w:gridCol w:w="2265"/>
        <w:gridCol w:w="2265"/>
        <w:gridCol w:w="2266"/>
      </w:tblGrid>
      <w:tr w:rsidR="00DE7C77" w14:paraId="30FD64E5" w14:textId="77777777" w:rsidTr="00DE7C77">
        <w:tc>
          <w:tcPr>
            <w:tcW w:w="2265" w:type="dxa"/>
          </w:tcPr>
          <w:p w14:paraId="5A36DBEA" w14:textId="7297F874" w:rsidR="00DE7C77" w:rsidRDefault="00DE7C77" w:rsidP="00DE7C77">
            <w:pPr>
              <w:ind w:firstLineChars="0" w:firstLine="0"/>
            </w:pPr>
            <w:r w:rsidRPr="00DB15ED">
              <w:rPr>
                <w:rFonts w:hint="eastAsia"/>
              </w:rPr>
              <w:t xml:space="preserve">  </w:t>
            </w:r>
            <w:r w:rsidRPr="00DB15ED">
              <w:rPr>
                <w:rFonts w:hint="eastAsia"/>
              </w:rPr>
              <w:t>维度</w:t>
            </w:r>
            <w:r w:rsidRPr="00DB15ED">
              <w:rPr>
                <w:rFonts w:hint="eastAsia"/>
              </w:rPr>
              <w:t xml:space="preserve">     </w:t>
            </w:r>
          </w:p>
        </w:tc>
        <w:tc>
          <w:tcPr>
            <w:tcW w:w="2265" w:type="dxa"/>
          </w:tcPr>
          <w:p w14:paraId="059F8B9C" w14:textId="4B2372DA" w:rsidR="00DE7C77" w:rsidRDefault="00DE7C77" w:rsidP="00DE7C77">
            <w:pPr>
              <w:ind w:firstLineChars="0" w:firstLine="0"/>
            </w:pPr>
            <w:r w:rsidRPr="00DB15ED">
              <w:rPr>
                <w:rFonts w:hint="eastAsia"/>
              </w:rPr>
              <w:t>公有链</w:t>
            </w:r>
            <w:r w:rsidRPr="00DB15ED">
              <w:rPr>
                <w:rFonts w:hint="eastAsia"/>
              </w:rPr>
              <w:t xml:space="preserve"> (</w:t>
            </w:r>
            <w:r w:rsidRPr="00DB15ED">
              <w:rPr>
                <w:rFonts w:hint="eastAsia"/>
              </w:rPr>
              <w:t>如比特币</w:t>
            </w:r>
            <w:r w:rsidRPr="00DB15ED">
              <w:rPr>
                <w:rFonts w:hint="eastAsia"/>
              </w:rPr>
              <w:t>)</w:t>
            </w:r>
          </w:p>
        </w:tc>
        <w:tc>
          <w:tcPr>
            <w:tcW w:w="2265" w:type="dxa"/>
          </w:tcPr>
          <w:p w14:paraId="54BB8CDA" w14:textId="29F9E0A6" w:rsidR="00DE7C77" w:rsidRDefault="00DE7C77" w:rsidP="00DE7C77">
            <w:pPr>
              <w:ind w:firstLineChars="0" w:firstLine="0"/>
            </w:pPr>
            <w:r w:rsidRPr="00DB15ED">
              <w:rPr>
                <w:rFonts w:hint="eastAsia"/>
              </w:rPr>
              <w:t>私有链</w:t>
            </w:r>
            <w:r w:rsidRPr="00DB15ED">
              <w:rPr>
                <w:rFonts w:hint="eastAsia"/>
              </w:rPr>
              <w:t xml:space="preserve">         </w:t>
            </w:r>
          </w:p>
        </w:tc>
        <w:tc>
          <w:tcPr>
            <w:tcW w:w="2266" w:type="dxa"/>
          </w:tcPr>
          <w:p w14:paraId="3A177557" w14:textId="722C16C5" w:rsidR="00DE7C77" w:rsidRDefault="00DE7C77" w:rsidP="00DE7C77">
            <w:pPr>
              <w:ind w:firstLineChars="0" w:firstLine="0"/>
            </w:pPr>
            <w:r w:rsidRPr="00DB15ED">
              <w:rPr>
                <w:rFonts w:hint="eastAsia"/>
              </w:rPr>
              <w:t>联盟链</w:t>
            </w:r>
            <w:r w:rsidRPr="00DB15ED">
              <w:rPr>
                <w:rFonts w:hint="eastAsia"/>
              </w:rPr>
              <w:t xml:space="preserve"> (</w:t>
            </w:r>
            <w:r w:rsidRPr="00DB15ED">
              <w:rPr>
                <w:rFonts w:hint="eastAsia"/>
              </w:rPr>
              <w:t>如</w:t>
            </w:r>
            <w:r w:rsidRPr="00DB15ED">
              <w:rPr>
                <w:rFonts w:hint="eastAsia"/>
              </w:rPr>
              <w:lastRenderedPageBreak/>
              <w:t>Hyperledger Fabric)</w:t>
            </w:r>
          </w:p>
        </w:tc>
      </w:tr>
      <w:tr w:rsidR="00DE7C77" w14:paraId="37973C0F" w14:textId="77777777" w:rsidTr="00DE7C77">
        <w:tc>
          <w:tcPr>
            <w:tcW w:w="2265" w:type="dxa"/>
          </w:tcPr>
          <w:p w14:paraId="04147A50" w14:textId="207274EF" w:rsidR="00DE7C77" w:rsidRDefault="00DE7C77" w:rsidP="00DE7C77">
            <w:pPr>
              <w:ind w:firstLineChars="0" w:firstLine="0"/>
            </w:pPr>
            <w:r w:rsidRPr="00DB15ED">
              <w:rPr>
                <w:rFonts w:hint="eastAsia"/>
              </w:rPr>
              <w:lastRenderedPageBreak/>
              <w:t xml:space="preserve">  </w:t>
            </w:r>
            <w:r w:rsidRPr="00DB15ED">
              <w:rPr>
                <w:rFonts w:hint="eastAsia"/>
              </w:rPr>
              <w:t>权限控制</w:t>
            </w:r>
            <w:r w:rsidRPr="00DB15ED">
              <w:rPr>
                <w:rFonts w:hint="eastAsia"/>
              </w:rPr>
              <w:t xml:space="preserve">   </w:t>
            </w:r>
          </w:p>
        </w:tc>
        <w:tc>
          <w:tcPr>
            <w:tcW w:w="2265" w:type="dxa"/>
          </w:tcPr>
          <w:p w14:paraId="20A50FBA" w14:textId="61FCC7EB" w:rsidR="00DE7C77" w:rsidRDefault="00DE7C77" w:rsidP="00DE7C77">
            <w:pPr>
              <w:ind w:firstLineChars="0" w:firstLine="0"/>
            </w:pPr>
            <w:r w:rsidRPr="00DB15ED">
              <w:rPr>
                <w:rFonts w:hint="eastAsia"/>
              </w:rPr>
              <w:t>完全开放，无需许可</w:t>
            </w:r>
            <w:r w:rsidRPr="00DB15ED">
              <w:rPr>
                <w:rFonts w:hint="eastAsia"/>
              </w:rPr>
              <w:t xml:space="preserve"> </w:t>
            </w:r>
          </w:p>
        </w:tc>
        <w:tc>
          <w:tcPr>
            <w:tcW w:w="2265" w:type="dxa"/>
          </w:tcPr>
          <w:p w14:paraId="7759230A" w14:textId="398E6D12" w:rsidR="00DE7C77" w:rsidRDefault="00DE7C77" w:rsidP="00DE7C77">
            <w:pPr>
              <w:ind w:firstLineChars="0" w:firstLine="0"/>
            </w:pPr>
            <w:r w:rsidRPr="00DB15ED">
              <w:rPr>
                <w:rFonts w:hint="eastAsia"/>
              </w:rPr>
              <w:t>单一组织控制，高度中心化</w:t>
            </w:r>
          </w:p>
        </w:tc>
        <w:tc>
          <w:tcPr>
            <w:tcW w:w="2266" w:type="dxa"/>
          </w:tcPr>
          <w:p w14:paraId="31A239FC" w14:textId="27FB1831" w:rsidR="00DE7C77" w:rsidRDefault="00DE7C77" w:rsidP="00DE7C77">
            <w:pPr>
              <w:ind w:firstLineChars="0" w:firstLine="0"/>
            </w:pPr>
            <w:r w:rsidRPr="00DB15ED">
              <w:rPr>
                <w:rFonts w:hint="eastAsia"/>
              </w:rPr>
              <w:t>需许可准入，多中心化治理</w:t>
            </w:r>
            <w:r w:rsidRPr="00DB15ED">
              <w:rPr>
                <w:rFonts w:hint="eastAsia"/>
              </w:rPr>
              <w:t xml:space="preserve">             </w:t>
            </w:r>
          </w:p>
        </w:tc>
      </w:tr>
      <w:tr w:rsidR="00DE7C77" w14:paraId="50340C89" w14:textId="77777777" w:rsidTr="00DE7C77">
        <w:tc>
          <w:tcPr>
            <w:tcW w:w="2265" w:type="dxa"/>
          </w:tcPr>
          <w:p w14:paraId="3FE7D82D" w14:textId="66DBE2AB" w:rsidR="00DE7C77" w:rsidRDefault="00DE7C77" w:rsidP="00DE7C77">
            <w:pPr>
              <w:ind w:firstLineChars="0" w:firstLine="0"/>
            </w:pPr>
            <w:r w:rsidRPr="00DB15ED">
              <w:rPr>
                <w:rFonts w:hint="eastAsia"/>
              </w:rPr>
              <w:t xml:space="preserve">  </w:t>
            </w:r>
            <w:r w:rsidRPr="00DB15ED">
              <w:rPr>
                <w:rFonts w:hint="eastAsia"/>
              </w:rPr>
              <w:t>性能</w:t>
            </w:r>
            <w:r w:rsidRPr="00DB15ED">
              <w:rPr>
                <w:rFonts w:hint="eastAsia"/>
              </w:rPr>
              <w:t>(TPS)</w:t>
            </w:r>
          </w:p>
        </w:tc>
        <w:tc>
          <w:tcPr>
            <w:tcW w:w="2265" w:type="dxa"/>
          </w:tcPr>
          <w:p w14:paraId="3C5D1030" w14:textId="1C93B648" w:rsidR="00DE7C77" w:rsidRDefault="00DE7C77" w:rsidP="00DE7C77">
            <w:pPr>
              <w:ind w:firstLineChars="0" w:firstLine="0"/>
            </w:pPr>
            <w:r w:rsidRPr="00DB15ED">
              <w:rPr>
                <w:rFonts w:hint="eastAsia"/>
              </w:rPr>
              <w:t>低</w:t>
            </w:r>
            <w:r w:rsidRPr="00DB15ED">
              <w:rPr>
                <w:rFonts w:hint="eastAsia"/>
              </w:rPr>
              <w:t xml:space="preserve"> (</w:t>
            </w:r>
            <w:proofErr w:type="gramStart"/>
            <w:r w:rsidRPr="00DB15ED">
              <w:rPr>
                <w:rFonts w:hint="eastAsia"/>
              </w:rPr>
              <w:t>个</w:t>
            </w:r>
            <w:proofErr w:type="gramEnd"/>
            <w:r w:rsidRPr="00DB15ED">
              <w:rPr>
                <w:rFonts w:hint="eastAsia"/>
              </w:rPr>
              <w:t>位数</w:t>
            </w:r>
            <w:r w:rsidRPr="00DB15ED">
              <w:rPr>
                <w:rFonts w:hint="eastAsia"/>
              </w:rPr>
              <w:t xml:space="preserve">)   </w:t>
            </w:r>
          </w:p>
        </w:tc>
        <w:tc>
          <w:tcPr>
            <w:tcW w:w="2265" w:type="dxa"/>
          </w:tcPr>
          <w:p w14:paraId="5942D31C" w14:textId="69C49ACE" w:rsidR="00DE7C77" w:rsidRDefault="00DE7C77" w:rsidP="00DE7C77">
            <w:pPr>
              <w:ind w:firstLineChars="0" w:firstLine="0"/>
            </w:pPr>
            <w:r w:rsidRPr="00DB15ED">
              <w:rPr>
                <w:rFonts w:hint="eastAsia"/>
              </w:rPr>
              <w:t>高</w:t>
            </w:r>
            <w:r w:rsidRPr="00DB15ED">
              <w:rPr>
                <w:rFonts w:hint="eastAsia"/>
              </w:rPr>
              <w:t xml:space="preserve">           </w:t>
            </w:r>
          </w:p>
        </w:tc>
        <w:tc>
          <w:tcPr>
            <w:tcW w:w="2266" w:type="dxa"/>
          </w:tcPr>
          <w:p w14:paraId="73A9B28F" w14:textId="3673C8F2" w:rsidR="00DE7C77" w:rsidRDefault="00DE7C77" w:rsidP="00DE7C77">
            <w:pPr>
              <w:ind w:firstLineChars="0" w:firstLine="0"/>
            </w:pPr>
            <w:r w:rsidRPr="00DB15ED">
              <w:rPr>
                <w:rFonts w:hint="eastAsia"/>
              </w:rPr>
              <w:t>较高</w:t>
            </w:r>
            <w:r w:rsidRPr="00DB15ED">
              <w:rPr>
                <w:rFonts w:hint="eastAsia"/>
              </w:rPr>
              <w:t xml:space="preserve"> (</w:t>
            </w:r>
            <w:r w:rsidRPr="00DB15ED">
              <w:rPr>
                <w:rFonts w:hint="eastAsia"/>
              </w:rPr>
              <w:t>数百至数千</w:t>
            </w:r>
            <w:r w:rsidRPr="00DB15ED">
              <w:rPr>
                <w:rFonts w:hint="eastAsia"/>
              </w:rPr>
              <w:t xml:space="preserve">)               </w:t>
            </w:r>
          </w:p>
        </w:tc>
      </w:tr>
      <w:tr w:rsidR="00DE7C77" w14:paraId="37774665" w14:textId="77777777" w:rsidTr="00DE7C77">
        <w:tc>
          <w:tcPr>
            <w:tcW w:w="2265" w:type="dxa"/>
          </w:tcPr>
          <w:p w14:paraId="77D1D5E2" w14:textId="12F0CC46" w:rsidR="00DE7C77" w:rsidRDefault="00DE7C77" w:rsidP="00DE7C77">
            <w:pPr>
              <w:ind w:firstLineChars="0" w:firstLine="0"/>
            </w:pPr>
            <w:r w:rsidRPr="00DB15ED">
              <w:rPr>
                <w:rFonts w:hint="eastAsia"/>
              </w:rPr>
              <w:t xml:space="preserve">  </w:t>
            </w:r>
            <w:r w:rsidRPr="00DB15ED">
              <w:rPr>
                <w:rFonts w:hint="eastAsia"/>
              </w:rPr>
              <w:t>交易成本</w:t>
            </w:r>
            <w:r w:rsidRPr="00DB15ED">
              <w:rPr>
                <w:rFonts w:hint="eastAsia"/>
              </w:rPr>
              <w:t xml:space="preserve">   </w:t>
            </w:r>
          </w:p>
        </w:tc>
        <w:tc>
          <w:tcPr>
            <w:tcW w:w="2265" w:type="dxa"/>
          </w:tcPr>
          <w:p w14:paraId="48073171" w14:textId="3AD96389" w:rsidR="00DE7C77" w:rsidRDefault="00DE7C77" w:rsidP="00DE7C77">
            <w:pPr>
              <w:ind w:firstLineChars="0" w:firstLine="0"/>
            </w:pPr>
            <w:r w:rsidRPr="00DB15ED">
              <w:rPr>
                <w:rFonts w:hint="eastAsia"/>
              </w:rPr>
              <w:t>高</w:t>
            </w:r>
            <w:r w:rsidRPr="00DB15ED">
              <w:rPr>
                <w:rFonts w:hint="eastAsia"/>
              </w:rPr>
              <w:t xml:space="preserve"> (</w:t>
            </w:r>
            <w:r w:rsidRPr="00DB15ED">
              <w:rPr>
                <w:rFonts w:hint="eastAsia"/>
              </w:rPr>
              <w:t>交易费、能耗</w:t>
            </w:r>
            <w:r w:rsidRPr="00DB15ED">
              <w:rPr>
                <w:rFonts w:hint="eastAsia"/>
              </w:rPr>
              <w:t>)</w:t>
            </w:r>
          </w:p>
        </w:tc>
        <w:tc>
          <w:tcPr>
            <w:tcW w:w="2265" w:type="dxa"/>
          </w:tcPr>
          <w:p w14:paraId="57009D15" w14:textId="40CC4AE6" w:rsidR="00DE7C77" w:rsidRDefault="00DE7C77" w:rsidP="00DE7C77">
            <w:pPr>
              <w:ind w:firstLineChars="0" w:firstLine="0"/>
            </w:pPr>
            <w:r w:rsidRPr="00DB15ED">
              <w:rPr>
                <w:rFonts w:hint="eastAsia"/>
              </w:rPr>
              <w:t>低</w:t>
            </w:r>
            <w:r w:rsidRPr="00DB15ED">
              <w:rPr>
                <w:rFonts w:hint="eastAsia"/>
              </w:rPr>
              <w:t xml:space="preserve">           </w:t>
            </w:r>
          </w:p>
        </w:tc>
        <w:tc>
          <w:tcPr>
            <w:tcW w:w="2266" w:type="dxa"/>
          </w:tcPr>
          <w:p w14:paraId="4D971116" w14:textId="78622202" w:rsidR="00DE7C77" w:rsidRDefault="00DE7C77" w:rsidP="00DE7C77">
            <w:pPr>
              <w:ind w:firstLineChars="0" w:firstLine="0"/>
            </w:pPr>
            <w:r w:rsidRPr="00DB15ED">
              <w:rPr>
                <w:rFonts w:hint="eastAsia"/>
              </w:rPr>
              <w:t>较低</w:t>
            </w:r>
            <w:r w:rsidRPr="00DB15ED">
              <w:rPr>
                <w:rFonts w:hint="eastAsia"/>
              </w:rPr>
              <w:t xml:space="preserve">                       </w:t>
            </w:r>
          </w:p>
        </w:tc>
      </w:tr>
      <w:tr w:rsidR="00DE7C77" w14:paraId="3567F77D" w14:textId="77777777" w:rsidTr="00DE7C77">
        <w:tc>
          <w:tcPr>
            <w:tcW w:w="2265" w:type="dxa"/>
          </w:tcPr>
          <w:p w14:paraId="75D45C84" w14:textId="67BF995D" w:rsidR="00DE7C77" w:rsidRDefault="00DE7C77" w:rsidP="00DE7C77">
            <w:pPr>
              <w:ind w:firstLineChars="0" w:firstLine="0"/>
            </w:pPr>
            <w:r w:rsidRPr="00DB15ED">
              <w:rPr>
                <w:rFonts w:hint="eastAsia"/>
              </w:rPr>
              <w:t xml:space="preserve">  </w:t>
            </w:r>
            <w:r w:rsidRPr="00DB15ED">
              <w:rPr>
                <w:rFonts w:hint="eastAsia"/>
              </w:rPr>
              <w:t>隐私保护</w:t>
            </w:r>
            <w:r w:rsidRPr="00DB15ED">
              <w:rPr>
                <w:rFonts w:hint="eastAsia"/>
              </w:rPr>
              <w:t xml:space="preserve">   </w:t>
            </w:r>
          </w:p>
        </w:tc>
        <w:tc>
          <w:tcPr>
            <w:tcW w:w="2265" w:type="dxa"/>
          </w:tcPr>
          <w:p w14:paraId="6EEE2D42" w14:textId="3C6B81B1" w:rsidR="00DE7C77" w:rsidRDefault="00DE7C77" w:rsidP="00DE7C77">
            <w:pPr>
              <w:ind w:firstLineChars="0" w:firstLine="0"/>
            </w:pPr>
            <w:r w:rsidRPr="00DB15ED">
              <w:rPr>
                <w:rFonts w:hint="eastAsia"/>
              </w:rPr>
              <w:t>交易公开，匿名性弱</w:t>
            </w:r>
            <w:r w:rsidRPr="00DB15ED">
              <w:rPr>
                <w:rFonts w:hint="eastAsia"/>
              </w:rPr>
              <w:t xml:space="preserve"> </w:t>
            </w:r>
          </w:p>
        </w:tc>
        <w:tc>
          <w:tcPr>
            <w:tcW w:w="2265" w:type="dxa"/>
          </w:tcPr>
          <w:p w14:paraId="424B402D" w14:textId="035B3547" w:rsidR="00DE7C77" w:rsidRDefault="00DE7C77" w:rsidP="00DE7C77">
            <w:pPr>
              <w:ind w:firstLineChars="0" w:firstLine="0"/>
            </w:pPr>
            <w:r w:rsidRPr="00DB15ED">
              <w:rPr>
                <w:rFonts w:hint="eastAsia"/>
              </w:rPr>
              <w:t>隐私性好，但透明度低</w:t>
            </w:r>
            <w:r w:rsidRPr="00DB15ED">
              <w:rPr>
                <w:rFonts w:hint="eastAsia"/>
              </w:rPr>
              <w:t xml:space="preserve">  </w:t>
            </w:r>
          </w:p>
        </w:tc>
        <w:tc>
          <w:tcPr>
            <w:tcW w:w="2266" w:type="dxa"/>
          </w:tcPr>
          <w:p w14:paraId="5BE9DA49" w14:textId="5D178D54" w:rsidR="00DE7C77" w:rsidRDefault="00DE7C77" w:rsidP="00DE7C77">
            <w:pPr>
              <w:ind w:firstLineChars="0" w:firstLine="0"/>
            </w:pPr>
            <w:r w:rsidRPr="00DB15ED">
              <w:rPr>
                <w:rFonts w:hint="eastAsia"/>
              </w:rPr>
              <w:t>可通过通道等机制实现数据隔离</w:t>
            </w:r>
            <w:r w:rsidRPr="00DB15ED">
              <w:rPr>
                <w:rFonts w:hint="eastAsia"/>
              </w:rPr>
              <w:t xml:space="preserve">           </w:t>
            </w:r>
          </w:p>
        </w:tc>
      </w:tr>
    </w:tbl>
    <w:p w14:paraId="29F3FC7E" w14:textId="3386B224" w:rsidR="00D4490E" w:rsidRDefault="00A74627" w:rsidP="00D5052C">
      <w:r w:rsidRPr="00A74627">
        <w:rPr>
          <w:rFonts w:hint="eastAsia"/>
        </w:rPr>
        <w:t>通过上表对比可知，农产品溯源场景涉及多个确定的企业和监管机构，需要严格的身份准入和权限控制，公有链的开放性不适用。同时，单一企业控制的私有链又无法解决多主体间的信任问题。因此，由多个预授权节点共同治理的联盟</w:t>
      </w:r>
      <w:proofErr w:type="gramStart"/>
      <w:r w:rsidRPr="00A74627">
        <w:rPr>
          <w:rFonts w:hint="eastAsia"/>
        </w:rPr>
        <w:t>链成为</w:t>
      </w:r>
      <w:proofErr w:type="gramEnd"/>
      <w:r w:rsidRPr="00A74627">
        <w:rPr>
          <w:rFonts w:hint="eastAsia"/>
        </w:rPr>
        <w:t>最理想的选择。本研究选用</w:t>
      </w:r>
      <w:r w:rsidRPr="00A74627">
        <w:rPr>
          <w:rFonts w:hint="eastAsia"/>
        </w:rPr>
        <w:t xml:space="preserve"> Hyperledger Fabric</w:t>
      </w:r>
      <w:r w:rsidRPr="00A74627">
        <w:rPr>
          <w:rFonts w:hint="eastAsia"/>
        </w:rPr>
        <w:t>，正是因为它专为企业级应用设计，其通道</w:t>
      </w:r>
      <w:r w:rsidRPr="00A74627">
        <w:rPr>
          <w:rFonts w:hint="eastAsia"/>
        </w:rPr>
        <w:t>(Channel)</w:t>
      </w:r>
      <w:r w:rsidRPr="00A74627">
        <w:rPr>
          <w:rFonts w:hint="eastAsia"/>
        </w:rPr>
        <w:t>机制能有效隔离不同业务数据，可插拔的共识和密码服务</w:t>
      </w:r>
      <w:r w:rsidRPr="00A74627">
        <w:rPr>
          <w:rFonts w:hint="eastAsia"/>
        </w:rPr>
        <w:t xml:space="preserve">(BCCSP) </w:t>
      </w:r>
      <w:r w:rsidRPr="00A74627">
        <w:rPr>
          <w:rFonts w:hint="eastAsia"/>
        </w:rPr>
        <w:t>为性能优化和国密算法集成提供了良好基础。</w:t>
      </w:r>
    </w:p>
    <w:p w14:paraId="4E6E77A1" w14:textId="77777777" w:rsidR="004E0D5C" w:rsidRDefault="003E07C9">
      <w:pPr>
        <w:pStyle w:val="Heading2"/>
        <w:spacing w:before="240" w:after="240"/>
      </w:pPr>
      <w:bookmarkStart w:id="14" w:name="_Toc1922"/>
      <w:bookmarkStart w:id="15" w:name="_Toc199586816"/>
      <w:r>
        <w:t xml:space="preserve">2.2 </w:t>
      </w:r>
      <w:r>
        <w:rPr>
          <w:rFonts w:hint="eastAsia"/>
        </w:rPr>
        <w:t xml:space="preserve"> </w:t>
      </w:r>
      <w:r>
        <w:t xml:space="preserve">Hyperledger Fabric </w:t>
      </w:r>
      <w:r>
        <w:t>平台</w:t>
      </w:r>
      <w:bookmarkEnd w:id="14"/>
      <w:bookmarkEnd w:id="15"/>
    </w:p>
    <w:p w14:paraId="7EF0412A" w14:textId="66EA7B87" w:rsidR="004E0D5C" w:rsidRDefault="003E07C9" w:rsidP="00357DC4">
      <w:pPr>
        <w:spacing w:line="360" w:lineRule="auto"/>
        <w:jc w:val="left"/>
      </w:pPr>
      <w:r w:rsidRPr="00A50BE7">
        <w:t>Hyperledger Fabric</w:t>
      </w:r>
      <w:r w:rsidRPr="00A50BE7">
        <w:t>是由</w:t>
      </w:r>
      <w:r w:rsidRPr="00A50BE7">
        <w:t>Linux</w:t>
      </w:r>
      <w:r w:rsidRPr="00A50BE7">
        <w:t>基金会托管的一个开源分布式账本平台项目，专为企业级应用而设计，是联盟</w:t>
      </w:r>
      <w:proofErr w:type="gramStart"/>
      <w:r w:rsidRPr="00A50BE7">
        <w:t>链领域</w:t>
      </w:r>
      <w:proofErr w:type="gramEnd"/>
      <w:r w:rsidRPr="00A50BE7">
        <w:t>最具代表性的技术框架之一。</w:t>
      </w:r>
      <w:r w:rsidRPr="00A50BE7">
        <w:t>Fabric</w:t>
      </w:r>
      <w:r w:rsidRPr="00A50BE7">
        <w:t>的核心优势在于其高度模块化和可插拔的架构设计，这赋予了它极大的灵活性和</w:t>
      </w:r>
      <w:proofErr w:type="gramStart"/>
      <w:r w:rsidRPr="00A50BE7">
        <w:t>可</w:t>
      </w:r>
      <w:proofErr w:type="gramEnd"/>
      <w:r w:rsidRPr="00A50BE7">
        <w:t>扩展性，能够适应不同行业和场景的复杂需求。图</w:t>
      </w:r>
      <w:r w:rsidRPr="00A50BE7">
        <w:t>2-1</w:t>
      </w:r>
      <w:r w:rsidRPr="00A50BE7">
        <w:t>展示了一个典型的基于</w:t>
      </w:r>
      <w:r w:rsidRPr="00A50BE7">
        <w:t>Hyperledger Fabric</w:t>
      </w:r>
      <w:r w:rsidRPr="00A50BE7">
        <w:t>实现的业务网络的基本构成。</w:t>
      </w:r>
    </w:p>
    <w:p w14:paraId="523887E8" w14:textId="65650B0C" w:rsidR="00EF3AED" w:rsidRDefault="00DD4E39" w:rsidP="00357DC4">
      <w:pPr>
        <w:spacing w:line="360" w:lineRule="auto"/>
        <w:jc w:val="left"/>
        <w:rPr>
          <w:rFonts w:cstheme="minorBidi" w:hint="eastAsia"/>
        </w:rPr>
      </w:pPr>
      <w:r>
        <w:rPr>
          <w:noProof/>
        </w:rPr>
        <w:lastRenderedPageBreak/>
        <w:drawing>
          <wp:inline distT="0" distB="0" distL="0" distR="0" wp14:anchorId="167B1EA1" wp14:editId="7FFA9C86">
            <wp:extent cx="5760085" cy="2564765"/>
            <wp:effectExtent l="0" t="0" r="0" b="6985"/>
            <wp:docPr id="64309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2564765"/>
                    </a:xfrm>
                    <a:prstGeom prst="rect">
                      <a:avLst/>
                    </a:prstGeom>
                    <a:noFill/>
                    <a:ln>
                      <a:noFill/>
                    </a:ln>
                  </pic:spPr>
                </pic:pic>
              </a:graphicData>
            </a:graphic>
          </wp:inline>
        </w:drawing>
      </w:r>
    </w:p>
    <w:p w14:paraId="6200D4C1" w14:textId="77777777" w:rsidR="004E0D5C" w:rsidRDefault="003E07C9">
      <w:pPr>
        <w:pStyle w:val="a"/>
      </w:pPr>
      <w:r>
        <w:t>图</w:t>
      </w:r>
      <w:r>
        <w:t xml:space="preserve">2-1 </w:t>
      </w:r>
      <w:r>
        <w:rPr>
          <w:rFonts w:hint="eastAsia"/>
        </w:rPr>
        <w:t xml:space="preserve"> </w:t>
      </w:r>
      <w:r>
        <w:t>使用</w:t>
      </w:r>
      <w:r>
        <w:t>Hyperledger Fabric</w:t>
      </w:r>
      <w:r>
        <w:t>实现的业务网络</w:t>
      </w:r>
    </w:p>
    <w:p w14:paraId="63FE74C7" w14:textId="77777777" w:rsidR="00D656EF" w:rsidRDefault="002C45B9">
      <w:r w:rsidRPr="002C45B9">
        <w:rPr>
          <w:rFonts w:hint="eastAsia"/>
        </w:rPr>
        <w:t>Hyperledger Fabric</w:t>
      </w:r>
      <w:r w:rsidRPr="002C45B9">
        <w:rPr>
          <w:rFonts w:hint="eastAsia"/>
        </w:rPr>
        <w:t>平台由多个核心组件构成，它们协同工作以支撑整个区块链网络的运行。其中，对等节点（</w:t>
      </w:r>
      <w:r w:rsidRPr="002C45B9">
        <w:rPr>
          <w:rFonts w:hint="eastAsia"/>
        </w:rPr>
        <w:t>Peer</w:t>
      </w:r>
      <w:r w:rsidRPr="002C45B9">
        <w:rPr>
          <w:rFonts w:hint="eastAsia"/>
        </w:rPr>
        <w:t>）是网络的基本构成单元，负责存储账本的副本、运行智能合约并参与交易的背书与验证过程。在</w:t>
      </w:r>
      <w:r w:rsidRPr="002C45B9">
        <w:rPr>
          <w:rFonts w:hint="eastAsia"/>
        </w:rPr>
        <w:t>Fabric</w:t>
      </w:r>
      <w:r w:rsidRPr="002C45B9">
        <w:rPr>
          <w:rFonts w:hint="eastAsia"/>
        </w:rPr>
        <w:t>架构中，智能合约通常被称为链码。排序节点（</w:t>
      </w:r>
      <w:proofErr w:type="spellStart"/>
      <w:r w:rsidRPr="002C45B9">
        <w:rPr>
          <w:rFonts w:hint="eastAsia"/>
        </w:rPr>
        <w:t>Orderer</w:t>
      </w:r>
      <w:proofErr w:type="spellEnd"/>
      <w:r w:rsidRPr="002C45B9">
        <w:rPr>
          <w:rFonts w:hint="eastAsia"/>
        </w:rPr>
        <w:t>）则承担着对网络中所有交易进行全局排序、将排序后的交易打包成区块，并将这些区块广播给相关对等节点以更新账本的关键角色，它维护了整个网络的共识基础。证书颁发机构（</w:t>
      </w:r>
      <w:r w:rsidRPr="002C45B9">
        <w:rPr>
          <w:rFonts w:hint="eastAsia"/>
        </w:rPr>
        <w:t>CA</w:t>
      </w:r>
      <w:r w:rsidRPr="002C45B9">
        <w:rPr>
          <w:rFonts w:hint="eastAsia"/>
        </w:rPr>
        <w:t>）负责管理网络中所有成员的数字身份证书，通过公</w:t>
      </w:r>
      <w:proofErr w:type="gramStart"/>
      <w:r w:rsidRPr="002C45B9">
        <w:rPr>
          <w:rFonts w:hint="eastAsia"/>
        </w:rPr>
        <w:t>钥</w:t>
      </w:r>
      <w:proofErr w:type="gramEnd"/>
      <w:r w:rsidRPr="002C45B9">
        <w:rPr>
          <w:rFonts w:hint="eastAsia"/>
        </w:rPr>
        <w:t>基础设施体系实现严格的身份认证与权限控制。通道（</w:t>
      </w:r>
      <w:r w:rsidRPr="002C45B9">
        <w:rPr>
          <w:rFonts w:hint="eastAsia"/>
        </w:rPr>
        <w:t>Channel</w:t>
      </w:r>
      <w:r w:rsidRPr="002C45B9">
        <w:rPr>
          <w:rFonts w:hint="eastAsia"/>
        </w:rPr>
        <w:t>）是该平台提供的一种逻辑数据隔离机制，允许网络中的特定参与方子集建立私有的通信和账本共享网络，从而有效保障了多方参与环境下的数据隐私和商业机密。</w:t>
      </w:r>
    </w:p>
    <w:p w14:paraId="4E4AF351" w14:textId="77777777" w:rsidR="005C5889" w:rsidRDefault="00D656EF">
      <w:r w:rsidRPr="00D656EF">
        <w:rPr>
          <w:rFonts w:hint="eastAsia"/>
        </w:rPr>
        <w:t>Fabric</w:t>
      </w:r>
      <w:r w:rsidRPr="00D656EF">
        <w:rPr>
          <w:rFonts w:hint="eastAsia"/>
        </w:rPr>
        <w:t>的交易执行流程采用了独特的“执行</w:t>
      </w:r>
      <w:r w:rsidRPr="00D656EF">
        <w:rPr>
          <w:rFonts w:hint="eastAsia"/>
        </w:rPr>
        <w:t>-</w:t>
      </w:r>
      <w:r w:rsidRPr="00D656EF">
        <w:rPr>
          <w:rFonts w:hint="eastAsia"/>
        </w:rPr>
        <w:t>排序</w:t>
      </w:r>
      <w:r w:rsidRPr="00D656EF">
        <w:rPr>
          <w:rFonts w:hint="eastAsia"/>
        </w:rPr>
        <w:t>-</w:t>
      </w:r>
      <w:r w:rsidRPr="00D656EF">
        <w:rPr>
          <w:rFonts w:hint="eastAsia"/>
        </w:rPr>
        <w:t>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w:t>
      </w:r>
      <w:r w:rsidRPr="00D656EF">
        <w:rPr>
          <w:rFonts w:hint="eastAsia"/>
        </w:rPr>
        <w:lastRenderedPageBreak/>
        <w:t>每一笔交易进行有效性验证，检查背书签名是否符合策略以及交易的读写集版本是否与当前账本状态一致。只有通过验证的交易才会被提交至本地账本中，完成状态更新。</w:t>
      </w:r>
    </w:p>
    <w:p w14:paraId="33A99094" w14:textId="3CCE3819" w:rsidR="004E0D5C" w:rsidRDefault="003E07C9">
      <w:pPr>
        <w:rPr>
          <w:rFonts w:cstheme="minorBidi"/>
        </w:rPr>
      </w:pPr>
      <w:r>
        <w:rPr>
          <w:rFonts w:hint="eastAsia"/>
        </w:rPr>
        <w:t>密码服务提供者（</w:t>
      </w:r>
      <w:r>
        <w:rPr>
          <w:rFonts w:hint="eastAsia"/>
        </w:rPr>
        <w:t>BCCSP</w:t>
      </w:r>
      <w:r>
        <w:rPr>
          <w:rFonts w:hint="eastAsia"/>
        </w:rPr>
        <w:t>，</w:t>
      </w:r>
      <w:r>
        <w:rPr>
          <w:rFonts w:hint="eastAsia"/>
        </w:rPr>
        <w:t>Blockchain Cryptographic Service Provider</w:t>
      </w:r>
      <w:r>
        <w:rPr>
          <w:rFonts w:hint="eastAsia"/>
        </w:rPr>
        <w:t>）是</w:t>
      </w:r>
      <w:r>
        <w:rPr>
          <w:rFonts w:hint="eastAsia"/>
        </w:rPr>
        <w:t>Hyperledger Fabric</w:t>
      </w:r>
      <w:r>
        <w:rPr>
          <w:rFonts w:hint="eastAsia"/>
        </w:rPr>
        <w:t>中负责提供所有密码学操作的核心接口层</w:t>
      </w:r>
      <w:r>
        <w:rPr>
          <w:rFonts w:hint="eastAsia"/>
        </w:rPr>
        <w:t>[9]</w:t>
      </w:r>
      <w:r>
        <w:rPr>
          <w:rFonts w:hint="eastAsia"/>
        </w:rPr>
        <w:t>。</w:t>
      </w:r>
      <w:r>
        <w:rPr>
          <w:rFonts w:hint="eastAsia"/>
        </w:rPr>
        <w:t>BCCSP</w:t>
      </w:r>
      <w:r>
        <w:rPr>
          <w:rFonts w:hint="eastAsia"/>
        </w:rPr>
        <w:t>的设计目标是实现密码算法和实现的模块化与可插拔性，它封装了如哈希计算、数字签名与验签、加密与解密等基础密码学功能。</w:t>
      </w:r>
      <w:r>
        <w:rPr>
          <w:rFonts w:hint="eastAsia"/>
        </w:rPr>
        <w:t>Fabric</w:t>
      </w:r>
      <w:r>
        <w:rPr>
          <w:rFonts w:hint="eastAsia"/>
        </w:rPr>
        <w:t>允许开发者根据实际的安全需求和合</w:t>
      </w:r>
      <w:proofErr w:type="gramStart"/>
      <w:r>
        <w:rPr>
          <w:rFonts w:hint="eastAsia"/>
        </w:rPr>
        <w:t>规</w:t>
      </w:r>
      <w:proofErr w:type="gramEnd"/>
      <w:r>
        <w:rPr>
          <w:rFonts w:hint="eastAsia"/>
        </w:rPr>
        <w:t>要求，选择不同的</w:t>
      </w:r>
      <w:r>
        <w:rPr>
          <w:rFonts w:hint="eastAsia"/>
        </w:rPr>
        <w:t>BCCSP</w:t>
      </w:r>
      <w:r>
        <w:rPr>
          <w:rFonts w:hint="eastAsia"/>
        </w:rPr>
        <w:t>实现，例如，既可以使用基于纯软件实现的密码库（</w:t>
      </w:r>
      <w:r>
        <w:rPr>
          <w:rFonts w:hint="eastAsia"/>
        </w:rPr>
        <w:t>SW Provider</w:t>
      </w:r>
      <w:r>
        <w:rPr>
          <w:rFonts w:hint="eastAsia"/>
        </w:rPr>
        <w:t>），也可以集成基于硬件安全模块（</w:t>
      </w:r>
      <w:r>
        <w:rPr>
          <w:rFonts w:hint="eastAsia"/>
        </w:rPr>
        <w:t>HSM</w:t>
      </w:r>
      <w:r>
        <w:rPr>
          <w:rFonts w:hint="eastAsia"/>
        </w:rPr>
        <w:t>）的</w:t>
      </w:r>
      <w:r>
        <w:rPr>
          <w:rFonts w:hint="eastAsia"/>
        </w:rPr>
        <w:t>Provider</w:t>
      </w:r>
      <w:r>
        <w:rPr>
          <w:rFonts w:hint="eastAsia"/>
        </w:rPr>
        <w:t>以提供更高级别的密钥保护。</w:t>
      </w:r>
      <w:r>
        <w:rPr>
          <w:rFonts w:hint="eastAsia"/>
        </w:rPr>
        <w:t>Fabric</w:t>
      </w:r>
      <w:r>
        <w:rPr>
          <w:rFonts w:hint="eastAsia"/>
        </w:rPr>
        <w:t>默认配置下使用国际标准的密码算法，例如采用</w:t>
      </w:r>
      <w:r>
        <w:rPr>
          <w:rFonts w:hint="eastAsia"/>
        </w:rPr>
        <w:t>ECDSA</w:t>
      </w:r>
      <w:r>
        <w:rPr>
          <w:rFonts w:hint="eastAsia"/>
        </w:rPr>
        <w:t>进行数字签名，</w:t>
      </w:r>
      <w:r>
        <w:rPr>
          <w:rFonts w:hint="eastAsia"/>
        </w:rPr>
        <w:t>SHA</w:t>
      </w:r>
      <w:r>
        <w:rPr>
          <w:rFonts w:hint="eastAsia"/>
        </w:rPr>
        <w:t>系列算法进行哈希计算，以及</w:t>
      </w:r>
      <w:r>
        <w:rPr>
          <w:rFonts w:hint="eastAsia"/>
        </w:rPr>
        <w:t>AES</w:t>
      </w:r>
      <w:r>
        <w:rPr>
          <w:rFonts w:hint="eastAsia"/>
        </w:rPr>
        <w:t>进行对称加密。</w:t>
      </w:r>
      <w:r>
        <w:rPr>
          <w:rFonts w:hint="eastAsia"/>
        </w:rPr>
        <w:t>BCCSP</w:t>
      </w:r>
      <w:r>
        <w:rPr>
          <w:rFonts w:hint="eastAsia"/>
        </w:rPr>
        <w:t>的这种可插拔设计为后续在</w:t>
      </w:r>
      <w:r>
        <w:rPr>
          <w:rFonts w:hint="eastAsia"/>
        </w:rPr>
        <w:t>Fabric</w:t>
      </w:r>
      <w:r>
        <w:rPr>
          <w:rFonts w:hint="eastAsia"/>
        </w:rPr>
        <w:t>平台中嵌入和支持我国的国密算法（如</w:t>
      </w:r>
      <w:r>
        <w:rPr>
          <w:rFonts w:hint="eastAsia"/>
        </w:rPr>
        <w:t>SM2</w:t>
      </w:r>
      <w:r>
        <w:rPr>
          <w:rFonts w:hint="eastAsia"/>
        </w:rPr>
        <w:t>、</w:t>
      </w:r>
      <w:r>
        <w:rPr>
          <w:rFonts w:hint="eastAsia"/>
        </w:rPr>
        <w:t>SM3</w:t>
      </w:r>
      <w:r>
        <w:rPr>
          <w:rFonts w:hint="eastAsia"/>
        </w:rPr>
        <w:t>、</w:t>
      </w:r>
      <w:r>
        <w:rPr>
          <w:rFonts w:hint="eastAsia"/>
        </w:rPr>
        <w:t>SM4</w:t>
      </w:r>
      <w:r>
        <w:rPr>
          <w:rFonts w:hint="eastAsia"/>
        </w:rPr>
        <w:t>）提供了重要的技术基础和框架</w:t>
      </w:r>
      <w:r>
        <w:rPr>
          <w:rFonts w:cstheme="minorBidi" w:hint="eastAsia"/>
          <w:color w:val="000000"/>
        </w:rPr>
        <w:t>支持，尽管实现国密算法的完全兼容仍需对其接口和相关组件进行一定的扩展和适配。</w:t>
      </w:r>
    </w:p>
    <w:p w14:paraId="0B1C4EFE" w14:textId="77777777" w:rsidR="004E0D5C" w:rsidRDefault="003E07C9">
      <w:pPr>
        <w:pStyle w:val="Heading2"/>
        <w:spacing w:before="240" w:after="240"/>
      </w:pPr>
      <w:bookmarkStart w:id="16" w:name="_Toc4833"/>
      <w:bookmarkStart w:id="17" w:name="_Toc199586817"/>
      <w:r>
        <w:t xml:space="preserve">2.3 </w:t>
      </w:r>
      <w:r>
        <w:rPr>
          <w:rFonts w:hint="eastAsia"/>
        </w:rPr>
        <w:t xml:space="preserve"> </w:t>
      </w:r>
      <w:r>
        <w:t>关键支撑技术</w:t>
      </w:r>
      <w:bookmarkEnd w:id="16"/>
      <w:bookmarkEnd w:id="17"/>
    </w:p>
    <w:p w14:paraId="580F15DA" w14:textId="121AF65D" w:rsidR="004E0D5C" w:rsidRDefault="003E07C9">
      <w:r>
        <w:t>智能合约是区块链技术的核心组成部分之一，它本质上是在区块链上运行的一段自动化执行的计算机程序或脚本。这些程序根据预先设定的规则和条件自动执行合约条款中定义的操作，无需人工干预</w:t>
      </w:r>
      <w:r>
        <w:t>[14]</w:t>
      </w:r>
      <w:r>
        <w:t>。</w:t>
      </w:r>
      <w:r w:rsidR="00D10405" w:rsidRPr="00D10405">
        <w:rPr>
          <w:rFonts w:hint="eastAsia"/>
        </w:rPr>
        <w:t>在</w:t>
      </w:r>
      <w:r w:rsidR="00D10405" w:rsidRPr="00D10405">
        <w:rPr>
          <w:rFonts w:hint="eastAsia"/>
        </w:rPr>
        <w:t>Hyperledger Fabric</w:t>
      </w:r>
      <w:r w:rsidR="00D10405" w:rsidRPr="00D10405">
        <w:rPr>
          <w:rFonts w:hint="eastAsia"/>
        </w:rPr>
        <w:t>平台中，智能合约被称为链码，本系统底层的链码统一采用</w:t>
      </w:r>
      <w:r w:rsidR="00D10405" w:rsidRPr="00D10405">
        <w:rPr>
          <w:rFonts w:hint="eastAsia"/>
        </w:rPr>
        <w:t>Go</w:t>
      </w:r>
      <w:r w:rsidR="00D10405" w:rsidRPr="00D10405">
        <w:rPr>
          <w:rFonts w:hint="eastAsia"/>
        </w:rPr>
        <w:t>语言进行开发</w:t>
      </w:r>
      <w:r>
        <w:t>。</w:t>
      </w:r>
      <w:r w:rsidR="008923B9" w:rsidRPr="008923B9">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sidR="008923B9" w:rsidRPr="008923B9">
        <w:rPr>
          <w:rFonts w:hint="eastAsia"/>
        </w:rPr>
        <w:t>二维码时</w:t>
      </w:r>
      <w:proofErr w:type="gramEnd"/>
      <w:r w:rsidR="008923B9" w:rsidRPr="008923B9">
        <w:rPr>
          <w:rFonts w:hint="eastAsia"/>
        </w:rPr>
        <w:t>，能够自动触发溯源信息的查询功能。通过智能合约的自动化执行，系统极大减少了人为干预带来的舞弊风险，显著增强了整个溯源过程的透明度与可信度。</w:t>
      </w:r>
    </w:p>
    <w:p w14:paraId="55C63325" w14:textId="77777777" w:rsidR="004E0D5C" w:rsidRDefault="003E07C9">
      <w:pPr>
        <w:rPr>
          <w:rFonts w:cstheme="minorBidi"/>
          <w:color w:val="000000"/>
        </w:rPr>
      </w:pPr>
      <w:r>
        <w:t>星际文件系统（</w:t>
      </w:r>
      <w:r>
        <w:t>IPFS</w:t>
      </w:r>
      <w:r>
        <w:t>，</w:t>
      </w:r>
      <w:proofErr w:type="spellStart"/>
      <w:r>
        <w:t>InterPlanetary</w:t>
      </w:r>
      <w:proofErr w:type="spellEnd"/>
      <w:r>
        <w:t xml:space="preserve"> File System</w:t>
      </w:r>
      <w:r>
        <w:t>）是一种旨在构建持久且去中心化存储网络的点对点（</w:t>
      </w:r>
      <w:r>
        <w:t>P2P</w:t>
      </w:r>
      <w:r>
        <w:t>）分布式文件系统</w:t>
      </w:r>
      <w:r>
        <w:t>[7]</w:t>
      </w:r>
      <w:r>
        <w:t>。与传统基于位置寻址（如</w:t>
      </w:r>
      <w:r>
        <w:t>HTTP URL</w:t>
      </w:r>
      <w:r>
        <w:t>）的文件系统不同，</w:t>
      </w:r>
      <w:r>
        <w:t>IPFS</w:t>
      </w:r>
      <w:r>
        <w:t>的核心原理是基于内容寻址。这意味着网络中的每一个文件都会</w:t>
      </w:r>
      <w:r>
        <w:lastRenderedPageBreak/>
        <w:t>根据其内容计算出一个唯一的哈希值，这个哈希值（通常称为</w:t>
      </w:r>
      <w:r>
        <w:t>CID</w:t>
      </w:r>
      <w:r>
        <w:t>，</w:t>
      </w:r>
      <w:r>
        <w:t>Content Identifier</w:t>
      </w:r>
      <w:r>
        <w:t>）就成为该文件在</w:t>
      </w:r>
      <w:r>
        <w:t>IPFS</w:t>
      </w:r>
      <w:r>
        <w:t>网络中的唯一地址。当用户需要访问某个文件时，只需提供其</w:t>
      </w:r>
      <w:r>
        <w:t>CID</w:t>
      </w:r>
      <w:r>
        <w:t>，</w:t>
      </w:r>
      <w:r>
        <w:t>IPFS</w:t>
      </w:r>
      <w:r>
        <w:t>网络便会通过</w:t>
      </w:r>
      <w:r>
        <w:t>DHT</w:t>
      </w:r>
      <w:r>
        <w:t>（分布式哈希表）等机制在全网中查找并获取拥有该内容块的节点，然后从中下载数据。这种设计使得</w:t>
      </w:r>
      <w:r>
        <w:t>IPFS</w:t>
      </w:r>
      <w:r>
        <w:t>具有高效的文件分发能力和天然的去重特性。在农产品溯源系统中，由于溯源过程可能会产生大量的非结构化数据，如高清图片（生产环境、产品外观）、检测报告文档（</w:t>
      </w:r>
      <w:r>
        <w:t>PDF</w:t>
      </w:r>
      <w:r>
        <w:t>格式）、监控视频片段等，将这些大文件直接存储在区块链上会导致账本迅速膨胀，严重影响区块链的性能和存储成本。因此，将</w:t>
      </w:r>
      <w:r>
        <w:t>IPFS</w:t>
      </w:r>
      <w:r>
        <w:t>与区块链技术相结合，形成一种</w:t>
      </w:r>
      <w:r>
        <w:t>“</w:t>
      </w:r>
      <w:r>
        <w:t>链上存哈希（或</w:t>
      </w:r>
      <w:r>
        <w:t>CID</w:t>
      </w:r>
      <w:r>
        <w:t>），链下存文件</w:t>
      </w:r>
      <w:r>
        <w:t>”</w:t>
      </w:r>
      <w:r>
        <w:t>的解决方案，成为一种理想的选择。具体做法是：将原始的大文件上传至</w:t>
      </w:r>
      <w:r>
        <w:t>IPFS</w:t>
      </w:r>
      <w:r>
        <w:t>网络，获得其唯一的</w:t>
      </w:r>
      <w:r>
        <w:t>CID</w:t>
      </w:r>
      <w:r>
        <w:t>；然后，仅将这个</w:t>
      </w:r>
      <w:r>
        <w:t>CID</w:t>
      </w:r>
      <w:r>
        <w:t>以及相关的元数据（如文件描述、上传时间、关联的产品批次</w:t>
      </w:r>
      <w:r>
        <w:t>ID</w:t>
      </w:r>
      <w:r>
        <w:t>等）记录在</w:t>
      </w:r>
      <w:r>
        <w:t>Hyperled</w:t>
      </w:r>
      <w:r>
        <w:rPr>
          <w:rFonts w:cstheme="minorBidi"/>
          <w:color w:val="000000"/>
        </w:rPr>
        <w:t>ger Fabric</w:t>
      </w:r>
      <w:r>
        <w:rPr>
          <w:rFonts w:cstheme="minorBidi"/>
          <w:color w:val="000000"/>
        </w:rPr>
        <w:t>区块链上。这样，既可以利用区块链的不可篡改性来保证文件索引及其元数据的真实性和</w:t>
      </w:r>
      <w:proofErr w:type="gramStart"/>
      <w:r>
        <w:rPr>
          <w:rFonts w:cstheme="minorBidi"/>
          <w:color w:val="000000"/>
        </w:rPr>
        <w:t>可</w:t>
      </w:r>
      <w:proofErr w:type="gramEnd"/>
      <w:r>
        <w:rPr>
          <w:rFonts w:cstheme="minorBidi"/>
          <w:color w:val="000000"/>
        </w:rPr>
        <w:t>追溯性，又能有效解决区块链存储容量有限、成本高昂的问题，同时还能借助</w:t>
      </w:r>
      <w:r>
        <w:rPr>
          <w:rFonts w:cstheme="minorBidi"/>
          <w:color w:val="000000"/>
        </w:rPr>
        <w:t>IPFS</w:t>
      </w:r>
      <w:r>
        <w:rPr>
          <w:rFonts w:cstheme="minorBidi"/>
          <w:color w:val="000000"/>
        </w:rPr>
        <w:t>实现溯源附件的去中心化、高效、持久化存储。</w:t>
      </w:r>
    </w:p>
    <w:p w14:paraId="2FA50250" w14:textId="77777777" w:rsidR="004E0D5C" w:rsidRDefault="003E07C9">
      <w:pPr>
        <w:pStyle w:val="Heading2"/>
        <w:spacing w:before="240" w:after="240"/>
      </w:pPr>
      <w:bookmarkStart w:id="18" w:name="_Toc507"/>
      <w:bookmarkStart w:id="19" w:name="_Toc199586818"/>
      <w:r>
        <w:t xml:space="preserve">2.4 </w:t>
      </w:r>
      <w:r>
        <w:rPr>
          <w:rFonts w:hint="eastAsia"/>
        </w:rPr>
        <w:t xml:space="preserve"> </w:t>
      </w:r>
      <w:r>
        <w:t>应用层开发技术</w:t>
      </w:r>
      <w:proofErr w:type="gramStart"/>
      <w:r>
        <w:t>栈</w:t>
      </w:r>
      <w:bookmarkEnd w:id="18"/>
      <w:bookmarkEnd w:id="19"/>
      <w:proofErr w:type="gramEnd"/>
    </w:p>
    <w:p w14:paraId="3688E09D" w14:textId="77777777" w:rsidR="008D7958" w:rsidRDefault="00B1587D" w:rsidP="00FD0EEE">
      <w:r w:rsidRPr="00B1587D">
        <w:rPr>
          <w:rFonts w:hint="eastAsia"/>
        </w:rPr>
        <w:t>本农产品溯源系统的应用层开发选择了一套轻量、高性能且与区块链底层高度契合的技术</w:t>
      </w:r>
      <w:proofErr w:type="gramStart"/>
      <w:r w:rsidRPr="00B1587D">
        <w:rPr>
          <w:rFonts w:hint="eastAsia"/>
        </w:rPr>
        <w:t>栈</w:t>
      </w:r>
      <w:proofErr w:type="gramEnd"/>
      <w:r w:rsidRPr="00B1587D">
        <w:rPr>
          <w:rFonts w:hint="eastAsia"/>
        </w:rPr>
        <w:t>。在后端服务开发方面，核心语言选用了原生支持高并发且内存</w:t>
      </w:r>
      <w:proofErr w:type="gramStart"/>
      <w:r w:rsidRPr="00B1587D">
        <w:rPr>
          <w:rFonts w:hint="eastAsia"/>
        </w:rPr>
        <w:t>占用低</w:t>
      </w:r>
      <w:proofErr w:type="gramEnd"/>
      <w:r w:rsidRPr="00B1587D">
        <w:rPr>
          <w:rFonts w:hint="eastAsia"/>
        </w:rPr>
        <w:t>的</w:t>
      </w:r>
      <w:r w:rsidRPr="00B1587D">
        <w:rPr>
          <w:rFonts w:hint="eastAsia"/>
        </w:rPr>
        <w:t>Go</w:t>
      </w:r>
      <w:r w:rsidRPr="00B1587D">
        <w:rPr>
          <w:rFonts w:hint="eastAsia"/>
        </w:rPr>
        <w:t>语言，版本为</w:t>
      </w:r>
      <w:r w:rsidRPr="00B1587D">
        <w:rPr>
          <w:rFonts w:hint="eastAsia"/>
        </w:rPr>
        <w:t>1.22.5</w:t>
      </w:r>
      <w:r w:rsidRPr="00B1587D">
        <w:rPr>
          <w:rFonts w:hint="eastAsia"/>
        </w:rPr>
        <w:t>，该语言特性非常契合区块链系统对高吞吐量与实时性的要求。</w:t>
      </w:r>
      <w:r w:rsidRPr="00B1587D">
        <w:rPr>
          <w:rFonts w:hint="eastAsia"/>
        </w:rPr>
        <w:t>Web</w:t>
      </w:r>
      <w:r w:rsidRPr="00B1587D">
        <w:rPr>
          <w:rFonts w:hint="eastAsia"/>
        </w:rPr>
        <w:t>应用框架选用了基于</w:t>
      </w:r>
      <w:r w:rsidRPr="00B1587D">
        <w:rPr>
          <w:rFonts w:hint="eastAsia"/>
        </w:rPr>
        <w:t>Go</w:t>
      </w:r>
      <w:r w:rsidRPr="00B1587D">
        <w:rPr>
          <w:rFonts w:hint="eastAsia"/>
        </w:rPr>
        <w:t>语言编写的高性能</w:t>
      </w:r>
      <w:r w:rsidRPr="00B1587D">
        <w:rPr>
          <w:rFonts w:hint="eastAsia"/>
        </w:rPr>
        <w:t>Gin</w:t>
      </w:r>
      <w:r w:rsidRPr="00B1587D">
        <w:rPr>
          <w:rFonts w:hint="eastAsia"/>
        </w:rPr>
        <w:t>框架，利用其极快的路由寻址速度与灵活的中间件机制，系统构建了高效的</w:t>
      </w:r>
      <w:r w:rsidRPr="00B1587D">
        <w:rPr>
          <w:rFonts w:hint="eastAsia"/>
        </w:rPr>
        <w:t>RESTful API</w:t>
      </w:r>
      <w:r w:rsidRPr="00B1587D">
        <w:rPr>
          <w:rFonts w:hint="eastAsia"/>
        </w:rPr>
        <w:t>接口，负责处理前端请求并调度底层的区块链服务。</w:t>
      </w:r>
    </w:p>
    <w:p w14:paraId="32ED5A91" w14:textId="77777777" w:rsidR="00331B6E" w:rsidRDefault="001C7A6B" w:rsidP="00FD0EEE">
      <w:r w:rsidRPr="001C7A6B">
        <w:rPr>
          <w:rFonts w:hint="eastAsia"/>
        </w:rPr>
        <w:t>在数据持久化与缓存层面，系统引入了</w:t>
      </w:r>
      <w:r w:rsidRPr="001C7A6B">
        <w:rPr>
          <w:rFonts w:hint="eastAsia"/>
        </w:rPr>
        <w:t>Go</w:t>
      </w:r>
      <w:r w:rsidRPr="001C7A6B">
        <w:rPr>
          <w:rFonts w:hint="eastAsia"/>
        </w:rPr>
        <w:t>语言生态中功能强大的</w:t>
      </w:r>
      <w:r w:rsidRPr="001C7A6B">
        <w:rPr>
          <w:rFonts w:hint="eastAsia"/>
        </w:rPr>
        <w:t>GORM</w:t>
      </w:r>
      <w:proofErr w:type="gramStart"/>
      <w:r w:rsidRPr="001C7A6B">
        <w:rPr>
          <w:rFonts w:hint="eastAsia"/>
        </w:rPr>
        <w:t>库作为</w:t>
      </w:r>
      <w:proofErr w:type="gramEnd"/>
      <w:r w:rsidRPr="001C7A6B">
        <w:rPr>
          <w:rFonts w:hint="eastAsia"/>
        </w:rPr>
        <w:t>对象关系映射工具。该库支持自动数据迁移与复杂的关联查询，极大简化了后端程序与数据库的交互逻辑。针对非链上的结构化业务数据，系统采用</w:t>
      </w:r>
      <w:r w:rsidRPr="001C7A6B">
        <w:rPr>
          <w:rFonts w:hint="eastAsia"/>
        </w:rPr>
        <w:t>MySQL 8.0</w:t>
      </w:r>
      <w:r w:rsidRPr="001C7A6B">
        <w:rPr>
          <w:rFonts w:hint="eastAsia"/>
        </w:rPr>
        <w:t>数据库进行持久化存储管理，涵盖用户信息与系统配置等内容。此外，为进一步提升系统在高并发溯</w:t>
      </w:r>
      <w:r w:rsidRPr="001C7A6B">
        <w:rPr>
          <w:rFonts w:hint="eastAsia"/>
        </w:rPr>
        <w:lastRenderedPageBreak/>
        <w:t>源查询场景下的响应速度，架构中集成了</w:t>
      </w:r>
      <w:r w:rsidRPr="001C7A6B">
        <w:rPr>
          <w:rFonts w:hint="eastAsia"/>
        </w:rPr>
        <w:t>Redis 8.0</w:t>
      </w:r>
      <w:r w:rsidRPr="001C7A6B">
        <w:rPr>
          <w:rFonts w:hint="eastAsia"/>
        </w:rPr>
        <w:t>高性能键值对缓存数据库，专门用于存储热点查询数据与用户会话状态，从而有效减轻底层数据库与区块链节点的访问压力。</w:t>
      </w:r>
    </w:p>
    <w:p w14:paraId="0F2F54F6" w14:textId="13976AEA" w:rsidR="00FD0EEE" w:rsidRDefault="00FD0EEE" w:rsidP="00FD0EEE">
      <w:pPr>
        <w:rPr>
          <w:rFonts w:hint="eastAsia"/>
        </w:rPr>
      </w:pPr>
      <w:r>
        <w:rPr>
          <w:rFonts w:hint="eastAsia"/>
        </w:rPr>
        <w:t>前端用户界面的开发采用了</w:t>
      </w:r>
      <w:r>
        <w:rPr>
          <w:rFonts w:hint="eastAsia"/>
        </w:rPr>
        <w:t xml:space="preserve"> Vue 3 </w:t>
      </w:r>
      <w:r>
        <w:rPr>
          <w:rFonts w:hint="eastAsia"/>
        </w:rPr>
        <w:t>框架，基于</w:t>
      </w:r>
      <w:r>
        <w:rPr>
          <w:rFonts w:hint="eastAsia"/>
        </w:rPr>
        <w:t xml:space="preserve"> Node.js </w:t>
      </w:r>
      <w:r>
        <w:rPr>
          <w:rFonts w:hint="eastAsia"/>
        </w:rPr>
        <w:t>环境构建</w:t>
      </w:r>
      <w:r w:rsidR="008F142A" w:rsidRPr="008F142A">
        <w:t>；同时，面向消费者的查询端</w:t>
      </w:r>
      <w:r w:rsidR="00570A7A">
        <w:rPr>
          <w:rFonts w:hint="eastAsia"/>
        </w:rPr>
        <w:t>，</w:t>
      </w:r>
      <w:proofErr w:type="gramStart"/>
      <w:r w:rsidR="008F142A" w:rsidRPr="008F142A">
        <w:t>采用</w:t>
      </w:r>
      <w:r w:rsidR="008F142A" w:rsidRPr="0054681F">
        <w:t>微信小</w:t>
      </w:r>
      <w:proofErr w:type="gramEnd"/>
      <w:r w:rsidR="008F142A" w:rsidRPr="0054681F">
        <w:t>程序</w:t>
      </w:r>
      <w:r w:rsidR="008F142A" w:rsidRPr="008F142A">
        <w:t>原生技术</w:t>
      </w:r>
      <w:proofErr w:type="gramStart"/>
      <w:r w:rsidR="008F142A" w:rsidRPr="008F142A">
        <w:t>栈</w:t>
      </w:r>
      <w:proofErr w:type="gramEnd"/>
      <w:r w:rsidR="008F142A" w:rsidRPr="008F142A">
        <w:t>开发</w:t>
      </w:r>
      <w:r>
        <w:rPr>
          <w:rFonts w:hint="eastAsia"/>
        </w:rPr>
        <w:t>。</w:t>
      </w:r>
      <w:r>
        <w:rPr>
          <w:rFonts w:hint="eastAsia"/>
        </w:rPr>
        <w:t xml:space="preserve">Vue 3 </w:t>
      </w:r>
      <w:r>
        <w:rPr>
          <w:rFonts w:hint="eastAsia"/>
        </w:rPr>
        <w:t>引入了组合式</w:t>
      </w:r>
      <w:r>
        <w:rPr>
          <w:rFonts w:hint="eastAsia"/>
        </w:rPr>
        <w:t xml:space="preserve"> API</w:t>
      </w:r>
      <w:r>
        <w:rPr>
          <w:rFonts w:hint="eastAsia"/>
        </w:rPr>
        <w:t>（</w:t>
      </w:r>
      <w:r>
        <w:rPr>
          <w:rFonts w:hint="eastAsia"/>
        </w:rPr>
        <w:t>Composition API</w:t>
      </w:r>
      <w:r>
        <w:rPr>
          <w:rFonts w:hint="eastAsia"/>
        </w:rPr>
        <w:t>），提供了更好的逻辑复用和代码组织方式。</w:t>
      </w:r>
      <w:r>
        <w:rPr>
          <w:rFonts w:hint="eastAsia"/>
        </w:rPr>
        <w:t xml:space="preserve">UI </w:t>
      </w:r>
      <w:r>
        <w:rPr>
          <w:rFonts w:hint="eastAsia"/>
        </w:rPr>
        <w:t>组件库选用了</w:t>
      </w:r>
      <w:r>
        <w:rPr>
          <w:rFonts w:hint="eastAsia"/>
        </w:rPr>
        <w:t xml:space="preserve"> Element Plus</w:t>
      </w:r>
      <w:r>
        <w:rPr>
          <w:rFonts w:hint="eastAsia"/>
        </w:rPr>
        <w:t>，它与</w:t>
      </w:r>
      <w:r>
        <w:rPr>
          <w:rFonts w:hint="eastAsia"/>
        </w:rPr>
        <w:t xml:space="preserve"> Vue 3 </w:t>
      </w:r>
      <w:r>
        <w:rPr>
          <w:rFonts w:hint="eastAsia"/>
        </w:rPr>
        <w:t>完美结合，提供了丰富的企业级组件，确保了系统界面的统一性和美观度。前端项目通过</w:t>
      </w:r>
      <w:r>
        <w:rPr>
          <w:rFonts w:hint="eastAsia"/>
        </w:rPr>
        <w:t xml:space="preserve"> Vue CLI 5.0 </w:t>
      </w:r>
      <w:r>
        <w:rPr>
          <w:rFonts w:hint="eastAsia"/>
        </w:rPr>
        <w:t>进行管理和构建，利用其成熟的插件生态和构建优化策略，实现了单页面应用（</w:t>
      </w:r>
      <w:r>
        <w:rPr>
          <w:rFonts w:hint="eastAsia"/>
        </w:rPr>
        <w:t>SPA</w:t>
      </w:r>
      <w:r>
        <w:rPr>
          <w:rFonts w:hint="eastAsia"/>
        </w:rPr>
        <w:t>）的快速加载和流畅交互。</w:t>
      </w:r>
    </w:p>
    <w:p w14:paraId="1B91443E" w14:textId="4DA2D937" w:rsidR="00FD0EEE" w:rsidRDefault="00FD0EEE" w:rsidP="00FD0EEE">
      <w:pPr>
        <w:rPr>
          <w:rFonts w:hint="eastAsia"/>
        </w:rPr>
      </w:pPr>
      <w:r>
        <w:rPr>
          <w:rFonts w:hint="eastAsia"/>
        </w:rPr>
        <w:t>为了实现应用层与</w:t>
      </w:r>
      <w:r>
        <w:rPr>
          <w:rFonts w:hint="eastAsia"/>
        </w:rPr>
        <w:t xml:space="preserve"> Hyperledger Fabric </w:t>
      </w:r>
      <w:r>
        <w:rPr>
          <w:rFonts w:hint="eastAsia"/>
        </w:rPr>
        <w:t>区块链网络的通信，使用了</w:t>
      </w:r>
      <w:r>
        <w:rPr>
          <w:rFonts w:hint="eastAsia"/>
        </w:rPr>
        <w:t xml:space="preserve"> Hyperledger Fabric Go SDK</w:t>
      </w:r>
      <w:r>
        <w:rPr>
          <w:rFonts w:hint="eastAsia"/>
        </w:rPr>
        <w:t>。由于后端服务同样采用</w:t>
      </w:r>
      <w:r>
        <w:rPr>
          <w:rFonts w:hint="eastAsia"/>
        </w:rPr>
        <w:t xml:space="preserve"> Go </w:t>
      </w:r>
      <w:r>
        <w:rPr>
          <w:rFonts w:hint="eastAsia"/>
        </w:rPr>
        <w:t>语言编写，使用</w:t>
      </w:r>
      <w:r>
        <w:rPr>
          <w:rFonts w:hint="eastAsia"/>
        </w:rPr>
        <w:t xml:space="preserve"> Go SDK </w:t>
      </w:r>
      <w:r>
        <w:rPr>
          <w:rFonts w:hint="eastAsia"/>
        </w:rPr>
        <w:t>能够实现更无缝的集成和更低的数据转换开销。该</w:t>
      </w:r>
      <w:r>
        <w:rPr>
          <w:rFonts w:hint="eastAsia"/>
        </w:rPr>
        <w:t xml:space="preserve"> SDK </w:t>
      </w:r>
      <w:r>
        <w:rPr>
          <w:rFonts w:hint="eastAsia"/>
        </w:rPr>
        <w:t>提供了包括创建通道、安装链码、交易提案发送以及事件监听在内的全套</w:t>
      </w:r>
      <w:r>
        <w:rPr>
          <w:rFonts w:hint="eastAsia"/>
        </w:rPr>
        <w:t xml:space="preserve"> API</w:t>
      </w:r>
      <w:r>
        <w:rPr>
          <w:rFonts w:hint="eastAsia"/>
        </w:rPr>
        <w:t>。通过封装</w:t>
      </w:r>
      <w:r>
        <w:rPr>
          <w:rFonts w:hint="eastAsia"/>
        </w:rPr>
        <w:t xml:space="preserve"> Fabric Go SDK</w:t>
      </w:r>
      <w:r>
        <w:rPr>
          <w:rFonts w:hint="eastAsia"/>
        </w:rPr>
        <w:t>，后端服务建立了一个稳定、统一的区块链网关，能够将前端的业务请求转化为区块链上的交易指令，确保数据的不可篡改性和</w:t>
      </w:r>
      <w:proofErr w:type="gramStart"/>
      <w:r>
        <w:rPr>
          <w:rFonts w:hint="eastAsia"/>
        </w:rPr>
        <w:t>可</w:t>
      </w:r>
      <w:proofErr w:type="gramEnd"/>
      <w:r>
        <w:rPr>
          <w:rFonts w:hint="eastAsia"/>
        </w:rPr>
        <w:t>追溯性。</w:t>
      </w:r>
    </w:p>
    <w:p w14:paraId="1CF06A28" w14:textId="4C048F2B" w:rsidR="004E0D5C" w:rsidRDefault="003E07C9">
      <w:pPr>
        <w:pStyle w:val="Heading2"/>
        <w:spacing w:before="240" w:after="240"/>
      </w:pPr>
      <w:bookmarkStart w:id="20" w:name="_Toc19450"/>
      <w:bookmarkStart w:id="21" w:name="_Toc199586819"/>
      <w:r>
        <w:t xml:space="preserve">2.5 </w:t>
      </w:r>
      <w:r>
        <w:rPr>
          <w:rFonts w:hint="eastAsia"/>
        </w:rPr>
        <w:t xml:space="preserve"> </w:t>
      </w:r>
      <w:r>
        <w:t>密码学基础</w:t>
      </w:r>
      <w:bookmarkEnd w:id="20"/>
      <w:bookmarkEnd w:id="21"/>
    </w:p>
    <w:p w14:paraId="4E2548B0" w14:textId="77777777" w:rsidR="004E0D5C" w:rsidRDefault="003E07C9">
      <w:r>
        <w:rPr>
          <w:rFonts w:hint="eastAsia"/>
        </w:rPr>
        <w:t>密码学是保障信息安全的核心技术，在本研究中，特别关注我国自主制定的商用密码算法（简称国密算法）的应用，以满足特定场景下的安全合</w:t>
      </w:r>
      <w:proofErr w:type="gramStart"/>
      <w:r>
        <w:rPr>
          <w:rFonts w:hint="eastAsia"/>
        </w:rPr>
        <w:t>规</w:t>
      </w:r>
      <w:proofErr w:type="gramEnd"/>
      <w:r>
        <w:rPr>
          <w:rFonts w:hint="eastAsia"/>
        </w:rPr>
        <w:t>要求</w:t>
      </w:r>
      <w:r>
        <w:rPr>
          <w:rFonts w:hint="eastAsia"/>
        </w:rPr>
        <w:t>[9]</w:t>
      </w:r>
      <w:r>
        <w:rPr>
          <w:rFonts w:hint="eastAsia"/>
        </w:rPr>
        <w:t>。国密算法体系主要包括</w:t>
      </w:r>
      <w:r>
        <w:rPr>
          <w:rFonts w:hint="eastAsia"/>
        </w:rPr>
        <w:t>SM2</w:t>
      </w:r>
      <w:r>
        <w:rPr>
          <w:rFonts w:hint="eastAsia"/>
        </w:rPr>
        <w:t>、</w:t>
      </w:r>
      <w:r>
        <w:rPr>
          <w:rFonts w:hint="eastAsia"/>
        </w:rPr>
        <w:t>SM3</w:t>
      </w:r>
      <w:r>
        <w:rPr>
          <w:rFonts w:hint="eastAsia"/>
        </w:rPr>
        <w:t>和</w:t>
      </w:r>
      <w:r>
        <w:rPr>
          <w:rFonts w:hint="eastAsia"/>
        </w:rPr>
        <w:t>SM4</w:t>
      </w:r>
      <w:r>
        <w:rPr>
          <w:rFonts w:hint="eastAsia"/>
        </w:rPr>
        <w:t>等核心算法。</w:t>
      </w:r>
    </w:p>
    <w:p w14:paraId="07625EB5" w14:textId="77777777" w:rsidR="004E0D5C" w:rsidRDefault="003E07C9">
      <w:r>
        <w:t>我国商用密码算法体系中，</w:t>
      </w:r>
      <w:r>
        <w:t>SM2</w:t>
      </w:r>
      <w:r>
        <w:t>作为基于椭圆曲线密码学（</w:t>
      </w:r>
      <w:r>
        <w:t>ECC</w:t>
      </w:r>
      <w:r>
        <w:t>）的公</w:t>
      </w:r>
      <w:proofErr w:type="gramStart"/>
      <w:r>
        <w:t>钥</w:t>
      </w:r>
      <w:proofErr w:type="gramEnd"/>
      <w: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t>RSA</w:t>
      </w:r>
      <w:r>
        <w:t>算法相比，</w:t>
      </w:r>
      <w:r>
        <w:t>SM2</w:t>
      </w:r>
      <w:r>
        <w:t>在同等安全强度下所需的密钥长度更短，从而显著降低了计算开销和存储需求。在实际应用中，</w:t>
      </w:r>
      <w:r>
        <w:t>SM2</w:t>
      </w:r>
      <w:r>
        <w:t>广泛应用于电子政务、金融支付和电子合同等领域，特别是在数字签名场景中表现出色。例如，在区块链环境中，</w:t>
      </w:r>
      <w:r>
        <w:t>SM2</w:t>
      </w:r>
      <w:r>
        <w:t>可用于生成用户身份的公私</w:t>
      </w:r>
      <w:proofErr w:type="gramStart"/>
      <w:r>
        <w:t>钥</w:t>
      </w:r>
      <w:proofErr w:type="gramEnd"/>
      <w:r>
        <w:t>对，并支持高效的交易签名和验证操作，确保数据的真实性和不可抵赖性。</w:t>
      </w:r>
    </w:p>
    <w:p w14:paraId="63D80644" w14:textId="77777777" w:rsidR="004E0D5C" w:rsidRDefault="003E07C9">
      <w:r>
        <w:lastRenderedPageBreak/>
        <w:t>SM3</w:t>
      </w:r>
      <w:r>
        <w:t>哈希算法采用</w:t>
      </w:r>
      <w:r>
        <w:t>Merkle-Damgård</w:t>
      </w:r>
      <w:r>
        <w:t>结构设计，通过对输入数据进行多轮迭代处理，最终生成固定长度为</w:t>
      </w:r>
      <w:r>
        <w:t>256</w:t>
      </w:r>
      <w:r>
        <w:t>位的摘要信息。其核心机制包括压缩函数和消息扩展过程，能够有效抵抗碰撞攻击</w:t>
      </w:r>
      <w:proofErr w:type="gramStart"/>
      <w:r>
        <w:t>和预像攻击</w:t>
      </w:r>
      <w:proofErr w:type="gramEnd"/>
      <w:r>
        <w:t>。</w:t>
      </w:r>
      <w:r>
        <w:t>SM3</w:t>
      </w:r>
      <w:r>
        <w:t>的设计目标是提供高安全性的哈希值生成能力，同时保持良好的计算效率。在农产品溯源系统中，</w:t>
      </w:r>
      <w:r>
        <w:t>SM3</w:t>
      </w:r>
      <w:r>
        <w:t>可以用于生成各类数据的唯一标识符，例如种植批次信息、物流单据和质检报告等。通过将原始数据的哈希</w:t>
      </w:r>
      <w:proofErr w:type="gramStart"/>
      <w:r>
        <w:t>值记录</w:t>
      </w:r>
      <w:proofErr w:type="gramEnd"/>
      <w:r>
        <w:t>在区块链上，可以实现数据完整性的快速校验，防止任何未经授权的篡改行为。</w:t>
      </w:r>
      <w:r>
        <w:t>SM3</w:t>
      </w:r>
      <w:r>
        <w:t>还支持随机数生成和消息认证码的构建，进一步增强了系统的安全防护能力。</w:t>
      </w:r>
    </w:p>
    <w:p w14:paraId="7175479A" w14:textId="77777777" w:rsidR="004E0D5C" w:rsidRDefault="003E07C9">
      <w:r>
        <w:t>SM4</w:t>
      </w:r>
      <w:r>
        <w:t>作为一种分组密码算法，采用</w:t>
      </w:r>
      <w:r>
        <w:t>128</w:t>
      </w:r>
      <w:r>
        <w:t>位分组大小和密钥长度，通过复杂的轮函数和</w:t>
      </w:r>
      <w:r>
        <w:t>Feistel</w:t>
      </w:r>
      <w:r>
        <w:t>网络结构实现数据加密和解密。其设计注重效率与安全性之间的平衡，适用于需要实时加密保护的场景。在移动通信和金融支付领域，</w:t>
      </w:r>
      <w:r>
        <w:t>SM4</w:t>
      </w:r>
      <w:r>
        <w:t>被广泛用于保护敏感信息的传输和存储。对于农产品溯源系统而言，</w:t>
      </w:r>
      <w:r>
        <w:t>SM4</w:t>
      </w:r>
      <w:r>
        <w:t>可用于</w:t>
      </w:r>
      <w:proofErr w:type="gramStart"/>
      <w:r>
        <w:t>加密链下存储</w:t>
      </w:r>
      <w:proofErr w:type="gramEnd"/>
      <w:r>
        <w:t>的</w:t>
      </w:r>
      <w:proofErr w:type="gramStart"/>
      <w:r>
        <w:t>详细业务</w:t>
      </w:r>
      <w:proofErr w:type="gramEnd"/>
      <w:r>
        <w:t>数据，如作物生长环境参数、加工工艺细节等。通过与</w:t>
      </w:r>
      <w:r>
        <w:t>SM3</w:t>
      </w:r>
      <w:r>
        <w:t>哈希算法结合使用，</w:t>
      </w:r>
      <w:r>
        <w:t>SM4</w:t>
      </w:r>
      <w:r>
        <w:t>不仅能够确保数据的机密性，还能通过链上哈希值验证数据的真实性。这种混合加密策略在保证系统性能的满足了国密标准的合</w:t>
      </w:r>
      <w:proofErr w:type="gramStart"/>
      <w:r>
        <w:t>规</w:t>
      </w:r>
      <w:proofErr w:type="gramEnd"/>
      <w:r>
        <w:t>性要求。</w:t>
      </w:r>
    </w:p>
    <w:p w14:paraId="3B48C42D" w14:textId="77777777" w:rsidR="004E0D5C" w:rsidRDefault="003E07C9">
      <w:pPr>
        <w:sectPr w:rsidR="004E0D5C">
          <w:headerReference w:type="default" r:id="rId25"/>
          <w:pgSz w:w="11905" w:h="16838"/>
          <w:pgMar w:top="1701" w:right="1417" w:bottom="1417" w:left="1417" w:header="1304" w:footer="1020" w:gutter="0"/>
          <w:cols w:space="0"/>
          <w:docGrid w:linePitch="312"/>
        </w:sectPr>
      </w:pPr>
      <w:r>
        <w:t>在基于区块链的农产品溯源系统中，嵌入和使用这些国密算法，例如使用</w:t>
      </w:r>
      <w:r>
        <w:t>SM2</w:t>
      </w:r>
      <w:r>
        <w:t>进行交易签名和身份认证，使用</w:t>
      </w:r>
      <w:r>
        <w:t>SM3</w:t>
      </w:r>
      <w:r>
        <w:t>计算溯源数据的哈希值并上链存证，使用</w:t>
      </w:r>
      <w:r>
        <w:t>SM4</w:t>
      </w:r>
      <w:r>
        <w:t>加密存储</w:t>
      </w:r>
      <w:proofErr w:type="gramStart"/>
      <w:r>
        <w:t>在链下</w:t>
      </w:r>
      <w:proofErr w:type="gramEnd"/>
      <w:r>
        <w:t>或传输过程中的敏感数据，能够显著增强系统的整体安全性和数据的自主可控性，同时满足国内相关行业规范和法律法规对密码应用的要求。</w:t>
      </w:r>
    </w:p>
    <w:p w14:paraId="719AB51B" w14:textId="77777777" w:rsidR="004E0D5C" w:rsidRDefault="003E07C9">
      <w:pPr>
        <w:pStyle w:val="Heading1"/>
        <w:spacing w:before="240" w:after="240"/>
      </w:pPr>
      <w:bookmarkStart w:id="22" w:name="_Toc1860"/>
      <w:bookmarkStart w:id="23" w:name="_Toc199586820"/>
      <w:r>
        <w:lastRenderedPageBreak/>
        <w:t>第三章</w:t>
      </w:r>
      <w:r>
        <w:rPr>
          <w:rFonts w:hint="eastAsia"/>
        </w:rPr>
        <w:t xml:space="preserve"> </w:t>
      </w:r>
      <w:r>
        <w:t xml:space="preserve"> </w:t>
      </w:r>
      <w:r>
        <w:t>基于区块链的农产品溯源方案与系统设计</w:t>
      </w:r>
      <w:bookmarkEnd w:id="22"/>
      <w:bookmarkEnd w:id="23"/>
    </w:p>
    <w:p w14:paraId="5722C6F1" w14:textId="77777777" w:rsidR="004E0D5C" w:rsidRDefault="003E07C9">
      <w:pPr>
        <w:pStyle w:val="Heading2"/>
        <w:spacing w:before="240" w:after="240"/>
      </w:pPr>
      <w:bookmarkStart w:id="24" w:name="_Toc11268"/>
      <w:bookmarkStart w:id="25" w:name="_Toc199586821"/>
      <w:r>
        <w:t xml:space="preserve">3.1 </w:t>
      </w:r>
      <w:r>
        <w:rPr>
          <w:rFonts w:hint="eastAsia"/>
        </w:rPr>
        <w:t xml:space="preserve"> </w:t>
      </w:r>
      <w:r>
        <w:t>溯源需求与流程分析</w:t>
      </w:r>
      <w:bookmarkEnd w:id="24"/>
      <w:bookmarkEnd w:id="25"/>
    </w:p>
    <w:p w14:paraId="117DF9D5" w14:textId="5891195F" w:rsidR="004E0D5C" w:rsidRPr="00970BAE" w:rsidRDefault="003E07C9" w:rsidP="00970BAE">
      <w:pPr>
        <w:rPr>
          <w:rFonts w:cstheme="minorBidi"/>
        </w:rPr>
      </w:pPr>
      <w:r>
        <w:rPr>
          <w:rFonts w:hint="eastAsia"/>
        </w:rPr>
        <w:t>传统的农产品溯源系统通常采用中心化的数据库管理模式，如图</w:t>
      </w:r>
      <w:r>
        <w:rPr>
          <w:rFonts w:hint="eastAsia"/>
        </w:rPr>
        <w:t>3-1</w:t>
      </w:r>
      <w:r>
        <w:rPr>
          <w:rFonts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图</w:t>
      </w:r>
      <w:r w:rsidR="003B2E1D">
        <w:rPr>
          <w:rFonts w:hint="eastAsia"/>
        </w:rPr>
        <w:t>3-</w:t>
      </w:r>
      <w:r w:rsidR="00E4525D">
        <w:rPr>
          <w:rFonts w:hint="eastAsia"/>
        </w:rPr>
        <w:t>1</w:t>
      </w:r>
      <w:r>
        <w:rPr>
          <w:rFonts w:hint="eastAsia"/>
        </w:rPr>
        <w:t>展示了传统中心化溯源的模式。</w:t>
      </w:r>
    </w:p>
    <w:p w14:paraId="0036F2AE" w14:textId="278F509D" w:rsidR="00970BAE" w:rsidRDefault="00970BAE" w:rsidP="00970BAE">
      <w:pPr>
        <w:spacing w:line="240" w:lineRule="auto"/>
        <w:ind w:firstLineChars="0" w:firstLine="0"/>
        <w:rPr>
          <w:rFonts w:asciiTheme="minorHAnsi" w:eastAsia="SimSun-ExtB" w:hAnsiTheme="minorHAnsi" w:cstheme="minorBidi"/>
        </w:rPr>
      </w:pPr>
      <w:r>
        <w:rPr>
          <w:noProof/>
        </w:rPr>
        <w:drawing>
          <wp:inline distT="0" distB="0" distL="0" distR="0" wp14:anchorId="1D47CC6C" wp14:editId="5F511C87">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2208530"/>
                    </a:xfrm>
                    <a:prstGeom prst="rect">
                      <a:avLst/>
                    </a:prstGeom>
                    <a:noFill/>
                    <a:ln>
                      <a:noFill/>
                    </a:ln>
                  </pic:spPr>
                </pic:pic>
              </a:graphicData>
            </a:graphic>
          </wp:inline>
        </w:drawing>
      </w:r>
    </w:p>
    <w:p w14:paraId="28E6082B" w14:textId="77777777" w:rsidR="004E0D5C" w:rsidRDefault="003E07C9">
      <w:pPr>
        <w:pStyle w:val="a"/>
      </w:pPr>
      <w:r>
        <w:rPr>
          <w:rFonts w:hint="eastAsia"/>
        </w:rPr>
        <w:t>图</w:t>
      </w:r>
      <w:r>
        <w:rPr>
          <w:rFonts w:hint="eastAsia"/>
        </w:rPr>
        <w:t xml:space="preserve">3-1  </w:t>
      </w:r>
      <w:r>
        <w:rPr>
          <w:rFonts w:hint="eastAsia"/>
        </w:rPr>
        <w:t>农产品中心化溯源模式</w:t>
      </w:r>
    </w:p>
    <w:p w14:paraId="1BD41E68" w14:textId="77777777" w:rsidR="004E0D5C" w:rsidRDefault="003E07C9">
      <w:pPr>
        <w:spacing w:line="360" w:lineRule="auto"/>
        <w:jc w:val="left"/>
        <w:rPr>
          <w:rFonts w:cstheme="minorBidi"/>
        </w:rPr>
      </w:pPr>
      <w:r>
        <w:rPr>
          <w:rFonts w:cstheme="minorBidi"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Pr>
          <w:rFonts w:cstheme="minorBidi" w:hint="eastAsia"/>
        </w:rPr>
        <w:t>/</w:t>
      </w:r>
      <w:r>
        <w:rPr>
          <w:rFonts w:cstheme="minorBidi" w:hint="eastAsia"/>
        </w:rPr>
        <w:t>养殖环节，主要参与者为农户或农业合作社，他们需要记录并管理作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w:t>
      </w:r>
      <w:r>
        <w:rPr>
          <w:rFonts w:cstheme="minorBidi" w:hint="eastAsia"/>
        </w:rPr>
        <w:lastRenderedPageBreak/>
        <w:t>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339F4BE1" w14:textId="310ACE0A" w:rsidR="004E0D5C" w:rsidRDefault="002A1FC2">
      <w:pPr>
        <w:spacing w:line="360" w:lineRule="auto"/>
        <w:jc w:val="left"/>
        <w:rPr>
          <w:rFonts w:cstheme="minorBidi"/>
          <w:color w:val="000000"/>
        </w:rPr>
      </w:pPr>
      <w:r w:rsidRPr="002A1FC2">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2A1FC2">
        <w:rPr>
          <w:rFonts w:cstheme="minorBidi" w:hint="eastAsia"/>
          <w:color w:val="000000"/>
        </w:rPr>
        <w:t>二维码标识</w:t>
      </w:r>
      <w:proofErr w:type="gramEnd"/>
      <w:r w:rsidRPr="002A1FC2">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sidR="003E07C9">
        <w:rPr>
          <w:rFonts w:cstheme="minorBidi" w:hint="eastAsia"/>
          <w:color w:val="000000"/>
        </w:rPr>
        <w:t>。图</w:t>
      </w:r>
      <w:r w:rsidR="003E07C9">
        <w:rPr>
          <w:rFonts w:cstheme="minorBidi" w:hint="eastAsia"/>
          <w:color w:val="000000"/>
        </w:rPr>
        <w:t>3-2</w:t>
      </w:r>
      <w:r w:rsidR="003E07C9">
        <w:rPr>
          <w:rFonts w:cstheme="minorBidi" w:hint="eastAsia"/>
          <w:color w:val="000000"/>
        </w:rPr>
        <w:t>清晰地展示了这种基于区块链的农产品供应链溯源流程。</w:t>
      </w:r>
    </w:p>
    <w:p w14:paraId="012ED740"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119FA03B" wp14:editId="33D2A12B">
            <wp:extent cx="5274310" cy="5076825"/>
            <wp:effectExtent l="0" t="0" r="8890" b="3175"/>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5076825"/>
                    </a:xfrm>
                    <a:prstGeom prst="rect">
                      <a:avLst/>
                    </a:prstGeom>
                    <a:noFill/>
                    <a:ln>
                      <a:noFill/>
                    </a:ln>
                  </pic:spPr>
                </pic:pic>
              </a:graphicData>
            </a:graphic>
          </wp:inline>
        </w:drawing>
      </w:r>
    </w:p>
    <w:p w14:paraId="7D0463ED" w14:textId="77777777" w:rsidR="004E0D5C" w:rsidRDefault="003E07C9">
      <w:pPr>
        <w:pStyle w:val="a"/>
      </w:pPr>
      <w:r>
        <w:rPr>
          <w:rFonts w:hint="eastAsia"/>
        </w:rPr>
        <w:t>图</w:t>
      </w:r>
      <w:r>
        <w:rPr>
          <w:rFonts w:hint="eastAsia"/>
        </w:rPr>
        <w:t xml:space="preserve">3-2  </w:t>
      </w:r>
      <w:r>
        <w:rPr>
          <w:rFonts w:hint="eastAsia"/>
        </w:rPr>
        <w:t>农产品供应链溯源流程图</w:t>
      </w:r>
    </w:p>
    <w:p w14:paraId="169BFF66" w14:textId="150E3136" w:rsidR="004E0D5C" w:rsidRDefault="003E07C9">
      <w:pPr>
        <w:pStyle w:val="Heading2"/>
        <w:spacing w:before="240" w:after="240"/>
      </w:pPr>
      <w:bookmarkStart w:id="26" w:name="_Toc5704"/>
      <w:bookmarkStart w:id="27" w:name="_Toc199586823"/>
      <w:r>
        <w:t>3.</w:t>
      </w:r>
      <w:r w:rsidR="000468A5">
        <w:rPr>
          <w:rFonts w:hint="eastAsia"/>
        </w:rPr>
        <w:t>2</w:t>
      </w:r>
      <w:r>
        <w:t xml:space="preserve"> </w:t>
      </w:r>
      <w:r>
        <w:rPr>
          <w:rFonts w:hint="eastAsia"/>
        </w:rPr>
        <w:t xml:space="preserve"> </w:t>
      </w:r>
      <w:r>
        <w:t>区块链子系统设计</w:t>
      </w:r>
      <w:bookmarkEnd w:id="26"/>
      <w:bookmarkEnd w:id="27"/>
    </w:p>
    <w:p w14:paraId="79A1B9FA" w14:textId="77777777" w:rsidR="004E0D5C" w:rsidRDefault="003E07C9">
      <w:r>
        <w:rPr>
          <w:rFonts w:hint="eastAsia"/>
        </w:rPr>
        <w:t>区块链子系统是整个农产品溯源系统的核心基础，其设计直接关系到数据的可信度、安全性和系统的整体性能。本系统选择</w:t>
      </w:r>
      <w:r>
        <w:rPr>
          <w:rFonts w:hint="eastAsia"/>
        </w:rPr>
        <w:t>Hyperledger Fabric</w:t>
      </w:r>
      <w:r>
        <w:rPr>
          <w:rFonts w:hint="eastAsia"/>
        </w:rPr>
        <w:t>作为底层的区块链平台。</w:t>
      </w:r>
      <w:r>
        <w:rPr>
          <w:rFonts w:hint="eastAsia"/>
        </w:rPr>
        <w:t>Fabric</w:t>
      </w:r>
      <w:r>
        <w:rPr>
          <w:rFonts w:hint="eastAsia"/>
        </w:rPr>
        <w:t>的联盟链特性使其能够很好地支持多方参与且需要权限控制的溯源场景。其模块化的架构、通道（</w:t>
      </w:r>
      <w:r>
        <w:rPr>
          <w:rFonts w:hint="eastAsia"/>
        </w:rPr>
        <w:t>Channel</w:t>
      </w:r>
      <w:r>
        <w:rPr>
          <w:rFonts w:hint="eastAsia"/>
        </w:rPr>
        <w:t>）机制实现的数据隔离、以及对多种共识算法的支持，都为构建企业级应用提供了坚实的基础。同时，</w:t>
      </w:r>
      <w:r>
        <w:rPr>
          <w:rFonts w:hint="eastAsia"/>
        </w:rPr>
        <w:t>Fabric</w:t>
      </w:r>
      <w:r>
        <w:rPr>
          <w:rFonts w:hint="eastAsia"/>
        </w:rPr>
        <w:t>的可插拔密码服务提供者（</w:t>
      </w:r>
      <w:r>
        <w:rPr>
          <w:rFonts w:hint="eastAsia"/>
        </w:rPr>
        <w:t>BCCSP</w:t>
      </w:r>
      <w:r>
        <w:rPr>
          <w:rFonts w:hint="eastAsia"/>
        </w:rPr>
        <w:t>）也为后续集成国密算法提供了便利。</w:t>
      </w:r>
    </w:p>
    <w:p w14:paraId="4C68A86D" w14:textId="72A18689" w:rsidR="004E0D5C" w:rsidRDefault="003E07C9">
      <w:r>
        <w:rPr>
          <w:rFonts w:hint="eastAsia"/>
        </w:rPr>
        <w:lastRenderedPageBreak/>
        <w:t>在分布式存储方案方面，考虑到农产品溯源过程中会产生大量的非结构化数据，如生产环境照片、产品检验报告（</w:t>
      </w:r>
      <w:r>
        <w:rPr>
          <w:rFonts w:hint="eastAsia"/>
        </w:rPr>
        <w:t>PDF</w:t>
      </w:r>
      <w:r>
        <w:rPr>
          <w:rFonts w:hint="eastAsia"/>
        </w:rPr>
        <w:t>文档）、运输途中的监控视频片段等，将这些大文件直接存储在区块链上会迅速导致账本膨胀，影响性能且成本高昂。因此，本系统采用</w:t>
      </w:r>
      <w:r>
        <w:rPr>
          <w:rFonts w:hint="eastAsia"/>
        </w:rPr>
        <w:t>IPFS</w:t>
      </w:r>
      <w:r>
        <w:rPr>
          <w:rFonts w:hint="eastAsia"/>
        </w:rPr>
        <w:t>（星际文件系统）</w:t>
      </w:r>
      <w:proofErr w:type="gramStart"/>
      <w:r>
        <w:rPr>
          <w:rFonts w:hint="eastAsia"/>
        </w:rPr>
        <w:t>作为链下分布式</w:t>
      </w:r>
      <w:proofErr w:type="gramEnd"/>
      <w:r>
        <w:rPr>
          <w:rFonts w:hint="eastAsia"/>
        </w:rPr>
        <w:t>存储的解决方案。</w:t>
      </w:r>
      <w:r>
        <w:rPr>
          <w:rFonts w:hint="eastAsia"/>
        </w:rPr>
        <w:t>IPFS</w:t>
      </w:r>
      <w:r>
        <w:rPr>
          <w:rFonts w:hint="eastAsia"/>
        </w:rPr>
        <w:t>通过内容寻址提供高效、去中心化的文件存储与检索能力。具体策略是将这些大文件上传至</w:t>
      </w:r>
      <w:r>
        <w:rPr>
          <w:rFonts w:hint="eastAsia"/>
        </w:rPr>
        <w:t>IPFS</w:t>
      </w:r>
      <w:r>
        <w:rPr>
          <w:rFonts w:hint="eastAsia"/>
        </w:rPr>
        <w:t>网络，获取其唯一的</w:t>
      </w:r>
      <w:r>
        <w:rPr>
          <w:rFonts w:hint="eastAsia"/>
        </w:rPr>
        <w:t>CID</w:t>
      </w:r>
      <w:r>
        <w:rPr>
          <w:rFonts w:hint="eastAsia"/>
        </w:rPr>
        <w:t>（内容哈希标识符），然后仅将这个</w:t>
      </w:r>
      <w:r>
        <w:rPr>
          <w:rFonts w:hint="eastAsia"/>
        </w:rPr>
        <w:t>CID</w:t>
      </w:r>
      <w:r>
        <w:rPr>
          <w:rFonts w:hint="eastAsia"/>
        </w:rPr>
        <w:t>以及相关的元数据（如文件描述、上传时间、关联的产品批次</w:t>
      </w:r>
      <w:r>
        <w:rPr>
          <w:rFonts w:hint="eastAsia"/>
        </w:rPr>
        <w:t>ID</w:t>
      </w:r>
      <w:r>
        <w:rPr>
          <w:rFonts w:hint="eastAsia"/>
        </w:rPr>
        <w:t>等）记录在</w:t>
      </w:r>
      <w:r>
        <w:rPr>
          <w:rFonts w:hint="eastAsia"/>
        </w:rPr>
        <w:t>Hyperledger Fabric</w:t>
      </w:r>
      <w:r>
        <w:rPr>
          <w:rFonts w:hint="eastAsia"/>
        </w:rPr>
        <w:t>区块链上。</w:t>
      </w:r>
      <w:r w:rsidR="005C5889" w:rsidRPr="005C5889">
        <w:t>该设计既利用了</w:t>
      </w:r>
      <w:r w:rsidR="005C5889" w:rsidRPr="005C5889">
        <w:t>IPFS</w:t>
      </w:r>
      <w:r w:rsidR="005C5889" w:rsidRPr="005C5889">
        <w:t>内容哈希的特性保障了原始文件自身的防篡改能力，又借助区块链分布式账本确保了文件索引与业务流转记录的可追溯性，极大缓解了底层链的存储压力。</w:t>
      </w:r>
    </w:p>
    <w:p w14:paraId="66123A22" w14:textId="77777777" w:rsidR="004E0D5C" w:rsidRDefault="003E07C9">
      <w:r>
        <w:rPr>
          <w:rFonts w:hint="eastAsia"/>
        </w:rPr>
        <w:t>基于上述选型，本系统确立了“区块链</w:t>
      </w:r>
      <w:r>
        <w:rPr>
          <w:rFonts w:hint="eastAsia"/>
        </w:rPr>
        <w:t>(Fabric) + IPFS</w:t>
      </w:r>
      <w:r>
        <w:rPr>
          <w:rFonts w:hint="eastAsia"/>
        </w:rPr>
        <w:t>”的双存储数据管理策略。具体来说，</w:t>
      </w:r>
      <w:r>
        <w:rPr>
          <w:rFonts w:hint="eastAsia"/>
        </w:rPr>
        <w:t>Hyperledger Fabric</w:t>
      </w:r>
      <w:r>
        <w:rPr>
          <w:rFonts w:hint="eastAsia"/>
        </w:rPr>
        <w:t>的链上账本主要存储结构化的关键溯源信息，例如产品批次号、各环节操作时间、责任主体</w:t>
      </w:r>
      <w:r>
        <w:rPr>
          <w:rFonts w:hint="eastAsia"/>
        </w:rPr>
        <w:t>ID</w:t>
      </w:r>
      <w:r>
        <w:rPr>
          <w:rFonts w:hint="eastAsia"/>
        </w:rPr>
        <w:t>、关键地理位置信息等核心数据，以及状态转移记录（如所有权变更、质检结果状态等）、重要事件的哈希值（如</w:t>
      </w:r>
      <w:r>
        <w:rPr>
          <w:rFonts w:hint="eastAsia"/>
        </w:rPr>
        <w:t>SM3</w:t>
      </w:r>
      <w:r>
        <w:rPr>
          <w:rFonts w:hint="eastAsia"/>
        </w:rPr>
        <w:t>哈希）、以及指向</w:t>
      </w:r>
      <w:r>
        <w:rPr>
          <w:rFonts w:hint="eastAsia"/>
        </w:rPr>
        <w:t>IPFS</w:t>
      </w:r>
      <w:r>
        <w:rPr>
          <w:rFonts w:hint="eastAsia"/>
        </w:rPr>
        <w:t>网络中存储的原始大文件的</w:t>
      </w:r>
      <w:r>
        <w:rPr>
          <w:rFonts w:hint="eastAsia"/>
        </w:rPr>
        <w:t>CID</w:t>
      </w:r>
      <w:r>
        <w:rPr>
          <w:rFonts w:hint="eastAsia"/>
        </w:rPr>
        <w:t>。而</w:t>
      </w:r>
      <w:r>
        <w:rPr>
          <w:rFonts w:hint="eastAsia"/>
        </w:rPr>
        <w:t>IPFS</w:t>
      </w:r>
      <w:r>
        <w:rPr>
          <w:rFonts w:hint="eastAsia"/>
        </w:rPr>
        <w:t>网络则主要负责存储这些原始的大文件数据，如图片、视频、</w:t>
      </w:r>
      <w:r>
        <w:rPr>
          <w:rFonts w:hint="eastAsia"/>
        </w:rPr>
        <w:t>PDF</w:t>
      </w:r>
      <w:r>
        <w:rPr>
          <w:rFonts w:hint="eastAsia"/>
        </w:rPr>
        <w:t>文档等。对于一些高度敏感的商业数据或个人隐私信息，可以选择将其存储在参与方各自的本地安全数据库中，仅将经过脱敏处理或加密（例如可以使用国密</w:t>
      </w:r>
      <w:r>
        <w:rPr>
          <w:rFonts w:hint="eastAsia"/>
        </w:rPr>
        <w:t>SM4</w:t>
      </w:r>
      <w:r>
        <w:rPr>
          <w:rFonts w:hint="eastAsia"/>
        </w:rPr>
        <w:t>算法进行对称加密）后的数据摘要或哈希值上链存证，以此在保证溯源透明度的同时，实现对敏感信息的有效保护，达到隐私保护与信息公开之间的平衡。</w:t>
      </w:r>
    </w:p>
    <w:p w14:paraId="644D10B4" w14:textId="77777777" w:rsidR="004E0D5C" w:rsidRDefault="003E07C9">
      <w:r>
        <w:rPr>
          <w:rFonts w:hint="eastAsia"/>
        </w:rPr>
        <w:t>在隐私数据处理与安全考虑方面，系统设计了多重保障机制。首先，对于不宜直接公开上链的敏感数据，可以采用加密技术处理。例如，使用国密</w:t>
      </w:r>
      <w:r>
        <w:rPr>
          <w:rFonts w:hint="eastAsia"/>
        </w:rPr>
        <w:t>SM4</w:t>
      </w:r>
      <w:r>
        <w:rPr>
          <w:rFonts w:hint="eastAsia"/>
        </w:rPr>
        <w:t>对称加密算法对数据进行加密后再存储到</w:t>
      </w:r>
      <w:r>
        <w:rPr>
          <w:rFonts w:hint="eastAsia"/>
        </w:rPr>
        <w:t>IPFS</w:t>
      </w:r>
      <w:r>
        <w:rPr>
          <w:rFonts w:hint="eastAsia"/>
        </w:rPr>
        <w:t>中，并将解密密钥通过安全渠道分发给授权访问方；或者使用国密</w:t>
      </w:r>
      <w:r>
        <w:rPr>
          <w:rFonts w:hint="eastAsia"/>
        </w:rPr>
        <w:t>SM2</w:t>
      </w:r>
      <w:r>
        <w:rPr>
          <w:rFonts w:hint="eastAsia"/>
        </w:rPr>
        <w:t>公</w:t>
      </w:r>
      <w:proofErr w:type="gramStart"/>
      <w:r>
        <w:rPr>
          <w:rFonts w:hint="eastAsia"/>
        </w:rPr>
        <w:t>钥</w:t>
      </w:r>
      <w:proofErr w:type="gramEnd"/>
      <w:r>
        <w:rPr>
          <w:rFonts w:hint="eastAsia"/>
        </w:rPr>
        <w:t>加密算法对特定数据进行加密，只有拥有相应私</w:t>
      </w:r>
      <w:proofErr w:type="gramStart"/>
      <w:r>
        <w:rPr>
          <w:rFonts w:hint="eastAsia"/>
        </w:rPr>
        <w:t>钥</w:t>
      </w:r>
      <w:proofErr w:type="gramEnd"/>
      <w:r>
        <w:rPr>
          <w:rFonts w:hint="eastAsia"/>
        </w:rPr>
        <w:t>的接收方才能解密。其次，对于只需验证完整性而无需公开内容的数据，可以仅将其</w:t>
      </w:r>
      <w:r>
        <w:rPr>
          <w:rFonts w:hint="eastAsia"/>
        </w:rPr>
        <w:t>SM3</w:t>
      </w:r>
      <w:r>
        <w:rPr>
          <w:rFonts w:hint="eastAsia"/>
        </w:rPr>
        <w:t>哈希值上链，原始数据则安全地存储</w:t>
      </w:r>
      <w:proofErr w:type="gramStart"/>
      <w:r>
        <w:rPr>
          <w:rFonts w:hint="eastAsia"/>
        </w:rPr>
        <w:t>在链下</w:t>
      </w:r>
      <w:proofErr w:type="gramEnd"/>
      <w:r>
        <w:rPr>
          <w:rFonts w:hint="eastAsia"/>
        </w:rPr>
        <w:t>。再次，充分利用</w:t>
      </w:r>
      <w:r>
        <w:rPr>
          <w:rFonts w:hint="eastAsia"/>
        </w:rPr>
        <w:t>Hyperledger Fabric</w:t>
      </w:r>
      <w:r>
        <w:rPr>
          <w:rFonts w:hint="eastAsia"/>
        </w:rPr>
        <w:t>的通道（</w:t>
      </w:r>
      <w:r>
        <w:rPr>
          <w:rFonts w:hint="eastAsia"/>
        </w:rPr>
        <w:t>Channel</w:t>
      </w:r>
      <w:r>
        <w:rPr>
          <w:rFonts w:hint="eastAsia"/>
        </w:rPr>
        <w:t>）机制，可以将特定的交易和账本数据限定在相关的参与方子集内部共享，实现业务层面的数据隔离和隐私保护。最后，通过</w:t>
      </w:r>
      <w:r>
        <w:rPr>
          <w:rFonts w:hint="eastAsia"/>
        </w:rPr>
        <w:t>Fabric</w:t>
      </w:r>
      <w:r>
        <w:rPr>
          <w:rFonts w:hint="eastAsia"/>
        </w:rPr>
        <w:t>的</w:t>
      </w:r>
      <w:r>
        <w:rPr>
          <w:rFonts w:hint="eastAsia"/>
        </w:rPr>
        <w:t>MSP</w:t>
      </w:r>
      <w:r>
        <w:rPr>
          <w:rFonts w:hint="eastAsia"/>
        </w:rPr>
        <w:t>（成员服务提供者）和</w:t>
      </w:r>
      <w:r>
        <w:rPr>
          <w:rFonts w:hint="eastAsia"/>
        </w:rPr>
        <w:t>ACL</w:t>
      </w:r>
      <w:r>
        <w:rPr>
          <w:rFonts w:hint="eastAsia"/>
        </w:rPr>
        <w:t>（访问</w:t>
      </w:r>
      <w:r>
        <w:rPr>
          <w:rFonts w:hint="eastAsia"/>
        </w:rPr>
        <w:lastRenderedPageBreak/>
        <w:t>控制列表），可以对不同角色的用户访问和操作链码（智能合约）功能及链上数据的权限进行精细化控制，确保只有授权用户才能执行相应的操作。</w:t>
      </w:r>
    </w:p>
    <w:p w14:paraId="7B86A7DF" w14:textId="77777777" w:rsidR="004E0D5C" w:rsidRDefault="003E07C9">
      <w:r>
        <w:rPr>
          <w:rFonts w:hint="eastAsia"/>
        </w:rPr>
        <w:t>核心溯源智能合约（链码）的逻辑设计是实现溯源业务流程自动化和</w:t>
      </w:r>
      <w:proofErr w:type="gramStart"/>
      <w:r>
        <w:rPr>
          <w:rFonts w:hint="eastAsia"/>
        </w:rPr>
        <w:t>规则化执行</w:t>
      </w:r>
      <w:proofErr w:type="gramEnd"/>
      <w:r>
        <w:rPr>
          <w:rFonts w:hint="eastAsia"/>
        </w:rPr>
        <w:t>的关键。本系统需要设计一系列链码来管理溯源数据的记录、流转和查询。关键的智能合约逻辑应包括以下几个方面：一是资产（如农产品批次）管理合约，它需要定义农产品批次的数据结构（包含批次</w:t>
      </w:r>
      <w:r>
        <w:rPr>
          <w:rFonts w:hint="eastAsia"/>
        </w:rPr>
        <w:t>ID</w:t>
      </w:r>
      <w:r>
        <w:rPr>
          <w:rFonts w:hint="eastAsia"/>
        </w:rPr>
        <w:t>、产品信息、当前状态、关联的</w:t>
      </w:r>
      <w:r>
        <w:rPr>
          <w:rFonts w:hint="eastAsia"/>
        </w:rPr>
        <w:t>IPFS</w:t>
      </w:r>
      <w:r>
        <w:rPr>
          <w:rFonts w:hint="eastAsia"/>
        </w:rPr>
        <w:t>文件</w:t>
      </w:r>
      <w:r>
        <w:rPr>
          <w:rFonts w:hint="eastAsia"/>
        </w:rPr>
        <w:t>CID</w:t>
      </w:r>
      <w:r>
        <w:rPr>
          <w:rFonts w:hint="eastAsia"/>
        </w:rPr>
        <w:t>列表等），并提供创建新批次、更新批次信息（如添加种植记录、加工信息、质检结果）、变更批次状态（如入库、出库、运输中、已销售、质检合格</w:t>
      </w:r>
      <w:r>
        <w:rPr>
          <w:rFonts w:hint="eastAsia"/>
        </w:rPr>
        <w:t>/</w:t>
      </w:r>
      <w:r>
        <w:rPr>
          <w:rFonts w:hint="eastAsia"/>
        </w:rPr>
        <w:t>不合格）等核心功能。二是所有权转移合约，它负责记录农产品批次在供应</w:t>
      </w:r>
      <w:proofErr w:type="gramStart"/>
      <w:r>
        <w:rPr>
          <w:rFonts w:hint="eastAsia"/>
        </w:rPr>
        <w:t>链不同</w:t>
      </w:r>
      <w:proofErr w:type="gramEnd"/>
      <w:r>
        <w:rPr>
          <w:rFonts w:hint="eastAsia"/>
        </w:rPr>
        <w:t>参与方（如从农户转移到仓库，再到加工厂，最后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Pr>
          <w:rFonts w:hint="eastAsia"/>
        </w:rPr>
        <w:t>IPFS</w:t>
      </w:r>
      <w:r>
        <w:rPr>
          <w:rFonts w:hint="eastAsia"/>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w:t>
      </w:r>
      <w:proofErr w:type="gramStart"/>
      <w:r>
        <w:rPr>
          <w:rFonts w:hint="eastAsia"/>
        </w:rPr>
        <w:t>规</w:t>
      </w:r>
      <w:proofErr w:type="gramEnd"/>
      <w:r>
        <w:rPr>
          <w:rFonts w:hint="eastAsia"/>
        </w:rPr>
        <w:t>性。</w:t>
      </w:r>
    </w:p>
    <w:p w14:paraId="77E31816" w14:textId="77777777" w:rsidR="004E0D5C" w:rsidRDefault="003E07C9">
      <w:r>
        <w:t>结合区块链与关系型数据库的数据管理策略旨在发挥两者的技术优势。链上存储聚焦于关键存证数据，</w:t>
      </w:r>
      <w:proofErr w:type="gramStart"/>
      <w:r>
        <w:t>链下</w:t>
      </w:r>
      <w:proofErr w:type="gramEnd"/>
      <w:r>
        <w:t>MySQL</w:t>
      </w:r>
      <w:r>
        <w:t>数据库则承担大容量辅助数据的存储任务，通过</w:t>
      </w:r>
      <w:r>
        <w:t>IPFS</w:t>
      </w:r>
      <w:r>
        <w:t>内容寻址技术实现文件的分布式托管。数据同步机制基于时间戳和版本号双重校验，定期</w:t>
      </w:r>
      <w:proofErr w:type="gramStart"/>
      <w:r>
        <w:t>将链下</w:t>
      </w:r>
      <w:proofErr w:type="gramEnd"/>
      <w:r>
        <w:t>重要变更同步至链上，形成完整的证据链条。</w:t>
      </w:r>
    </w:p>
    <w:p w14:paraId="0F8E1CC9" w14:textId="77777777" w:rsidR="00EB587B" w:rsidRDefault="005F057D">
      <w:r w:rsidRPr="005F057D">
        <w:rPr>
          <w:rFonts w:hint="eastAsia"/>
        </w:rPr>
        <w:t>核心溯源智能合约的逻辑设计是实现业务流程自动化与</w:t>
      </w:r>
      <w:proofErr w:type="gramStart"/>
      <w:r w:rsidRPr="005F057D">
        <w:rPr>
          <w:rFonts w:hint="eastAsia"/>
        </w:rPr>
        <w:t>规则化执行</w:t>
      </w:r>
      <w:proofErr w:type="gramEnd"/>
      <w:r w:rsidRPr="005F057D">
        <w:rPr>
          <w:rFonts w:hint="eastAsia"/>
        </w:rPr>
        <w:t>的关键。本系统采用</w:t>
      </w:r>
      <w:r w:rsidRPr="005F057D">
        <w:rPr>
          <w:rFonts w:hint="eastAsia"/>
        </w:rPr>
        <w:t>Go</w:t>
      </w:r>
      <w:r w:rsidRPr="005F057D">
        <w:rPr>
          <w:rFonts w:hint="eastAsia"/>
        </w:rPr>
        <w:t>语言编写智能合约，全面管理溯源数据的记录、流转与查询。智能合约的核心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5F057D">
        <w:rPr>
          <w:rFonts w:hint="eastAsia"/>
        </w:rPr>
        <w:t>溯源码全链路</w:t>
      </w:r>
      <w:proofErr w:type="gramEnd"/>
      <w:r w:rsidRPr="005F057D">
        <w:rPr>
          <w:rFonts w:hint="eastAsia"/>
        </w:rPr>
        <w:t>检索产品历史状态。最后是访问控制逻辑，</w:t>
      </w:r>
      <w:r w:rsidRPr="005F057D">
        <w:rPr>
          <w:rFonts w:hint="eastAsia"/>
        </w:rPr>
        <w:lastRenderedPageBreak/>
        <w:t>在各个合约函数内部实现对调用者身份与数字证书的严格校验，确保数据的越权读写行为被有效拦截。</w:t>
      </w:r>
    </w:p>
    <w:p w14:paraId="4F2A45C7" w14:textId="213529B7" w:rsidR="00F16BDF" w:rsidRDefault="00F16BDF">
      <w:pPr>
        <w:rPr>
          <w:rFonts w:hint="eastAsia"/>
        </w:rPr>
      </w:pPr>
      <w:r w:rsidRPr="00F16BDF">
        <w:rPr>
          <w:rFonts w:hint="eastAsia"/>
        </w:rPr>
        <w:t>此外，结合区块链与关系型数据库的数据管理策略旨在发挥两者的技术优势。链上存储聚焦于关键存证数据，</w:t>
      </w:r>
      <w:proofErr w:type="gramStart"/>
      <w:r w:rsidRPr="00F16BDF">
        <w:rPr>
          <w:rFonts w:hint="eastAsia"/>
        </w:rPr>
        <w:t>链下</w:t>
      </w:r>
      <w:proofErr w:type="gramEnd"/>
      <w:r w:rsidRPr="00F16BDF">
        <w:rPr>
          <w:rFonts w:hint="eastAsia"/>
        </w:rPr>
        <w:t>MySQL</w:t>
      </w:r>
      <w:r w:rsidRPr="00F16BDF">
        <w:rPr>
          <w:rFonts w:hint="eastAsia"/>
        </w:rPr>
        <w:t>数据库则承担大容量辅助业务数据的存储任务，并通过</w:t>
      </w:r>
      <w:r w:rsidRPr="00F16BDF">
        <w:rPr>
          <w:rFonts w:hint="eastAsia"/>
        </w:rPr>
        <w:t>IPFS</w:t>
      </w:r>
      <w:r w:rsidRPr="00F16BDF">
        <w:rPr>
          <w:rFonts w:hint="eastAsia"/>
        </w:rPr>
        <w:t>内容寻址技术实现文件的分布式托管。为保障网络环境的高效协作与隐私隔离，</w:t>
      </w:r>
      <w:r w:rsidRPr="00F16BDF">
        <w:rPr>
          <w:rFonts w:hint="eastAsia"/>
        </w:rPr>
        <w:t>Fabric</w:t>
      </w:r>
      <w:r w:rsidRPr="00F16BDF">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p>
    <w:p w14:paraId="20EF6A36" w14:textId="04C7F47D" w:rsidR="004C75C5" w:rsidRDefault="004C75C5" w:rsidP="004C75C5">
      <w:pPr>
        <w:pStyle w:val="Heading2"/>
        <w:spacing w:before="240" w:after="240"/>
      </w:pPr>
      <w:bookmarkStart w:id="28" w:name="_Toc794"/>
      <w:bookmarkStart w:id="29" w:name="_Toc199586824"/>
      <w:bookmarkStart w:id="30" w:name="_Toc4762"/>
      <w:bookmarkStart w:id="31" w:name="_Toc199586822"/>
      <w:r>
        <w:t>3.</w:t>
      </w:r>
      <w:r w:rsidR="00381BF5">
        <w:rPr>
          <w:rFonts w:hint="eastAsia"/>
        </w:rPr>
        <w:t>3</w:t>
      </w:r>
      <w:r>
        <w:rPr>
          <w:rFonts w:hint="eastAsia"/>
        </w:rPr>
        <w:t xml:space="preserve"> </w:t>
      </w:r>
      <w:r>
        <w:t xml:space="preserve"> </w:t>
      </w:r>
      <w:r>
        <w:t>系统总体架构设计</w:t>
      </w:r>
      <w:bookmarkEnd w:id="30"/>
      <w:bookmarkEnd w:id="31"/>
    </w:p>
    <w:p w14:paraId="1BCA5F27" w14:textId="77777777" w:rsidR="004C75C5" w:rsidRDefault="004C75C5" w:rsidP="004C75C5">
      <w:r>
        <w:rPr>
          <w:rFonts w:hint="eastAsia"/>
        </w:rPr>
        <w:t>本农产品溯源系统在技术选型上，综合考虑了安全性、可扩展性、开发效率以及国内合</w:t>
      </w:r>
      <w:proofErr w:type="gramStart"/>
      <w:r>
        <w:rPr>
          <w:rFonts w:hint="eastAsia"/>
        </w:rPr>
        <w:t>规</w:t>
      </w:r>
      <w:proofErr w:type="gramEnd"/>
      <w:r>
        <w:rPr>
          <w:rFonts w:hint="eastAsia"/>
        </w:rPr>
        <w:t>性等多方面因素，最终确定以</w:t>
      </w:r>
      <w:r>
        <w:rPr>
          <w:rFonts w:hint="eastAsia"/>
        </w:rPr>
        <w:t>Hyperledger Fabric</w:t>
      </w:r>
      <w:r>
        <w:rPr>
          <w:rFonts w:hint="eastAsia"/>
        </w:rPr>
        <w:t>作为底层的区块链平台，结合</w:t>
      </w:r>
      <w:r>
        <w:rPr>
          <w:rFonts w:hint="eastAsia"/>
        </w:rPr>
        <w:t>IPFS</w:t>
      </w:r>
      <w:r>
        <w:rPr>
          <w:rFonts w:hint="eastAsia"/>
        </w:rPr>
        <w:t>（星际文件系统）进行大规模非结构化数据的分布式存储。</w:t>
      </w:r>
      <w:r w:rsidRPr="0050150F">
        <w:rPr>
          <w:rFonts w:hint="eastAsia"/>
        </w:rPr>
        <w:t>应用服务层则采用业界主流的基于</w:t>
      </w:r>
      <w:r w:rsidRPr="0050150F">
        <w:rPr>
          <w:rFonts w:hint="eastAsia"/>
        </w:rPr>
        <w:t>Go</w:t>
      </w:r>
      <w:r w:rsidRPr="0050150F">
        <w:rPr>
          <w:rFonts w:hint="eastAsia"/>
        </w:rPr>
        <w:t>语言的</w:t>
      </w:r>
      <w:r w:rsidRPr="0050150F">
        <w:rPr>
          <w:rFonts w:hint="eastAsia"/>
        </w:rPr>
        <w:t>Gin</w:t>
      </w:r>
      <w:r w:rsidRPr="0050150F">
        <w:rPr>
          <w:rFonts w:hint="eastAsia"/>
        </w:rPr>
        <w:t>框架进行开发，以提供稳定高效且支持高并发的后端</w:t>
      </w:r>
      <w:r w:rsidRPr="0050150F">
        <w:rPr>
          <w:rFonts w:hint="eastAsia"/>
        </w:rPr>
        <w:t>API</w:t>
      </w:r>
      <w:r w:rsidRPr="0050150F">
        <w:rPr>
          <w:rFonts w:hint="eastAsia"/>
        </w:rPr>
        <w:t>服务。用户界面层选用</w:t>
      </w:r>
      <w:r w:rsidRPr="0050150F">
        <w:rPr>
          <w:rFonts w:hint="eastAsia"/>
        </w:rPr>
        <w:t>Vue3</w:t>
      </w:r>
      <w:r w:rsidRPr="0050150F">
        <w:rPr>
          <w:rFonts w:hint="eastAsia"/>
        </w:rPr>
        <w:t>框架配合</w:t>
      </w:r>
      <w:proofErr w:type="spellStart"/>
      <w:r w:rsidRPr="0050150F">
        <w:rPr>
          <w:rFonts w:hint="eastAsia"/>
        </w:rPr>
        <w:t>ElementPlus</w:t>
      </w:r>
      <w:proofErr w:type="spellEnd"/>
      <w:r w:rsidRPr="0050150F">
        <w:rPr>
          <w:rFonts w:hint="eastAsia"/>
        </w:rPr>
        <w:t xml:space="preserve"> UI</w:t>
      </w:r>
      <w:r w:rsidRPr="0050150F">
        <w:rPr>
          <w:rFonts w:hint="eastAsia"/>
        </w:rPr>
        <w:t>组件库</w:t>
      </w:r>
      <w:r>
        <w:rPr>
          <w:rFonts w:hint="eastAsia"/>
        </w:rPr>
        <w:t>，</w:t>
      </w:r>
      <w:r w:rsidRPr="0050150F">
        <w:rPr>
          <w:rFonts w:hint="eastAsia"/>
        </w:rPr>
        <w:t>面向企业端管理，并</w:t>
      </w:r>
      <w:proofErr w:type="gramStart"/>
      <w:r w:rsidRPr="0050150F">
        <w:rPr>
          <w:rFonts w:hint="eastAsia"/>
        </w:rPr>
        <w:t>结合微信小</w:t>
      </w:r>
      <w:proofErr w:type="gramEnd"/>
      <w:r w:rsidRPr="0050150F">
        <w:rPr>
          <w:rFonts w:hint="eastAsia"/>
        </w:rPr>
        <w:t>程序面向消费者查询端，旨在为不同用户提供现代化、响应式且易于操作的前端交互体验</w:t>
      </w:r>
      <w:r>
        <w:rPr>
          <w:rFonts w:hint="eastAsia"/>
        </w:rPr>
        <w:t>。</w:t>
      </w:r>
      <w:r>
        <w:rPr>
          <w:rFonts w:hint="eastAsia"/>
        </w:rPr>
        <w:t>Hyperledger Fabric</w:t>
      </w:r>
      <w:r>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Pr>
          <w:rFonts w:hint="eastAsia"/>
        </w:rPr>
        <w:t>IPFS</w:t>
      </w:r>
      <w:r>
        <w:rPr>
          <w:rFonts w:hint="eastAsia"/>
        </w:rPr>
        <w:t>的引入则有效解决了区块链直接存储大文件所面临的性能瓶颈和成本问题。</w:t>
      </w:r>
      <w:r w:rsidRPr="00E2696C">
        <w:rPr>
          <w:rFonts w:hint="eastAsia"/>
        </w:rPr>
        <w:t>Gin</w:t>
      </w:r>
      <w:r w:rsidRPr="00E2696C">
        <w:rPr>
          <w:rFonts w:hint="eastAsia"/>
        </w:rPr>
        <w:t>框架以其出色的高并发处理能力和轻量级的路由设计，能够快速构建出稳定可靠的后端服务，并方便地与</w:t>
      </w:r>
      <w:r w:rsidRPr="00E2696C">
        <w:rPr>
          <w:rFonts w:hint="eastAsia"/>
        </w:rPr>
        <w:t>Fabric Go SDK</w:t>
      </w:r>
      <w:r w:rsidRPr="00E2696C">
        <w:rPr>
          <w:rFonts w:hint="eastAsia"/>
        </w:rPr>
        <w:t>及</w:t>
      </w:r>
      <w:r w:rsidRPr="00E2696C">
        <w:rPr>
          <w:rFonts w:hint="eastAsia"/>
        </w:rPr>
        <w:t>IPFS</w:t>
      </w:r>
      <w:r w:rsidRPr="00E2696C">
        <w:rPr>
          <w:rFonts w:hint="eastAsia"/>
        </w:rPr>
        <w:t>进行交互。</w:t>
      </w:r>
      <w:r w:rsidRPr="00E2696C">
        <w:rPr>
          <w:rFonts w:hint="eastAsia"/>
        </w:rPr>
        <w:t>Vue3</w:t>
      </w:r>
      <w:proofErr w:type="gramStart"/>
      <w:r w:rsidRPr="00E2696C">
        <w:rPr>
          <w:rFonts w:hint="eastAsia"/>
        </w:rPr>
        <w:t>与微信小</w:t>
      </w:r>
      <w:proofErr w:type="gramEnd"/>
      <w:r w:rsidRPr="00E2696C">
        <w:rPr>
          <w:rFonts w:hint="eastAsia"/>
        </w:rPr>
        <w:t>程序构成的多端矩阵，能够带来流畅的用户体验和高效的开发效率。</w:t>
      </w:r>
    </w:p>
    <w:p w14:paraId="3DB12439" w14:textId="77777777" w:rsidR="004C75C5" w:rsidRDefault="004C75C5" w:rsidP="004C75C5">
      <w:r>
        <w:rPr>
          <w:rFonts w:hint="eastAsia"/>
        </w:rPr>
        <w:t>基于上述技术选型，本系统的整体架构设计遵循分层解耦的原则，如图</w:t>
      </w:r>
      <w:r>
        <w:rPr>
          <w:rFonts w:hint="eastAsia"/>
        </w:rPr>
        <w:t>3-3</w:t>
      </w:r>
      <w:r>
        <w:rPr>
          <w:rFonts w:hint="eastAsia"/>
        </w:rPr>
        <w:t>所示，主要可以划分为数据采集层、存储层、网络层、共识层、合约层、应用服务层和用户界面层等多个逻辑层次。数据采集</w:t>
      </w:r>
      <w:proofErr w:type="gramStart"/>
      <w:r>
        <w:rPr>
          <w:rFonts w:hint="eastAsia"/>
        </w:rPr>
        <w:t>层负责</w:t>
      </w:r>
      <w:proofErr w:type="gramEnd"/>
      <w:r>
        <w:rPr>
          <w:rFonts w:hint="eastAsia"/>
        </w:rPr>
        <w:t>从各种来源收集原始的溯源数据，这些来源可以</w:t>
      </w:r>
      <w:r>
        <w:rPr>
          <w:rFonts w:hint="eastAsia"/>
        </w:rPr>
        <w:lastRenderedPageBreak/>
        <w:t>包括物联网设备（如环境传感器、</w:t>
      </w:r>
      <w:r>
        <w:rPr>
          <w:rFonts w:hint="eastAsia"/>
        </w:rPr>
        <w:t>RFID</w:t>
      </w:r>
      <w:r>
        <w:rPr>
          <w:rFonts w:hint="eastAsia"/>
        </w:rPr>
        <w:t>读写器）、移动终端应用程序（</w:t>
      </w:r>
      <w:r>
        <w:rPr>
          <w:rFonts w:hint="eastAsia"/>
        </w:rPr>
        <w:t>App</w:t>
      </w:r>
      <w:r>
        <w:rPr>
          <w:rFonts w:hint="eastAsia"/>
        </w:rPr>
        <w:t>）、以及传统的</w:t>
      </w:r>
      <w:r>
        <w:rPr>
          <w:rFonts w:hint="eastAsia"/>
        </w:rPr>
        <w:t>Web</w:t>
      </w:r>
      <w:r>
        <w:rPr>
          <w:rFonts w:hint="eastAsia"/>
        </w:rPr>
        <w:t>表单录入等。存储层是本系统的核心数据管理部分，它由</w:t>
      </w:r>
      <w:r>
        <w:rPr>
          <w:rFonts w:hint="eastAsia"/>
        </w:rPr>
        <w:t>Hyperledger Fabric</w:t>
      </w:r>
      <w:r>
        <w:rPr>
          <w:rFonts w:hint="eastAsia"/>
        </w:rPr>
        <w:t>区块链网络和</w:t>
      </w:r>
      <w:r>
        <w:rPr>
          <w:rFonts w:hint="eastAsia"/>
        </w:rPr>
        <w:t>IPFS</w:t>
      </w:r>
      <w:r>
        <w:rPr>
          <w:rFonts w:hint="eastAsia"/>
        </w:rPr>
        <w:t>分布式存储网络共同构成，实现了链上关键摘要信息</w:t>
      </w:r>
      <w:proofErr w:type="gramStart"/>
      <w:r>
        <w:rPr>
          <w:rFonts w:hint="eastAsia"/>
        </w:rPr>
        <w:t>与链下原始</w:t>
      </w:r>
      <w:proofErr w:type="gramEnd"/>
      <w:r>
        <w:rPr>
          <w:rFonts w:hint="eastAsia"/>
        </w:rPr>
        <w:t>大文件数据的协同存储与管理。网络层主要是指</w:t>
      </w:r>
      <w:r>
        <w:rPr>
          <w:rFonts w:hint="eastAsia"/>
        </w:rPr>
        <w:t>Fabric</w:t>
      </w:r>
      <w:r>
        <w:rPr>
          <w:rFonts w:hint="eastAsia"/>
        </w:rPr>
        <w:t>自身的</w:t>
      </w:r>
      <w:r>
        <w:rPr>
          <w:rFonts w:hint="eastAsia"/>
        </w:rPr>
        <w:t>P2P</w:t>
      </w:r>
      <w:r>
        <w:rPr>
          <w:rFonts w:hint="eastAsia"/>
        </w:rPr>
        <w:t>（点对点）网络，负责网络中各个节点之间的通信、交易提案的广播、区块的传播等。共识</w:t>
      </w:r>
      <w:proofErr w:type="gramStart"/>
      <w:r>
        <w:rPr>
          <w:rFonts w:hint="eastAsia"/>
        </w:rPr>
        <w:t>层运行</w:t>
      </w:r>
      <w:proofErr w:type="gramEnd"/>
      <w:r>
        <w:rPr>
          <w:rFonts w:hint="eastAsia"/>
        </w:rPr>
        <w:t>在</w:t>
      </w:r>
      <w:r>
        <w:rPr>
          <w:rFonts w:hint="eastAsia"/>
        </w:rPr>
        <w:t>Fabric</w:t>
      </w:r>
      <w:r>
        <w:rPr>
          <w:rFonts w:hint="eastAsia"/>
        </w:rPr>
        <w:t>的排序服务节点上，负责</w:t>
      </w:r>
      <w:proofErr w:type="gramStart"/>
      <w:r>
        <w:rPr>
          <w:rFonts w:hint="eastAsia"/>
        </w:rPr>
        <w:t>执行共识</w:t>
      </w:r>
      <w:proofErr w:type="gramEnd"/>
      <w:r>
        <w:rPr>
          <w:rFonts w:hint="eastAsia"/>
        </w:rPr>
        <w:t>算法，以确保所有节点账本数据的一致性和最终性。合约</w:t>
      </w:r>
      <w:proofErr w:type="gramStart"/>
      <w:r>
        <w:rPr>
          <w:rFonts w:hint="eastAsia"/>
        </w:rPr>
        <w:t>层部署</w:t>
      </w:r>
      <w:proofErr w:type="gramEnd"/>
      <w:r>
        <w:rPr>
          <w:rFonts w:hint="eastAsia"/>
        </w:rPr>
        <w:t>并执行智能合约，这些智能合约中封装了溯源业务的核心逻辑和规则，如数据上链的验证、状态的转移、权限的控制等。</w:t>
      </w:r>
      <w:r w:rsidRPr="008256B7">
        <w:rPr>
          <w:rFonts w:hint="eastAsia"/>
        </w:rPr>
        <w:t>应用服务层是连接上层用户界面与底层区块链及存储服务的桥梁，它基于</w:t>
      </w:r>
      <w:r w:rsidRPr="008256B7">
        <w:rPr>
          <w:rFonts w:hint="eastAsia"/>
        </w:rPr>
        <w:t>Gin</w:t>
      </w:r>
      <w:r w:rsidRPr="008256B7">
        <w:rPr>
          <w:rFonts w:hint="eastAsia"/>
        </w:rPr>
        <w:t>框架开发，对外提供</w:t>
      </w:r>
      <w:r w:rsidRPr="008256B7">
        <w:rPr>
          <w:rFonts w:hint="eastAsia"/>
        </w:rPr>
        <w:t>RESTful API</w:t>
      </w:r>
      <w:r w:rsidRPr="008256B7">
        <w:rPr>
          <w:rFonts w:hint="eastAsia"/>
        </w:rPr>
        <w:t>接口，处理前端发送的业务请求，调用区块链交互服务实现数据的上链与查询，并与</w:t>
      </w:r>
      <w:r w:rsidRPr="008256B7">
        <w:rPr>
          <w:rFonts w:hint="eastAsia"/>
        </w:rPr>
        <w:t>IPFS</w:t>
      </w:r>
      <w:r w:rsidRPr="008256B7">
        <w:rPr>
          <w:rFonts w:hint="eastAsia"/>
        </w:rPr>
        <w:t>网络进行文件存取操作。用户界面层则是系统与最终用户（包括农户、加工企业员工、物流人员、零售商、消费者以及监管机构人员等）直接交互的部分，它基于</w:t>
      </w:r>
      <w:r w:rsidRPr="008256B7">
        <w:rPr>
          <w:rFonts w:hint="eastAsia"/>
        </w:rPr>
        <w:t>Vue3</w:t>
      </w:r>
      <w:r w:rsidRPr="008256B7">
        <w:rPr>
          <w:rFonts w:hint="eastAsia"/>
        </w:rPr>
        <w:t>框架</w:t>
      </w:r>
      <w:proofErr w:type="gramStart"/>
      <w:r w:rsidRPr="008256B7">
        <w:rPr>
          <w:rFonts w:hint="eastAsia"/>
        </w:rPr>
        <w:t>与微信小</w:t>
      </w:r>
      <w:proofErr w:type="gramEnd"/>
      <w:r w:rsidRPr="008256B7">
        <w:rPr>
          <w:rFonts w:hint="eastAsia"/>
        </w:rPr>
        <w:t>程序开发，为不同角色的用户提供功能丰富、操作便捷的交互界面，实现信息的录入、查询、展示、管理等功能。</w:t>
      </w:r>
    </w:p>
    <w:p w14:paraId="4FC77C5E" w14:textId="77777777" w:rsidR="004C75C5" w:rsidRDefault="004C75C5" w:rsidP="004C75C5">
      <w:pPr>
        <w:pStyle w:val="a"/>
        <w:jc w:val="both"/>
      </w:pPr>
      <w:r>
        <w:rPr>
          <w:noProof/>
        </w:rPr>
        <w:lastRenderedPageBreak/>
        <w:drawing>
          <wp:anchor distT="0" distB="0" distL="114300" distR="114300" simplePos="0" relativeHeight="251661312" behindDoc="0" locked="0" layoutInCell="1" allowOverlap="1" wp14:anchorId="23CFF815" wp14:editId="7C6D0F5F">
            <wp:simplePos x="898497" y="4746929"/>
            <wp:positionH relativeFrom="margin">
              <wp:align>center</wp:align>
            </wp:positionH>
            <wp:positionV relativeFrom="margin">
              <wp:align>top</wp:align>
            </wp:positionV>
            <wp:extent cx="5760085" cy="3876675"/>
            <wp:effectExtent l="0" t="0" r="0" b="9525"/>
            <wp:wrapSquare wrapText="bothSides"/>
            <wp:docPr id="11095789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3876675"/>
                    </a:xfrm>
                    <a:prstGeom prst="rect">
                      <a:avLst/>
                    </a:prstGeom>
                    <a:noFill/>
                    <a:ln>
                      <a:noFill/>
                    </a:ln>
                  </pic:spPr>
                </pic:pic>
              </a:graphicData>
            </a:graphic>
          </wp:anchor>
        </w:drawing>
      </w:r>
    </w:p>
    <w:p w14:paraId="32FAFDF0" w14:textId="77777777" w:rsidR="004C75C5" w:rsidRDefault="004C75C5" w:rsidP="004C75C5">
      <w:pPr>
        <w:pStyle w:val="a"/>
      </w:pPr>
      <w:r>
        <w:t>图</w:t>
      </w:r>
      <w:r>
        <w:t xml:space="preserve">3-3 </w:t>
      </w:r>
      <w:r w:rsidRPr="007F61FF">
        <w:rPr>
          <w:rFonts w:hint="eastAsia"/>
        </w:rPr>
        <w:t>基于区块链的农产品溯源模型</w:t>
      </w:r>
    </w:p>
    <w:p w14:paraId="61ECA738" w14:textId="77777777" w:rsidR="004C75C5" w:rsidRDefault="004C75C5" w:rsidP="004C75C5">
      <w:pPr>
        <w:ind w:firstLine="420"/>
        <w:rPr>
          <w:rFonts w:ascii="Arial" w:hAnsi="Arial" w:cs="Arial"/>
          <w:color w:val="1A1C1E"/>
          <w:sz w:val="21"/>
          <w:szCs w:val="21"/>
          <w:shd w:val="clear" w:color="auto" w:fill="FFFFFF"/>
        </w:rPr>
      </w:pPr>
      <w:r>
        <w:rPr>
          <w:rFonts w:ascii="Arial" w:hAnsi="Arial" w:cs="Arial"/>
          <w:color w:val="1A1C1E"/>
          <w:sz w:val="21"/>
          <w:szCs w:val="21"/>
          <w:shd w:val="clear" w:color="auto" w:fill="FFFFFF"/>
        </w:rPr>
        <w:t>为确保各存储模块分工明确、协同高效，本系统设计了如下的数据分类存储策略</w:t>
      </w:r>
      <w:r>
        <w:rPr>
          <w:rFonts w:ascii="Arial" w:hAnsi="Arial" w:cs="Arial"/>
          <w:color w:val="1A1C1E"/>
          <w:sz w:val="21"/>
          <w:szCs w:val="21"/>
          <w:shd w:val="clear" w:color="auto" w:fill="FFFFFF"/>
        </w:rPr>
        <w:t>:</w:t>
      </w:r>
    </w:p>
    <w:p w14:paraId="4ED7F0AD" w14:textId="77777777" w:rsidR="004C75C5" w:rsidRDefault="004C75C5" w:rsidP="004C75C5">
      <w:pPr>
        <w:ind w:firstLine="420"/>
        <w:rPr>
          <w:rFonts w:ascii="Arial" w:hAnsi="Arial" w:cs="Arial"/>
          <w:color w:val="1A1C1E"/>
          <w:sz w:val="21"/>
          <w:szCs w:val="21"/>
          <w:shd w:val="clear" w:color="auto" w:fill="FFFFFF"/>
        </w:rPr>
      </w:pPr>
      <w:r w:rsidRPr="004B42C3">
        <w:rPr>
          <w:rFonts w:ascii="Arial" w:hAnsi="Arial" w:cs="Arial" w:hint="eastAsia"/>
          <w:color w:val="1A1C1E"/>
          <w:sz w:val="21"/>
          <w:szCs w:val="21"/>
          <w:shd w:val="clear" w:color="auto" w:fill="FFFFFF"/>
        </w:rPr>
        <w:t>表</w:t>
      </w:r>
      <w:r w:rsidRPr="004B42C3">
        <w:rPr>
          <w:rFonts w:ascii="Arial" w:hAnsi="Arial" w:cs="Arial" w:hint="eastAsia"/>
          <w:color w:val="1A1C1E"/>
          <w:sz w:val="21"/>
          <w:szCs w:val="21"/>
          <w:shd w:val="clear" w:color="auto" w:fill="FFFFFF"/>
        </w:rPr>
        <w:t xml:space="preserve">3-1 </w:t>
      </w:r>
      <w:r w:rsidRPr="004B42C3">
        <w:rPr>
          <w:rFonts w:ascii="Arial" w:hAnsi="Arial" w:cs="Arial" w:hint="eastAsia"/>
          <w:color w:val="1A1C1E"/>
          <w:sz w:val="21"/>
          <w:szCs w:val="21"/>
          <w:shd w:val="clear" w:color="auto" w:fill="FFFFFF"/>
        </w:rPr>
        <w:t>系统数据分类存储策略</w:t>
      </w:r>
    </w:p>
    <w:tbl>
      <w:tblPr>
        <w:tblStyle w:val="TableGrid"/>
        <w:tblW w:w="0" w:type="auto"/>
        <w:tblLook w:val="04A0" w:firstRow="1" w:lastRow="0" w:firstColumn="1" w:lastColumn="0" w:noHBand="0" w:noVBand="1"/>
      </w:tblPr>
      <w:tblGrid>
        <w:gridCol w:w="2265"/>
        <w:gridCol w:w="2265"/>
        <w:gridCol w:w="2265"/>
        <w:gridCol w:w="2266"/>
      </w:tblGrid>
      <w:tr w:rsidR="004C75C5" w14:paraId="1F617C2A" w14:textId="77777777" w:rsidTr="00184235">
        <w:tc>
          <w:tcPr>
            <w:tcW w:w="2265" w:type="dxa"/>
          </w:tcPr>
          <w:p w14:paraId="4D38F4D0"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数据类型</w:t>
            </w:r>
            <w:r w:rsidRPr="00F60F09">
              <w:rPr>
                <w:rFonts w:hint="eastAsia"/>
              </w:rPr>
              <w:t xml:space="preserve">   </w:t>
            </w:r>
          </w:p>
        </w:tc>
        <w:tc>
          <w:tcPr>
            <w:tcW w:w="2265" w:type="dxa"/>
          </w:tcPr>
          <w:p w14:paraId="1D14B2D8"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存储方案</w:t>
            </w:r>
            <w:r w:rsidRPr="00F60F09">
              <w:rPr>
                <w:rFonts w:hint="eastAsia"/>
              </w:rPr>
              <w:t xml:space="preserve">              </w:t>
            </w:r>
          </w:p>
        </w:tc>
        <w:tc>
          <w:tcPr>
            <w:tcW w:w="2265" w:type="dxa"/>
          </w:tcPr>
          <w:p w14:paraId="3E1DD5CC"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具体示例</w:t>
            </w:r>
            <w:r w:rsidRPr="00F60F09">
              <w:rPr>
                <w:rFonts w:hint="eastAsia"/>
              </w:rPr>
              <w:t xml:space="preserve">                             </w:t>
            </w:r>
          </w:p>
        </w:tc>
        <w:tc>
          <w:tcPr>
            <w:tcW w:w="2266" w:type="dxa"/>
          </w:tcPr>
          <w:p w14:paraId="199FB7F9"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选择依据</w:t>
            </w:r>
            <w:r w:rsidRPr="00F60F09">
              <w:rPr>
                <w:rFonts w:hint="eastAsia"/>
              </w:rPr>
              <w:t xml:space="preserve">                  </w:t>
            </w:r>
          </w:p>
        </w:tc>
      </w:tr>
      <w:tr w:rsidR="004C75C5" w14:paraId="028050E2" w14:textId="77777777" w:rsidTr="00184235">
        <w:tc>
          <w:tcPr>
            <w:tcW w:w="2265" w:type="dxa"/>
          </w:tcPr>
          <w:p w14:paraId="79E50D47"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核心存</w:t>
            </w:r>
            <w:proofErr w:type="gramStart"/>
            <w:r w:rsidRPr="00F60F09">
              <w:rPr>
                <w:rFonts w:hint="eastAsia"/>
              </w:rPr>
              <w:t>证数据</w:t>
            </w:r>
            <w:proofErr w:type="gramEnd"/>
            <w:r w:rsidRPr="00F60F09">
              <w:rPr>
                <w:rFonts w:hint="eastAsia"/>
              </w:rPr>
              <w:t xml:space="preserve"> </w:t>
            </w:r>
          </w:p>
        </w:tc>
        <w:tc>
          <w:tcPr>
            <w:tcW w:w="2265" w:type="dxa"/>
          </w:tcPr>
          <w:p w14:paraId="633B5B92"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Hyperledger Fabric</w:t>
            </w:r>
          </w:p>
        </w:tc>
        <w:tc>
          <w:tcPr>
            <w:tcW w:w="2265" w:type="dxa"/>
          </w:tcPr>
          <w:p w14:paraId="7734D6C3"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批次号、操作时间戳、责任人</w:t>
            </w:r>
            <w:r w:rsidRPr="00F60F09">
              <w:rPr>
                <w:rFonts w:hint="eastAsia"/>
              </w:rPr>
              <w:t>ID</w:t>
            </w:r>
            <w:r w:rsidRPr="00F60F09">
              <w:rPr>
                <w:rFonts w:hint="eastAsia"/>
              </w:rPr>
              <w:t>、各环节哈希摘要、</w:t>
            </w:r>
            <w:r w:rsidRPr="00F60F09">
              <w:rPr>
                <w:rFonts w:hint="eastAsia"/>
              </w:rPr>
              <w:t>IPFS</w:t>
            </w:r>
            <w:r w:rsidRPr="00F60F09">
              <w:rPr>
                <w:rFonts w:hint="eastAsia"/>
              </w:rPr>
              <w:t>文件</w:t>
            </w:r>
            <w:r w:rsidRPr="00F60F09">
              <w:rPr>
                <w:rFonts w:hint="eastAsia"/>
              </w:rPr>
              <w:t>CID</w:t>
            </w:r>
          </w:p>
        </w:tc>
        <w:tc>
          <w:tcPr>
            <w:tcW w:w="2266" w:type="dxa"/>
          </w:tcPr>
          <w:p w14:paraId="411FF82B"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需要多方共识、不可篡改、高可信度</w:t>
            </w:r>
            <w:r w:rsidRPr="00F60F09">
              <w:rPr>
                <w:rFonts w:hint="eastAsia"/>
              </w:rPr>
              <w:t xml:space="preserve">      </w:t>
            </w:r>
          </w:p>
        </w:tc>
      </w:tr>
      <w:tr w:rsidR="004C75C5" w14:paraId="22D6DCE3" w14:textId="77777777" w:rsidTr="00184235">
        <w:tc>
          <w:tcPr>
            <w:tcW w:w="2265" w:type="dxa"/>
          </w:tcPr>
          <w:p w14:paraId="0FAB979D"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非结构化大文件</w:t>
            </w:r>
          </w:p>
        </w:tc>
        <w:tc>
          <w:tcPr>
            <w:tcW w:w="2265" w:type="dxa"/>
          </w:tcPr>
          <w:p w14:paraId="44E42DA4"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IPFS              </w:t>
            </w:r>
          </w:p>
        </w:tc>
        <w:tc>
          <w:tcPr>
            <w:tcW w:w="2265" w:type="dxa"/>
          </w:tcPr>
          <w:p w14:paraId="00B7C1A0"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高清图片、</w:t>
            </w:r>
            <w:r w:rsidRPr="00F60F09">
              <w:rPr>
                <w:rFonts w:hint="eastAsia"/>
              </w:rPr>
              <w:t>PDF</w:t>
            </w:r>
            <w:r w:rsidRPr="00F60F09">
              <w:rPr>
                <w:rFonts w:hint="eastAsia"/>
              </w:rPr>
              <w:t>质检报告、监控视频片段</w:t>
            </w:r>
            <w:r w:rsidRPr="00F60F09">
              <w:rPr>
                <w:rFonts w:hint="eastAsia"/>
              </w:rPr>
              <w:t xml:space="preserve">              </w:t>
            </w:r>
          </w:p>
        </w:tc>
        <w:tc>
          <w:tcPr>
            <w:tcW w:w="2266" w:type="dxa"/>
          </w:tcPr>
          <w:p w14:paraId="248BD0D2"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体积大，不适合上链，通过</w:t>
            </w:r>
            <w:r w:rsidRPr="00F60F09">
              <w:rPr>
                <w:rFonts w:hint="eastAsia"/>
              </w:rPr>
              <w:t>CID</w:t>
            </w:r>
            <w:r w:rsidRPr="00F60F09">
              <w:rPr>
                <w:rFonts w:hint="eastAsia"/>
              </w:rPr>
              <w:t>与链上数据关联</w:t>
            </w:r>
          </w:p>
        </w:tc>
      </w:tr>
      <w:tr w:rsidR="004C75C5" w14:paraId="2D44613F" w14:textId="77777777" w:rsidTr="00184235">
        <w:tc>
          <w:tcPr>
            <w:tcW w:w="2265" w:type="dxa"/>
          </w:tcPr>
          <w:p w14:paraId="27E4B237"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应用层业务数据</w:t>
            </w:r>
          </w:p>
        </w:tc>
        <w:tc>
          <w:tcPr>
            <w:tcW w:w="2265" w:type="dxa"/>
          </w:tcPr>
          <w:p w14:paraId="0B95BD97"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MySQL</w:t>
            </w:r>
            <w:r w:rsidRPr="00F60F09">
              <w:rPr>
                <w:rFonts w:hint="eastAsia"/>
              </w:rPr>
              <w:t>数据库</w:t>
            </w:r>
            <w:r w:rsidRPr="00F60F09">
              <w:rPr>
                <w:rFonts w:hint="eastAsia"/>
              </w:rPr>
              <w:t xml:space="preserve">          </w:t>
            </w:r>
          </w:p>
        </w:tc>
        <w:tc>
          <w:tcPr>
            <w:tcW w:w="2265" w:type="dxa"/>
          </w:tcPr>
          <w:p w14:paraId="0A96FE45"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用户账户信息、角色权限、系统日志、非</w:t>
            </w:r>
            <w:r w:rsidRPr="00F60F09">
              <w:rPr>
                <w:rFonts w:hint="eastAsia"/>
              </w:rPr>
              <w:lastRenderedPageBreak/>
              <w:t>核心配置</w:t>
            </w:r>
            <w:r w:rsidRPr="00F60F09">
              <w:rPr>
                <w:rFonts w:hint="eastAsia"/>
              </w:rPr>
              <w:t xml:space="preserve">           </w:t>
            </w:r>
          </w:p>
        </w:tc>
        <w:tc>
          <w:tcPr>
            <w:tcW w:w="2266" w:type="dxa"/>
          </w:tcPr>
          <w:p w14:paraId="5DA565EF"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lastRenderedPageBreak/>
              <w:t>读写频繁、与共识无关、需要高效的复杂</w:t>
            </w:r>
            <w:r w:rsidRPr="00F60F09">
              <w:rPr>
                <w:rFonts w:hint="eastAsia"/>
              </w:rPr>
              <w:lastRenderedPageBreak/>
              <w:t>查询</w:t>
            </w:r>
            <w:r w:rsidRPr="00F60F09">
              <w:rPr>
                <w:rFonts w:hint="eastAsia"/>
              </w:rPr>
              <w:t xml:space="preserve">  </w:t>
            </w:r>
          </w:p>
        </w:tc>
      </w:tr>
    </w:tbl>
    <w:p w14:paraId="335380C2" w14:textId="77777777" w:rsidR="004C75C5" w:rsidRPr="004B42C3" w:rsidRDefault="004C75C5" w:rsidP="004C75C5">
      <w:pPr>
        <w:ind w:firstLine="420"/>
        <w:rPr>
          <w:rFonts w:ascii="Arial" w:hAnsi="Arial" w:cs="Arial"/>
          <w:color w:val="1A1C1E"/>
          <w:sz w:val="21"/>
          <w:szCs w:val="21"/>
          <w:shd w:val="clear" w:color="auto" w:fill="FFFFFF"/>
        </w:rPr>
      </w:pPr>
    </w:p>
    <w:p w14:paraId="257F6845" w14:textId="77777777" w:rsidR="004C75C5" w:rsidRDefault="004C75C5" w:rsidP="004C75C5">
      <w:pPr>
        <w:rPr>
          <w:rFonts w:asciiTheme="minorHAnsi" w:eastAsia="SimSun-ExtB" w:hAnsiTheme="minorHAnsi" w:cstheme="minorBidi"/>
        </w:rPr>
      </w:pPr>
      <w:r>
        <w:rPr>
          <w:rFonts w:hint="eastAsia"/>
        </w:rPr>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t xml:space="preserve">Hyperledger Fabric </w:t>
      </w:r>
      <w:r>
        <w:rPr>
          <w:rFonts w:hint="eastAsia"/>
        </w:rPr>
        <w:t>Go</w:t>
      </w:r>
      <w:r>
        <w:t xml:space="preserve"> SDK</w:t>
      </w:r>
      <w:r>
        <w:rPr>
          <w:rFonts w:hint="eastAsia"/>
        </w:rPr>
        <w:t>将构造好的交易提案发送至指定的</w:t>
      </w:r>
      <w:r>
        <w:t>Peer</w:t>
      </w:r>
      <w:r>
        <w:rPr>
          <w:rFonts w:hint="eastAsia"/>
        </w:rPr>
        <w:t>节点。</w:t>
      </w:r>
      <w:r>
        <w:t>Peer</w:t>
      </w:r>
      <w:r>
        <w:rPr>
          <w:rFonts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t>Fabric</w:t>
      </w:r>
      <w:r>
        <w:rPr>
          <w:rFonts w:hint="eastAsia"/>
        </w:rPr>
        <w:t>区块链的分布式账本上，同时，如果涉及大文件，其内容会存储在</w:t>
      </w:r>
      <w:r>
        <w:t>IPFS</w:t>
      </w:r>
      <w:r>
        <w:rPr>
          <w:rFonts w:hint="eastAsia"/>
        </w:rPr>
        <w:t>网络中，而文件的</w:t>
      </w:r>
      <w:r>
        <w:t>CID</w:t>
      </w:r>
      <w:r>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t>IPFS</w:t>
      </w:r>
      <w:r>
        <w:rPr>
          <w:rFonts w:hint="eastAsia"/>
        </w:rPr>
        <w:t>中的文件的</w:t>
      </w:r>
      <w:r>
        <w:t>CID</w:t>
      </w:r>
      <w:r>
        <w:rPr>
          <w:rFonts w:hint="eastAsia"/>
        </w:rPr>
        <w:t>。应用服务层再根据获取到的</w:t>
      </w:r>
      <w:r>
        <w:t>CID</w:t>
      </w:r>
      <w:r>
        <w:rPr>
          <w:rFonts w:hint="eastAsia"/>
        </w:rPr>
        <w:t>从</w:t>
      </w:r>
      <w:r>
        <w:t>IPFS</w:t>
      </w:r>
      <w:r>
        <w:rPr>
          <w:rFonts w:hint="eastAsia"/>
        </w:rPr>
        <w:t>网络中检索并下载原始文件内容。最终，应用服务层会将整合后的、完整的溯源信息通过</w:t>
      </w:r>
      <w:r>
        <w:t>API</w:t>
      </w:r>
      <w:r>
        <w:rPr>
          <w:rFonts w:hint="eastAsia"/>
        </w:rPr>
        <w:t>接口返回给前端界面，清晰地展示给用户。整个交互过程的安全性由</w:t>
      </w:r>
      <w:r>
        <w:t>Fabric</w:t>
      </w:r>
      <w:r>
        <w:rPr>
          <w:rFonts w:hint="eastAsia"/>
        </w:rPr>
        <w:t>平台的身份管理机制（如</w:t>
      </w:r>
      <w:r>
        <w:t>MSP</w:t>
      </w:r>
      <w:r>
        <w:rPr>
          <w:rFonts w:hint="eastAsia"/>
        </w:rPr>
        <w:t>、</w:t>
      </w:r>
      <w:r>
        <w:t>CA</w:t>
      </w:r>
      <w:r>
        <w:rPr>
          <w:rFonts w:hint="eastAsia"/>
        </w:rPr>
        <w:t>）和精细化的权限控制策略（如</w:t>
      </w:r>
      <w:r>
        <w:t>ACL</w:t>
      </w:r>
      <w:r>
        <w:rPr>
          <w:rFonts w:hint="eastAsia"/>
        </w:rPr>
        <w:t>）共同保障。</w:t>
      </w:r>
    </w:p>
    <w:p w14:paraId="112074B6" w14:textId="14EBD1A8" w:rsidR="00CB56BF" w:rsidRDefault="003E07C9" w:rsidP="00024974">
      <w:pPr>
        <w:pStyle w:val="Heading2"/>
        <w:spacing w:before="240" w:after="240"/>
        <w:rPr>
          <w:rFonts w:hint="eastAsia"/>
        </w:rPr>
      </w:pPr>
      <w:r>
        <w:t xml:space="preserve">3.4 </w:t>
      </w:r>
      <w:r>
        <w:rPr>
          <w:rFonts w:hint="eastAsia"/>
        </w:rPr>
        <w:t xml:space="preserve"> </w:t>
      </w:r>
      <w:r>
        <w:t>应用服务层设计</w:t>
      </w:r>
      <w:bookmarkEnd w:id="28"/>
      <w:bookmarkEnd w:id="29"/>
    </w:p>
    <w:p w14:paraId="24AAF3CB" w14:textId="062FD547" w:rsidR="00CB56BF" w:rsidRDefault="001A28DE" w:rsidP="00CB56BF">
      <w:pPr>
        <w:rPr>
          <w:rFonts w:hint="eastAsia"/>
        </w:rPr>
      </w:pPr>
      <w:r w:rsidRPr="001A28DE">
        <w:rPr>
          <w:rFonts w:hint="eastAsia"/>
        </w:rPr>
        <w:t>应用服务层作为连接用户界面与底层区块链、</w:t>
      </w:r>
      <w:r w:rsidRPr="001A28DE">
        <w:rPr>
          <w:rFonts w:hint="eastAsia"/>
        </w:rPr>
        <w:t>IPFS</w:t>
      </w:r>
      <w:r w:rsidRPr="001A28DE">
        <w:rPr>
          <w:rFonts w:hint="eastAsia"/>
        </w:rPr>
        <w:t>及关系型数据库的中间枢纽，其设计质量直接影响到整个溯源系统的易用性、稳定性和</w:t>
      </w:r>
      <w:proofErr w:type="gramStart"/>
      <w:r w:rsidRPr="001A28DE">
        <w:rPr>
          <w:rFonts w:hint="eastAsia"/>
        </w:rPr>
        <w:t>可</w:t>
      </w:r>
      <w:proofErr w:type="gramEnd"/>
      <w:r w:rsidRPr="001A28DE">
        <w:rPr>
          <w:rFonts w:hint="eastAsia"/>
        </w:rPr>
        <w:t>扩展性。本系统应用服务层基于</w:t>
      </w:r>
      <w:r w:rsidRPr="001A28DE">
        <w:rPr>
          <w:rFonts w:hint="eastAsia"/>
        </w:rPr>
        <w:t>Go</w:t>
      </w:r>
      <w:r w:rsidRPr="001A28DE">
        <w:rPr>
          <w:rFonts w:hint="eastAsia"/>
        </w:rPr>
        <w:t>语言的</w:t>
      </w:r>
      <w:r w:rsidRPr="001A28DE">
        <w:rPr>
          <w:rFonts w:hint="eastAsia"/>
        </w:rPr>
        <w:t>Gin Web</w:t>
      </w:r>
      <w:r w:rsidRPr="001A28DE">
        <w:rPr>
          <w:rFonts w:hint="eastAsia"/>
        </w:rPr>
        <w:t>框架进行开发，充分利用其高并发处理能力、极低的内存占用和轻量级路由架构的优势。</w:t>
      </w:r>
    </w:p>
    <w:p w14:paraId="4D577AAD" w14:textId="42E6C79F" w:rsidR="00CB56BF" w:rsidRDefault="0036145D" w:rsidP="00CB56BF">
      <w:pPr>
        <w:rPr>
          <w:rFonts w:hint="eastAsia"/>
        </w:rPr>
      </w:pPr>
      <w:r w:rsidRPr="0036145D">
        <w:rPr>
          <w:rFonts w:hint="eastAsia"/>
        </w:rPr>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w:t>
      </w:r>
      <w:r w:rsidRPr="0036145D">
        <w:rPr>
          <w:rFonts w:hint="eastAsia"/>
        </w:rPr>
        <w:lastRenderedPageBreak/>
        <w:t>关联关系在内的用户信息均安全存储于</w:t>
      </w:r>
      <w:r w:rsidRPr="0036145D">
        <w:rPr>
          <w:rFonts w:hint="eastAsia"/>
        </w:rPr>
        <w:t>MySQL</w:t>
      </w:r>
      <w:r w:rsidRPr="0036145D">
        <w:rPr>
          <w:rFonts w:hint="eastAsia"/>
        </w:rPr>
        <w:t>数据库中。当用户发起登录请求时，系统将验证其身份凭证。验证通过后，后端会生成并下发</w:t>
      </w:r>
      <w:r w:rsidRPr="0036145D">
        <w:rPr>
          <w:rFonts w:hint="eastAsia"/>
        </w:rPr>
        <w:t>JSON Web Token</w:t>
      </w:r>
      <w:r w:rsidRPr="0036145D">
        <w:rPr>
          <w:rFonts w:hint="eastAsia"/>
        </w:rPr>
        <w:t>令牌。后续该用户发起的所有业务请求，均需经过</w:t>
      </w:r>
      <w:r w:rsidRPr="0036145D">
        <w:rPr>
          <w:rFonts w:hint="eastAsia"/>
        </w:rPr>
        <w:t>Gin</w:t>
      </w:r>
      <w:r w:rsidRPr="0036145D">
        <w:rPr>
          <w:rFonts w:hint="eastAsia"/>
        </w:rPr>
        <w:t>框架自定义的鉴权中间件拦截处理。该中间</w:t>
      </w:r>
      <w:proofErr w:type="gramStart"/>
      <w:r w:rsidRPr="0036145D">
        <w:rPr>
          <w:rFonts w:hint="eastAsia"/>
        </w:rPr>
        <w:t>件负责</w:t>
      </w:r>
      <w:proofErr w:type="gramEnd"/>
      <w:r w:rsidRPr="0036145D">
        <w:rPr>
          <w:rFonts w:hint="eastAsia"/>
        </w:rPr>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00A2713" w14:textId="77777777" w:rsidR="00CB56BF" w:rsidRDefault="00CB56BF" w:rsidP="00CB56BF">
      <w:pPr>
        <w:rPr>
          <w:rFonts w:hint="eastAsia"/>
        </w:rPr>
      </w:pPr>
      <w:r>
        <w:rPr>
          <w:rFonts w:hint="eastAsia"/>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或其摘要和</w:t>
      </w:r>
      <w:r>
        <w:rPr>
          <w:rFonts w:hint="eastAsia"/>
        </w:rPr>
        <w:t>IPFS</w:t>
      </w:r>
      <w:r>
        <w:rPr>
          <w:rFonts w:hint="eastAsia"/>
        </w:rPr>
        <w:t>文件</w:t>
      </w:r>
      <w:r>
        <w:rPr>
          <w:rFonts w:hint="eastAsia"/>
        </w:rPr>
        <w:t>CID</w:t>
      </w:r>
      <w:r>
        <w:rPr>
          <w:rFonts w:hint="eastAsia"/>
        </w:rPr>
        <w:t>）提交上链。同时，该模块也负责处理溯源查询请求，根据用户提供的溯源码或其他查询条件，从区块链和</w:t>
      </w:r>
      <w:r>
        <w:rPr>
          <w:rFonts w:hint="eastAsia"/>
        </w:rPr>
        <w:t>IPFS</w:t>
      </w:r>
      <w:r>
        <w:rPr>
          <w:rFonts w:hint="eastAsia"/>
        </w:rPr>
        <w:t>中检索整合完整的溯源信息，并返回给</w:t>
      </w:r>
      <w:r>
        <w:rPr>
          <w:rFonts w:hint="eastAsia"/>
        </w:rPr>
        <w:t>Web</w:t>
      </w:r>
      <w:r>
        <w:rPr>
          <w:rFonts w:hint="eastAsia"/>
        </w:rPr>
        <w:t>前端</w:t>
      </w:r>
      <w:proofErr w:type="gramStart"/>
      <w:r>
        <w:rPr>
          <w:rFonts w:hint="eastAsia"/>
        </w:rPr>
        <w:t>或微信小</w:t>
      </w:r>
      <w:proofErr w:type="gramEnd"/>
      <w:r>
        <w:rPr>
          <w:rFonts w:hint="eastAsia"/>
        </w:rPr>
        <w:t>程序展示。例如，当农户提交一批新的苹果种植信息时，业务处理模块会验证数据的完整性（如品种、地块、预计产量等是否填写完整），然后调用链码将这批苹果注册为一个新的溯源资产。</w:t>
      </w:r>
    </w:p>
    <w:p w14:paraId="1089D0C8" w14:textId="77777777" w:rsidR="00CB56BF" w:rsidRDefault="00CB56BF" w:rsidP="00CB56BF">
      <w:pPr>
        <w:rPr>
          <w:rFonts w:hint="eastAsia"/>
        </w:rPr>
      </w:pPr>
      <w:r>
        <w:rPr>
          <w:rFonts w:hint="eastAsia"/>
        </w:rPr>
        <w:t>区块链交互服务模块封装了与</w:t>
      </w:r>
      <w:r>
        <w:rPr>
          <w:rFonts w:hint="eastAsia"/>
        </w:rPr>
        <w:t>Hyperledger Fabric</w:t>
      </w:r>
      <w:r>
        <w:rPr>
          <w:rFonts w:hint="eastAsia"/>
        </w:rPr>
        <w:t>区块链网络以及</w:t>
      </w:r>
      <w:r>
        <w:rPr>
          <w:rFonts w:hint="eastAsia"/>
        </w:rPr>
        <w:t>IPFS</w:t>
      </w:r>
      <w:r>
        <w:rPr>
          <w:rFonts w:hint="eastAsia"/>
        </w:rPr>
        <w:t>分布式存储系统进行通信的底层细节。它通过</w:t>
      </w:r>
      <w:r>
        <w:rPr>
          <w:rFonts w:hint="eastAsia"/>
        </w:rPr>
        <w:t>Hyperledger Fabric Go SDK</w:t>
      </w:r>
      <w:r>
        <w:rPr>
          <w:rFonts w:hint="eastAsia"/>
        </w:rPr>
        <w:t>与</w:t>
      </w:r>
      <w:r>
        <w:rPr>
          <w:rFonts w:hint="eastAsia"/>
        </w:rPr>
        <w:t>Fabric</w:t>
      </w:r>
      <w:r>
        <w:rPr>
          <w:rFonts w:hint="eastAsia"/>
        </w:rPr>
        <w:t>网络进行交互，包括建立连接、选择通道、调用链码（智能合约）以执行交易（如数据上链、状态更新）或进行数据查询。对于涉及大文件的操作，该模块会负责通过</w:t>
      </w:r>
      <w:r>
        <w:rPr>
          <w:rFonts w:hint="eastAsia"/>
        </w:rPr>
        <w:t>IPFS API</w:t>
      </w:r>
      <w:r>
        <w:rPr>
          <w:rFonts w:hint="eastAsia"/>
        </w:rPr>
        <w:t>将文件上传至</w:t>
      </w:r>
      <w:r>
        <w:rPr>
          <w:rFonts w:hint="eastAsia"/>
        </w:rPr>
        <w:t>IPFS</w:t>
      </w:r>
      <w:r>
        <w:rPr>
          <w:rFonts w:hint="eastAsia"/>
        </w:rPr>
        <w:t>网络，获取返回的</w:t>
      </w:r>
      <w:r>
        <w:rPr>
          <w:rFonts w:hint="eastAsia"/>
        </w:rPr>
        <w:t>CID</w:t>
      </w:r>
      <w:r>
        <w:rPr>
          <w:rFonts w:hint="eastAsia"/>
        </w:rPr>
        <w:t>，并将此</w:t>
      </w:r>
      <w:r>
        <w:rPr>
          <w:rFonts w:hint="eastAsia"/>
        </w:rPr>
        <w:t>CID</w:t>
      </w:r>
      <w:r>
        <w:rPr>
          <w:rFonts w:hint="eastAsia"/>
        </w:rPr>
        <w:t>与相关元数据一起通过链码存储到区块链上；在查询时，则会根据链上记录的</w:t>
      </w:r>
      <w:r>
        <w:rPr>
          <w:rFonts w:hint="eastAsia"/>
        </w:rPr>
        <w:t>CID</w:t>
      </w:r>
      <w:r>
        <w:rPr>
          <w:rFonts w:hint="eastAsia"/>
        </w:rPr>
        <w:t>从</w:t>
      </w:r>
      <w:r>
        <w:rPr>
          <w:rFonts w:hint="eastAsia"/>
        </w:rPr>
        <w:t>IPFS</w:t>
      </w:r>
      <w:r>
        <w:rPr>
          <w:rFonts w:hint="eastAsia"/>
        </w:rPr>
        <w:t>网络中下载对应的文件。这样，应用服务层的其他模块无需关心与区块链和</w:t>
      </w:r>
      <w:r>
        <w:rPr>
          <w:rFonts w:hint="eastAsia"/>
        </w:rPr>
        <w:t>IPFS</w:t>
      </w:r>
      <w:r>
        <w:rPr>
          <w:rFonts w:hint="eastAsia"/>
        </w:rPr>
        <w:t>交互的具体技术实现，只需调用该模块提供的简洁</w:t>
      </w:r>
      <w:r>
        <w:rPr>
          <w:rFonts w:hint="eastAsia"/>
        </w:rPr>
        <w:t>API</w:t>
      </w:r>
      <w:r>
        <w:rPr>
          <w:rFonts w:hint="eastAsia"/>
        </w:rPr>
        <w:t>接口即可。</w:t>
      </w:r>
    </w:p>
    <w:p w14:paraId="5A5F71AB" w14:textId="121B4A12" w:rsidR="00CB56BF" w:rsidRDefault="00CB56BF" w:rsidP="00CB56BF">
      <w:r>
        <w:rPr>
          <w:rFonts w:hint="eastAsia"/>
        </w:rPr>
        <w:t>对于非核心存</w:t>
      </w:r>
      <w:proofErr w:type="gramStart"/>
      <w:r>
        <w:rPr>
          <w:rFonts w:hint="eastAsia"/>
        </w:rPr>
        <w:t>证数据</w:t>
      </w:r>
      <w:proofErr w:type="gramEnd"/>
      <w:r>
        <w:rPr>
          <w:rFonts w:hint="eastAsia"/>
        </w:rPr>
        <w:t>或应用层自身需要的辅助性数据（例如用户账户的详细配置信息、系统运行日志、一些统计报表数据等），本系统采用</w:t>
      </w:r>
      <w:r>
        <w:rPr>
          <w:rFonts w:hint="eastAsia"/>
        </w:rPr>
        <w:t>MySQL</w:t>
      </w:r>
      <w:r>
        <w:rPr>
          <w:rFonts w:hint="eastAsia"/>
        </w:rPr>
        <w:t>关系型数据库进行存储和管理。应用服务层中的数据访问模块（采用</w:t>
      </w:r>
      <w:r>
        <w:rPr>
          <w:rFonts w:hint="eastAsia"/>
        </w:rPr>
        <w:t>Go</w:t>
      </w:r>
      <w:r>
        <w:rPr>
          <w:rFonts w:hint="eastAsia"/>
        </w:rPr>
        <w:t>语言生态中成熟强大的</w:t>
      </w:r>
      <w:r>
        <w:rPr>
          <w:rFonts w:hint="eastAsia"/>
        </w:rPr>
        <w:t>GORM</w:t>
      </w:r>
      <w:r>
        <w:rPr>
          <w:rFonts w:hint="eastAsia"/>
        </w:rPr>
        <w:t>库实现）负责与</w:t>
      </w:r>
      <w:r>
        <w:rPr>
          <w:rFonts w:hint="eastAsia"/>
        </w:rPr>
        <w:t>MySQL</w:t>
      </w:r>
      <w:r>
        <w:rPr>
          <w:rFonts w:hint="eastAsia"/>
        </w:rPr>
        <w:t>数据库进行交互，执行数据的</w:t>
      </w:r>
      <w:proofErr w:type="gramStart"/>
      <w:r>
        <w:rPr>
          <w:rFonts w:hint="eastAsia"/>
        </w:rPr>
        <w:t>增删改查操作</w:t>
      </w:r>
      <w:proofErr w:type="gramEnd"/>
      <w:r>
        <w:rPr>
          <w:rFonts w:hint="eastAsia"/>
        </w:rPr>
        <w:t>。例如，用户的登录信息、角色权限配置等就存储在</w:t>
      </w:r>
      <w:r>
        <w:rPr>
          <w:rFonts w:hint="eastAsia"/>
        </w:rPr>
        <w:t>MySQL</w:t>
      </w:r>
      <w:r>
        <w:rPr>
          <w:rFonts w:hint="eastAsia"/>
        </w:rPr>
        <w:t>中。通过将这类数据与链上数据分离存储，可以</w:t>
      </w:r>
      <w:r>
        <w:rPr>
          <w:rFonts w:hint="eastAsia"/>
        </w:rPr>
        <w:lastRenderedPageBreak/>
        <w:t>进一步减轻区块链的负担，并利用关系型数据库成熟的查询和管理能力。应用服务层在处理业务时，会根据需要协同</w:t>
      </w:r>
      <w:proofErr w:type="gramStart"/>
      <w:r>
        <w:rPr>
          <w:rFonts w:hint="eastAsia"/>
        </w:rPr>
        <w:t>操作区</w:t>
      </w:r>
      <w:proofErr w:type="gramEnd"/>
      <w:r>
        <w:rPr>
          <w:rFonts w:hint="eastAsia"/>
        </w:rPr>
        <w:t>块链、</w:t>
      </w:r>
      <w:r>
        <w:rPr>
          <w:rFonts w:hint="eastAsia"/>
        </w:rPr>
        <w:t>IPFS</w:t>
      </w:r>
      <w:r>
        <w:rPr>
          <w:rFonts w:hint="eastAsia"/>
        </w:rPr>
        <w:t>和</w:t>
      </w:r>
      <w:r>
        <w:rPr>
          <w:rFonts w:hint="eastAsia"/>
        </w:rPr>
        <w:t>MySQL</w:t>
      </w:r>
      <w:r>
        <w:rPr>
          <w:rFonts w:hint="eastAsia"/>
        </w:rPr>
        <w:t>数据库，确保数据的整体一致性和业务流程的顺畅执行。</w:t>
      </w:r>
    </w:p>
    <w:p w14:paraId="62049A39" w14:textId="4E32C72A" w:rsidR="00EC26AD" w:rsidRDefault="003E07C9" w:rsidP="00EC26AD">
      <w:pPr>
        <w:pStyle w:val="Heading2"/>
        <w:spacing w:before="240" w:after="240"/>
        <w:rPr>
          <w:rFonts w:hint="eastAsia"/>
        </w:rPr>
      </w:pPr>
      <w:bookmarkStart w:id="32" w:name="_Toc14981"/>
      <w:bookmarkStart w:id="33" w:name="_Toc199586825"/>
      <w:r>
        <w:t xml:space="preserve">3.5 </w:t>
      </w:r>
      <w:r>
        <w:rPr>
          <w:rFonts w:hint="eastAsia"/>
        </w:rPr>
        <w:t xml:space="preserve"> </w:t>
      </w:r>
      <w:r>
        <w:t>用户界面层设计</w:t>
      </w:r>
      <w:bookmarkEnd w:id="32"/>
      <w:bookmarkEnd w:id="33"/>
    </w:p>
    <w:p w14:paraId="4D9B9E5D" w14:textId="77777777" w:rsidR="00EC26AD" w:rsidRPr="00EC26AD" w:rsidRDefault="00EC26AD" w:rsidP="00EC26AD">
      <w:r w:rsidRPr="00EC26AD">
        <w:t>本系统用户界面层采用双端架构设计，包含面向企业与管理人员的</w:t>
      </w:r>
      <w:r w:rsidRPr="00EC26AD">
        <w:t>Web</w:t>
      </w:r>
      <w:r w:rsidRPr="00EC26AD">
        <w:t>管理</w:t>
      </w:r>
      <w:proofErr w:type="gramStart"/>
      <w:r w:rsidRPr="00EC26AD">
        <w:t>端以及</w:t>
      </w:r>
      <w:proofErr w:type="gramEnd"/>
      <w:r w:rsidRPr="00EC26AD">
        <w:t>面向终端消费者的移动查询端。</w:t>
      </w:r>
      <w:r w:rsidRPr="00EC26AD">
        <w:t>Web</w:t>
      </w:r>
      <w:r w:rsidRPr="00EC26AD">
        <w:t>端基于</w:t>
      </w:r>
      <w:r w:rsidRPr="00EC26AD">
        <w:t>Vue3</w:t>
      </w:r>
      <w:r w:rsidRPr="00EC26AD">
        <w:t>框架并结合</w:t>
      </w:r>
      <w:proofErr w:type="spellStart"/>
      <w:r w:rsidRPr="00EC26AD">
        <w:t>ElementPlus</w:t>
      </w:r>
      <w:proofErr w:type="spellEnd"/>
      <w:r w:rsidRPr="00EC26AD">
        <w:t xml:space="preserve"> UI</w:t>
      </w:r>
      <w:r w:rsidRPr="00EC26AD">
        <w:t>组件库进行开发，移动查询端则</w:t>
      </w:r>
      <w:proofErr w:type="gramStart"/>
      <w:r w:rsidRPr="00EC26AD">
        <w:t>采用微信小</w:t>
      </w:r>
      <w:proofErr w:type="gramEnd"/>
      <w:r w:rsidRPr="00EC26AD">
        <w:t>程序原生技术</w:t>
      </w:r>
      <w:proofErr w:type="gramStart"/>
      <w:r w:rsidRPr="00EC26AD">
        <w:t>栈</w:t>
      </w:r>
      <w:proofErr w:type="gramEnd"/>
      <w:r w:rsidRPr="00EC26AD">
        <w:t>构建。这一设计旨在为不同角色的用户提供清晰、直观、操作便捷的交互体验。</w:t>
      </w:r>
    </w:p>
    <w:p w14:paraId="661744C1" w14:textId="77777777" w:rsidR="00EC26AD" w:rsidRPr="00EC26AD" w:rsidRDefault="00EC26AD" w:rsidP="00EC26AD">
      <w:r w:rsidRPr="00EC26AD">
        <w:t>针对供应</w:t>
      </w:r>
      <w:proofErr w:type="gramStart"/>
      <w:r w:rsidRPr="00EC26AD">
        <w:t>链内部</w:t>
      </w:r>
      <w:proofErr w:type="gramEnd"/>
      <w:r w:rsidRPr="00EC26AD">
        <w:t>用户，</w:t>
      </w:r>
      <w:r w:rsidRPr="00EC26AD">
        <w:t>Web</w:t>
      </w:r>
      <w:r w:rsidRPr="00EC26AD">
        <w:t>管理</w:t>
      </w:r>
      <w:proofErr w:type="gramStart"/>
      <w:r w:rsidRPr="00EC26AD">
        <w:t>端提供</w:t>
      </w:r>
      <w:proofErr w:type="gramEnd"/>
      <w:r w:rsidRPr="00EC26AD">
        <w:t>统一的登录与注册页面。系统首页用于展示系统概况、最新的农产品安全资讯与溯源案例介绍等内容，并提供清晰的导航入口。登录页面要求用户输入账户凭证进行身份验证，注册页面则允许新用户申请账户，新提交的账户申请通常需要系统管理员进行统一审核。</w:t>
      </w:r>
    </w:p>
    <w:p w14:paraId="25B59155" w14:textId="77777777" w:rsidR="00EC26AD" w:rsidRPr="00EC26AD" w:rsidRDefault="00EC26AD" w:rsidP="00EC26AD">
      <w:r w:rsidRPr="00EC26AD">
        <w:t>针对信息录入的需求，</w:t>
      </w:r>
      <w:r w:rsidRPr="00EC26AD">
        <w:t>Web</w:t>
      </w:r>
      <w:r w:rsidRPr="00EC26AD">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EC26AD">
        <w:t>IPFS</w:t>
      </w:r>
      <w:r w:rsidRPr="00EC26AD">
        <w:t>网络。加工厂的界面则包括原料入库信息、加工批次号、生产线编号、质检报告上</w:t>
      </w:r>
      <w:proofErr w:type="gramStart"/>
      <w:r w:rsidRPr="00EC26AD">
        <w:t>传以及</w:t>
      </w:r>
      <w:proofErr w:type="gramEnd"/>
      <w:r w:rsidRPr="00EC26AD">
        <w:t>产品包装赋码等内容，各类质检文档同样由</w:t>
      </w:r>
      <w:r w:rsidRPr="00EC26AD">
        <w:t>IPFS</w:t>
      </w:r>
      <w:r w:rsidRPr="00EC26AD">
        <w:t>进行分布式托管。这些界面设计力求简洁明了，并提供必要的输入校验和提示信息，以确保用户能够准确高效地录入溯源数据。</w:t>
      </w:r>
    </w:p>
    <w:p w14:paraId="41952EF7" w14:textId="77777777" w:rsidR="00EC26AD" w:rsidRPr="00EC26AD" w:rsidRDefault="00EC26AD" w:rsidP="00EC26AD">
      <w:r w:rsidRPr="00EC26AD">
        <w:t>溯源查询功能是面向消费者和监管人员的核心模块。对于普通消费者，系统专门定制</w:t>
      </w:r>
      <w:proofErr w:type="gramStart"/>
      <w:r w:rsidRPr="00EC26AD">
        <w:t>了微信小</w:t>
      </w:r>
      <w:proofErr w:type="gramEnd"/>
      <w:r w:rsidRPr="00EC26AD">
        <w:t>程序作为快捷查询入口。消费者只需</w:t>
      </w:r>
      <w:proofErr w:type="gramStart"/>
      <w:r w:rsidRPr="00EC26AD">
        <w:t>使用微信扫描</w:t>
      </w:r>
      <w:proofErr w:type="gramEnd"/>
      <w:r w:rsidRPr="00EC26AD">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Pr="00EC26AD">
        <w:t>IPFS</w:t>
      </w:r>
      <w:r w:rsidRPr="00EC26AD">
        <w:t>文件链接，消费者可以直接在小程序内点击查看原始的质检报告与生产环境图片。同时，针对监管人员的数据审计需求，</w:t>
      </w:r>
      <w:r w:rsidRPr="00EC26AD">
        <w:t>Web</w:t>
      </w:r>
      <w:proofErr w:type="gramStart"/>
      <w:r w:rsidRPr="00EC26AD">
        <w:t>端提供</w:t>
      </w:r>
      <w:proofErr w:type="gramEnd"/>
      <w:r w:rsidRPr="00EC26AD">
        <w:t>了更高级的查询权限，支持批量查询与数据统计分析等复杂操作。</w:t>
      </w:r>
    </w:p>
    <w:p w14:paraId="13377F58" w14:textId="77777777" w:rsidR="00EC26AD" w:rsidRPr="00EC26AD" w:rsidRDefault="00EC26AD" w:rsidP="00EC26AD">
      <w:r w:rsidRPr="00EC26AD">
        <w:lastRenderedPageBreak/>
        <w:t>对于系统管理员和特定企业管理员，</w:t>
      </w:r>
      <w:r w:rsidRPr="00EC26AD">
        <w:t>Web</w:t>
      </w:r>
      <w:proofErr w:type="gramStart"/>
      <w:r w:rsidRPr="00EC26AD">
        <w:t>端提供</w:t>
      </w:r>
      <w:proofErr w:type="gramEnd"/>
      <w:r w:rsidRPr="00EC26AD">
        <w:t>了专属的管理后台界面。该界面包含用户账户管理、角色权限分配、链上交易数据统计、</w:t>
      </w:r>
      <w:r w:rsidRPr="00EC26AD">
        <w:t>IPFS</w:t>
      </w:r>
      <w:r w:rsidRPr="00EC26AD">
        <w:t>存储空间使用情况监控、网络节点运行状态查看以及异常日志审计等核心模块。这些管理界面的集成，旨在帮助管理员全方位、高效地维护和监控整个溯源系统的正常运行。</w:t>
      </w:r>
    </w:p>
    <w:p w14:paraId="531CFCA1" w14:textId="77777777" w:rsidR="00EC26AD" w:rsidRPr="00EC26AD" w:rsidRDefault="00EC26AD" w:rsidP="00EC26AD">
      <w:r w:rsidRPr="00EC26AD">
        <w:t>此外，针对加工厂负责人与物流调度员等企业核心用户，系统在</w:t>
      </w:r>
      <w:r w:rsidRPr="00EC26AD">
        <w:t>Web</w:t>
      </w:r>
      <w:proofErr w:type="gramStart"/>
      <w:r w:rsidRPr="00EC26AD">
        <w:t>端还提供</w:t>
      </w:r>
      <w:proofErr w:type="gramEnd"/>
      <w:r w:rsidRPr="00EC26AD">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EC26AD">
        <w:t>Web</w:t>
      </w:r>
      <w:r w:rsidRPr="00EC26AD">
        <w:t>端注重复杂业务的处理与多终端适配，</w:t>
      </w:r>
      <w:proofErr w:type="gramStart"/>
      <w:r w:rsidRPr="00EC26AD">
        <w:t>而微信小</w:t>
      </w:r>
      <w:proofErr w:type="gramEnd"/>
      <w:r w:rsidRPr="00EC26AD">
        <w:t>程序端则聚焦于移动场景下的</w:t>
      </w:r>
      <w:proofErr w:type="gramStart"/>
      <w:r w:rsidRPr="00EC26AD">
        <w:t>轻量级扫码交互</w:t>
      </w:r>
      <w:proofErr w:type="gramEnd"/>
      <w:r w:rsidRPr="00EC26AD">
        <w:t>，两者相辅相成，确保了</w:t>
      </w:r>
      <w:proofErr w:type="gramStart"/>
      <w:r w:rsidRPr="00EC26AD">
        <w:t>全业务</w:t>
      </w:r>
      <w:proofErr w:type="gramEnd"/>
      <w:r w:rsidRPr="00EC26AD">
        <w:t>链条下各类用户都能获得优质的使用体验。</w:t>
      </w:r>
    </w:p>
    <w:p w14:paraId="5007D62A" w14:textId="77777777" w:rsidR="00EC26AD" w:rsidRDefault="00EC26AD" w:rsidP="00EC26AD">
      <w:pPr>
        <w:ind w:firstLineChars="0" w:firstLine="0"/>
        <w:rPr>
          <w:rFonts w:cstheme="minorBidi" w:hint="eastAsia"/>
          <w:color w:val="000000"/>
        </w:rPr>
        <w:sectPr w:rsidR="00EC26AD">
          <w:headerReference w:type="default" r:id="rId29"/>
          <w:pgSz w:w="11905" w:h="16838"/>
          <w:pgMar w:top="1701" w:right="1417" w:bottom="1417" w:left="1417" w:header="1304" w:footer="1020" w:gutter="0"/>
          <w:cols w:space="0"/>
          <w:docGrid w:linePitch="312"/>
        </w:sectPr>
      </w:pPr>
    </w:p>
    <w:p w14:paraId="57AFDC0D" w14:textId="77777777" w:rsidR="004E0D5C" w:rsidRDefault="003E07C9">
      <w:pPr>
        <w:pStyle w:val="Heading1"/>
        <w:spacing w:before="240" w:after="240"/>
      </w:pPr>
      <w:bookmarkStart w:id="34" w:name="_Toc10835"/>
      <w:bookmarkStart w:id="35" w:name="_Toc199586826"/>
      <w:r>
        <w:lastRenderedPageBreak/>
        <w:t>第四章</w:t>
      </w:r>
      <w:r>
        <w:t xml:space="preserve"> </w:t>
      </w:r>
      <w:r>
        <w:rPr>
          <w:rFonts w:hint="eastAsia"/>
        </w:rPr>
        <w:t xml:space="preserve"> </w:t>
      </w:r>
      <w:r>
        <w:t xml:space="preserve">Hyperledger Fabric </w:t>
      </w:r>
      <w:r>
        <w:t>平台国密算法嵌入研究与实现</w:t>
      </w:r>
      <w:bookmarkEnd w:id="34"/>
      <w:bookmarkEnd w:id="35"/>
    </w:p>
    <w:p w14:paraId="1099D3EA" w14:textId="77777777" w:rsidR="004E0D5C" w:rsidRDefault="003E07C9">
      <w:pPr>
        <w:pStyle w:val="Heading2"/>
        <w:spacing w:before="240" w:after="240"/>
      </w:pPr>
      <w:bookmarkStart w:id="36" w:name="_Toc10665"/>
      <w:bookmarkStart w:id="37" w:name="_Toc199586827"/>
      <w:r>
        <w:t xml:space="preserve">4.1 </w:t>
      </w:r>
      <w:r>
        <w:rPr>
          <w:rFonts w:hint="eastAsia"/>
        </w:rPr>
        <w:t xml:space="preserve"> </w:t>
      </w:r>
      <w:r>
        <w:t xml:space="preserve">Fabric </w:t>
      </w:r>
      <w:r>
        <w:t>平台密码服务体系分析</w:t>
      </w:r>
      <w:bookmarkEnd w:id="36"/>
      <w:bookmarkEnd w:id="37"/>
    </w:p>
    <w:p w14:paraId="78636EC7" w14:textId="77777777" w:rsidR="004E0D5C" w:rsidRDefault="003E07C9">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Pr>
          <w:rFonts w:hint="eastAsia"/>
        </w:rPr>
        <w:t>[9]</w:t>
      </w:r>
      <w:r>
        <w:rPr>
          <w:rFonts w:hint="eastAsia"/>
        </w:rPr>
        <w:t>。</w:t>
      </w:r>
      <w:r>
        <w:rPr>
          <w:rFonts w:hint="eastAsia"/>
        </w:rPr>
        <w:t>BCCSP</w:t>
      </w:r>
      <w:r>
        <w:rPr>
          <w:rFonts w:hint="eastAsia"/>
        </w:rPr>
        <w:t>的设计目标是实现密码算法和实现的模块化与可插拔性，它抽象并封装了诸如哈希计算、数字签名与验证、数据加密与解密、密钥生成与管理等基础密码学功能。这种设计使得</w:t>
      </w:r>
      <w:r>
        <w:rPr>
          <w:rFonts w:hint="eastAsia"/>
        </w:rPr>
        <w:t>Fabric</w:t>
      </w:r>
      <w:r>
        <w:rPr>
          <w:rFonts w:hint="eastAsia"/>
        </w:rPr>
        <w:t>可以灵活地适应不同的安全需求和部署环境。</w:t>
      </w:r>
      <w:r>
        <w:rPr>
          <w:rFonts w:hint="eastAsia"/>
        </w:rPr>
        <w:t>Fabric</w:t>
      </w:r>
      <w:r>
        <w:rPr>
          <w:rFonts w:hint="eastAsia"/>
        </w:rPr>
        <w:t>通过工厂模式来实例化</w:t>
      </w:r>
      <w:r>
        <w:rPr>
          <w:rFonts w:hint="eastAsia"/>
        </w:rPr>
        <w:t>BCCSP</w:t>
      </w:r>
      <w:r>
        <w:rPr>
          <w:rFonts w:hint="eastAsia"/>
        </w:rPr>
        <w:t>的具体实现，开发者可以根据需要选择使用基于纯软件实现的密码库（如默认的</w:t>
      </w:r>
      <w:r>
        <w:rPr>
          <w:rFonts w:hint="eastAsia"/>
        </w:rPr>
        <w:t>SW Provider</w:t>
      </w:r>
      <w:r>
        <w:rPr>
          <w:rFonts w:hint="eastAsia"/>
        </w:rPr>
        <w:t>，它利用</w:t>
      </w:r>
      <w:r>
        <w:rPr>
          <w:rFonts w:hint="eastAsia"/>
        </w:rPr>
        <w:t>Go</w:t>
      </w:r>
      <w:r>
        <w:rPr>
          <w:rFonts w:hint="eastAsia"/>
        </w:rPr>
        <w:t>语言标准库中的密码学功能），或者集成基于硬件安全模块（</w:t>
      </w:r>
      <w:r>
        <w:rPr>
          <w:rFonts w:hint="eastAsia"/>
        </w:rPr>
        <w:t>HSM</w:t>
      </w:r>
      <w:r>
        <w:rPr>
          <w:rFonts w:hint="eastAsia"/>
        </w:rPr>
        <w:t>）的</w:t>
      </w:r>
      <w:r>
        <w:rPr>
          <w:rFonts w:hint="eastAsia"/>
        </w:rPr>
        <w:t>Provider</w:t>
      </w:r>
      <w:r>
        <w:rPr>
          <w:rFonts w:hint="eastAsia"/>
        </w:rPr>
        <w:t>以提供更高级别的密钥保护和密码运算加速。</w:t>
      </w:r>
      <w:r>
        <w:rPr>
          <w:rFonts w:hint="eastAsia"/>
        </w:rPr>
        <w:t>Fabric</w:t>
      </w:r>
      <w:r>
        <w:rPr>
          <w:rFonts w:hint="eastAsia"/>
        </w:rPr>
        <w:t>平台默认配置下采用的是国际通用的密码算法标准，例如使用椭圆曲线数字签名算法（</w:t>
      </w:r>
      <w:r>
        <w:rPr>
          <w:rFonts w:hint="eastAsia"/>
        </w:rPr>
        <w:t>ECDSA</w:t>
      </w:r>
      <w:r>
        <w:rPr>
          <w:rFonts w:hint="eastAsia"/>
        </w:rPr>
        <w:t>）进行交易签名和身份验证，使用</w:t>
      </w:r>
      <w:r>
        <w:rPr>
          <w:rFonts w:hint="eastAsia"/>
        </w:rPr>
        <w:t>SHA</w:t>
      </w:r>
      <w:r>
        <w:rPr>
          <w:rFonts w:hint="eastAsia"/>
        </w:rPr>
        <w:t>系列（如</w:t>
      </w:r>
      <w:r>
        <w:rPr>
          <w:rFonts w:hint="eastAsia"/>
        </w:rPr>
        <w:t>SHA256</w:t>
      </w:r>
      <w:r>
        <w:rPr>
          <w:rFonts w:hint="eastAsia"/>
        </w:rPr>
        <w:t>）哈希算法进行数据完整性校验和区块哈希计算，以及使用高级加密标准（</w:t>
      </w:r>
      <w:r>
        <w:rPr>
          <w:rFonts w:hint="eastAsia"/>
        </w:rPr>
        <w:t>AES</w:t>
      </w:r>
      <w:r>
        <w:rPr>
          <w:rFonts w:hint="eastAsia"/>
        </w:rPr>
        <w:t>）进行对称加密等。</w:t>
      </w:r>
      <w:r>
        <w:rPr>
          <w:rFonts w:hint="eastAsia"/>
        </w:rPr>
        <w:t>BCCSP</w:t>
      </w:r>
      <w:r>
        <w:rPr>
          <w:rFonts w:hint="eastAsia"/>
        </w:rPr>
        <w:t>提供了一套标准的接口，如</w:t>
      </w:r>
      <w:proofErr w:type="spellStart"/>
      <w:r>
        <w:rPr>
          <w:rFonts w:hint="eastAsia"/>
        </w:rPr>
        <w:t>KeyGenerator</w:t>
      </w:r>
      <w:proofErr w:type="spellEnd"/>
      <w:r>
        <w:rPr>
          <w:rFonts w:hint="eastAsia"/>
        </w:rPr>
        <w:t>用于生成密钥，</w:t>
      </w:r>
      <w:proofErr w:type="spellStart"/>
      <w:r>
        <w:rPr>
          <w:rFonts w:hint="eastAsia"/>
        </w:rPr>
        <w:t>KeyImporter</w:t>
      </w:r>
      <w:proofErr w:type="spellEnd"/>
      <w:r>
        <w:rPr>
          <w:rFonts w:hint="eastAsia"/>
        </w:rPr>
        <w:t>用于导入密钥，</w:t>
      </w:r>
      <w:r>
        <w:rPr>
          <w:rFonts w:hint="eastAsia"/>
        </w:rPr>
        <w:t>Signer</w:t>
      </w:r>
      <w:r>
        <w:rPr>
          <w:rFonts w:hint="eastAsia"/>
        </w:rPr>
        <w:t>用于数据签名，</w:t>
      </w:r>
      <w:r>
        <w:rPr>
          <w:rFonts w:hint="eastAsia"/>
        </w:rPr>
        <w:t>Verifier</w:t>
      </w:r>
      <w:r>
        <w:rPr>
          <w:rFonts w:hint="eastAsia"/>
        </w:rPr>
        <w:t>用于签名验证，</w:t>
      </w:r>
      <w:r>
        <w:rPr>
          <w:rFonts w:hint="eastAsia"/>
        </w:rPr>
        <w:t>Hasher</w:t>
      </w:r>
      <w:r>
        <w:rPr>
          <w:rFonts w:hint="eastAsia"/>
        </w:rPr>
        <w:t>用于哈希计算，</w:t>
      </w:r>
      <w:proofErr w:type="spellStart"/>
      <w:r>
        <w:rPr>
          <w:rFonts w:hint="eastAsia"/>
        </w:rPr>
        <w:t>Encrypter</w:t>
      </w:r>
      <w:proofErr w:type="spellEnd"/>
      <w:r>
        <w:rPr>
          <w:rFonts w:hint="eastAsia"/>
        </w:rPr>
        <w:t>和</w:t>
      </w:r>
      <w:proofErr w:type="spellStart"/>
      <w:r>
        <w:rPr>
          <w:rFonts w:hint="eastAsia"/>
        </w:rPr>
        <w:t>Decrypter</w:t>
      </w:r>
      <w:proofErr w:type="spellEnd"/>
      <w:r>
        <w:rPr>
          <w:rFonts w:hint="eastAsia"/>
        </w:rPr>
        <w:t>分别用于数据加密和解密等。正是这种清晰定义的接口和可插拔的实现机制，为后续在</w:t>
      </w:r>
      <w:r>
        <w:rPr>
          <w:rFonts w:hint="eastAsia"/>
        </w:rPr>
        <w:t>Fabric</w:t>
      </w:r>
      <w:r>
        <w:rPr>
          <w:rFonts w:hint="eastAsia"/>
        </w:rPr>
        <w:t>平台中嵌入和支持我国自主的国密算法体系奠定了重要的技术基础</w:t>
      </w:r>
      <w:r>
        <w:t>。例如，在哈希计算方面，</w:t>
      </w:r>
      <w:r>
        <w:t>BCCSP</w:t>
      </w:r>
      <w:r>
        <w:t>支持标准</w:t>
      </w:r>
      <w:r>
        <w:t>SHA</w:t>
      </w:r>
      <w:r>
        <w:t>系列算法，其核心公式为</w:t>
      </w:r>
    </w:p>
    <w:p w14:paraId="199DC008" w14:textId="77777777" w:rsidR="004E0D5C" w:rsidRDefault="003E07C9">
      <m:oMathPara>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m:oMathPara>
    </w:p>
    <w:p w14:paraId="53DCB092" w14:textId="77777777" w:rsidR="004E0D5C" w:rsidRDefault="003E07C9" w:rsidP="005B0AD4">
      <w:r>
        <w:t>，其中</w:t>
      </w:r>
      <m:oMath>
        <m:r>
          <m:rPr>
            <m:sty m:val="p"/>
          </m:rPr>
          <w:rPr>
            <w:rFonts w:ascii="Cambria Math" w:hAnsi="Cambria Math"/>
          </w:rPr>
          <m:t>x</m:t>
        </m:r>
      </m:oMath>
      <w:r>
        <w:t>表示输入数据。这种设计不仅确保了数据完整性验证的可靠性，还为引入其他哈希算法提供了扩展空间。在</w:t>
      </w:r>
      <w:r>
        <w:t>Fabric</w:t>
      </w:r>
      <w:r>
        <w:t>中，</w:t>
      </w:r>
      <w:r>
        <w:t>MSP</w:t>
      </w:r>
      <w:r>
        <w:t>（</w:t>
      </w:r>
      <w:r>
        <w:t>Membership Service Provider</w:t>
      </w:r>
      <w:r>
        <w:t>）通过调用</w:t>
      </w:r>
      <w:r>
        <w:t>BCCSP</w:t>
      </w:r>
      <w:r>
        <w:t>接口完成身份认证和权限管理等关键功能，使得整个系统的安全性得以保障。</w:t>
      </w:r>
    </w:p>
    <w:p w14:paraId="546EBDAF" w14:textId="77777777" w:rsidR="004E0D5C" w:rsidRDefault="003E07C9">
      <w:r>
        <w:t>BCCSP</w:t>
      </w:r>
      <w:r>
        <w:t>的可插拔特性是</w:t>
      </w:r>
      <w:r>
        <w:t>Fabric</w:t>
      </w:r>
      <w:r>
        <w:t>架构灵活性的重要体现之一。通过工厂模式的设计，</w:t>
      </w:r>
      <w:r>
        <w:t>Fabric</w:t>
      </w:r>
      <w:r>
        <w:t>允许开发者根据实际需求选择不同的</w:t>
      </w:r>
      <w:r>
        <w:t>CSP</w:t>
      </w:r>
      <w:r>
        <w:t>实现。以软件实现为例，</w:t>
      </w:r>
      <w:proofErr w:type="spellStart"/>
      <w:r>
        <w:t>sw</w:t>
      </w:r>
      <w:proofErr w:type="spellEnd"/>
      <w:r>
        <w:t>模块基于</w:t>
      </w:r>
      <w:r>
        <w:lastRenderedPageBreak/>
        <w:t>Go</w:t>
      </w:r>
      <w:r>
        <w:t>语言原生支持的密码</w:t>
      </w:r>
      <w:proofErr w:type="gramStart"/>
      <w:r>
        <w:t>库实现</w:t>
      </w:r>
      <w:proofErr w:type="gramEnd"/>
      <w:r>
        <w:t>了常见的加密算法，如</w:t>
      </w:r>
      <w:r>
        <w:t>ECDSA</w:t>
      </w:r>
      <w:r>
        <w:t>签名算法，其数学模型基于椭圆曲线离散对数问题，签名过程可以表示为</w:t>
      </w:r>
    </w:p>
    <w:p w14:paraId="376FCAF3" w14:textId="77777777" w:rsidR="004E0D5C" w:rsidRDefault="00000000">
      <m:oMathPara>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m:oMathPara>
    </w:p>
    <w:p w14:paraId="56C9A717" w14:textId="77777777" w:rsidR="004E0D5C" w:rsidRDefault="003E07C9" w:rsidP="00182BA9">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是消息摘要。而</w:t>
      </w:r>
      <w:r>
        <w:t>pkcs11</w:t>
      </w:r>
      <w:r>
        <w:t>模块则通过硬件安全模块（</w:t>
      </w:r>
      <w:r>
        <w:t>HSM</w:t>
      </w:r>
      <w:r>
        <w:t>）提供更高安全级别的加密服务，特别适用于需要强密钥保护的场景。这种多实现支持的架构设计，使得</w:t>
      </w:r>
      <w:r>
        <w:t>Fabric</w:t>
      </w:r>
      <w:r>
        <w:t>能够适应从普通企业级应用到高敏感度金融系统的多样化需求。</w:t>
      </w:r>
    </w:p>
    <w:p w14:paraId="111BFCE4" w14:textId="77777777" w:rsidR="004E0D5C" w:rsidRDefault="003E07C9">
      <w:r>
        <w:t>在将国密算法嵌入</w:t>
      </w:r>
      <w:r>
        <w:t>Fabric</w:t>
      </w:r>
      <w:r>
        <w:t>时，面临的主要挑战之一是算法兼容性问题。国密算法如</w:t>
      </w:r>
      <w:r>
        <w:t>SM2</w:t>
      </w:r>
      <w:r>
        <w:t>、</w:t>
      </w:r>
      <w:r>
        <w:t>SM3</w:t>
      </w:r>
      <w:r>
        <w:t>与现有国际标准算法存在显著差异，尤其是在公</w:t>
      </w:r>
      <w:proofErr w:type="gramStart"/>
      <w:r>
        <w:t>钥</w:t>
      </w:r>
      <w:proofErr w:type="gramEnd"/>
      <w:r>
        <w:t>生成和签名验证流程上。例如，</w:t>
      </w:r>
      <w:r>
        <w:t>SM2</w:t>
      </w:r>
      <w:r>
        <w:t>签名算法基于中国国家密码管理局制定的椭圆曲线参数，其签名公式为</w:t>
      </w:r>
    </w:p>
    <w:p w14:paraId="79C18101" w14:textId="77777777" w:rsidR="004E0D5C" w:rsidRDefault="003E07C9">
      <m:oMathPara>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m:oMathPara>
    </w:p>
    <w:p w14:paraId="0F7EFCD3" w14:textId="77777777" w:rsidR="004E0D5C" w:rsidRDefault="003E07C9" w:rsidP="0039551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是消息摘要。由于这些参数与国际标准算法不一致，直接替换可能导致系统兼容性问题。国密算法通常具有较高的计算复杂度，特别是在大素数运算和</w:t>
      </w:r>
      <w:proofErr w:type="gramStart"/>
      <w:r>
        <w:t>模逆运算</w:t>
      </w:r>
      <w:proofErr w:type="gramEnd"/>
      <w:r>
        <w:t>方面，这对</w:t>
      </w:r>
      <w:r>
        <w:t>Fabric</w:t>
      </w:r>
      <w:r>
        <w:t>的性能优化提出了更高要求。实验数据显示，在相同硬件环境下，</w:t>
      </w:r>
      <w:r>
        <w:t>SM2</w:t>
      </w:r>
      <w:r>
        <w:t>签名生成时间比</w:t>
      </w:r>
      <w:r>
        <w:t>ECDSA</w:t>
      </w:r>
      <w:r>
        <w:t>长约</w:t>
      </w:r>
      <w:r>
        <w:t>30%</w:t>
      </w:r>
      <w:r>
        <w:t>，这可能影响区块链网络的整体吞吐量。</w:t>
      </w:r>
    </w:p>
    <w:p w14:paraId="15B5EF11" w14:textId="77777777" w:rsidR="004E0D5C" w:rsidRDefault="003E07C9">
      <w:r>
        <w:t>另一个重要挑战在于安全性评估与认证环节。国密算法的安全性依赖于严格的理论分析和实验验证，包括抗碰撞攻击能力、随机数生成质量等方面。在</w:t>
      </w:r>
      <w:r>
        <w:t>Fabric</w:t>
      </w:r>
      <w:r>
        <w:t>环境中，需对国密算法进行全方位测试，确保其在分布式共识场景下的表现符合预期。由于</w:t>
      </w:r>
      <w:r>
        <w:t>Fabric</w:t>
      </w:r>
      <w:r>
        <w:t>涉及多方协作，还需考虑跨组织部署时的互操作性问题。例如，当不同组织使用不同密码体系时，如何保证交易数据的一致性和</w:t>
      </w:r>
      <w:proofErr w:type="gramStart"/>
      <w:r>
        <w:t>可</w:t>
      </w:r>
      <w:proofErr w:type="gramEnd"/>
      <w:r>
        <w:t>验证性成为亟待解决的技术难点。国密算法的标准制定和规范遵循也是一大挑战，需要确保其实现完全符合《</w:t>
      </w:r>
      <w:r>
        <w:t>GM/T 0009-2012</w:t>
      </w:r>
      <w:r>
        <w:t>》等相关国家标准，避免因技术细节偏差引发潜在安全隐患。</w:t>
      </w:r>
    </w:p>
    <w:p w14:paraId="7FA10C6E" w14:textId="77777777" w:rsidR="004E0D5C" w:rsidRDefault="003E07C9">
      <w:pPr>
        <w:pStyle w:val="Heading2"/>
        <w:spacing w:before="240" w:after="240"/>
      </w:pPr>
      <w:bookmarkStart w:id="38" w:name="_Toc19604"/>
      <w:bookmarkStart w:id="39" w:name="_Toc199586828"/>
      <w:r>
        <w:t xml:space="preserve">4.2 </w:t>
      </w:r>
      <w:r>
        <w:rPr>
          <w:rFonts w:hint="eastAsia"/>
        </w:rPr>
        <w:t xml:space="preserve"> </w:t>
      </w:r>
      <w:r>
        <w:t>国密算法嵌入设计思路</w:t>
      </w:r>
      <w:bookmarkEnd w:id="38"/>
      <w:bookmarkEnd w:id="39"/>
    </w:p>
    <w:p w14:paraId="6066CD12" w14:textId="77777777" w:rsidR="004E0D5C" w:rsidRDefault="003E07C9">
      <w:r>
        <w:t>在</w:t>
      </w:r>
      <w:r>
        <w:t>Hyperledger Fabric</w:t>
      </w:r>
      <w:r>
        <w:t>平台中嵌入和集成我国自主的国密算法体系（主要包括</w:t>
      </w:r>
      <w:r>
        <w:t>SM2</w:t>
      </w:r>
      <w:r>
        <w:t>非对称密码算法、</w:t>
      </w:r>
      <w:r>
        <w:t>SM3</w:t>
      </w:r>
      <w:r>
        <w:t>密码哈希算法和</w:t>
      </w:r>
      <w:r>
        <w:t>SM4</w:t>
      </w:r>
      <w:r>
        <w:t>分组密码算法）的核心目标，是构建一个既能满足国内特定行业信息安全标准与合</w:t>
      </w:r>
      <w:proofErr w:type="gramStart"/>
      <w:r>
        <w:t>规</w:t>
      </w:r>
      <w:proofErr w:type="gramEnd"/>
      <w:r>
        <w:t>性要求，又能充分利用</w:t>
      </w:r>
      <w:r>
        <w:t>Fabric</w:t>
      </w:r>
      <w:r>
        <w:t>平台原有优势</w:t>
      </w:r>
      <w:r>
        <w:lastRenderedPageBreak/>
        <w:t>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t>Hyperledger Fabric</w:t>
      </w:r>
      <w:r>
        <w:t>平台更好地服务于我国的数字化转型和国家信息安全战略。</w:t>
      </w:r>
    </w:p>
    <w:p w14:paraId="62D62825" w14:textId="77777777" w:rsidR="004E0D5C" w:rsidRDefault="003E07C9">
      <w:r>
        <w:t>为实现这一目标，我们采取了一套系统化的总体策略和设计思路。首先，需要对</w:t>
      </w:r>
      <w:r>
        <w:t>Hyperledger Fabric</w:t>
      </w:r>
      <w:r>
        <w:t>的整体架构进行深入剖析，特别是对其密码服务提供者（</w:t>
      </w:r>
      <w:r>
        <w:t>BCCSP</w:t>
      </w:r>
      <w:r>
        <w:t>）模块的功能机制、接口定义以及在整个平台中（如</w:t>
      </w:r>
      <w:r>
        <w:t>Peer</w:t>
      </w:r>
      <w:r>
        <w:t>节点、</w:t>
      </w:r>
      <w:proofErr w:type="spellStart"/>
      <w:r>
        <w:t>Orderer</w:t>
      </w:r>
      <w:proofErr w:type="spellEnd"/>
      <w:r>
        <w:t>节点、</w:t>
      </w:r>
      <w:r>
        <w:t>CA</w:t>
      </w:r>
      <w:r>
        <w:t>组件等）的调用流程和交互逻辑进行彻底理解。在此基础上，明确国密</w:t>
      </w:r>
      <w:r>
        <w:t>SM2</w:t>
      </w:r>
      <w:r>
        <w:t>、</w:t>
      </w:r>
      <w:r>
        <w:t>SM3</w:t>
      </w:r>
      <w:r>
        <w:t>、</w:t>
      </w:r>
      <w:r>
        <w:t>SM4</w:t>
      </w:r>
      <w:r>
        <w:t>等算法在</w:t>
      </w:r>
      <w:r>
        <w:t>Fabric</w:t>
      </w:r>
      <w:r>
        <w:t>各个核心组件和业务流程中具体的应用切入点，例如，</w:t>
      </w:r>
      <w:r>
        <w:t>SM2</w:t>
      </w:r>
      <w:r>
        <w:t>可用于替换</w:t>
      </w:r>
      <w:r>
        <w:t>ECDSA</w:t>
      </w:r>
      <w:r>
        <w:t>进行交易签名和证书签发，</w:t>
      </w:r>
      <w:r>
        <w:t>SM3</w:t>
      </w:r>
      <w:r>
        <w:t>可用于替换</w:t>
      </w:r>
      <w:r>
        <w:t>SHA</w:t>
      </w:r>
      <w:r>
        <w:t>系列算法进行哈希计算和数据完整性校验，</w:t>
      </w:r>
      <w:r>
        <w:t>SM4</w:t>
      </w:r>
      <w:r>
        <w:t>可用于对敏感数据进行对称加密保护。然后，针对这些国密算法的具体特性和标准规范，设计合理的封装方案和技术实现路径。核心思路是充分利用</w:t>
      </w:r>
      <w:r>
        <w:t>BCCSP</w:t>
      </w:r>
      <w:r>
        <w:t>的可插拔特性，通过扩展</w:t>
      </w:r>
      <w:r>
        <w:t>BCCSP</w:t>
      </w:r>
      <w:r>
        <w:t>接口或创建新的</w:t>
      </w:r>
      <w:r>
        <w:t>BCCSP Provider</w:t>
      </w:r>
      <w:r>
        <w:t>实现，使其能够无缝地支持国密算法的各项操作，同时尽可能保持对原有国际标准密码算法的兼容性，以便在需要时能够灵活切换或共存。图</w:t>
      </w:r>
      <w:r>
        <w:t>4-1</w:t>
      </w:r>
      <w:r>
        <w:t>清晰地展示了在</w:t>
      </w:r>
      <w:r>
        <w:t>Fabric</w:t>
      </w:r>
      <w:r>
        <w:t>平台中嵌入国密算法的总体设计思路，它描绘了从底层国密算法库的选择，到</w:t>
      </w:r>
      <w:r>
        <w:t>BCCSP</w:t>
      </w:r>
      <w:r>
        <w:t>适配层的构建，再到上层</w:t>
      </w:r>
      <w:r>
        <w:t>Fabric</w:t>
      </w:r>
      <w:r>
        <w:t>核心组件对国密化</w:t>
      </w:r>
      <w:r>
        <w:t>BCCSP</w:t>
      </w:r>
      <w:r>
        <w:t>的调用关系。</w:t>
      </w:r>
    </w:p>
    <w:p w14:paraId="4CCEEFE7"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0C1ADFCB" wp14:editId="7E0837F3">
            <wp:extent cx="4919980" cy="474027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0">
                      <a:extLst>
                        <a:ext uri="{28A0092B-C50C-407E-A947-70E740481C1C}">
                          <a14:useLocalDpi xmlns:a14="http://schemas.microsoft.com/office/drawing/2010/main" val="0"/>
                        </a:ext>
                      </a:extLst>
                    </a:blip>
                    <a:srcRect/>
                    <a:stretch>
                      <a:fillRect/>
                    </a:stretch>
                  </pic:blipFill>
                  <pic:spPr>
                    <a:xfrm>
                      <a:off x="0" y="0"/>
                      <a:ext cx="4919980" cy="4740275"/>
                    </a:xfrm>
                    <a:prstGeom prst="rect">
                      <a:avLst/>
                    </a:prstGeom>
                    <a:noFill/>
                    <a:ln>
                      <a:noFill/>
                    </a:ln>
                  </pic:spPr>
                </pic:pic>
              </a:graphicData>
            </a:graphic>
          </wp:inline>
        </w:drawing>
      </w:r>
    </w:p>
    <w:p w14:paraId="39D6504D" w14:textId="77777777" w:rsidR="004E0D5C" w:rsidRDefault="003E07C9">
      <w:pPr>
        <w:pStyle w:val="a"/>
      </w:pPr>
      <w:r>
        <w:t>图</w:t>
      </w:r>
      <w:r>
        <w:t xml:space="preserve">4-1 </w:t>
      </w:r>
      <w:r>
        <w:rPr>
          <w:rFonts w:hint="eastAsia"/>
        </w:rPr>
        <w:t xml:space="preserve"> </w:t>
      </w:r>
      <w:r>
        <w:t>Fabric</w:t>
      </w:r>
      <w:r>
        <w:t>平台国密算法嵌入设计思路</w:t>
      </w:r>
    </w:p>
    <w:p w14:paraId="4B93B132" w14:textId="404C6CB3" w:rsidR="002400A8" w:rsidRDefault="002400A8">
      <w:pPr>
        <w:rPr>
          <w:rFonts w:cstheme="minorBidi" w:hint="eastAsia"/>
          <w:color w:val="000000"/>
        </w:rPr>
      </w:pPr>
      <w:r w:rsidRPr="002400A8">
        <w:rPr>
          <w:rFonts w:cstheme="minorBidi" w:hint="eastAsia"/>
          <w:color w:val="000000"/>
        </w:rPr>
        <w:t>具体到密码服务接口的扩展设计层面，这是整个国密算法嵌入工作的关键技术环节。本研究详细分析了系统底层提供的一系列标准化密码操作接口，包括密钥生成、密钥导入、密钥存储、数字签名与验证、哈希计算以及数据的加解密等核心功能模块。针对国密标准的独特安全特性与规范要求，我们设计并实现了一个与现有底层框架高度契合的</w:t>
      </w:r>
      <w:proofErr w:type="gramStart"/>
      <w:r w:rsidRPr="002400A8">
        <w:rPr>
          <w:rFonts w:cstheme="minorBidi" w:hint="eastAsia"/>
          <w:color w:val="000000"/>
        </w:rPr>
        <w:t>插件化</w:t>
      </w:r>
      <w:proofErr w:type="gramEnd"/>
      <w:r w:rsidRPr="002400A8">
        <w:rPr>
          <w:rFonts w:cstheme="minorBidi" w:hint="eastAsia"/>
          <w:color w:val="000000"/>
        </w:rPr>
        <w:t>国密服务提供者。例如，在密钥生成接口的实现中，系统严格遵循</w:t>
      </w:r>
      <w:r w:rsidRPr="002400A8">
        <w:rPr>
          <w:rFonts w:cstheme="minorBidi" w:hint="eastAsia"/>
          <w:color w:val="000000"/>
        </w:rPr>
        <w:t>SM2</w:t>
      </w:r>
      <w:r w:rsidRPr="002400A8">
        <w:rPr>
          <w:rFonts w:cstheme="minorBidi" w:hint="eastAsia"/>
          <w:color w:val="000000"/>
        </w:rPr>
        <w:t>算法定义的椭圆曲线参数来生成公私</w:t>
      </w:r>
      <w:proofErr w:type="gramStart"/>
      <w:r w:rsidRPr="002400A8">
        <w:rPr>
          <w:rFonts w:cstheme="minorBidi" w:hint="eastAsia"/>
          <w:color w:val="000000"/>
        </w:rPr>
        <w:t>钥</w:t>
      </w:r>
      <w:proofErr w:type="gramEnd"/>
      <w:r w:rsidRPr="002400A8">
        <w:rPr>
          <w:rFonts w:cstheme="minorBidi" w:hint="eastAsia"/>
          <w:color w:val="000000"/>
        </w:rPr>
        <w:t>对；在哈希运算环节，则直接调用</w:t>
      </w:r>
      <w:r w:rsidRPr="002400A8">
        <w:rPr>
          <w:rFonts w:cstheme="minorBidi" w:hint="eastAsia"/>
          <w:color w:val="000000"/>
        </w:rPr>
        <w:t>SM3</w:t>
      </w:r>
      <w:r w:rsidRPr="002400A8">
        <w:rPr>
          <w:rFonts w:cstheme="minorBidi" w:hint="eastAsia"/>
          <w:color w:val="000000"/>
        </w:rPr>
        <w:t>算法处理输入数据并返回定长摘要。这种基于标准化接口进行底层</w:t>
      </w:r>
      <w:proofErr w:type="gramStart"/>
      <w:r w:rsidRPr="002400A8">
        <w:rPr>
          <w:rFonts w:cstheme="minorBidi" w:hint="eastAsia"/>
          <w:color w:val="000000"/>
        </w:rPr>
        <w:t>源码级扩展</w:t>
      </w:r>
      <w:proofErr w:type="gramEnd"/>
      <w:r w:rsidRPr="002400A8">
        <w:rPr>
          <w:rFonts w:cstheme="minorBidi" w:hint="eastAsia"/>
          <w:color w:val="000000"/>
        </w:rPr>
        <w:t>的实现方式，最大限度地保留了区块链架构的灵活性与集群稳定性，并为未来密码体系的平滑演进提供了良好的技术支撑。</w:t>
      </w:r>
    </w:p>
    <w:p w14:paraId="655F151A" w14:textId="77777777" w:rsidR="004E0D5C" w:rsidRDefault="003E07C9">
      <w:pPr>
        <w:spacing w:line="240" w:lineRule="auto"/>
        <w:ind w:firstLineChars="0" w:firstLine="0"/>
        <w:jc w:val="center"/>
        <w:rPr>
          <w:rFonts w:cstheme="minorBidi"/>
          <w:color w:val="000000"/>
        </w:rPr>
      </w:pPr>
      <w:r>
        <w:rPr>
          <w:noProof/>
        </w:rPr>
        <w:lastRenderedPageBreak/>
        <w:drawing>
          <wp:inline distT="0" distB="0" distL="0" distR="0" wp14:anchorId="1C5750E0" wp14:editId="5CC674EB">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1"/>
                    <a:stretch>
                      <a:fillRect/>
                    </a:stretch>
                  </pic:blipFill>
                  <pic:spPr>
                    <a:xfrm>
                      <a:off x="0" y="0"/>
                      <a:ext cx="5238750" cy="2362835"/>
                    </a:xfrm>
                    <a:prstGeom prst="rect">
                      <a:avLst/>
                    </a:prstGeom>
                  </pic:spPr>
                </pic:pic>
              </a:graphicData>
            </a:graphic>
          </wp:inline>
        </w:drawing>
      </w:r>
    </w:p>
    <w:p w14:paraId="0BB97079" w14:textId="77777777" w:rsidR="004E0D5C" w:rsidRDefault="003E07C9">
      <w:pPr>
        <w:pStyle w:val="a"/>
      </w:pPr>
      <w:r>
        <w:rPr>
          <w:rFonts w:hint="eastAsia"/>
        </w:rPr>
        <w:t>图</w:t>
      </w:r>
      <w:r>
        <w:rPr>
          <w:rFonts w:hint="eastAsia"/>
        </w:rPr>
        <w:t xml:space="preserve">4-2  BCCSP </w:t>
      </w:r>
      <w:r>
        <w:rPr>
          <w:rFonts w:hint="eastAsia"/>
        </w:rPr>
        <w:t>国密算法接口实现示意</w:t>
      </w:r>
    </w:p>
    <w:p w14:paraId="641C8641" w14:textId="77777777" w:rsidR="004E0D5C" w:rsidRDefault="003E07C9">
      <w:pPr>
        <w:rPr>
          <w:rFonts w:cstheme="minorBidi"/>
          <w:color w:val="000000"/>
        </w:rPr>
      </w:pPr>
      <w:r>
        <w:rPr>
          <w:rFonts w:cstheme="minorBidi"/>
          <w:color w:val="000000"/>
        </w:rPr>
        <w:t>为了高效且可靠地实现</w:t>
      </w:r>
      <w:proofErr w:type="spellStart"/>
      <w:r>
        <w:rPr>
          <w:rFonts w:cstheme="minorBidi"/>
          <w:color w:val="000000"/>
        </w:rPr>
        <w:t>GMProvider</w:t>
      </w:r>
      <w:proofErr w:type="spellEnd"/>
      <w:r>
        <w:rPr>
          <w:rFonts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Pr>
          <w:rFonts w:cstheme="minorBidi"/>
          <w:color w:val="000000"/>
        </w:rPr>
        <w:t xml:space="preserve"> </w:t>
      </w:r>
      <w:proofErr w:type="spellStart"/>
      <w:r>
        <w:rPr>
          <w:rFonts w:cstheme="minorBidi"/>
          <w:color w:val="000000"/>
        </w:rPr>
        <w:t>tjfoc</w:t>
      </w:r>
      <w:proofErr w:type="spellEnd"/>
      <w:r>
        <w:rPr>
          <w:rFonts w:cstheme="minorBidi"/>
          <w:color w:val="000000"/>
        </w:rPr>
        <w:t>/</w:t>
      </w:r>
      <w:proofErr w:type="spellStart"/>
      <w:r>
        <w:rPr>
          <w:rFonts w:cstheme="minorBidi"/>
          <w:color w:val="000000"/>
        </w:rPr>
        <w:t>gmsm</w:t>
      </w:r>
      <w:proofErr w:type="spellEnd"/>
      <w:r>
        <w:rPr>
          <w:rFonts w:cstheme="minorBidi"/>
          <w:color w:val="000000"/>
        </w:rPr>
        <w:t xml:space="preserve"> </w:t>
      </w:r>
      <w:r>
        <w:rPr>
          <w:rFonts w:cstheme="minorBidi"/>
          <w:color w:val="000000"/>
        </w:rPr>
        <w:t>库（一个</w:t>
      </w:r>
      <w:r>
        <w:rPr>
          <w:rFonts w:cstheme="minorBidi"/>
          <w:color w:val="000000"/>
        </w:rPr>
        <w:t>Go</w:t>
      </w:r>
      <w:r>
        <w:rPr>
          <w:rFonts w:cstheme="minorBidi"/>
          <w:color w:val="000000"/>
        </w:rPr>
        <w:t>语言实现的国密算法库）</w:t>
      </w:r>
      <w:r>
        <w:rPr>
          <w:rFonts w:cstheme="minorBidi"/>
          <w:color w:val="000000"/>
        </w:rPr>
        <w:t>[15]</w:t>
      </w:r>
      <w:r>
        <w:rPr>
          <w:rFonts w:cstheme="minorBidi"/>
          <w:color w:val="000000"/>
        </w:rPr>
        <w:t>，以及</w:t>
      </w:r>
      <w:proofErr w:type="spellStart"/>
      <w:r>
        <w:rPr>
          <w:rFonts w:cstheme="minorBidi"/>
          <w:color w:val="000000"/>
        </w:rPr>
        <w:t>GmSSL</w:t>
      </w:r>
      <w:proofErr w:type="spellEnd"/>
      <w:r>
        <w:rPr>
          <w:rFonts w:cstheme="minorBidi"/>
          <w:color w:val="000000"/>
        </w:rPr>
        <w:t>等。这些开源项目通常已经实现了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等核心算法，并经过了一定程度的性能优化和安全性检验，直接采用它们可以大大缩短开发周期并降低引入错误的风险。在封装这些开源库的过程中，需要重点考虑与</w:t>
      </w:r>
      <w:r>
        <w:rPr>
          <w:rFonts w:cstheme="minorBidi"/>
          <w:color w:val="000000"/>
        </w:rPr>
        <w:t>Hyperledger Fabric</w:t>
      </w:r>
      <w:r>
        <w:rPr>
          <w:rFonts w:cstheme="minorBidi"/>
          <w:color w:val="000000"/>
        </w:rPr>
        <w:t>平台自身技术</w:t>
      </w:r>
      <w:proofErr w:type="gramStart"/>
      <w:r>
        <w:rPr>
          <w:rFonts w:cstheme="minorBidi"/>
          <w:color w:val="000000"/>
        </w:rPr>
        <w:t>栈</w:t>
      </w:r>
      <w:proofErr w:type="gramEnd"/>
      <w:r>
        <w:rPr>
          <w:rFonts w:cstheme="minorBidi"/>
          <w:color w:val="000000"/>
        </w:rPr>
        <w:t>（主要是</w:t>
      </w:r>
      <w:r>
        <w:rPr>
          <w:rFonts w:cstheme="minorBidi"/>
          <w:color w:val="000000"/>
        </w:rPr>
        <w:t>Go</w:t>
      </w:r>
      <w:r>
        <w:rPr>
          <w:rFonts w:cstheme="minorBidi"/>
          <w:color w:val="000000"/>
        </w:rPr>
        <w:t>语言）的兼容性问题，包括代码的平滑移植、依赖管理、跨平台编译支持以及可能的性能调优等。为了提高代码的可读性、可维护性和</w:t>
      </w:r>
      <w:proofErr w:type="gramStart"/>
      <w:r>
        <w:rPr>
          <w:rFonts w:cstheme="minorBidi"/>
          <w:color w:val="000000"/>
        </w:rPr>
        <w:t>可</w:t>
      </w:r>
      <w:proofErr w:type="gramEnd"/>
      <w:r>
        <w:rPr>
          <w:rFonts w:cstheme="minorBidi"/>
          <w:color w:val="000000"/>
        </w:rPr>
        <w:t>扩展性，建议采用面向对象或模块化的设计思想，将不同的国密算法功能（如</w:t>
      </w:r>
      <w:r>
        <w:rPr>
          <w:rFonts w:cstheme="minorBidi"/>
          <w:color w:val="000000"/>
        </w:rPr>
        <w:t>SM2</w:t>
      </w:r>
      <w:r>
        <w:rPr>
          <w:rFonts w:cstheme="minorBidi"/>
          <w:color w:val="000000"/>
        </w:rPr>
        <w:t>签名、</w:t>
      </w:r>
      <w:r>
        <w:rPr>
          <w:rFonts w:cstheme="minorBidi"/>
          <w:color w:val="000000"/>
        </w:rPr>
        <w:t>SM3</w:t>
      </w:r>
      <w:r>
        <w:rPr>
          <w:rFonts w:cstheme="minorBidi"/>
          <w:color w:val="000000"/>
        </w:rPr>
        <w:t>哈希、</w:t>
      </w:r>
      <w:r>
        <w:rPr>
          <w:rFonts w:cstheme="minorBidi"/>
          <w:color w:val="000000"/>
        </w:rPr>
        <w:t>SM4</w:t>
      </w:r>
      <w:r>
        <w:rPr>
          <w:rFonts w:cstheme="minorBidi"/>
          <w:color w:val="000000"/>
        </w:rPr>
        <w:t>加密）封装成独立的、接口清晰的组件或模块，并提供简洁易用的</w:t>
      </w:r>
      <w:r>
        <w:rPr>
          <w:rFonts w:cstheme="minorBidi"/>
          <w:color w:val="000000"/>
        </w:rPr>
        <w:t>API</w:t>
      </w:r>
      <w:r>
        <w:rPr>
          <w:rFonts w:cstheme="minorBidi"/>
          <w:color w:val="000000"/>
        </w:rPr>
        <w:t>供</w:t>
      </w:r>
      <w:r>
        <w:rPr>
          <w:rFonts w:cstheme="minorBidi"/>
          <w:color w:val="000000"/>
        </w:rPr>
        <w:t>BCCSP</w:t>
      </w:r>
      <w:r>
        <w:rPr>
          <w:rFonts w:cstheme="minorBidi"/>
          <w:color w:val="000000"/>
        </w:rPr>
        <w:t>的上层逻辑调用。同时，必须建立一套完善的单元测试和集成测试体系，覆盖从基本的密码算法功能验证到各种边界条件和异常情况处理的方方面面，以确保封装后的国密算法</w:t>
      </w:r>
      <w:proofErr w:type="gramStart"/>
      <w:r>
        <w:rPr>
          <w:rFonts w:cstheme="minorBidi"/>
          <w:color w:val="000000"/>
        </w:rPr>
        <w:t>库能够</w:t>
      </w:r>
      <w:proofErr w:type="gramEnd"/>
      <w:r>
        <w:rPr>
          <w:rFonts w:cstheme="minorBidi"/>
          <w:color w:val="000000"/>
        </w:rPr>
        <w:t>在复杂的</w:t>
      </w:r>
      <w:r>
        <w:rPr>
          <w:rFonts w:cstheme="minorBidi"/>
          <w:color w:val="000000"/>
        </w:rPr>
        <w:t>Fabric</w:t>
      </w:r>
      <w:r>
        <w:rPr>
          <w:rFonts w:cstheme="minorBidi"/>
          <w:color w:val="000000"/>
        </w:rPr>
        <w:t>环境中稳定、正确地运行。</w:t>
      </w:r>
    </w:p>
    <w:p w14:paraId="35576393" w14:textId="77777777" w:rsidR="004E0D5C" w:rsidRDefault="003E07C9">
      <w:pPr>
        <w:widowControl w:val="0"/>
        <w:rPr>
          <w:rFonts w:cstheme="minorBidi"/>
          <w:color w:val="000000"/>
        </w:rPr>
      </w:pPr>
      <w:r>
        <w:t>最后，要完成国密算法在</w:t>
      </w:r>
      <w:r>
        <w:t>Hyperledger Fabric</w:t>
      </w:r>
      <w:r>
        <w:t>平台中的全面嵌入，还需要对</w:t>
      </w:r>
      <w:r>
        <w:t>Fabric</w:t>
      </w:r>
      <w:r>
        <w:t>的各个核心组件以及相关的生态工具进行细致的适配和改造。这涉及到对</w:t>
      </w:r>
      <w:r>
        <w:t>Peer</w:t>
      </w:r>
      <w:r>
        <w:t>节点、</w:t>
      </w:r>
      <w:proofErr w:type="spellStart"/>
      <w:r>
        <w:t>Orderer</w:t>
      </w:r>
      <w:proofErr w:type="spellEnd"/>
      <w:r>
        <w:t>节点、</w:t>
      </w:r>
      <w:r>
        <w:t>Fabric-CA</w:t>
      </w:r>
      <w:r>
        <w:t>（证书颁发机构）等关键组件内部与密码操作相关的代码逻辑进行修改。例如，在</w:t>
      </w:r>
      <w:r>
        <w:t>Peer</w:t>
      </w:r>
      <w:r>
        <w:t>节点中，需要调整链码的执行环境（如</w:t>
      </w:r>
      <w:r>
        <w:t>shim</w:t>
      </w:r>
      <w:r>
        <w:t>层）以支持使用</w:t>
      </w:r>
      <w:r>
        <w:lastRenderedPageBreak/>
        <w:t>国密算法进行交易签名和背书策略的验证；在</w:t>
      </w:r>
      <w:proofErr w:type="spellStart"/>
      <w:r>
        <w:t>Orderer</w:t>
      </w:r>
      <w:proofErr w:type="spellEnd"/>
      <w:r>
        <w:t>节点中，可能需要修改其共识协议（如</w:t>
      </w:r>
      <w:r>
        <w:t>Raft</w:t>
      </w:r>
      <w:r>
        <w:t>）的通信部分以实现基于</w:t>
      </w:r>
      <w:r>
        <w:t>GMTLS</w:t>
      </w:r>
      <w:r>
        <w:t>的安全连接；在</w:t>
      </w:r>
      <w:r>
        <w:t>Fabric-CA</w:t>
      </w:r>
      <w:r>
        <w:t>组件中，则需要重构其证书签发、吊销和管理流程，使其能够生成和处理符合国密标准的</w:t>
      </w:r>
      <w:r>
        <w:t>X.509</w:t>
      </w:r>
      <w:r>
        <w:t>数字证书（例如，证书中的公</w:t>
      </w:r>
      <w:proofErr w:type="gramStart"/>
      <w:r>
        <w:t>钥</w:t>
      </w:r>
      <w:proofErr w:type="gramEnd"/>
      <w:r>
        <w:t>为</w:t>
      </w:r>
      <w:r>
        <w:t>SM2</w:t>
      </w:r>
      <w:r>
        <w:t>公</w:t>
      </w:r>
      <w:proofErr w:type="gramStart"/>
      <w:r>
        <w:t>钥</w:t>
      </w:r>
      <w:proofErr w:type="gramEnd"/>
      <w:r>
        <w:t>，签名算法为</w:t>
      </w:r>
      <w:r>
        <w:t>SM3withSM2</w:t>
      </w:r>
      <w:r>
        <w:t>）。如图</w:t>
      </w:r>
      <w:r>
        <w:t>4-3</w:t>
      </w:r>
      <w:r>
        <w:t>所示，它描绘了在</w:t>
      </w:r>
      <w:r>
        <w:t>Fabric-CA</w:t>
      </w:r>
      <w:r>
        <w:t>组件的某个工具类文件中新增支持国密算法相关辅助方法的一个示意场景。除此之外，还需要同步更新与</w:t>
      </w:r>
      <w:r>
        <w:t>Fabric</w:t>
      </w:r>
      <w:r>
        <w:t>网络部署和管理相关的生态工具，例如网络配置生成工具</w:t>
      </w:r>
      <w:proofErr w:type="spellStart"/>
      <w:r>
        <w:t>cryptogen</w:t>
      </w:r>
      <w:proofErr w:type="spellEnd"/>
      <w:r>
        <w:t>（使其能生成国密证书和密钥）、区块链浏览器（如</w:t>
      </w:r>
      <w:r>
        <w:t>Hyperledger Explorer</w:t>
      </w:r>
      <w:r>
        <w:t>，使其能正确解析和展示国密交易和证书信息）等，确保整个</w:t>
      </w:r>
      <w:r>
        <w:t>Fabric</w:t>
      </w:r>
      <w: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t>规</w:t>
      </w:r>
      <w:proofErr w:type="gramEnd"/>
      <w:r>
        <w:t>性测试、系统性能评估（对比改造前后的差异）、以及安全性分析（如渗透测试、漏洞扫描）等多个维度，从而形成一个完整的质量保障体系。</w:t>
      </w:r>
    </w:p>
    <w:p w14:paraId="7493D0D2" w14:textId="77777777" w:rsidR="004E0D5C" w:rsidRDefault="003E07C9">
      <w:pPr>
        <w:widowControl w:val="0"/>
        <w:spacing w:line="360" w:lineRule="auto"/>
        <w:ind w:firstLineChars="0" w:firstLine="0"/>
        <w:jc w:val="center"/>
        <w:rPr>
          <w:rFonts w:cstheme="minorBidi"/>
        </w:rPr>
      </w:pPr>
      <w:r>
        <w:rPr>
          <w:noProof/>
        </w:rPr>
        <w:drawing>
          <wp:inline distT="0" distB="0" distL="0" distR="0" wp14:anchorId="44804984" wp14:editId="0891273F">
            <wp:extent cx="2864485" cy="10147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2"/>
                    <a:stretch>
                      <a:fillRect/>
                    </a:stretch>
                  </pic:blipFill>
                  <pic:spPr>
                    <a:xfrm>
                      <a:off x="0" y="0"/>
                      <a:ext cx="2864485" cy="1014730"/>
                    </a:xfrm>
                    <a:prstGeom prst="rect">
                      <a:avLst/>
                    </a:prstGeom>
                  </pic:spPr>
                </pic:pic>
              </a:graphicData>
            </a:graphic>
          </wp:inline>
        </w:drawing>
      </w:r>
    </w:p>
    <w:p w14:paraId="65BF00FF" w14:textId="77777777" w:rsidR="004E0D5C" w:rsidRDefault="003E07C9">
      <w:pPr>
        <w:pStyle w:val="a"/>
      </w:pPr>
      <w:r>
        <w:t>图</w:t>
      </w:r>
      <w:r>
        <w:t>4-3</w:t>
      </w:r>
      <w:r>
        <w:rPr>
          <w:rFonts w:hint="eastAsia"/>
        </w:rPr>
        <w:t xml:space="preserve"> </w:t>
      </w:r>
      <w:r>
        <w:t xml:space="preserve"> fabric-CA </w:t>
      </w:r>
      <w:r>
        <w:t>组件下</w:t>
      </w:r>
      <w:r>
        <w:t xml:space="preserve"> util </w:t>
      </w:r>
      <w:r>
        <w:t>文件新添方法示意</w:t>
      </w:r>
    </w:p>
    <w:p w14:paraId="6B962873" w14:textId="77777777" w:rsidR="004E0D5C" w:rsidRDefault="003E07C9">
      <w:pPr>
        <w:pStyle w:val="Heading2"/>
        <w:keepNext w:val="0"/>
        <w:keepLines w:val="0"/>
        <w:widowControl w:val="0"/>
        <w:spacing w:before="240" w:after="240"/>
      </w:pPr>
      <w:bookmarkStart w:id="40" w:name="_Toc6527"/>
      <w:bookmarkStart w:id="41" w:name="_Toc199586829"/>
      <w:r>
        <w:t>4.3</w:t>
      </w:r>
      <w:r>
        <w:rPr>
          <w:rFonts w:hint="eastAsia"/>
        </w:rPr>
        <w:t xml:space="preserve"> </w:t>
      </w:r>
      <w:r>
        <w:t xml:space="preserve"> </w:t>
      </w:r>
      <w:r>
        <w:t>国密算法嵌入实现过程</w:t>
      </w:r>
      <w:bookmarkEnd w:id="40"/>
      <w:bookmarkEnd w:id="41"/>
    </w:p>
    <w:p w14:paraId="7A9AC09B" w14:textId="1C4B0BFB" w:rsidR="004E0D5C" w:rsidRDefault="003E07C9">
      <w:pPr>
        <w:widowControl w:val="0"/>
      </w:pPr>
      <w:r>
        <w:rPr>
          <w:rFonts w:hint="eastAsia"/>
        </w:rPr>
        <w:t>在</w:t>
      </w:r>
      <w:r>
        <w:rPr>
          <w:rFonts w:hint="eastAsia"/>
        </w:rPr>
        <w:t>Hyperledger Fabric</w:t>
      </w:r>
      <w:r>
        <w:rPr>
          <w:rFonts w:hint="eastAsia"/>
        </w:rPr>
        <w:t>平台中嵌入国密算法的首要步骤是创建并实现一个新的国密</w:t>
      </w:r>
      <w:r>
        <w:rPr>
          <w:rFonts w:hint="eastAsia"/>
        </w:rPr>
        <w:t>BCCSP Provider</w:t>
      </w:r>
      <w:r>
        <w:rPr>
          <w:rFonts w:hint="eastAsia"/>
        </w:rPr>
        <w:t>，我们称之为</w:t>
      </w:r>
      <w:proofErr w:type="spellStart"/>
      <w:r>
        <w:rPr>
          <w:rFonts w:hint="eastAsia"/>
        </w:rPr>
        <w:t>GMProvider</w:t>
      </w:r>
      <w:proofErr w:type="spellEnd"/>
      <w:r>
        <w:rPr>
          <w:rFonts w:hint="eastAsia"/>
        </w:rPr>
        <w:t>。这需要在</w:t>
      </w:r>
      <w:r>
        <w:rPr>
          <w:rFonts w:hint="eastAsia"/>
        </w:rPr>
        <w:t>Fabric</w:t>
      </w:r>
      <w:r>
        <w:rPr>
          <w:rFonts w:hint="eastAsia"/>
        </w:rPr>
        <w:t>的</w:t>
      </w:r>
      <w:proofErr w:type="spellStart"/>
      <w:r>
        <w:rPr>
          <w:rFonts w:hint="eastAsia"/>
        </w:rPr>
        <w:t>bccsp</w:t>
      </w:r>
      <w:proofErr w:type="spellEnd"/>
      <w:r>
        <w:rPr>
          <w:rFonts w:hint="eastAsia"/>
        </w:rPr>
        <w:t>源码包下，参照现有的</w:t>
      </w:r>
      <w:proofErr w:type="spellStart"/>
      <w:r>
        <w:rPr>
          <w:rFonts w:hint="eastAsia"/>
        </w:rPr>
        <w:t>SWProvider</w:t>
      </w:r>
      <w:proofErr w:type="spellEnd"/>
      <w:r>
        <w:rPr>
          <w:rFonts w:hint="eastAsia"/>
        </w:rPr>
        <w:t>（软件实现）或</w:t>
      </w:r>
      <w:r>
        <w:rPr>
          <w:rFonts w:hint="eastAsia"/>
        </w:rPr>
        <w:t>PKCS11Provider</w:t>
      </w:r>
      <w:r>
        <w:rPr>
          <w:rFonts w:hint="eastAsia"/>
        </w:rPr>
        <w:t>（硬件安全模块实现）的结构，定义一个新的</w:t>
      </w:r>
      <w:r>
        <w:rPr>
          <w:rFonts w:hint="eastAsia"/>
        </w:rPr>
        <w:t>Provider</w:t>
      </w:r>
      <w:r>
        <w:rPr>
          <w:rFonts w:hint="eastAsia"/>
        </w:rPr>
        <w:t>类型，并为其实现</w:t>
      </w:r>
      <w:r>
        <w:rPr>
          <w:rFonts w:hint="eastAsia"/>
        </w:rPr>
        <w:t>BCCSP</w:t>
      </w:r>
      <w:r>
        <w:rPr>
          <w:rFonts w:hint="eastAsia"/>
        </w:rPr>
        <w:t>接口所要求的所有核心方法。具体到国密算法的支持，针对</w:t>
      </w:r>
      <w:r>
        <w:rPr>
          <w:rFonts w:hint="eastAsia"/>
        </w:rPr>
        <w:t>SM2</w:t>
      </w:r>
      <w:r>
        <w:rPr>
          <w:rFonts w:hint="eastAsia"/>
        </w:rPr>
        <w:t>算法，</w:t>
      </w:r>
      <w:proofErr w:type="spellStart"/>
      <w:r>
        <w:rPr>
          <w:rFonts w:hint="eastAsia"/>
        </w:rPr>
        <w:t>GMProvider</w:t>
      </w:r>
      <w:proofErr w:type="spellEnd"/>
      <w:r>
        <w:rPr>
          <w:rFonts w:hint="eastAsia"/>
        </w:rPr>
        <w:t>需要实现密钥对生成（公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）、数据签名以及签名验证等功能；对于</w:t>
      </w:r>
      <w:r>
        <w:rPr>
          <w:rFonts w:hint="eastAsia"/>
        </w:rPr>
        <w:t>SM3</w:t>
      </w:r>
      <w:r>
        <w:rPr>
          <w:rFonts w:hint="eastAsia"/>
        </w:rPr>
        <w:t>哈希算法，则需要实现对输入数据进行哈希计算并返回固定长度摘要的功能；而对于</w:t>
      </w:r>
      <w:r>
        <w:rPr>
          <w:rFonts w:hint="eastAsia"/>
        </w:rPr>
        <w:t>SM4</w:t>
      </w:r>
      <w:r>
        <w:rPr>
          <w:rFonts w:hint="eastAsia"/>
        </w:rPr>
        <w:t>对称加密算法，则需要实现数据的加密和解密</w:t>
      </w:r>
      <w:r>
        <w:rPr>
          <w:rFonts w:hint="eastAsia"/>
        </w:rPr>
        <w:lastRenderedPageBreak/>
        <w:t>操作。这些功能的具体实现，通常会依赖于一个或多个底层的、使用</w:t>
      </w:r>
      <w:r>
        <w:rPr>
          <w:rFonts w:hint="eastAsia"/>
        </w:rPr>
        <w:t>Go</w:t>
      </w:r>
      <w:r>
        <w:rPr>
          <w:rFonts w:hint="eastAsia"/>
        </w:rPr>
        <w:t>语言编写的国密算法库（例如</w:t>
      </w:r>
      <w:proofErr w:type="spellStart"/>
      <w:r>
        <w:rPr>
          <w:rFonts w:hint="eastAsia"/>
        </w:rPr>
        <w:t>tjfoc</w:t>
      </w:r>
      <w:proofErr w:type="spellEnd"/>
      <w:r>
        <w:rPr>
          <w:rFonts w:hint="eastAsia"/>
        </w:rPr>
        <w:t>/</w:t>
      </w:r>
      <w:proofErr w:type="spellStart"/>
      <w:r>
        <w:rPr>
          <w:rFonts w:hint="eastAsia"/>
        </w:rPr>
        <w:t>gmsm</w:t>
      </w:r>
      <w:proofErr w:type="spellEnd"/>
      <w:r>
        <w:rPr>
          <w:rFonts w:hint="eastAsia"/>
        </w:rPr>
        <w:t>）。在封装这些底层库时，需要确保</w:t>
      </w:r>
      <w:proofErr w:type="spellStart"/>
      <w:r>
        <w:rPr>
          <w:rFonts w:hint="eastAsia"/>
        </w:rPr>
        <w:t>GMProvider</w:t>
      </w:r>
      <w:proofErr w:type="spellEnd"/>
      <w:r>
        <w:rPr>
          <w:rFonts w:hint="eastAsia"/>
        </w:rPr>
        <w:t>提供的接口与</w:t>
      </w:r>
      <w:r>
        <w:rPr>
          <w:rFonts w:hint="eastAsia"/>
        </w:rPr>
        <w:t>BCCSP</w:t>
      </w:r>
      <w:r>
        <w:rPr>
          <w:rFonts w:hint="eastAsia"/>
        </w:rPr>
        <w:t>的标准接口完全匹配，并处理好密钥对象的表示、序列化</w:t>
      </w:r>
      <w:r>
        <w:rPr>
          <w:rFonts w:hint="eastAsia"/>
        </w:rPr>
        <w:t>/</w:t>
      </w:r>
      <w:r>
        <w:rPr>
          <w:rFonts w:hint="eastAsia"/>
        </w:rPr>
        <w:t>反序列化以及与</w:t>
      </w:r>
      <w:r>
        <w:rPr>
          <w:rFonts w:hint="eastAsia"/>
        </w:rPr>
        <w:t>Fabric</w:t>
      </w:r>
      <w:r>
        <w:rPr>
          <w:rFonts w:hint="eastAsia"/>
        </w:rPr>
        <w:t>内部数据结构的交互。为了保证</w:t>
      </w:r>
      <w:proofErr w:type="spellStart"/>
      <w:r>
        <w:rPr>
          <w:rFonts w:hint="eastAsia"/>
        </w:rPr>
        <w:t>GMProvider</w:t>
      </w:r>
      <w:proofErr w:type="spellEnd"/>
      <w:r>
        <w:rPr>
          <w:rFonts w:hint="eastAsia"/>
        </w:rPr>
        <w:t>的正确性和稳定性，必须编写详尽的单元测试用例，对每一个实现的密码操作接口进行充分的功能验证和边界条件测试。</w:t>
      </w:r>
    </w:p>
    <w:p w14:paraId="1DDBEBD4" w14:textId="77777777" w:rsidR="004E0D5C" w:rsidRDefault="003E07C9">
      <w:r>
        <w:rPr>
          <w:rFonts w:hint="eastAsia"/>
        </w:rPr>
        <w:t>完成了</w:t>
      </w:r>
      <w:proofErr w:type="spellStart"/>
      <w:r>
        <w:rPr>
          <w:rFonts w:hint="eastAsia"/>
        </w:rPr>
        <w:t>GMProvider</w:t>
      </w:r>
      <w:proofErr w:type="spellEnd"/>
      <w:r>
        <w:rPr>
          <w:rFonts w:hint="eastAsia"/>
        </w:rPr>
        <w:t>的开发后，接下来的关键环节是对</w:t>
      </w:r>
      <w:r>
        <w:rPr>
          <w:rFonts w:hint="eastAsia"/>
        </w:rPr>
        <w:t>Fabric</w:t>
      </w:r>
      <w:r>
        <w:rPr>
          <w:rFonts w:hint="eastAsia"/>
        </w:rPr>
        <w:t>平台的核心组件进行修改和适配，以使其能够正确地识别、加载并使用这个新的国密</w:t>
      </w:r>
      <w:r>
        <w:rPr>
          <w:rFonts w:hint="eastAsia"/>
        </w:rPr>
        <w:t>Provider</w:t>
      </w:r>
      <w:r>
        <w:rPr>
          <w:rFonts w:hint="eastAsia"/>
        </w:rPr>
        <w:t>。这主要涉及到</w:t>
      </w:r>
      <w:r>
        <w:rPr>
          <w:rFonts w:hint="eastAsia"/>
        </w:rPr>
        <w:t>Peer</w:t>
      </w:r>
      <w:r>
        <w:rPr>
          <w:rFonts w:hint="eastAsia"/>
        </w:rPr>
        <w:t>节点、</w:t>
      </w:r>
      <w:proofErr w:type="spellStart"/>
      <w:r>
        <w:rPr>
          <w:rFonts w:hint="eastAsia"/>
        </w:rPr>
        <w:t>Orderer</w:t>
      </w:r>
      <w:proofErr w:type="spellEnd"/>
      <w:r>
        <w:rPr>
          <w:rFonts w:hint="eastAsia"/>
        </w:rPr>
        <w:t>节点以及</w:t>
      </w:r>
      <w:r>
        <w:rPr>
          <w:rFonts w:hint="eastAsia"/>
        </w:rPr>
        <w:t>MSP</w:t>
      </w:r>
      <w:r>
        <w:rPr>
          <w:rFonts w:hint="eastAsia"/>
        </w:rPr>
        <w:t>（</w:t>
      </w:r>
      <w:r>
        <w:rPr>
          <w:rFonts w:hint="eastAsia"/>
        </w:rPr>
        <w:t>Membership Service Provider</w:t>
      </w:r>
      <w:r>
        <w:rPr>
          <w:rFonts w:hint="eastAsia"/>
        </w:rPr>
        <w:t>，成员服务提供者）等组件。在</w:t>
      </w:r>
      <w:r>
        <w:rPr>
          <w:rFonts w:hint="eastAsia"/>
        </w:rPr>
        <w:t>Peer</w:t>
      </w:r>
      <w:r>
        <w:rPr>
          <w:rFonts w:hint="eastAsia"/>
        </w:rPr>
        <w:t>和</w:t>
      </w:r>
      <w:proofErr w:type="spellStart"/>
      <w:r>
        <w:rPr>
          <w:rFonts w:hint="eastAsia"/>
        </w:rPr>
        <w:t>Orderer</w:t>
      </w:r>
      <w:proofErr w:type="spellEnd"/>
      <w:r>
        <w:rPr>
          <w:rFonts w:hint="eastAsia"/>
        </w:rPr>
        <w:t>组件中，需要找到并修改那些直接调用</w:t>
      </w:r>
      <w:r>
        <w:rPr>
          <w:rFonts w:hint="eastAsia"/>
        </w:rPr>
        <w:t>BCCSP</w:t>
      </w:r>
      <w:r>
        <w:rPr>
          <w:rFonts w:hint="eastAsia"/>
        </w:rPr>
        <w:t>接口进行加密、签名、验证或哈希计算的代码逻辑，使其能够根据配置选择并调用</w:t>
      </w:r>
      <w:proofErr w:type="spellStart"/>
      <w:r>
        <w:rPr>
          <w:rFonts w:hint="eastAsia"/>
        </w:rPr>
        <w:t>GMProvider</w:t>
      </w:r>
      <w:proofErr w:type="spellEnd"/>
      <w:r>
        <w:rPr>
          <w:rFonts w:hint="eastAsia"/>
        </w:rPr>
        <w:t>提供的国密算法实现。例如，在处理交易提案、进行背书签名、验证区块完整性等环节，都需要确保使用的是国密算法。对于</w:t>
      </w:r>
      <w:r>
        <w:rPr>
          <w:rFonts w:hint="eastAsia"/>
        </w:rPr>
        <w:t>MSP</w:t>
      </w:r>
      <w:r>
        <w:rPr>
          <w:rFonts w:hint="eastAsia"/>
        </w:rPr>
        <w:t>组件，其核心职责是管理网络成员的身份和验证凭证（如数字证书）。因此，需要对</w:t>
      </w:r>
      <w:r>
        <w:rPr>
          <w:rFonts w:hint="eastAsia"/>
        </w:rPr>
        <w:t>MSP</w:t>
      </w:r>
      <w:r>
        <w:rPr>
          <w:rFonts w:hint="eastAsia"/>
        </w:rPr>
        <w:t>进行改造，使其能够支持解析和验证符合国密标准的数字证书（例如，证书中的公</w:t>
      </w:r>
      <w:proofErr w:type="gramStart"/>
      <w:r>
        <w:rPr>
          <w:rFonts w:hint="eastAsia"/>
        </w:rPr>
        <w:t>钥</w:t>
      </w:r>
      <w:proofErr w:type="gramEnd"/>
      <w:r>
        <w:rPr>
          <w:rFonts w:hint="eastAsia"/>
        </w:rPr>
        <w:t>是</w:t>
      </w:r>
      <w:r>
        <w:rPr>
          <w:rFonts w:hint="eastAsia"/>
        </w:rPr>
        <w:t>SM2</w:t>
      </w:r>
      <w:r>
        <w:rPr>
          <w:rFonts w:hint="eastAsia"/>
        </w:rPr>
        <w:t>公</w:t>
      </w:r>
      <w:proofErr w:type="gramStart"/>
      <w:r>
        <w:rPr>
          <w:rFonts w:hint="eastAsia"/>
        </w:rPr>
        <w:t>钥</w:t>
      </w:r>
      <w:proofErr w:type="gramEnd"/>
      <w:r>
        <w:rPr>
          <w:rFonts w:hint="eastAsia"/>
        </w:rPr>
        <w:t>，签名算法是</w:t>
      </w:r>
      <w:r>
        <w:rPr>
          <w:rFonts w:hint="eastAsia"/>
        </w:rPr>
        <w:t>SM3withSM2</w:t>
      </w:r>
      <w:r>
        <w:rPr>
          <w:rFonts w:hint="eastAsia"/>
        </w:rPr>
        <w:t>），并能从中正确提取用于身份认证和权限控制的各类信息。此外，还需要修改</w:t>
      </w:r>
      <w:r>
        <w:rPr>
          <w:rFonts w:hint="eastAsia"/>
        </w:rPr>
        <w:t>MSP</w:t>
      </w:r>
      <w:r>
        <w:rPr>
          <w:rFonts w:hint="eastAsia"/>
        </w:rPr>
        <w:t>的相关配置参数（如</w:t>
      </w:r>
      <w:proofErr w:type="spellStart"/>
      <w:r>
        <w:rPr>
          <w:rFonts w:hint="eastAsia"/>
        </w:rPr>
        <w:t>config.yaml</w:t>
      </w:r>
      <w:proofErr w:type="spellEnd"/>
      <w:r>
        <w:rPr>
          <w:rFonts w:hint="eastAsia"/>
        </w:rPr>
        <w:t>文件），以便在</w:t>
      </w:r>
      <w:r>
        <w:rPr>
          <w:rFonts w:hint="eastAsia"/>
        </w:rPr>
        <w:t>Fabric</w:t>
      </w:r>
      <w:r>
        <w:rPr>
          <w:rFonts w:hint="eastAsia"/>
        </w:rPr>
        <w:t>网络启动时能够正确加载国密算法相关的根证书、中间证书以及吊销列表等，并指定使用</w:t>
      </w:r>
      <w:proofErr w:type="spellStart"/>
      <w:r>
        <w:rPr>
          <w:rFonts w:hint="eastAsia"/>
        </w:rPr>
        <w:t>GMProvider</w:t>
      </w:r>
      <w:proofErr w:type="spellEnd"/>
      <w:r>
        <w:rPr>
          <w:rFonts w:hint="eastAsia"/>
        </w:rPr>
        <w:t>作为密码服务提供者。</w:t>
      </w:r>
    </w:p>
    <w:p w14:paraId="18F2DEB0" w14:textId="77777777" w:rsidR="004E0D5C" w:rsidRDefault="003E07C9">
      <w:r>
        <w:rPr>
          <w:rFonts w:hint="eastAsia"/>
        </w:rPr>
        <w:t>数字证书是</w:t>
      </w:r>
      <w:r>
        <w:rPr>
          <w:rFonts w:hint="eastAsia"/>
        </w:rPr>
        <w:t>Fabric</w:t>
      </w:r>
      <w:r>
        <w:rPr>
          <w:rFonts w:hint="eastAsia"/>
        </w:rPr>
        <w:t>平台身份管理和安全通信的基石。因此，要实现国密算法的全面支持，还必须对证书生成工具（如</w:t>
      </w:r>
      <w:proofErr w:type="spellStart"/>
      <w:r>
        <w:rPr>
          <w:rFonts w:hint="eastAsia"/>
        </w:rPr>
        <w:t>cryptogen</w:t>
      </w:r>
      <w:proofErr w:type="spellEnd"/>
      <w:r>
        <w:rPr>
          <w:rFonts w:hint="eastAsia"/>
        </w:rPr>
        <w:t>）和证书颁发机构（</w:t>
      </w:r>
      <w:r>
        <w:rPr>
          <w:rFonts w:hint="eastAsia"/>
        </w:rPr>
        <w:t>Fabric CA</w:t>
      </w:r>
      <w:r>
        <w:rPr>
          <w:rFonts w:hint="eastAsia"/>
        </w:rPr>
        <w:t>）进行相应的改造。对于</w:t>
      </w:r>
      <w:proofErr w:type="spellStart"/>
      <w:r>
        <w:rPr>
          <w:rFonts w:hint="eastAsia"/>
        </w:rPr>
        <w:t>cryptogen</w:t>
      </w:r>
      <w:proofErr w:type="spellEnd"/>
      <w:r>
        <w:rPr>
          <w:rFonts w:hint="eastAsia"/>
        </w:rPr>
        <w:t>工具，它主要用于在开发和测试环境中批量生成网络组织的初始证书和密钥材料。需要修改其代码逻辑，使其能够根据配置文件中的指示，生成使用</w:t>
      </w:r>
      <w:r>
        <w:rPr>
          <w:rFonts w:hint="eastAsia"/>
        </w:rPr>
        <w:t>SM2</w:t>
      </w:r>
      <w:r>
        <w:rPr>
          <w:rFonts w:hint="eastAsia"/>
        </w:rPr>
        <w:t>算法的密钥对，并签发符合国密规范的</w:t>
      </w:r>
      <w:r>
        <w:rPr>
          <w:rFonts w:hint="eastAsia"/>
        </w:rPr>
        <w:t>X.509</w:t>
      </w:r>
      <w:r>
        <w:rPr>
          <w:rFonts w:hint="eastAsia"/>
        </w:rPr>
        <w:t>证书。这通常涉及到更新</w:t>
      </w:r>
      <w:proofErr w:type="spellStart"/>
      <w:r>
        <w:rPr>
          <w:rFonts w:hint="eastAsia"/>
        </w:rPr>
        <w:t>cryptogen</w:t>
      </w:r>
      <w:proofErr w:type="spellEnd"/>
      <w:r>
        <w:rPr>
          <w:rFonts w:hint="eastAsia"/>
        </w:rPr>
        <w:t>的证书模板和签名算法选项。而对于</w:t>
      </w:r>
      <w:r>
        <w:rPr>
          <w:rFonts w:hint="eastAsia"/>
        </w:rPr>
        <w:t>Fabric CA</w:t>
      </w:r>
      <w:r>
        <w:rPr>
          <w:rFonts w:hint="eastAsia"/>
        </w:rPr>
        <w:t>，它是一个功能更完善的、可用于生产环境的证书颁发机构。除了需要让</w:t>
      </w:r>
      <w:r>
        <w:rPr>
          <w:rFonts w:hint="eastAsia"/>
        </w:rPr>
        <w:t>Fabric CA</w:t>
      </w:r>
      <w:r>
        <w:rPr>
          <w:rFonts w:hint="eastAsia"/>
        </w:rPr>
        <w:t>的底层</w:t>
      </w:r>
      <w:r>
        <w:rPr>
          <w:rFonts w:hint="eastAsia"/>
        </w:rPr>
        <w:t>BCCSP</w:t>
      </w:r>
      <w:r>
        <w:rPr>
          <w:rFonts w:hint="eastAsia"/>
        </w:rPr>
        <w:t>能够使用国密算法外，还需要修改其证书签发、续期、吊销以及查询等核心业务逻辑，确保其能够完整支持国密证书的整个生命周期管理。这可能需要调整</w:t>
      </w:r>
      <w:r>
        <w:rPr>
          <w:rFonts w:hint="eastAsia"/>
        </w:rPr>
        <w:t>Fabric CA</w:t>
      </w:r>
      <w:r>
        <w:rPr>
          <w:rFonts w:hint="eastAsia"/>
        </w:rPr>
        <w:t>的数据库表结构以存储国密证书特有的信息，并更新其</w:t>
      </w:r>
      <w:r>
        <w:rPr>
          <w:rFonts w:hint="eastAsia"/>
        </w:rPr>
        <w:t>API</w:t>
      </w:r>
      <w:r>
        <w:rPr>
          <w:rFonts w:hint="eastAsia"/>
        </w:rPr>
        <w:t>接口和配置文件以反映对国密算法的支持。</w:t>
      </w:r>
    </w:p>
    <w:p w14:paraId="3855C208" w14:textId="77777777" w:rsidR="004E0D5C" w:rsidRDefault="003E07C9">
      <w:r>
        <w:rPr>
          <w:rFonts w:hint="eastAsia"/>
        </w:rPr>
        <w:lastRenderedPageBreak/>
        <w:t>最后，为了保障</w:t>
      </w:r>
      <w:r>
        <w:rPr>
          <w:rFonts w:hint="eastAsia"/>
        </w:rPr>
        <w:t>Fabric</w:t>
      </w:r>
      <w:r>
        <w:rPr>
          <w:rFonts w:hint="eastAsia"/>
        </w:rPr>
        <w:t>网络中节点之间通信的机密性和完整性，还需要对其</w:t>
      </w:r>
      <w:r>
        <w:rPr>
          <w:rFonts w:hint="eastAsia"/>
        </w:rPr>
        <w:t>TLS</w:t>
      </w:r>
      <w:r>
        <w:rPr>
          <w:rFonts w:hint="eastAsia"/>
        </w:rPr>
        <w:t>（</w:t>
      </w:r>
      <w:r>
        <w:rPr>
          <w:rFonts w:hint="eastAsia"/>
        </w:rPr>
        <w:t>Transport Layer Security</w:t>
      </w:r>
      <w:r>
        <w:rPr>
          <w:rFonts w:hint="eastAsia"/>
        </w:rPr>
        <w:t>）协议的实现进行适配，以支持</w:t>
      </w:r>
      <w:r>
        <w:rPr>
          <w:rFonts w:hint="eastAsia"/>
        </w:rPr>
        <w:t>GMTLS</w:t>
      </w:r>
      <w:r>
        <w:rPr>
          <w:rFonts w:hint="eastAsia"/>
        </w:rPr>
        <w:t>（国家商用密码</w:t>
      </w:r>
      <w:r>
        <w:rPr>
          <w:rFonts w:hint="eastAsia"/>
        </w:rPr>
        <w:t>TLS</w:t>
      </w:r>
      <w:r>
        <w:rPr>
          <w:rFonts w:hint="eastAsia"/>
        </w:rPr>
        <w:t>）协议。</w:t>
      </w:r>
      <w:r>
        <w:rPr>
          <w:rFonts w:hint="eastAsia"/>
        </w:rPr>
        <w:t>GMTLS</w:t>
      </w:r>
      <w:r>
        <w:rPr>
          <w:rFonts w:hint="eastAsia"/>
        </w:rPr>
        <w:t>是基于我国国密算法（如</w:t>
      </w:r>
      <w:r>
        <w:rPr>
          <w:rFonts w:hint="eastAsia"/>
        </w:rPr>
        <w:t>SM2</w:t>
      </w:r>
      <w:r>
        <w:rPr>
          <w:rFonts w:hint="eastAsia"/>
        </w:rPr>
        <w:t>用于密钥协商和身份认证，</w:t>
      </w:r>
      <w:r>
        <w:rPr>
          <w:rFonts w:hint="eastAsia"/>
        </w:rPr>
        <w:t>SM4</w:t>
      </w:r>
      <w:r>
        <w:rPr>
          <w:rFonts w:hint="eastAsia"/>
        </w:rPr>
        <w:t>用于对称加密，</w:t>
      </w:r>
      <w:r>
        <w:rPr>
          <w:rFonts w:hint="eastAsia"/>
        </w:rPr>
        <w:t>SM3</w:t>
      </w:r>
      <w:r>
        <w:rPr>
          <w:rFonts w:hint="eastAsia"/>
        </w:rPr>
        <w:t>用于消息认证）的</w:t>
      </w:r>
      <w:r>
        <w:rPr>
          <w:rFonts w:hint="eastAsia"/>
        </w:rPr>
        <w:t>TLS</w:t>
      </w:r>
      <w:r>
        <w:rPr>
          <w:rFonts w:hint="eastAsia"/>
        </w:rPr>
        <w:t>协议版本。通过将</w:t>
      </w:r>
      <w:r>
        <w:rPr>
          <w:rFonts w:hint="eastAsia"/>
        </w:rPr>
        <w:t>Fabric</w:t>
      </w:r>
      <w:r>
        <w:rPr>
          <w:rFonts w:hint="eastAsia"/>
        </w:rPr>
        <w:t>节点间通信所依赖的底层</w:t>
      </w:r>
      <w:r>
        <w:rPr>
          <w:rFonts w:hint="eastAsia"/>
        </w:rPr>
        <w:t>TLS</w:t>
      </w:r>
      <w:r>
        <w:rPr>
          <w:rFonts w:hint="eastAsia"/>
        </w:rPr>
        <w:t>库（例如</w:t>
      </w:r>
      <w:r>
        <w:rPr>
          <w:rFonts w:hint="eastAsia"/>
        </w:rPr>
        <w:t>Go</w:t>
      </w:r>
      <w:r>
        <w:rPr>
          <w:rFonts w:hint="eastAsia"/>
        </w:rPr>
        <w:t>语言标准库中的</w:t>
      </w:r>
      <w:r>
        <w:rPr>
          <w:rFonts w:hint="eastAsia"/>
        </w:rPr>
        <w:t>crypto/</w:t>
      </w:r>
      <w:proofErr w:type="spellStart"/>
      <w:r>
        <w:rPr>
          <w:rFonts w:hint="eastAsia"/>
        </w:rPr>
        <w:t>tls</w:t>
      </w:r>
      <w:proofErr w:type="spellEnd"/>
      <w:r>
        <w:rPr>
          <w:rFonts w:hint="eastAsia"/>
        </w:rPr>
        <w:t>）替换为一个兼容</w:t>
      </w:r>
      <w:r>
        <w:rPr>
          <w:rFonts w:hint="eastAsia"/>
        </w:rPr>
        <w:t>GMTLS</w:t>
      </w:r>
      <w:r>
        <w:rPr>
          <w:rFonts w:hint="eastAsia"/>
        </w:rPr>
        <w:t>的实现（如</w:t>
      </w:r>
      <w:proofErr w:type="spellStart"/>
      <w:r>
        <w:rPr>
          <w:rFonts w:hint="eastAsia"/>
        </w:rPr>
        <w:t>tjfoc</w:t>
      </w:r>
      <w:proofErr w:type="spellEnd"/>
      <w:r>
        <w:rPr>
          <w:rFonts w:hint="eastAsia"/>
        </w:rPr>
        <w:t>/</w:t>
      </w:r>
      <w:proofErr w:type="spellStart"/>
      <w:r>
        <w:rPr>
          <w:rFonts w:hint="eastAsia"/>
        </w:rPr>
        <w:t>gmtls</w:t>
      </w:r>
      <w:proofErr w:type="spellEnd"/>
      <w:r>
        <w:rPr>
          <w:rFonts w:hint="eastAsia"/>
        </w:rPr>
        <w:t>[16]</w:t>
      </w:r>
      <w:r>
        <w:rPr>
          <w:rFonts w:hint="eastAsia"/>
        </w:rPr>
        <w:t>），或者对现有</w:t>
      </w:r>
      <w:r>
        <w:rPr>
          <w:rFonts w:hint="eastAsia"/>
        </w:rPr>
        <w:t>TLS</w:t>
      </w:r>
      <w:r>
        <w:rPr>
          <w:rFonts w:hint="eastAsia"/>
        </w:rPr>
        <w:t>库进行扩展以支持国密密码套件，可以确保节点在进行握手、密钥交换、证书验证以及应用数据传输等过程中，都使用国密算法进行安全保护。在此过程中，还需要更新</w:t>
      </w:r>
      <w:r>
        <w:rPr>
          <w:rFonts w:hint="eastAsia"/>
        </w:rPr>
        <w:t>Fabric</w:t>
      </w:r>
      <w:r>
        <w:rPr>
          <w:rFonts w:hint="eastAsia"/>
        </w:rPr>
        <w:t>网络的相关</w:t>
      </w:r>
      <w:r>
        <w:rPr>
          <w:rFonts w:hint="eastAsia"/>
        </w:rPr>
        <w:t>TLS</w:t>
      </w:r>
      <w:r>
        <w:rPr>
          <w:rFonts w:hint="eastAsia"/>
        </w:rPr>
        <w:t>配置文件（如</w:t>
      </w:r>
      <w:proofErr w:type="spellStart"/>
      <w:r>
        <w:rPr>
          <w:rFonts w:hint="eastAsia"/>
        </w:rPr>
        <w:t>Orderer</w:t>
      </w:r>
      <w:proofErr w:type="spellEnd"/>
      <w:r>
        <w:rPr>
          <w:rFonts w:hint="eastAsia"/>
        </w:rPr>
        <w:t>和</w:t>
      </w:r>
      <w:r>
        <w:rPr>
          <w:rFonts w:hint="eastAsia"/>
        </w:rPr>
        <w:t>Peer</w:t>
      </w:r>
      <w:r>
        <w:rPr>
          <w:rFonts w:hint="eastAsia"/>
        </w:rPr>
        <w:t>的</w:t>
      </w:r>
      <w:proofErr w:type="spellStart"/>
      <w:r>
        <w:rPr>
          <w:rFonts w:hint="eastAsia"/>
        </w:rPr>
        <w:t>core.yaml</w:t>
      </w:r>
      <w:proofErr w:type="spellEnd"/>
      <w:r>
        <w:rPr>
          <w:rFonts w:hint="eastAsia"/>
        </w:rPr>
        <w:t>或</w:t>
      </w:r>
      <w:proofErr w:type="spellStart"/>
      <w:r>
        <w:rPr>
          <w:rFonts w:hint="eastAsia"/>
        </w:rPr>
        <w:t>orderer.yaml</w:t>
      </w:r>
      <w:proofErr w:type="spellEnd"/>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14:paraId="4D017A4F" w14:textId="77777777" w:rsidR="004E0D5C" w:rsidRDefault="003E07C9">
      <w:pPr>
        <w:pStyle w:val="Heading2"/>
        <w:keepNext w:val="0"/>
        <w:keepLines w:val="0"/>
        <w:widowControl w:val="0"/>
        <w:spacing w:before="240" w:after="240"/>
      </w:pPr>
      <w:bookmarkStart w:id="42" w:name="_Toc2150"/>
      <w:bookmarkStart w:id="43" w:name="_Toc199586830"/>
      <w:r>
        <w:t>4.4</w:t>
      </w:r>
      <w:r>
        <w:rPr>
          <w:rFonts w:hint="eastAsia"/>
        </w:rPr>
        <w:t xml:space="preserve"> </w:t>
      </w:r>
      <w:r>
        <w:t xml:space="preserve"> </w:t>
      </w:r>
      <w:r>
        <w:t>国密算法嵌入验证与分析</w:t>
      </w:r>
      <w:bookmarkEnd w:id="42"/>
      <w:bookmarkEnd w:id="43"/>
    </w:p>
    <w:p w14:paraId="4CBDF487" w14:textId="77777777" w:rsidR="004E0D5C" w:rsidRDefault="003E07C9">
      <w:r>
        <w:t>在</w:t>
      </w:r>
      <w:r>
        <w:t>Hyperledger Fabric</w:t>
      </w:r>
      <w:r>
        <w:t>平台中成功嵌入国密算法后，必须进行一系列严格的验证与分析工作，以确保国密</w:t>
      </w:r>
      <w:r>
        <w:t>BCCSP Provider</w:t>
      </w:r>
      <w:r>
        <w:t>的各项接口功能正确无误，生成的国密数字证书符合标准且有效，并且评估国密算法的引入对平台整体性能可能产生的影响。</w:t>
      </w:r>
    </w:p>
    <w:p w14:paraId="2E5AB1FD" w14:textId="77777777" w:rsidR="00DB1C1C" w:rsidRPr="00025836" w:rsidRDefault="003E07C9" w:rsidP="00FC1D1F">
      <w:pPr>
        <w:rPr>
          <w:rFonts w:cstheme="minorBidi"/>
          <w:color w:val="000000"/>
        </w:rPr>
      </w:pPr>
      <w:r>
        <w:t>首先，针对国密</w:t>
      </w:r>
      <w:r>
        <w:t>BCCSP</w:t>
      </w:r>
      <w:r>
        <w:t>接口及其相关的密码操作进行功能性验证是至关重要的。这通常需要构建一个配置了国密支持的</w:t>
      </w:r>
      <w:r>
        <w:t>Fabric</w:t>
      </w:r>
      <w:r>
        <w:t>测试网络，该网络应包含</w:t>
      </w:r>
      <w:r>
        <w:t>Peer</w:t>
      </w:r>
      <w:r>
        <w:t>节点、</w:t>
      </w:r>
      <w:proofErr w:type="spellStart"/>
      <w:r>
        <w:t>Orderer</w:t>
      </w:r>
      <w:proofErr w:type="spellEnd"/>
      <w:r>
        <w:t>节点以及</w:t>
      </w:r>
      <w:r>
        <w:t>CA</w:t>
      </w:r>
      <w:r>
        <w:t>节点，并确保这些组件都能够正确加载并使用</w:t>
      </w:r>
      <w:proofErr w:type="gramStart"/>
      <w:r>
        <w:t>新实现</w:t>
      </w:r>
      <w:proofErr w:type="gramEnd"/>
      <w:r>
        <w:t>的</w:t>
      </w:r>
      <w:proofErr w:type="spellStart"/>
      <w:r>
        <w:t>GMProvider</w:t>
      </w:r>
      <w:proofErr w:type="spellEnd"/>
      <w:r>
        <w:t>。测试用例的设计应覆盖国密算法在实际应用场景中的所有核心密码操作。例如，在密钥生成测试环节，应调用</w:t>
      </w:r>
      <w:proofErr w:type="spellStart"/>
      <w:r>
        <w:t>GMProvider</w:t>
      </w:r>
      <w:proofErr w:type="spellEnd"/>
      <w:r>
        <w:t>的密钥生成接口，使用</w:t>
      </w:r>
      <w:r>
        <w:t>SM2</w:t>
      </w:r>
      <w:r>
        <w:t>算法生成符合标准椭圆曲线参数的公私</w:t>
      </w:r>
      <w:proofErr w:type="gramStart"/>
      <w:r>
        <w:t>钥</w:t>
      </w:r>
      <w:proofErr w:type="gramEnd"/>
      <w:r>
        <w:t>对，并验证生成的密钥是否能够被系统正确识别和存储。如图</w:t>
      </w:r>
      <w:r>
        <w:t>4-4</w:t>
      </w:r>
      <w:r>
        <w:t>所示，该图展示了对</w:t>
      </w:r>
      <w:r>
        <w:t>BCCSP</w:t>
      </w:r>
      <w:r>
        <w:t>中</w:t>
      </w:r>
      <w:r>
        <w:t>SM2</w:t>
      </w:r>
      <w:r>
        <w:t>算法相关接口（如签名、验签）进行功能性调用的测试结果，用以证明这些接口的可用性和有效性。在加密与解密测试中，可以选择一段具有代表性的明文数据，使用</w:t>
      </w:r>
      <w:r>
        <w:t>SM4</w:t>
      </w:r>
      <w:r>
        <w:t>算法和生成的对称密钥进行加密操作，然后再使用相同的密钥进行解密，通过比对原始明文与解密后的数据是否完全一致，来确认</w:t>
      </w:r>
      <w:r>
        <w:t>SM4</w:t>
      </w:r>
      <w:r>
        <w:t>加</w:t>
      </w:r>
      <w:r>
        <w:lastRenderedPageBreak/>
        <w:t>解密功能的正确性。对于签名与验签的测试，则应使用</w:t>
      </w:r>
      <w:r>
        <w:t>SM2</w:t>
      </w:r>
      <w:r>
        <w:t>算法对一段特定的消息数据进行数字签名，然后使用对应的</w:t>
      </w:r>
      <w:r>
        <w:t>SM2</w:t>
      </w:r>
      <w:r>
        <w:t>公</w:t>
      </w:r>
      <w:proofErr w:type="gramStart"/>
      <w:r>
        <w:t>钥</w:t>
      </w:r>
      <w:proofErr w:type="gramEnd"/>
      <w:r>
        <w:rPr>
          <w:rFonts w:cstheme="minorBidi"/>
          <w:color w:val="000000"/>
        </w:rPr>
        <w:t>对该签名进行验证，以确保签名过程的正确性以及签名结果的不可否认性和完整性。</w:t>
      </w:r>
    </w:p>
    <w:p w14:paraId="686B13AB" w14:textId="77777777" w:rsidR="00B2239F" w:rsidRDefault="00B2239F" w:rsidP="006C0879">
      <w:pPr>
        <w:spacing w:line="360" w:lineRule="auto"/>
        <w:ind w:firstLineChars="0" w:firstLine="0"/>
        <w:rPr>
          <w:rFonts w:cstheme="minorBidi"/>
        </w:rPr>
      </w:pPr>
      <w:r>
        <w:rPr>
          <w:noProof/>
        </w:rPr>
        <w:drawing>
          <wp:inline distT="0" distB="0" distL="0" distR="0" wp14:anchorId="439B4AA4" wp14:editId="378B5C9B">
            <wp:extent cx="5760085" cy="43874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4387424"/>
                    </a:xfrm>
                    <a:prstGeom prst="rect">
                      <a:avLst/>
                    </a:prstGeom>
                    <a:noFill/>
                    <a:ln>
                      <a:noFill/>
                    </a:ln>
                  </pic:spPr>
                </pic:pic>
              </a:graphicData>
            </a:graphic>
          </wp:inline>
        </w:drawing>
      </w:r>
    </w:p>
    <w:p w14:paraId="6EDE8260" w14:textId="77777777" w:rsidR="004E0D5C" w:rsidRDefault="003E07C9">
      <w:pPr>
        <w:pStyle w:val="a"/>
      </w:pPr>
      <w:r>
        <w:t>图</w:t>
      </w:r>
      <w:r>
        <w:t xml:space="preserve">4-4 </w:t>
      </w:r>
      <w:r>
        <w:rPr>
          <w:rFonts w:hint="eastAsia"/>
        </w:rPr>
        <w:t xml:space="preserve"> </w:t>
      </w:r>
      <w:r>
        <w:t>BCCSP</w:t>
      </w:r>
      <w:r>
        <w:t>上的</w:t>
      </w:r>
      <w:r>
        <w:t>SM2</w:t>
      </w:r>
      <w:r>
        <w:t>算法接口有用性和有效性验证结果</w:t>
      </w:r>
    </w:p>
    <w:p w14:paraId="693C955C" w14:textId="77777777" w:rsidR="004E0D5C" w:rsidRDefault="003E07C9">
      <w:r>
        <w:t>其次，对生成的国密数字证书的有效性进行检验也是验证过程中的一个重要环节。这需要通过经过国密改造的</w:t>
      </w:r>
      <w:r>
        <w:t>Fabric CA</w:t>
      </w:r>
      <w:r>
        <w:t>组件，签发基于</w:t>
      </w:r>
      <w:r>
        <w:t>SM2</w:t>
      </w:r>
      <w:r>
        <w:t>算法的</w:t>
      </w:r>
      <w:r>
        <w:t>X.509</w:t>
      </w:r>
      <w:r>
        <w:t>数字证书。检验过程应包括以下几个方面：一是证书格式的合</w:t>
      </w:r>
      <w:proofErr w:type="gramStart"/>
      <w:r>
        <w:t>规</w:t>
      </w:r>
      <w:proofErr w:type="gramEnd"/>
      <w:r>
        <w:t>性，确保生成的证书结构符合</w:t>
      </w:r>
      <w:r>
        <w:t>X.509v3</w:t>
      </w:r>
      <w:r>
        <w:t>标准，并且其中的公</w:t>
      </w:r>
      <w:proofErr w:type="gramStart"/>
      <w:r>
        <w:t>钥</w:t>
      </w:r>
      <w:proofErr w:type="gramEnd"/>
      <w:r>
        <w:t>信息（如椭圆曲线参数、公</w:t>
      </w:r>
      <w:proofErr w:type="gramStart"/>
      <w:r>
        <w:t>钥</w:t>
      </w:r>
      <w:proofErr w:type="gramEnd"/>
      <w:r>
        <w:t>值）和签名算法标识（如</w:t>
      </w:r>
      <w:r>
        <w:t>SM3withSM2Encryption</w:t>
      </w:r>
      <w:r>
        <w:t>）都正确反映了国密算法的使用。二是证书签名的有效性，即使用签发者</w:t>
      </w:r>
      <w:r>
        <w:t>CA</w:t>
      </w:r>
      <w:r>
        <w:t>的</w:t>
      </w:r>
      <w:r>
        <w:t>SM2</w:t>
      </w:r>
      <w:r>
        <w:t>公</w:t>
      </w:r>
      <w:proofErr w:type="gramStart"/>
      <w:r>
        <w:t>钥</w:t>
      </w:r>
      <w:proofErr w:type="gramEnd"/>
      <w:r>
        <w:t>对证书自身的签名进行验证，确认证书内容未被篡改。三是证书链的完整性和有效性，如果存在证书链（如终端用户证书由中间</w:t>
      </w:r>
      <w:r>
        <w:t>CA</w:t>
      </w:r>
      <w:r>
        <w:t>签发，中间</w:t>
      </w:r>
      <w:r>
        <w:t>CA</w:t>
      </w:r>
      <w:r>
        <w:t>证书由根</w:t>
      </w:r>
      <w:r>
        <w:t>CA</w:t>
      </w:r>
      <w:r>
        <w:t>签发），则需要从终端用户证书开始，逐级向上验证链中每一个</w:t>
      </w:r>
      <w:r>
        <w:t>CA</w:t>
      </w:r>
      <w:r>
        <w:t>证书的有效性，直至可信的根</w:t>
      </w:r>
      <w:r>
        <w:t>CA</w:t>
      </w:r>
      <w:r>
        <w:t>证书。四是证书有效期的检查，确保当前系统时间位于证</w:t>
      </w:r>
      <w:r>
        <w:lastRenderedPageBreak/>
        <w:t>书的生效日期和失效日期之间。可以使用标准的密码学工具（如</w:t>
      </w:r>
      <w:proofErr w:type="spellStart"/>
      <w:r>
        <w:t>GmSSL</w:t>
      </w:r>
      <w:proofErr w:type="spellEnd"/>
      <w:r>
        <w:t>命令行工具或支持国密证书解析的库）辅助进行这些检验工作。</w:t>
      </w:r>
    </w:p>
    <w:p w14:paraId="543AC742" w14:textId="77777777" w:rsidR="004E0D5C" w:rsidRDefault="003E07C9">
      <w:r>
        <w:t>最后，对嵌入国密算法后</w:t>
      </w:r>
      <w:r>
        <w:t>Fabric</w:t>
      </w:r>
      <w:r>
        <w:t>平台的性能影响进行初步分析是必不可少的。由于国密算法（特别是</w:t>
      </w:r>
      <w:r>
        <w:t>SM2</w:t>
      </w:r>
      <w:r>
        <w:t>这类基于椭圆曲线的非对称算法）与国际标准算法（如</w:t>
      </w:r>
      <w:r>
        <w:t>ECDSA</w:t>
      </w:r>
      <w:r>
        <w:t>）在计算复杂度和底层实现上可能存在差异，因此其引入可能会对</w:t>
      </w:r>
      <w:r>
        <w:t>Fabric</w:t>
      </w:r>
      <w:r>
        <w:t>网络的关键性能指标产生一定影响。性能分析通常需要对比在相同硬件配置和网络拓扑下，使用国密算法的</w:t>
      </w:r>
      <w:r>
        <w:t>Fabric</w:t>
      </w:r>
      <w:r>
        <w:t>网络与使用原生国际标准算法的</w:t>
      </w:r>
      <w:r>
        <w:t>Fabric</w:t>
      </w:r>
      <w:r>
        <w:t>网络在执行典型操作时的表现。关注的性能指标主要包括：网络启动时间、交易吞吐量（</w:t>
      </w:r>
      <w:r>
        <w:t>TPS</w:t>
      </w:r>
      <w:r>
        <w:t>，即每秒处理的交易数量）、平均交易延迟（从交易提交到最终确认上链的时间）、以及证书生成和验证的时间开销等。如图</w:t>
      </w:r>
      <w:r>
        <w:t>4-5</w:t>
      </w:r>
      <w:r>
        <w:t>所示，该图通过柱状图的形式直观对比了国密算法与原生算法在不同密码操作（如签名、验签、加密、解密、哈希）上的单位时间开销。表</w:t>
      </w:r>
      <w:r>
        <w:t>4-1</w:t>
      </w:r>
      <w:r>
        <w:t>则更具体地列出了在系统层面，采用国密</w:t>
      </w:r>
      <w:r>
        <w:t>SDK</w:t>
      </w:r>
      <w:r>
        <w:t>与原生</w:t>
      </w:r>
      <w:r>
        <w:t>SDK</w:t>
      </w:r>
      <w: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w:t>
      </w:r>
      <w:proofErr w:type="gramStart"/>
      <w:r>
        <w:t>规</w:t>
      </w:r>
      <w:proofErr w:type="gramEnd"/>
      <w:r>
        <w:t>性。</w:t>
      </w:r>
    </w:p>
    <w:p w14:paraId="6DFB0AD6" w14:textId="77777777" w:rsidR="004E0D5C" w:rsidRDefault="003E07C9">
      <w:pPr>
        <w:spacing w:line="360" w:lineRule="auto"/>
        <w:jc w:val="center"/>
        <w:rPr>
          <w:rFonts w:cstheme="minorBidi"/>
        </w:rPr>
      </w:pPr>
      <w:r>
        <w:rPr>
          <w:noProof/>
        </w:rPr>
        <w:lastRenderedPageBreak/>
        <w:drawing>
          <wp:inline distT="0" distB="0" distL="0" distR="0" wp14:anchorId="786C76C7" wp14:editId="7415B3A4">
            <wp:extent cx="2444750" cy="62763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4"/>
                    <a:stretch>
                      <a:fillRect/>
                    </a:stretch>
                  </pic:blipFill>
                  <pic:spPr>
                    <a:xfrm>
                      <a:off x="0" y="0"/>
                      <a:ext cx="2444750" cy="6276340"/>
                    </a:xfrm>
                    <a:prstGeom prst="rect">
                      <a:avLst/>
                    </a:prstGeom>
                  </pic:spPr>
                </pic:pic>
              </a:graphicData>
            </a:graphic>
          </wp:inline>
        </w:drawing>
      </w:r>
    </w:p>
    <w:p w14:paraId="52DBA81B" w14:textId="77777777" w:rsidR="004E0D5C" w:rsidRDefault="003E07C9">
      <w:pPr>
        <w:pStyle w:val="a"/>
      </w:pPr>
      <w:r>
        <w:rPr>
          <w:rFonts w:hint="eastAsia"/>
        </w:rPr>
        <w:t>图</w:t>
      </w:r>
      <w:r>
        <w:rPr>
          <w:rFonts w:hint="eastAsia"/>
        </w:rPr>
        <w:t>4-5</w:t>
      </w:r>
      <w:r>
        <w:t xml:space="preserve">  </w:t>
      </w:r>
      <w:r>
        <w:rPr>
          <w:rFonts w:hint="eastAsia"/>
        </w:rPr>
        <w:t>密码算法时间开销对比</w:t>
      </w:r>
    </w:p>
    <w:p w14:paraId="4FCCF118" w14:textId="77777777" w:rsidR="004E0D5C" w:rsidRDefault="004E0D5C">
      <w:pPr>
        <w:spacing w:line="360" w:lineRule="auto"/>
        <w:rPr>
          <w:rFonts w:cstheme="minorBidi"/>
          <w:color w:val="000000"/>
        </w:rPr>
      </w:pPr>
    </w:p>
    <w:p w14:paraId="044A0508" w14:textId="77777777" w:rsidR="004E0D5C" w:rsidRDefault="003E07C9">
      <w:pPr>
        <w:rPr>
          <w:rFonts w:cstheme="minorBidi"/>
        </w:rPr>
      </w:pPr>
      <w:r>
        <w:t>初步性能测试结果显示，国密算法嵌入对</w:t>
      </w:r>
      <w:r>
        <w:t>Fabric</w:t>
      </w:r>
      <w:r>
        <w:t>网络性能存在一定影响。</w:t>
      </w:r>
    </w:p>
    <w:p w14:paraId="26AFB92F" w14:textId="77777777" w:rsidR="004E0D5C" w:rsidRDefault="004E0D5C">
      <w:pPr>
        <w:pStyle w:val="a"/>
      </w:pPr>
    </w:p>
    <w:p w14:paraId="3E5FF92C" w14:textId="77777777" w:rsidR="004E0D5C" w:rsidRDefault="004E0D5C">
      <w:pPr>
        <w:pStyle w:val="a"/>
      </w:pPr>
    </w:p>
    <w:p w14:paraId="02E6D033" w14:textId="77777777" w:rsidR="004E0D5C" w:rsidRDefault="004E0D5C">
      <w:pPr>
        <w:pStyle w:val="a"/>
      </w:pPr>
    </w:p>
    <w:p w14:paraId="6BCDE561" w14:textId="77777777" w:rsidR="004E0D5C" w:rsidRDefault="004E0D5C">
      <w:pPr>
        <w:pStyle w:val="a"/>
      </w:pPr>
    </w:p>
    <w:p w14:paraId="54E5A490" w14:textId="77777777" w:rsidR="004E0D5C" w:rsidRDefault="003E07C9">
      <w:pPr>
        <w:pStyle w:val="a"/>
        <w:rPr>
          <w:rFonts w:asciiTheme="minorHAnsi" w:eastAsia="SimSun-ExtB" w:hAnsiTheme="minorHAnsi" w:cstheme="minorBidi"/>
        </w:rPr>
      </w:pPr>
      <w:r>
        <w:rPr>
          <w:rFonts w:hint="eastAsia"/>
        </w:rPr>
        <w:lastRenderedPageBreak/>
        <w:t>表</w:t>
      </w:r>
      <w:r>
        <w:rPr>
          <w:rFonts w:hint="eastAsia"/>
        </w:rPr>
        <w:t xml:space="preserve"> 4-1</w:t>
      </w:r>
      <w:r>
        <w:t xml:space="preserve">  </w:t>
      </w:r>
      <w:r>
        <w:rPr>
          <w:rFonts w:hint="eastAsia"/>
        </w:rPr>
        <w:t>系统运算性能开销结果</w:t>
      </w:r>
    </w:p>
    <w:tbl>
      <w:tblPr>
        <w:tblW w:w="8022"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15"/>
        <w:gridCol w:w="2623"/>
        <w:gridCol w:w="1455"/>
        <w:gridCol w:w="1229"/>
      </w:tblGrid>
      <w:tr w:rsidR="004E0D5C" w14:paraId="61938274" w14:textId="77777777">
        <w:trPr>
          <w:trHeight w:val="801"/>
          <w:jc w:val="center"/>
        </w:trPr>
        <w:tc>
          <w:tcPr>
            <w:tcW w:w="5338" w:type="dxa"/>
            <w:gridSpan w:val="2"/>
            <w:tcBorders>
              <w:top w:val="single" w:sz="4" w:space="0" w:color="000000"/>
              <w:bottom w:val="single" w:sz="2" w:space="0" w:color="000000"/>
            </w:tcBorders>
            <w:vAlign w:val="center"/>
          </w:tcPr>
          <w:p w14:paraId="08E70F7E" w14:textId="77777777" w:rsidR="004E0D5C" w:rsidRDefault="003E07C9">
            <w:pPr>
              <w:spacing w:line="360" w:lineRule="auto"/>
              <w:ind w:firstLineChars="0" w:firstLine="0"/>
              <w:rPr>
                <w:rFonts w:cs="Times New Roman"/>
                <w:sz w:val="21"/>
                <w:szCs w:val="21"/>
              </w:rPr>
            </w:pPr>
            <w:r>
              <w:rPr>
                <w:rFonts w:cs="Times New Roman"/>
                <w:sz w:val="21"/>
                <w:szCs w:val="21"/>
              </w:rPr>
              <w:t>运算性能开销计算模式</w:t>
            </w:r>
          </w:p>
        </w:tc>
        <w:tc>
          <w:tcPr>
            <w:tcW w:w="1455" w:type="dxa"/>
            <w:tcBorders>
              <w:top w:val="single" w:sz="4" w:space="0" w:color="000000"/>
              <w:bottom w:val="single" w:sz="2" w:space="0" w:color="000000"/>
            </w:tcBorders>
            <w:vAlign w:val="center"/>
          </w:tcPr>
          <w:p w14:paraId="234A0CD2" w14:textId="77777777" w:rsidR="004E0D5C" w:rsidRDefault="003E07C9">
            <w:pPr>
              <w:spacing w:line="360" w:lineRule="auto"/>
              <w:ind w:firstLineChars="0" w:firstLine="0"/>
              <w:rPr>
                <w:rFonts w:cs="Times New Roman"/>
                <w:sz w:val="21"/>
                <w:szCs w:val="21"/>
              </w:rPr>
            </w:pPr>
            <w:r>
              <w:rPr>
                <w:rFonts w:cs="Times New Roman"/>
                <w:sz w:val="21"/>
                <w:szCs w:val="21"/>
              </w:rPr>
              <w:t>国密</w:t>
            </w:r>
            <w:r>
              <w:rPr>
                <w:rFonts w:cs="Times New Roman"/>
                <w:sz w:val="21"/>
                <w:szCs w:val="21"/>
              </w:rPr>
              <w:t xml:space="preserve"> SDK</w:t>
            </w:r>
          </w:p>
        </w:tc>
        <w:tc>
          <w:tcPr>
            <w:tcW w:w="1229" w:type="dxa"/>
            <w:tcBorders>
              <w:top w:val="single" w:sz="4" w:space="0" w:color="000000"/>
              <w:bottom w:val="single" w:sz="2" w:space="0" w:color="000000"/>
            </w:tcBorders>
            <w:vAlign w:val="center"/>
          </w:tcPr>
          <w:p w14:paraId="6ADAA908" w14:textId="77777777" w:rsidR="004E0D5C" w:rsidRDefault="003E07C9">
            <w:pPr>
              <w:spacing w:line="360" w:lineRule="auto"/>
              <w:ind w:firstLineChars="0" w:firstLine="0"/>
              <w:rPr>
                <w:rFonts w:cs="Times New Roman"/>
                <w:sz w:val="21"/>
                <w:szCs w:val="21"/>
              </w:rPr>
            </w:pPr>
            <w:r>
              <w:rPr>
                <w:rFonts w:cs="Times New Roman"/>
                <w:sz w:val="21"/>
                <w:szCs w:val="21"/>
              </w:rPr>
              <w:t>原生</w:t>
            </w:r>
            <w:r>
              <w:rPr>
                <w:rFonts w:cs="Times New Roman"/>
                <w:sz w:val="21"/>
                <w:szCs w:val="21"/>
              </w:rPr>
              <w:t xml:space="preserve"> SDK</w:t>
            </w:r>
          </w:p>
        </w:tc>
      </w:tr>
      <w:tr w:rsidR="004E0D5C" w14:paraId="68920023" w14:textId="77777777">
        <w:trPr>
          <w:trHeight w:val="764"/>
          <w:jc w:val="center"/>
        </w:trPr>
        <w:tc>
          <w:tcPr>
            <w:tcW w:w="5338" w:type="dxa"/>
            <w:gridSpan w:val="2"/>
            <w:tcBorders>
              <w:top w:val="single" w:sz="2" w:space="0" w:color="000000"/>
              <w:bottom w:val="single" w:sz="2" w:space="0" w:color="000000"/>
            </w:tcBorders>
            <w:vAlign w:val="center"/>
          </w:tcPr>
          <w:p w14:paraId="7300815E" w14:textId="77777777" w:rsidR="004E0D5C" w:rsidRDefault="003E07C9">
            <w:pPr>
              <w:spacing w:line="360" w:lineRule="auto"/>
              <w:ind w:firstLineChars="0" w:firstLine="0"/>
              <w:rPr>
                <w:rFonts w:cs="Times New Roman"/>
                <w:sz w:val="21"/>
                <w:szCs w:val="21"/>
              </w:rPr>
            </w:pPr>
            <w:r>
              <w:rPr>
                <w:rFonts w:cs="Times New Roman"/>
                <w:sz w:val="21"/>
                <w:szCs w:val="21"/>
              </w:rPr>
              <w:t>交易时间开销</w:t>
            </w:r>
          </w:p>
        </w:tc>
        <w:tc>
          <w:tcPr>
            <w:tcW w:w="1455" w:type="dxa"/>
            <w:tcBorders>
              <w:top w:val="single" w:sz="2" w:space="0" w:color="000000"/>
              <w:bottom w:val="single" w:sz="2" w:space="0" w:color="000000"/>
            </w:tcBorders>
            <w:vAlign w:val="center"/>
          </w:tcPr>
          <w:p w14:paraId="756FDC32" w14:textId="77777777" w:rsidR="004E0D5C" w:rsidRDefault="003E07C9">
            <w:pPr>
              <w:spacing w:line="360" w:lineRule="auto"/>
              <w:ind w:firstLineChars="0" w:firstLine="0"/>
              <w:rPr>
                <w:rFonts w:cs="Times New Roman"/>
                <w:sz w:val="21"/>
                <w:szCs w:val="21"/>
              </w:rPr>
            </w:pPr>
            <w:r>
              <w:rPr>
                <w:rFonts w:cs="Times New Roman"/>
                <w:sz w:val="21"/>
                <w:szCs w:val="21"/>
              </w:rPr>
              <w:t xml:space="preserve">53.741 </w:t>
            </w:r>
            <w:proofErr w:type="spellStart"/>
            <w:r>
              <w:rPr>
                <w:rFonts w:cs="Times New Roman"/>
                <w:sz w:val="21"/>
                <w:szCs w:val="21"/>
              </w:rPr>
              <w:t>ms</w:t>
            </w:r>
            <w:proofErr w:type="spellEnd"/>
          </w:p>
        </w:tc>
        <w:tc>
          <w:tcPr>
            <w:tcW w:w="1229" w:type="dxa"/>
            <w:tcBorders>
              <w:top w:val="single" w:sz="2" w:space="0" w:color="000000"/>
              <w:bottom w:val="single" w:sz="2" w:space="0" w:color="000000"/>
            </w:tcBorders>
            <w:vAlign w:val="center"/>
          </w:tcPr>
          <w:p w14:paraId="5F5F5D7A" w14:textId="77777777" w:rsidR="004E0D5C" w:rsidRDefault="003E07C9">
            <w:pPr>
              <w:spacing w:line="360" w:lineRule="auto"/>
              <w:ind w:firstLineChars="0" w:firstLine="0"/>
              <w:rPr>
                <w:rFonts w:cs="Times New Roman"/>
                <w:sz w:val="21"/>
                <w:szCs w:val="21"/>
              </w:rPr>
            </w:pPr>
            <w:r>
              <w:rPr>
                <w:rFonts w:cs="Times New Roman"/>
                <w:sz w:val="21"/>
                <w:szCs w:val="21"/>
              </w:rPr>
              <w:t xml:space="preserve">23.534 </w:t>
            </w:r>
            <w:proofErr w:type="spellStart"/>
            <w:r>
              <w:rPr>
                <w:rFonts w:cs="Times New Roman"/>
                <w:sz w:val="21"/>
                <w:szCs w:val="21"/>
              </w:rPr>
              <w:t>ms</w:t>
            </w:r>
            <w:proofErr w:type="spellEnd"/>
          </w:p>
        </w:tc>
      </w:tr>
      <w:tr w:rsidR="004E0D5C" w14:paraId="43DBF3C4" w14:textId="77777777">
        <w:trPr>
          <w:trHeight w:val="530"/>
          <w:jc w:val="center"/>
        </w:trPr>
        <w:tc>
          <w:tcPr>
            <w:tcW w:w="2715" w:type="dxa"/>
            <w:vMerge w:val="restart"/>
            <w:tcBorders>
              <w:top w:val="single" w:sz="2" w:space="0" w:color="000000"/>
              <w:bottom w:val="nil"/>
            </w:tcBorders>
            <w:vAlign w:val="center"/>
          </w:tcPr>
          <w:p w14:paraId="441C315B" w14:textId="77777777" w:rsidR="004E0D5C" w:rsidRDefault="003E07C9">
            <w:pPr>
              <w:spacing w:line="360" w:lineRule="auto"/>
              <w:ind w:firstLineChars="0" w:firstLine="0"/>
              <w:rPr>
                <w:rFonts w:cs="Times New Roman"/>
                <w:sz w:val="21"/>
                <w:szCs w:val="21"/>
              </w:rPr>
            </w:pPr>
            <w:r>
              <w:rPr>
                <w:rFonts w:cs="Times New Roman"/>
                <w:sz w:val="21"/>
                <w:szCs w:val="21"/>
              </w:rPr>
              <w:t>动态证书生成</w:t>
            </w:r>
            <w:r>
              <w:rPr>
                <w:rFonts w:cs="Times New Roman"/>
                <w:sz w:val="21"/>
                <w:szCs w:val="21"/>
              </w:rPr>
              <w:t xml:space="preserve"> </w:t>
            </w:r>
            <w:r>
              <w:rPr>
                <w:rFonts w:cs="Times New Roman"/>
                <w:sz w:val="21"/>
                <w:szCs w:val="21"/>
              </w:rPr>
              <w:t>时间开销</w:t>
            </w:r>
          </w:p>
        </w:tc>
        <w:tc>
          <w:tcPr>
            <w:tcW w:w="2623" w:type="dxa"/>
            <w:vMerge w:val="restart"/>
            <w:tcBorders>
              <w:top w:val="single" w:sz="2" w:space="0" w:color="000000"/>
              <w:bottom w:val="nil"/>
            </w:tcBorders>
            <w:vAlign w:val="center"/>
          </w:tcPr>
          <w:p w14:paraId="089E4674" w14:textId="77777777" w:rsidR="004E0D5C" w:rsidRDefault="003E07C9">
            <w:pPr>
              <w:spacing w:line="360" w:lineRule="auto"/>
              <w:ind w:firstLineChars="0" w:firstLine="0"/>
              <w:rPr>
                <w:rFonts w:cs="Times New Roman"/>
                <w:sz w:val="21"/>
                <w:szCs w:val="21"/>
              </w:rPr>
            </w:pPr>
            <w:r>
              <w:rPr>
                <w:rFonts w:cs="Times New Roman"/>
                <w:sz w:val="21"/>
                <w:szCs w:val="21"/>
              </w:rPr>
              <w:t>管理员用户</w:t>
            </w:r>
            <w:r>
              <w:rPr>
                <w:rFonts w:cs="Times New Roman"/>
                <w:sz w:val="21"/>
                <w:szCs w:val="21"/>
              </w:rPr>
              <w:t xml:space="preserve"> </w:t>
            </w:r>
            <w:r>
              <w:rPr>
                <w:rFonts w:cs="Times New Roman"/>
                <w:sz w:val="21"/>
                <w:szCs w:val="21"/>
              </w:rPr>
              <w:t>普通用户</w:t>
            </w:r>
          </w:p>
        </w:tc>
        <w:tc>
          <w:tcPr>
            <w:tcW w:w="1455" w:type="dxa"/>
            <w:tcBorders>
              <w:top w:val="single" w:sz="2" w:space="0" w:color="000000"/>
              <w:bottom w:val="single" w:sz="2" w:space="0" w:color="000000"/>
            </w:tcBorders>
            <w:vAlign w:val="center"/>
          </w:tcPr>
          <w:p w14:paraId="3B01942D" w14:textId="77777777" w:rsidR="004E0D5C" w:rsidRDefault="003E07C9">
            <w:pPr>
              <w:spacing w:line="360" w:lineRule="auto"/>
              <w:ind w:firstLineChars="0" w:firstLine="0"/>
              <w:rPr>
                <w:rFonts w:cs="Times New Roman"/>
                <w:sz w:val="21"/>
                <w:szCs w:val="21"/>
              </w:rPr>
            </w:pPr>
            <w:r>
              <w:rPr>
                <w:rFonts w:cs="Times New Roman"/>
                <w:sz w:val="21"/>
                <w:szCs w:val="21"/>
              </w:rPr>
              <w:t xml:space="preserve">114.838 </w:t>
            </w:r>
            <w:proofErr w:type="spellStart"/>
            <w:r>
              <w:rPr>
                <w:rFonts w:cs="Times New Roman"/>
                <w:sz w:val="21"/>
                <w:szCs w:val="21"/>
              </w:rPr>
              <w:t>ms</w:t>
            </w:r>
            <w:proofErr w:type="spellEnd"/>
          </w:p>
        </w:tc>
        <w:tc>
          <w:tcPr>
            <w:tcW w:w="1229" w:type="dxa"/>
            <w:tcBorders>
              <w:top w:val="single" w:sz="2" w:space="0" w:color="000000"/>
              <w:bottom w:val="single" w:sz="2" w:space="0" w:color="000000"/>
            </w:tcBorders>
            <w:vAlign w:val="center"/>
          </w:tcPr>
          <w:p w14:paraId="469E597D" w14:textId="77777777" w:rsidR="004E0D5C" w:rsidRDefault="003E07C9">
            <w:pPr>
              <w:spacing w:line="360" w:lineRule="auto"/>
              <w:ind w:firstLineChars="0" w:firstLine="0"/>
              <w:rPr>
                <w:rFonts w:cs="Times New Roman"/>
                <w:sz w:val="21"/>
                <w:szCs w:val="21"/>
              </w:rPr>
            </w:pPr>
            <w:r>
              <w:rPr>
                <w:rFonts w:cs="Times New Roman"/>
                <w:sz w:val="21"/>
                <w:szCs w:val="21"/>
              </w:rPr>
              <w:t xml:space="preserve">103.872 </w:t>
            </w:r>
            <w:proofErr w:type="spellStart"/>
            <w:r>
              <w:rPr>
                <w:rFonts w:cs="Times New Roman"/>
                <w:sz w:val="21"/>
                <w:szCs w:val="21"/>
              </w:rPr>
              <w:t>ms</w:t>
            </w:r>
            <w:proofErr w:type="spellEnd"/>
          </w:p>
        </w:tc>
      </w:tr>
      <w:tr w:rsidR="004E0D5C" w14:paraId="12360360" w14:textId="77777777">
        <w:trPr>
          <w:trHeight w:val="668"/>
          <w:jc w:val="center"/>
        </w:trPr>
        <w:tc>
          <w:tcPr>
            <w:tcW w:w="2715" w:type="dxa"/>
            <w:vMerge/>
            <w:tcBorders>
              <w:top w:val="nil"/>
              <w:bottom w:val="single" w:sz="4" w:space="0" w:color="000000"/>
            </w:tcBorders>
            <w:vAlign w:val="center"/>
          </w:tcPr>
          <w:p w14:paraId="68237A7F" w14:textId="77777777" w:rsidR="004E0D5C" w:rsidRDefault="004E0D5C">
            <w:pPr>
              <w:spacing w:line="360" w:lineRule="auto"/>
              <w:ind w:firstLineChars="0" w:firstLine="0"/>
              <w:rPr>
                <w:rFonts w:cs="Times New Roman"/>
                <w:sz w:val="21"/>
                <w:szCs w:val="21"/>
              </w:rPr>
            </w:pPr>
          </w:p>
        </w:tc>
        <w:tc>
          <w:tcPr>
            <w:tcW w:w="2623" w:type="dxa"/>
            <w:vMerge/>
            <w:tcBorders>
              <w:top w:val="nil"/>
              <w:bottom w:val="single" w:sz="4" w:space="0" w:color="000000"/>
            </w:tcBorders>
            <w:vAlign w:val="center"/>
          </w:tcPr>
          <w:p w14:paraId="341F413D" w14:textId="77777777" w:rsidR="004E0D5C" w:rsidRDefault="004E0D5C">
            <w:pPr>
              <w:spacing w:line="360" w:lineRule="auto"/>
              <w:ind w:firstLineChars="0" w:firstLine="0"/>
              <w:rPr>
                <w:rFonts w:cs="Times New Roman"/>
                <w:sz w:val="21"/>
                <w:szCs w:val="21"/>
              </w:rPr>
            </w:pPr>
          </w:p>
        </w:tc>
        <w:tc>
          <w:tcPr>
            <w:tcW w:w="1455" w:type="dxa"/>
            <w:tcBorders>
              <w:top w:val="single" w:sz="2" w:space="0" w:color="000000"/>
              <w:bottom w:val="single" w:sz="4" w:space="0" w:color="000000"/>
            </w:tcBorders>
            <w:vAlign w:val="center"/>
          </w:tcPr>
          <w:p w14:paraId="2E16989A" w14:textId="77777777" w:rsidR="004E0D5C" w:rsidRDefault="003E07C9">
            <w:pPr>
              <w:spacing w:line="360" w:lineRule="auto"/>
              <w:ind w:firstLineChars="0" w:firstLine="0"/>
              <w:rPr>
                <w:rFonts w:cs="Times New Roman"/>
                <w:sz w:val="21"/>
                <w:szCs w:val="21"/>
              </w:rPr>
            </w:pPr>
            <w:r>
              <w:rPr>
                <w:rFonts w:cs="Times New Roman"/>
                <w:sz w:val="21"/>
                <w:szCs w:val="21"/>
              </w:rPr>
              <w:t xml:space="preserve">199.285 </w:t>
            </w:r>
            <w:proofErr w:type="spellStart"/>
            <w:r>
              <w:rPr>
                <w:rFonts w:cs="Times New Roman"/>
                <w:sz w:val="21"/>
                <w:szCs w:val="21"/>
              </w:rPr>
              <w:t>ms</w:t>
            </w:r>
            <w:proofErr w:type="spellEnd"/>
          </w:p>
        </w:tc>
        <w:tc>
          <w:tcPr>
            <w:tcW w:w="1229" w:type="dxa"/>
            <w:tcBorders>
              <w:top w:val="single" w:sz="2" w:space="0" w:color="000000"/>
              <w:bottom w:val="single" w:sz="4" w:space="0" w:color="000000"/>
            </w:tcBorders>
            <w:vAlign w:val="center"/>
          </w:tcPr>
          <w:p w14:paraId="33E924D0" w14:textId="77777777" w:rsidR="004E0D5C" w:rsidRDefault="003E07C9">
            <w:pPr>
              <w:spacing w:line="360" w:lineRule="auto"/>
              <w:ind w:firstLineChars="0" w:firstLine="0"/>
              <w:rPr>
                <w:rFonts w:cs="Times New Roman"/>
                <w:sz w:val="21"/>
                <w:szCs w:val="21"/>
              </w:rPr>
            </w:pPr>
            <w:r>
              <w:rPr>
                <w:rFonts w:cs="Times New Roman"/>
                <w:sz w:val="21"/>
                <w:szCs w:val="21"/>
              </w:rPr>
              <w:t xml:space="preserve">184.206 </w:t>
            </w:r>
            <w:proofErr w:type="spellStart"/>
            <w:r>
              <w:rPr>
                <w:rFonts w:cs="Times New Roman"/>
                <w:sz w:val="21"/>
                <w:szCs w:val="21"/>
              </w:rPr>
              <w:t>ms</w:t>
            </w:r>
            <w:proofErr w:type="spellEnd"/>
          </w:p>
        </w:tc>
      </w:tr>
    </w:tbl>
    <w:p w14:paraId="3D2C3C1D" w14:textId="77777777" w:rsidR="004E0D5C" w:rsidRDefault="004E0D5C">
      <w:pPr>
        <w:pStyle w:val="Heading1"/>
        <w:spacing w:before="240" w:after="240"/>
        <w:sectPr w:rsidR="004E0D5C">
          <w:headerReference w:type="default" r:id="rId35"/>
          <w:pgSz w:w="11905" w:h="16838"/>
          <w:pgMar w:top="1701" w:right="1417" w:bottom="1417" w:left="1417" w:header="1304" w:footer="1020" w:gutter="0"/>
          <w:cols w:space="0"/>
          <w:docGrid w:linePitch="312"/>
        </w:sectPr>
      </w:pPr>
    </w:p>
    <w:p w14:paraId="650AEDE3" w14:textId="77777777" w:rsidR="004E0D5C" w:rsidRDefault="003E07C9">
      <w:pPr>
        <w:pStyle w:val="Heading1"/>
        <w:spacing w:before="240" w:after="240"/>
      </w:pPr>
      <w:bookmarkStart w:id="44" w:name="_Toc5806"/>
      <w:bookmarkStart w:id="45" w:name="_Toc199586831"/>
      <w:r>
        <w:lastRenderedPageBreak/>
        <w:t>第五章</w:t>
      </w:r>
      <w:r>
        <w:t xml:space="preserve"> </w:t>
      </w:r>
      <w:r>
        <w:rPr>
          <w:rFonts w:hint="eastAsia"/>
        </w:rPr>
        <w:t xml:space="preserve"> </w:t>
      </w:r>
      <w:r>
        <w:t>农产品溯源系统实现与测试</w:t>
      </w:r>
      <w:bookmarkEnd w:id="44"/>
      <w:bookmarkEnd w:id="45"/>
    </w:p>
    <w:p w14:paraId="6F5516FF" w14:textId="77777777" w:rsidR="004E0D5C" w:rsidRDefault="003E07C9">
      <w:pPr>
        <w:pStyle w:val="Heading2"/>
        <w:spacing w:before="240" w:after="240"/>
      </w:pPr>
      <w:bookmarkStart w:id="46" w:name="_Toc1806"/>
      <w:bookmarkStart w:id="47" w:name="_Toc199586832"/>
      <w:r>
        <w:t xml:space="preserve">5.1 </w:t>
      </w:r>
      <w:r>
        <w:rPr>
          <w:rFonts w:hint="eastAsia"/>
        </w:rPr>
        <w:t xml:space="preserve"> </w:t>
      </w:r>
      <w:r>
        <w:t>系统环境搭建</w:t>
      </w:r>
      <w:bookmarkEnd w:id="46"/>
      <w:bookmarkEnd w:id="47"/>
    </w:p>
    <w:p w14:paraId="2E60264E" w14:textId="77777777" w:rsidR="004E0D5C" w:rsidRDefault="003E07C9">
      <w:pPr>
        <w:pStyle w:val="a"/>
      </w:pPr>
      <w:r>
        <w:t>表</w:t>
      </w:r>
      <w:r>
        <w:t>5-</w:t>
      </w:r>
      <w:r>
        <w:rPr>
          <w:rFonts w:hint="eastAsia"/>
        </w:rPr>
        <w:t>1</w:t>
      </w:r>
      <w:r>
        <w:t xml:space="preserve">  </w:t>
      </w:r>
      <w:r>
        <w:rPr>
          <w:rFonts w:hint="eastAsia"/>
        </w:rPr>
        <w:t>系统环境搭建表</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107" w:type="dxa"/>
          <w:left w:w="107" w:type="dxa"/>
          <w:bottom w:w="107" w:type="dxa"/>
          <w:right w:w="107" w:type="dxa"/>
        </w:tblCellMar>
        <w:tblLook w:val="04A0" w:firstRow="1" w:lastRow="0" w:firstColumn="1" w:lastColumn="0" w:noHBand="0" w:noVBand="1"/>
      </w:tblPr>
      <w:tblGrid>
        <w:gridCol w:w="4535"/>
        <w:gridCol w:w="4536"/>
      </w:tblGrid>
      <w:tr w:rsidR="004E0D5C" w14:paraId="76FCDE5A" w14:textId="77777777">
        <w:trPr>
          <w:cantSplit/>
        </w:trPr>
        <w:tc>
          <w:tcPr>
            <w:tcW w:w="2500" w:type="pct"/>
            <w:tcBorders>
              <w:top w:val="single" w:sz="4" w:space="0" w:color="auto"/>
              <w:bottom w:val="single" w:sz="2" w:space="0" w:color="auto"/>
            </w:tcBorders>
          </w:tcPr>
          <w:p w14:paraId="39AA46F1" w14:textId="77777777" w:rsidR="004E0D5C" w:rsidRDefault="003E07C9">
            <w:pPr>
              <w:ind w:firstLineChars="0" w:firstLine="0"/>
              <w:rPr>
                <w:sz w:val="21"/>
                <w:szCs w:val="21"/>
              </w:rPr>
            </w:pPr>
            <w:r>
              <w:rPr>
                <w:b/>
                <w:color w:val="000000"/>
                <w:sz w:val="21"/>
                <w:szCs w:val="21"/>
              </w:rPr>
              <w:t>配置项</w:t>
            </w:r>
          </w:p>
        </w:tc>
        <w:tc>
          <w:tcPr>
            <w:tcW w:w="2500" w:type="pct"/>
            <w:tcBorders>
              <w:top w:val="single" w:sz="4" w:space="0" w:color="auto"/>
              <w:bottom w:val="single" w:sz="2" w:space="0" w:color="auto"/>
            </w:tcBorders>
          </w:tcPr>
          <w:p w14:paraId="547065C3" w14:textId="77777777" w:rsidR="004E0D5C" w:rsidRDefault="003E07C9">
            <w:pPr>
              <w:ind w:firstLineChars="0" w:firstLine="0"/>
              <w:rPr>
                <w:sz w:val="21"/>
                <w:szCs w:val="21"/>
              </w:rPr>
            </w:pPr>
            <w:r>
              <w:rPr>
                <w:b/>
                <w:color w:val="000000"/>
                <w:sz w:val="21"/>
                <w:szCs w:val="21"/>
              </w:rPr>
              <w:t>详细描述</w:t>
            </w:r>
          </w:p>
        </w:tc>
      </w:tr>
      <w:tr w:rsidR="004E0D5C" w14:paraId="288C45ED" w14:textId="77777777">
        <w:tc>
          <w:tcPr>
            <w:tcW w:w="2500" w:type="pct"/>
          </w:tcPr>
          <w:p w14:paraId="5DEB0DD7" w14:textId="77777777" w:rsidR="004E0D5C" w:rsidRDefault="003E07C9">
            <w:pPr>
              <w:ind w:firstLineChars="0" w:firstLine="0"/>
              <w:rPr>
                <w:sz w:val="21"/>
                <w:szCs w:val="21"/>
              </w:rPr>
            </w:pPr>
            <w:r>
              <w:rPr>
                <w:sz w:val="21"/>
                <w:szCs w:val="21"/>
              </w:rPr>
              <w:t>硬件环境</w:t>
            </w:r>
          </w:p>
        </w:tc>
        <w:tc>
          <w:tcPr>
            <w:tcW w:w="2500" w:type="pct"/>
          </w:tcPr>
          <w:p w14:paraId="1D7EE7B8" w14:textId="1AB5F00B" w:rsidR="004E0D5C" w:rsidRDefault="00950DB8">
            <w:pPr>
              <w:ind w:firstLineChars="0" w:firstLine="0"/>
              <w:rPr>
                <w:sz w:val="21"/>
                <w:szCs w:val="21"/>
              </w:rPr>
            </w:pPr>
            <w:r w:rsidRPr="00950DB8">
              <w:rPr>
                <w:rFonts w:hint="eastAsia"/>
                <w:sz w:val="21"/>
                <w:szCs w:val="21"/>
              </w:rPr>
              <w:t>2</w:t>
            </w:r>
            <w:r w:rsidRPr="00950DB8">
              <w:rPr>
                <w:rFonts w:hint="eastAsia"/>
                <w:sz w:val="21"/>
                <w:szCs w:val="21"/>
              </w:rPr>
              <w:t>台</w:t>
            </w:r>
            <w:r w:rsidRPr="00950DB8">
              <w:rPr>
                <w:rFonts w:hint="eastAsia"/>
                <w:sz w:val="21"/>
                <w:szCs w:val="21"/>
              </w:rPr>
              <w:t xml:space="preserve"> Linux </w:t>
            </w:r>
            <w:r w:rsidRPr="00950DB8">
              <w:rPr>
                <w:rFonts w:hint="eastAsia"/>
                <w:sz w:val="21"/>
                <w:szCs w:val="21"/>
              </w:rPr>
              <w:t>虚拟主机：节点</w:t>
            </w:r>
            <w:proofErr w:type="gramStart"/>
            <w:r w:rsidRPr="00950DB8">
              <w:rPr>
                <w:rFonts w:hint="eastAsia"/>
                <w:sz w:val="21"/>
                <w:szCs w:val="21"/>
              </w:rPr>
              <w:t>一</w:t>
            </w:r>
            <w:proofErr w:type="gramEnd"/>
            <w:r w:rsidRPr="00950DB8">
              <w:rPr>
                <w:rFonts w:hint="eastAsia"/>
                <w:sz w:val="21"/>
                <w:szCs w:val="21"/>
              </w:rPr>
              <w:t xml:space="preserve"> (</w:t>
            </w:r>
            <w:r w:rsidR="00CA54C8" w:rsidRPr="00CA54C8">
              <w:rPr>
                <w:sz w:val="21"/>
                <w:szCs w:val="21"/>
              </w:rPr>
              <w:t>172.19.94.43</w:t>
            </w:r>
            <w:r w:rsidRPr="00950DB8">
              <w:rPr>
                <w:rFonts w:hint="eastAsia"/>
                <w:sz w:val="21"/>
                <w:szCs w:val="21"/>
              </w:rPr>
              <w:t>)</w:t>
            </w:r>
            <w:r w:rsidRPr="00950DB8">
              <w:rPr>
                <w:rFonts w:hint="eastAsia"/>
                <w:sz w:val="21"/>
                <w:szCs w:val="21"/>
              </w:rPr>
              <w:t>：部署</w:t>
            </w:r>
            <w:r w:rsidRPr="00950DB8">
              <w:rPr>
                <w:rFonts w:hint="eastAsia"/>
                <w:sz w:val="21"/>
                <w:szCs w:val="21"/>
              </w:rPr>
              <w:t xml:space="preserve"> </w:t>
            </w:r>
            <w:proofErr w:type="spellStart"/>
            <w:r w:rsidRPr="00950DB8">
              <w:rPr>
                <w:rFonts w:hint="eastAsia"/>
                <w:sz w:val="21"/>
                <w:szCs w:val="21"/>
              </w:rPr>
              <w:t>Orderer</w:t>
            </w:r>
            <w:proofErr w:type="spellEnd"/>
            <w:r w:rsidRPr="00950DB8">
              <w:rPr>
                <w:rFonts w:hint="eastAsia"/>
                <w:sz w:val="21"/>
                <w:szCs w:val="21"/>
              </w:rPr>
              <w:t>、</w:t>
            </w:r>
            <w:r w:rsidRPr="00950DB8">
              <w:rPr>
                <w:rFonts w:hint="eastAsia"/>
                <w:sz w:val="21"/>
                <w:szCs w:val="21"/>
              </w:rPr>
              <w:t>Org1 Peer</w:t>
            </w:r>
            <w:r w:rsidRPr="00950DB8">
              <w:rPr>
                <w:rFonts w:hint="eastAsia"/>
                <w:sz w:val="21"/>
                <w:szCs w:val="21"/>
              </w:rPr>
              <w:t>、前端</w:t>
            </w:r>
            <w:r w:rsidRPr="00950DB8">
              <w:rPr>
                <w:rFonts w:hint="eastAsia"/>
                <w:sz w:val="21"/>
                <w:szCs w:val="21"/>
              </w:rPr>
              <w:t xml:space="preserve"> Vue </w:t>
            </w:r>
            <w:r w:rsidRPr="00950DB8">
              <w:rPr>
                <w:rFonts w:hint="eastAsia"/>
                <w:sz w:val="21"/>
                <w:szCs w:val="21"/>
              </w:rPr>
              <w:t>应用。节点二</w:t>
            </w:r>
            <w:r w:rsidRPr="00950DB8">
              <w:rPr>
                <w:rFonts w:hint="eastAsia"/>
                <w:sz w:val="21"/>
                <w:szCs w:val="21"/>
              </w:rPr>
              <w:t xml:space="preserve"> (</w:t>
            </w:r>
            <w:r w:rsidR="00C44EA7" w:rsidRPr="00C44EA7">
              <w:rPr>
                <w:sz w:val="21"/>
                <w:szCs w:val="21"/>
              </w:rPr>
              <w:t>172.19.94.4</w:t>
            </w:r>
            <w:r w:rsidR="0056547B">
              <w:rPr>
                <w:rFonts w:hint="eastAsia"/>
                <w:sz w:val="21"/>
                <w:szCs w:val="21"/>
              </w:rPr>
              <w:t>4</w:t>
            </w:r>
            <w:r w:rsidRPr="00950DB8">
              <w:rPr>
                <w:rFonts w:hint="eastAsia"/>
                <w:sz w:val="21"/>
                <w:szCs w:val="21"/>
              </w:rPr>
              <w:t>)</w:t>
            </w:r>
            <w:r w:rsidRPr="00950DB8">
              <w:rPr>
                <w:rFonts w:hint="eastAsia"/>
                <w:sz w:val="21"/>
                <w:szCs w:val="21"/>
              </w:rPr>
              <w:t>：部署</w:t>
            </w:r>
            <w:r w:rsidRPr="00950DB8">
              <w:rPr>
                <w:rFonts w:hint="eastAsia"/>
                <w:sz w:val="21"/>
                <w:szCs w:val="21"/>
              </w:rPr>
              <w:t xml:space="preserve"> Org2 Peer</w:t>
            </w:r>
            <w:r w:rsidRPr="00950DB8">
              <w:rPr>
                <w:rFonts w:hint="eastAsia"/>
                <w:sz w:val="21"/>
                <w:szCs w:val="21"/>
              </w:rPr>
              <w:t>、</w:t>
            </w:r>
            <w:r w:rsidRPr="00950DB8">
              <w:rPr>
                <w:rFonts w:hint="eastAsia"/>
                <w:sz w:val="21"/>
                <w:szCs w:val="21"/>
              </w:rPr>
              <w:t xml:space="preserve">IPFS </w:t>
            </w:r>
            <w:r w:rsidRPr="00950DB8">
              <w:rPr>
                <w:rFonts w:hint="eastAsia"/>
                <w:sz w:val="21"/>
                <w:szCs w:val="21"/>
              </w:rPr>
              <w:t>节点、</w:t>
            </w:r>
            <w:r w:rsidRPr="00950DB8">
              <w:rPr>
                <w:rFonts w:hint="eastAsia"/>
                <w:sz w:val="21"/>
                <w:szCs w:val="21"/>
              </w:rPr>
              <w:t xml:space="preserve">MySQL </w:t>
            </w:r>
            <w:r w:rsidRPr="00950DB8">
              <w:rPr>
                <w:rFonts w:hint="eastAsia"/>
                <w:sz w:val="21"/>
                <w:szCs w:val="21"/>
              </w:rPr>
              <w:t>数据库及</w:t>
            </w:r>
            <w:r w:rsidRPr="00950DB8">
              <w:rPr>
                <w:rFonts w:hint="eastAsia"/>
                <w:sz w:val="21"/>
                <w:szCs w:val="21"/>
              </w:rPr>
              <w:t xml:space="preserve"> Redis</w:t>
            </w:r>
            <w:r w:rsidRPr="00950DB8">
              <w:rPr>
                <w:rFonts w:hint="eastAsia"/>
                <w:sz w:val="21"/>
                <w:szCs w:val="21"/>
              </w:rPr>
              <w:t>。</w:t>
            </w:r>
            <w:r w:rsidR="00E152FE">
              <w:rPr>
                <w:sz w:val="21"/>
                <w:szCs w:val="21"/>
              </w:rPr>
              <w:t xml:space="preserve"> </w:t>
            </w:r>
          </w:p>
        </w:tc>
      </w:tr>
      <w:tr w:rsidR="004E0D5C" w14:paraId="310269F7" w14:textId="77777777">
        <w:tc>
          <w:tcPr>
            <w:tcW w:w="2500" w:type="pct"/>
          </w:tcPr>
          <w:p w14:paraId="286364E6" w14:textId="358C7962" w:rsidR="004E0D5C" w:rsidRDefault="0065515B">
            <w:pPr>
              <w:ind w:firstLineChars="0" w:firstLine="0"/>
              <w:rPr>
                <w:sz w:val="21"/>
                <w:szCs w:val="21"/>
              </w:rPr>
            </w:pPr>
            <w:r w:rsidRPr="0065515B">
              <w:rPr>
                <w:rFonts w:hint="eastAsia"/>
                <w:sz w:val="21"/>
                <w:szCs w:val="21"/>
              </w:rPr>
              <w:t>系统规格</w:t>
            </w:r>
          </w:p>
        </w:tc>
        <w:tc>
          <w:tcPr>
            <w:tcW w:w="2500" w:type="pct"/>
          </w:tcPr>
          <w:p w14:paraId="08229031" w14:textId="4B583F41" w:rsidR="004E0D5C" w:rsidRPr="0081787A" w:rsidRDefault="006144CC">
            <w:pPr>
              <w:ind w:firstLineChars="0" w:firstLine="0"/>
              <w:rPr>
                <w:rFonts w:hint="eastAsia"/>
                <w:sz w:val="21"/>
                <w:szCs w:val="21"/>
              </w:rPr>
            </w:pPr>
            <w:r w:rsidRPr="006144CC">
              <w:rPr>
                <w:rFonts w:hint="eastAsia"/>
                <w:sz w:val="21"/>
                <w:szCs w:val="21"/>
              </w:rPr>
              <w:t>CPU</w:t>
            </w:r>
            <w:r w:rsidRPr="006144CC">
              <w:rPr>
                <w:rFonts w:hint="eastAsia"/>
                <w:sz w:val="21"/>
                <w:szCs w:val="21"/>
              </w:rPr>
              <w:t>：</w:t>
            </w:r>
            <w:r w:rsidRPr="006144CC">
              <w:rPr>
                <w:rFonts w:hint="eastAsia"/>
                <w:sz w:val="21"/>
                <w:szCs w:val="21"/>
              </w:rPr>
              <w:t>Intel(R) Xeon(R) CPU E5-2697 v2 @ 2.70GHz (3 vCPU)</w:t>
            </w:r>
            <w:r w:rsidRPr="006144CC">
              <w:rPr>
                <w:rFonts w:hint="eastAsia"/>
                <w:sz w:val="21"/>
                <w:szCs w:val="21"/>
              </w:rPr>
              <w:t>；内存：</w:t>
            </w:r>
            <w:r w:rsidRPr="006144CC">
              <w:rPr>
                <w:rFonts w:hint="eastAsia"/>
                <w:sz w:val="21"/>
                <w:szCs w:val="21"/>
              </w:rPr>
              <w:t>4GB RAM</w:t>
            </w:r>
            <w:r w:rsidRPr="006144CC">
              <w:rPr>
                <w:rFonts w:hint="eastAsia"/>
                <w:sz w:val="21"/>
                <w:szCs w:val="21"/>
              </w:rPr>
              <w:t>；架构：</w:t>
            </w:r>
            <w:r w:rsidRPr="006144CC">
              <w:rPr>
                <w:rFonts w:hint="eastAsia"/>
                <w:sz w:val="21"/>
                <w:szCs w:val="21"/>
              </w:rPr>
              <w:t>x86_64</w:t>
            </w:r>
          </w:p>
        </w:tc>
      </w:tr>
      <w:tr w:rsidR="004E0D5C" w14:paraId="387AE3BB" w14:textId="77777777">
        <w:tc>
          <w:tcPr>
            <w:tcW w:w="2500" w:type="pct"/>
          </w:tcPr>
          <w:p w14:paraId="44A7EB1E" w14:textId="77777777" w:rsidR="004E0D5C" w:rsidRDefault="003E07C9">
            <w:pPr>
              <w:ind w:firstLineChars="0" w:firstLine="0"/>
              <w:rPr>
                <w:sz w:val="21"/>
                <w:szCs w:val="21"/>
              </w:rPr>
            </w:pPr>
            <w:r>
              <w:rPr>
                <w:sz w:val="21"/>
                <w:szCs w:val="21"/>
              </w:rPr>
              <w:t>Hyperledger Fabric</w:t>
            </w:r>
            <w:r>
              <w:rPr>
                <w:sz w:val="21"/>
                <w:szCs w:val="21"/>
              </w:rPr>
              <w:t>网络搭建</w:t>
            </w:r>
          </w:p>
        </w:tc>
        <w:tc>
          <w:tcPr>
            <w:tcW w:w="2500" w:type="pct"/>
          </w:tcPr>
          <w:p w14:paraId="78F3B530" w14:textId="00B60791" w:rsidR="004E0D5C" w:rsidRPr="00471B1F" w:rsidRDefault="00AE55C7">
            <w:pPr>
              <w:ind w:firstLineChars="0" w:firstLine="0"/>
              <w:rPr>
                <w:rFonts w:hint="eastAsia"/>
                <w:sz w:val="21"/>
                <w:szCs w:val="21"/>
              </w:rPr>
            </w:pPr>
            <w:r w:rsidRPr="00AE55C7">
              <w:rPr>
                <w:rFonts w:hint="eastAsia"/>
                <w:sz w:val="21"/>
                <w:szCs w:val="21"/>
              </w:rPr>
              <w:t>使用自编译的</w:t>
            </w:r>
            <w:r w:rsidRPr="00AE55C7">
              <w:rPr>
                <w:rFonts w:hint="eastAsia"/>
                <w:sz w:val="21"/>
                <w:szCs w:val="21"/>
              </w:rPr>
              <w:t xml:space="preserve"> Fabric v2.2.0-gm </w:t>
            </w:r>
            <w:r w:rsidRPr="00AE55C7">
              <w:rPr>
                <w:rFonts w:hint="eastAsia"/>
                <w:sz w:val="21"/>
                <w:szCs w:val="21"/>
              </w:rPr>
              <w:t>镜像。通过</w:t>
            </w:r>
            <w:r w:rsidRPr="00AE55C7">
              <w:rPr>
                <w:rFonts w:hint="eastAsia"/>
                <w:sz w:val="21"/>
                <w:szCs w:val="21"/>
              </w:rPr>
              <w:t xml:space="preserve"> Docker Compose </w:t>
            </w:r>
            <w:r w:rsidRPr="00AE55C7">
              <w:rPr>
                <w:rFonts w:hint="eastAsia"/>
                <w:sz w:val="21"/>
                <w:szCs w:val="21"/>
              </w:rPr>
              <w:t>启动</w:t>
            </w:r>
            <w:r w:rsidRPr="00AE55C7">
              <w:rPr>
                <w:rFonts w:hint="eastAsia"/>
                <w:sz w:val="21"/>
                <w:szCs w:val="21"/>
              </w:rPr>
              <w:t xml:space="preserve"> </w:t>
            </w:r>
            <w:proofErr w:type="spellStart"/>
            <w:r w:rsidRPr="00AE55C7">
              <w:rPr>
                <w:rFonts w:hint="eastAsia"/>
                <w:sz w:val="21"/>
                <w:szCs w:val="21"/>
              </w:rPr>
              <w:t>orderer</w:t>
            </w:r>
            <w:proofErr w:type="spellEnd"/>
            <w:r w:rsidRPr="00AE55C7">
              <w:rPr>
                <w:rFonts w:hint="eastAsia"/>
                <w:sz w:val="21"/>
                <w:szCs w:val="21"/>
              </w:rPr>
              <w:t xml:space="preserve"> </w:t>
            </w:r>
            <w:r w:rsidRPr="00AE55C7">
              <w:rPr>
                <w:rFonts w:hint="eastAsia"/>
                <w:sz w:val="21"/>
                <w:szCs w:val="21"/>
              </w:rPr>
              <w:t>及</w:t>
            </w:r>
            <w:r w:rsidRPr="00AE55C7">
              <w:rPr>
                <w:rFonts w:hint="eastAsia"/>
                <w:sz w:val="21"/>
                <w:szCs w:val="21"/>
              </w:rPr>
              <w:t xml:space="preserve"> peer </w:t>
            </w:r>
            <w:r w:rsidRPr="00AE55C7">
              <w:rPr>
                <w:rFonts w:hint="eastAsia"/>
                <w:sz w:val="21"/>
                <w:szCs w:val="21"/>
              </w:rPr>
              <w:t>节点容器。</w:t>
            </w:r>
          </w:p>
        </w:tc>
      </w:tr>
      <w:tr w:rsidR="004E0D5C" w14:paraId="1AFDC075" w14:textId="77777777">
        <w:tc>
          <w:tcPr>
            <w:tcW w:w="2500" w:type="pct"/>
          </w:tcPr>
          <w:p w14:paraId="5D7F48FC" w14:textId="21772286" w:rsidR="004E0D5C" w:rsidRDefault="00144CF0">
            <w:pPr>
              <w:ind w:firstLineChars="0" w:firstLine="0"/>
              <w:rPr>
                <w:rFonts w:hint="eastAsia"/>
                <w:sz w:val="21"/>
                <w:szCs w:val="21"/>
              </w:rPr>
            </w:pPr>
            <w:r w:rsidRPr="00144CF0">
              <w:rPr>
                <w:sz w:val="21"/>
                <w:szCs w:val="21"/>
              </w:rPr>
              <w:t>数据存储服务</w:t>
            </w:r>
          </w:p>
        </w:tc>
        <w:tc>
          <w:tcPr>
            <w:tcW w:w="2500" w:type="pct"/>
          </w:tcPr>
          <w:p w14:paraId="771FD365" w14:textId="2A8E5509" w:rsidR="004E0D5C" w:rsidRDefault="00252BEE">
            <w:pPr>
              <w:ind w:firstLineChars="0" w:firstLine="0"/>
              <w:rPr>
                <w:rFonts w:hint="eastAsia"/>
                <w:sz w:val="21"/>
                <w:szCs w:val="21"/>
              </w:rPr>
            </w:pPr>
            <w:r w:rsidRPr="00252BEE">
              <w:rPr>
                <w:sz w:val="21"/>
                <w:szCs w:val="21"/>
              </w:rPr>
              <w:t>MySQL 8.0, Redis 8.0, </w:t>
            </w:r>
            <w:r w:rsidRPr="00950DB8">
              <w:rPr>
                <w:sz w:val="21"/>
                <w:szCs w:val="21"/>
              </w:rPr>
              <w:t>IPFS (Kubo v0.20.0)</w:t>
            </w:r>
            <w:r w:rsidRPr="00252BEE">
              <w:rPr>
                <w:sz w:val="21"/>
                <w:szCs w:val="21"/>
              </w:rPr>
              <w:t> </w:t>
            </w:r>
          </w:p>
        </w:tc>
      </w:tr>
      <w:tr w:rsidR="004E0D5C" w14:paraId="1553056B" w14:textId="77777777">
        <w:tc>
          <w:tcPr>
            <w:tcW w:w="2500" w:type="pct"/>
            <w:tcBorders>
              <w:bottom w:val="single" w:sz="4" w:space="0" w:color="auto"/>
            </w:tcBorders>
          </w:tcPr>
          <w:p w14:paraId="13CCF83C" w14:textId="285712B0" w:rsidR="004E0D5C" w:rsidRDefault="00667CB2">
            <w:pPr>
              <w:ind w:firstLineChars="0" w:firstLine="0"/>
              <w:rPr>
                <w:rFonts w:hint="eastAsia"/>
                <w:sz w:val="21"/>
                <w:szCs w:val="21"/>
              </w:rPr>
            </w:pPr>
            <w:r w:rsidRPr="00667CB2">
              <w:rPr>
                <w:sz w:val="21"/>
                <w:szCs w:val="21"/>
              </w:rPr>
              <w:t>区块链浏览器</w:t>
            </w:r>
          </w:p>
        </w:tc>
        <w:tc>
          <w:tcPr>
            <w:tcW w:w="2500" w:type="pct"/>
            <w:tcBorders>
              <w:bottom w:val="single" w:sz="4" w:space="0" w:color="auto"/>
            </w:tcBorders>
          </w:tcPr>
          <w:p w14:paraId="395BE453" w14:textId="5347170A" w:rsidR="004E0D5C" w:rsidRDefault="00667CB2">
            <w:pPr>
              <w:ind w:firstLineChars="0" w:firstLine="0"/>
              <w:rPr>
                <w:rFonts w:hint="eastAsia"/>
                <w:sz w:val="21"/>
                <w:szCs w:val="21"/>
              </w:rPr>
            </w:pPr>
            <w:r w:rsidRPr="00667CB2">
              <w:rPr>
                <w:rFonts w:hint="eastAsia"/>
                <w:sz w:val="21"/>
                <w:szCs w:val="21"/>
              </w:rPr>
              <w:t>Hyperledger Explorer (ghcr.io/</w:t>
            </w:r>
            <w:proofErr w:type="spellStart"/>
            <w:r w:rsidRPr="00667CB2">
              <w:rPr>
                <w:rFonts w:hint="eastAsia"/>
                <w:sz w:val="21"/>
                <w:szCs w:val="21"/>
              </w:rPr>
              <w:t>hyperledger</w:t>
            </w:r>
            <w:proofErr w:type="spellEnd"/>
            <w:r w:rsidRPr="00667CB2">
              <w:rPr>
                <w:rFonts w:hint="eastAsia"/>
                <w:sz w:val="21"/>
                <w:szCs w:val="21"/>
              </w:rPr>
              <w:t>-labs/</w:t>
            </w:r>
            <w:proofErr w:type="spellStart"/>
            <w:r w:rsidRPr="00667CB2">
              <w:rPr>
                <w:rFonts w:hint="eastAsia"/>
                <w:sz w:val="21"/>
                <w:szCs w:val="21"/>
              </w:rPr>
              <w:t>explorer:latest</w:t>
            </w:r>
            <w:proofErr w:type="spellEnd"/>
            <w:r w:rsidRPr="00667CB2">
              <w:rPr>
                <w:rFonts w:hint="eastAsia"/>
                <w:sz w:val="21"/>
                <w:szCs w:val="21"/>
              </w:rPr>
              <w:t xml:space="preserve">) </w:t>
            </w:r>
            <w:r w:rsidRPr="00667CB2">
              <w:rPr>
                <w:rFonts w:hint="eastAsia"/>
                <w:sz w:val="21"/>
                <w:szCs w:val="21"/>
              </w:rPr>
              <w:t>配套</w:t>
            </w:r>
            <w:r w:rsidRPr="00667CB2">
              <w:rPr>
                <w:rFonts w:hint="eastAsia"/>
                <w:sz w:val="21"/>
                <w:szCs w:val="21"/>
              </w:rPr>
              <w:t xml:space="preserve"> Explorer-DB </w:t>
            </w:r>
            <w:r w:rsidRPr="00667CB2">
              <w:rPr>
                <w:rFonts w:hint="eastAsia"/>
                <w:sz w:val="21"/>
                <w:szCs w:val="21"/>
              </w:rPr>
              <w:t>进行可视化监控。</w:t>
            </w:r>
          </w:p>
        </w:tc>
      </w:tr>
    </w:tbl>
    <w:p w14:paraId="2D03955E" w14:textId="77777777" w:rsidR="004E0D5C" w:rsidRDefault="004E0D5C">
      <w:pPr>
        <w:spacing w:line="360" w:lineRule="auto"/>
        <w:rPr>
          <w:rFonts w:asciiTheme="minorHAnsi" w:eastAsia="SimSun-ExtB" w:hAnsiTheme="minorHAnsi" w:cstheme="minorBidi"/>
        </w:rPr>
      </w:pPr>
    </w:p>
    <w:p w14:paraId="565EDD6B" w14:textId="0EC36FD0" w:rsidR="00DD01AB" w:rsidRPr="00DD01AB" w:rsidRDefault="00DD01AB" w:rsidP="00DD01AB">
      <w:pPr>
        <w:rPr>
          <w:rFonts w:cstheme="minorBidi" w:hint="eastAsia"/>
          <w:color w:val="000000"/>
        </w:rPr>
      </w:pPr>
      <w:bookmarkStart w:id="48" w:name="_Hlk196823333"/>
      <w:r w:rsidRPr="00DD01AB">
        <w:rPr>
          <w:rFonts w:cstheme="minorBidi"/>
          <w:color w:val="000000"/>
        </w:rPr>
        <w:t>开发与部署本溯源系统时，硬件环境配置需综合考虑资源利用率与分布式特性。系统采用</w:t>
      </w:r>
      <w:r w:rsidRPr="00DD01AB">
        <w:rPr>
          <w:rFonts w:cstheme="minorBidi"/>
          <w:color w:val="000000"/>
        </w:rPr>
        <w:t xml:space="preserve"> 2</w:t>
      </w:r>
      <w:r w:rsidRPr="00DD01AB">
        <w:rPr>
          <w:rFonts w:cstheme="minorBidi"/>
          <w:color w:val="000000"/>
        </w:rPr>
        <w:t>台</w:t>
      </w:r>
      <w:r w:rsidRPr="00DD01AB">
        <w:rPr>
          <w:rFonts w:cstheme="minorBidi"/>
          <w:color w:val="000000"/>
        </w:rPr>
        <w:t xml:space="preserve"> Linux </w:t>
      </w:r>
      <w:r w:rsidRPr="00DD01AB">
        <w:rPr>
          <w:rFonts w:cstheme="minorBidi"/>
          <w:color w:val="000000"/>
        </w:rPr>
        <w:t>虚拟主机</w:t>
      </w:r>
      <w:r w:rsidRPr="00DD01AB">
        <w:rPr>
          <w:rFonts w:cstheme="minorBidi"/>
          <w:color w:val="000000"/>
        </w:rPr>
        <w:t xml:space="preserve"> </w:t>
      </w:r>
      <w:r w:rsidRPr="00DD01AB">
        <w:rPr>
          <w:rFonts w:cstheme="minorBidi"/>
          <w:color w:val="000000"/>
        </w:rPr>
        <w:t>进行分布式部署。这些主机位于不同的</w:t>
      </w:r>
      <w:r w:rsidRPr="00DD01AB">
        <w:rPr>
          <w:rFonts w:cstheme="minorBidi"/>
          <w:color w:val="000000"/>
        </w:rPr>
        <w:t xml:space="preserve"> IP </w:t>
      </w:r>
      <w:r w:rsidRPr="00DD01AB">
        <w:rPr>
          <w:rFonts w:cstheme="minorBidi"/>
          <w:color w:val="000000"/>
        </w:rPr>
        <w:t>地址上</w:t>
      </w:r>
      <w:r w:rsidRPr="00DD01AB">
        <w:rPr>
          <w:rFonts w:cstheme="minorBidi"/>
          <w:color w:val="000000"/>
        </w:rPr>
        <w:t xml:space="preserve"> (</w:t>
      </w:r>
      <w:r w:rsidR="00806244" w:rsidRPr="00806244">
        <w:rPr>
          <w:sz w:val="21"/>
          <w:szCs w:val="21"/>
        </w:rPr>
        <w:t>172.19.94.43</w:t>
      </w:r>
      <w:r w:rsidRPr="00DD01AB">
        <w:rPr>
          <w:rFonts w:cstheme="minorBidi"/>
          <w:color w:val="000000"/>
        </w:rPr>
        <w:t xml:space="preserve"> </w:t>
      </w:r>
      <w:r w:rsidRPr="00DD01AB">
        <w:rPr>
          <w:rFonts w:cstheme="minorBidi"/>
          <w:color w:val="000000"/>
        </w:rPr>
        <w:t>和</w:t>
      </w:r>
      <w:r w:rsidRPr="00DD01AB">
        <w:rPr>
          <w:rFonts w:cstheme="minorBidi"/>
          <w:color w:val="000000"/>
        </w:rPr>
        <w:t xml:space="preserve"> </w:t>
      </w:r>
      <w:r w:rsidR="008A4075" w:rsidRPr="008A4075">
        <w:rPr>
          <w:sz w:val="21"/>
          <w:szCs w:val="21"/>
        </w:rPr>
        <w:t>172.19.94.4</w:t>
      </w:r>
      <w:r w:rsidR="004A7C0E">
        <w:rPr>
          <w:rFonts w:hint="eastAsia"/>
          <w:sz w:val="21"/>
          <w:szCs w:val="21"/>
        </w:rPr>
        <w:t>4</w:t>
      </w:r>
      <w:r w:rsidRPr="00DD01AB">
        <w:rPr>
          <w:rFonts w:cstheme="minorBidi"/>
          <w:color w:val="000000"/>
        </w:rPr>
        <w:t>)</w:t>
      </w:r>
      <w:r w:rsidRPr="00DD01AB">
        <w:rPr>
          <w:rFonts w:cstheme="minorBidi"/>
          <w:color w:val="000000"/>
        </w:rPr>
        <w:t>，模拟真实的跨组织网络环境。</w:t>
      </w:r>
    </w:p>
    <w:p w14:paraId="7A2D1E6B" w14:textId="19F18BBD" w:rsidR="00DD01AB" w:rsidRPr="00DD01AB" w:rsidRDefault="00DD01AB" w:rsidP="00DD01AB">
      <w:pPr>
        <w:rPr>
          <w:rFonts w:cstheme="minorBidi" w:hint="eastAsia"/>
          <w:color w:val="000000"/>
        </w:rPr>
      </w:pPr>
      <w:r w:rsidRPr="00DD01AB">
        <w:rPr>
          <w:rFonts w:cstheme="minorBidi"/>
          <w:color w:val="000000"/>
        </w:rPr>
        <w:lastRenderedPageBreak/>
        <w:t>具体部署拓扑如下：</w:t>
      </w:r>
      <w:r w:rsidR="001E4014" w:rsidRPr="001E4014">
        <w:rPr>
          <w:sz w:val="21"/>
          <w:szCs w:val="21"/>
        </w:rPr>
        <w:t>172.19.94.4</w:t>
      </w:r>
      <w:r w:rsidR="00F76CD9">
        <w:rPr>
          <w:rFonts w:hint="eastAsia"/>
          <w:sz w:val="21"/>
          <w:szCs w:val="21"/>
        </w:rPr>
        <w:t>3</w:t>
      </w:r>
      <w:r w:rsidRPr="00DD01AB">
        <w:rPr>
          <w:rFonts w:cstheme="minorBidi"/>
          <w:color w:val="000000"/>
        </w:rPr>
        <w:t xml:space="preserve"> </w:t>
      </w:r>
      <w:r w:rsidRPr="00DD01AB">
        <w:rPr>
          <w:rFonts w:cstheme="minorBidi"/>
          <w:color w:val="000000"/>
        </w:rPr>
        <w:t>主机作为核心排序与应用节点，承载了</w:t>
      </w:r>
      <w:r w:rsidRPr="00DD01AB">
        <w:rPr>
          <w:rFonts w:cstheme="minorBidi"/>
          <w:color w:val="000000"/>
        </w:rPr>
        <w:t xml:space="preserve"> orderer.example.com</w:t>
      </w:r>
      <w:r w:rsidRPr="00DD01AB">
        <w:rPr>
          <w:rFonts w:cstheme="minorBidi"/>
          <w:color w:val="000000"/>
        </w:rPr>
        <w:t>、</w:t>
      </w:r>
      <w:r w:rsidRPr="00DD01AB">
        <w:rPr>
          <w:rFonts w:cstheme="minorBidi"/>
          <w:color w:val="000000"/>
        </w:rPr>
        <w:t xml:space="preserve">peer0.org1.example.com </w:t>
      </w:r>
      <w:r w:rsidRPr="00DD01AB">
        <w:rPr>
          <w:rFonts w:cstheme="minorBidi"/>
          <w:color w:val="000000"/>
        </w:rPr>
        <w:t>以及</w:t>
      </w:r>
      <w:r w:rsidRPr="00DD01AB">
        <w:rPr>
          <w:rFonts w:cstheme="minorBidi"/>
          <w:color w:val="000000"/>
        </w:rPr>
        <w:t xml:space="preserve"> CLI </w:t>
      </w:r>
      <w:r w:rsidRPr="00DD01AB">
        <w:rPr>
          <w:rFonts w:cstheme="minorBidi"/>
          <w:color w:val="000000"/>
        </w:rPr>
        <w:t>客户端工具；</w:t>
      </w:r>
      <w:r w:rsidR="00D12085" w:rsidRPr="00D12085">
        <w:rPr>
          <w:sz w:val="21"/>
          <w:szCs w:val="21"/>
        </w:rPr>
        <w:t>172.19.94.4</w:t>
      </w:r>
      <w:r w:rsidR="00892DA0">
        <w:rPr>
          <w:rFonts w:hint="eastAsia"/>
          <w:sz w:val="21"/>
          <w:szCs w:val="21"/>
        </w:rPr>
        <w:t>4</w:t>
      </w:r>
      <w:r w:rsidRPr="00DD01AB">
        <w:rPr>
          <w:rFonts w:cstheme="minorBidi"/>
          <w:color w:val="000000"/>
        </w:rPr>
        <w:t xml:space="preserve"> </w:t>
      </w:r>
      <w:r w:rsidRPr="00DD01AB">
        <w:rPr>
          <w:rFonts w:cstheme="minorBidi"/>
          <w:color w:val="000000"/>
        </w:rPr>
        <w:t>主机则模拟第二组织，运行</w:t>
      </w:r>
      <w:r w:rsidRPr="00DD01AB">
        <w:rPr>
          <w:rFonts w:cstheme="minorBidi"/>
          <w:color w:val="000000"/>
        </w:rPr>
        <w:t xml:space="preserve"> peer0.org2.example.com</w:t>
      </w:r>
      <w:r w:rsidRPr="00DD01AB">
        <w:rPr>
          <w:rFonts w:cstheme="minorBidi"/>
          <w:color w:val="000000"/>
        </w:rPr>
        <w:t>，同时为了分担负载，该节点还承载了</w:t>
      </w:r>
      <w:r w:rsidRPr="00DD01AB">
        <w:rPr>
          <w:rFonts w:cstheme="minorBidi"/>
          <w:color w:val="000000"/>
        </w:rPr>
        <w:t xml:space="preserve"> IPFS </w:t>
      </w:r>
      <w:r w:rsidRPr="00DD01AB">
        <w:rPr>
          <w:rFonts w:cstheme="minorBidi"/>
          <w:color w:val="000000"/>
        </w:rPr>
        <w:t>分布式存储节点</w:t>
      </w:r>
      <w:r w:rsidRPr="00DD01AB">
        <w:rPr>
          <w:rFonts w:cstheme="minorBidi"/>
          <w:color w:val="000000"/>
        </w:rPr>
        <w:t xml:space="preserve"> (network-ipfs-1)</w:t>
      </w:r>
      <w:r w:rsidRPr="00DD01AB">
        <w:rPr>
          <w:rFonts w:cstheme="minorBidi"/>
          <w:color w:val="000000"/>
        </w:rPr>
        <w:t>、</w:t>
      </w:r>
      <w:r w:rsidRPr="00DD01AB">
        <w:rPr>
          <w:rFonts w:cstheme="minorBidi"/>
          <w:color w:val="000000"/>
        </w:rPr>
        <w:t xml:space="preserve">MySQL 8.0 </w:t>
      </w:r>
      <w:r w:rsidRPr="00DD01AB">
        <w:rPr>
          <w:rFonts w:cstheme="minorBidi"/>
          <w:color w:val="000000"/>
        </w:rPr>
        <w:t>业务数据库、</w:t>
      </w:r>
      <w:r w:rsidRPr="00DD01AB">
        <w:rPr>
          <w:rFonts w:cstheme="minorBidi"/>
          <w:color w:val="000000"/>
        </w:rPr>
        <w:t xml:space="preserve">Redis 8.0 </w:t>
      </w:r>
      <w:r w:rsidRPr="00DD01AB">
        <w:rPr>
          <w:rFonts w:cstheme="minorBidi"/>
          <w:color w:val="000000"/>
        </w:rPr>
        <w:t>缓存服务以及</w:t>
      </w:r>
      <w:r w:rsidRPr="00DD01AB">
        <w:rPr>
          <w:rFonts w:cstheme="minorBidi"/>
          <w:color w:val="000000"/>
        </w:rPr>
        <w:t xml:space="preserve"> Hyperledger Explorer </w:t>
      </w:r>
      <w:r w:rsidRPr="00DD01AB">
        <w:rPr>
          <w:rFonts w:cstheme="minorBidi"/>
          <w:color w:val="000000"/>
        </w:rPr>
        <w:t>区块链浏览器组件。</w:t>
      </w:r>
    </w:p>
    <w:p w14:paraId="7612AD1C" w14:textId="240FB625" w:rsidR="00DD01AB" w:rsidRPr="00DD01AB" w:rsidRDefault="00DD01AB" w:rsidP="00DD01AB">
      <w:pPr>
        <w:rPr>
          <w:rFonts w:cstheme="minorBidi" w:hint="eastAsia"/>
          <w:color w:val="000000"/>
        </w:rPr>
      </w:pPr>
      <w:r w:rsidRPr="00DD01AB">
        <w:rPr>
          <w:rFonts w:cstheme="minorBidi"/>
          <w:color w:val="000000"/>
        </w:rPr>
        <w:t>基础软件环境方面，服务器安装了</w:t>
      </w:r>
      <w:r w:rsidRPr="00DD01AB">
        <w:rPr>
          <w:rFonts w:cstheme="minorBidi"/>
          <w:color w:val="000000"/>
        </w:rPr>
        <w:t xml:space="preserve"> </w:t>
      </w:r>
      <w:r w:rsidR="009A39C8">
        <w:rPr>
          <w:rFonts w:cstheme="minorBidi"/>
        </w:rPr>
        <w:t>Ubuntu 20.04 LTS</w:t>
      </w:r>
      <w:r w:rsidRPr="00DD01AB">
        <w:rPr>
          <w:rFonts w:cstheme="minorBidi"/>
          <w:color w:val="000000"/>
        </w:rPr>
        <w:t>操作系统，内核版本为</w:t>
      </w:r>
      <w:r w:rsidRPr="00DD01AB">
        <w:rPr>
          <w:rFonts w:cstheme="minorBidi"/>
          <w:color w:val="000000"/>
        </w:rPr>
        <w:t xml:space="preserve"> 5.4.0-216-generic</w:t>
      </w:r>
      <w:r w:rsidRPr="00DD01AB">
        <w:rPr>
          <w:rFonts w:cstheme="minorBidi"/>
          <w:color w:val="000000"/>
        </w:rPr>
        <w:t>。核心依赖软件采用了较新的稳定版本，包括</w:t>
      </w:r>
      <w:r w:rsidRPr="00DD01AB">
        <w:rPr>
          <w:rFonts w:cstheme="minorBidi"/>
          <w:color w:val="000000"/>
        </w:rPr>
        <w:t xml:space="preserve"> Docker version 28.1.1 </w:t>
      </w:r>
      <w:r w:rsidRPr="00DD01AB">
        <w:rPr>
          <w:rFonts w:cstheme="minorBidi"/>
          <w:color w:val="000000"/>
        </w:rPr>
        <w:t>用于全容器化管理。编程语言环境方面，链码与后端服务基于</w:t>
      </w:r>
      <w:r w:rsidRPr="00DD01AB">
        <w:rPr>
          <w:rFonts w:cstheme="minorBidi"/>
          <w:color w:val="000000"/>
        </w:rPr>
        <w:t xml:space="preserve"> Go 1.22.5 </w:t>
      </w:r>
      <w:r w:rsidRPr="00DD01AB">
        <w:rPr>
          <w:rFonts w:cstheme="minorBidi"/>
          <w:color w:val="000000"/>
        </w:rPr>
        <w:t>开发，前端构建环境使用</w:t>
      </w:r>
      <w:r w:rsidRPr="00DD01AB">
        <w:rPr>
          <w:rFonts w:cstheme="minorBidi"/>
          <w:color w:val="000000"/>
        </w:rPr>
        <w:t xml:space="preserve"> Vue CLI 5.0.9</w:t>
      </w:r>
      <w:r w:rsidRPr="00DD01AB">
        <w:rPr>
          <w:rFonts w:cstheme="minorBidi"/>
          <w:color w:val="000000"/>
        </w:rPr>
        <w:t>。表</w:t>
      </w:r>
      <w:r w:rsidRPr="00DD01AB">
        <w:rPr>
          <w:rFonts w:cstheme="minorBidi"/>
          <w:color w:val="000000"/>
        </w:rPr>
        <w:t>5-2</w:t>
      </w:r>
      <w:r w:rsidRPr="00DD01AB">
        <w:rPr>
          <w:rFonts w:cstheme="minorBidi"/>
          <w:color w:val="000000"/>
        </w:rPr>
        <w:t>清晰地列出了本系统开发和部署所涉及的主要工具和技术版本。</w:t>
      </w:r>
    </w:p>
    <w:p w14:paraId="13AF2364" w14:textId="77777777" w:rsidR="004E0D5C" w:rsidRDefault="003E07C9">
      <w:pPr>
        <w:pStyle w:val="a"/>
      </w:pPr>
      <w:r>
        <w:t>表</w:t>
      </w:r>
      <w:r>
        <w:t>5-</w:t>
      </w:r>
      <w:r>
        <w:rPr>
          <w:rFonts w:hint="eastAsia"/>
        </w:rPr>
        <w:t>2</w:t>
      </w:r>
      <w:r>
        <w:t xml:space="preserve"> </w:t>
      </w:r>
      <w:r>
        <w:rPr>
          <w:rFonts w:hint="eastAsia"/>
        </w:rPr>
        <w:t xml:space="preserve"> </w:t>
      </w:r>
      <w:r>
        <w:t>开发工具表</w:t>
      </w:r>
    </w:p>
    <w:tbl>
      <w:tblPr>
        <w:tblW w:w="0" w:type="auto"/>
        <w:tblInd w:w="183" w:type="dxa"/>
        <w:tblBorders>
          <w:top w:val="single" w:sz="4" w:space="0" w:color="auto"/>
          <w:bottom w:val="single" w:sz="4" w:space="0" w:color="auto"/>
        </w:tblBorders>
        <w:tblLayout w:type="fixed"/>
        <w:tblLook w:val="04A0" w:firstRow="1" w:lastRow="0" w:firstColumn="1" w:lastColumn="0" w:noHBand="0" w:noVBand="1"/>
      </w:tblPr>
      <w:tblGrid>
        <w:gridCol w:w="4269"/>
        <w:gridCol w:w="4236"/>
      </w:tblGrid>
      <w:tr w:rsidR="004E0D5C" w14:paraId="564ECDC3" w14:textId="77777777">
        <w:trPr>
          <w:trHeight w:val="567"/>
        </w:trPr>
        <w:tc>
          <w:tcPr>
            <w:tcW w:w="4269" w:type="dxa"/>
            <w:tcBorders>
              <w:top w:val="single" w:sz="12" w:space="0" w:color="auto"/>
              <w:bottom w:val="single" w:sz="4" w:space="0" w:color="auto"/>
            </w:tcBorders>
            <w:vAlign w:val="center"/>
          </w:tcPr>
          <w:p w14:paraId="40ED7677" w14:textId="77777777" w:rsidR="004E0D5C" w:rsidRDefault="003E07C9">
            <w:pPr>
              <w:spacing w:line="360" w:lineRule="auto"/>
              <w:ind w:firstLineChars="0" w:firstLine="0"/>
              <w:jc w:val="center"/>
              <w:rPr>
                <w:rFonts w:cstheme="minorBidi"/>
              </w:rPr>
            </w:pPr>
            <w:r>
              <w:rPr>
                <w:rFonts w:cstheme="minorBidi" w:hint="eastAsia"/>
              </w:rPr>
              <w:t>模块</w:t>
            </w:r>
          </w:p>
        </w:tc>
        <w:tc>
          <w:tcPr>
            <w:tcW w:w="4236" w:type="dxa"/>
            <w:tcBorders>
              <w:top w:val="single" w:sz="12" w:space="0" w:color="auto"/>
              <w:bottom w:val="single" w:sz="4" w:space="0" w:color="auto"/>
            </w:tcBorders>
            <w:vAlign w:val="center"/>
          </w:tcPr>
          <w:p w14:paraId="70E6837A" w14:textId="77777777" w:rsidR="004E0D5C" w:rsidRDefault="003E07C9">
            <w:pPr>
              <w:spacing w:line="360" w:lineRule="auto"/>
              <w:ind w:firstLineChars="0" w:firstLine="0"/>
              <w:jc w:val="center"/>
              <w:rPr>
                <w:rFonts w:cstheme="minorBidi"/>
              </w:rPr>
            </w:pPr>
            <w:r>
              <w:rPr>
                <w:rFonts w:cstheme="minorBidi" w:hint="eastAsia"/>
              </w:rPr>
              <w:t>工具</w:t>
            </w:r>
          </w:p>
        </w:tc>
      </w:tr>
      <w:tr w:rsidR="004E0D5C" w14:paraId="76B0DCF1" w14:textId="77777777">
        <w:trPr>
          <w:trHeight w:val="567"/>
        </w:trPr>
        <w:tc>
          <w:tcPr>
            <w:tcW w:w="4269" w:type="dxa"/>
            <w:tcBorders>
              <w:top w:val="single" w:sz="4" w:space="0" w:color="auto"/>
            </w:tcBorders>
            <w:vAlign w:val="center"/>
          </w:tcPr>
          <w:p w14:paraId="2838A827" w14:textId="77777777" w:rsidR="004E0D5C" w:rsidRDefault="003E07C9">
            <w:pPr>
              <w:spacing w:line="360" w:lineRule="auto"/>
              <w:ind w:firstLineChars="0" w:firstLine="0"/>
              <w:jc w:val="center"/>
              <w:rPr>
                <w:rFonts w:cstheme="minorBidi"/>
              </w:rPr>
            </w:pPr>
            <w:r>
              <w:rPr>
                <w:rFonts w:cstheme="minorBidi" w:hint="eastAsia"/>
              </w:rPr>
              <w:t>操作系统</w:t>
            </w:r>
          </w:p>
        </w:tc>
        <w:tc>
          <w:tcPr>
            <w:tcW w:w="4236" w:type="dxa"/>
            <w:tcBorders>
              <w:top w:val="single" w:sz="4" w:space="0" w:color="auto"/>
            </w:tcBorders>
            <w:vAlign w:val="center"/>
          </w:tcPr>
          <w:p w14:paraId="2097B2BE" w14:textId="77777777" w:rsidR="004E0D5C" w:rsidRDefault="003E07C9">
            <w:pPr>
              <w:spacing w:line="360" w:lineRule="auto"/>
              <w:ind w:firstLineChars="0" w:firstLine="0"/>
              <w:jc w:val="center"/>
              <w:rPr>
                <w:rFonts w:cstheme="minorBidi"/>
              </w:rPr>
            </w:pPr>
            <w:r>
              <w:rPr>
                <w:rFonts w:cstheme="minorBidi"/>
              </w:rPr>
              <w:t>Ubuntu 20.04 LTS</w:t>
            </w:r>
          </w:p>
        </w:tc>
      </w:tr>
      <w:tr w:rsidR="004E0D5C" w14:paraId="36585D9D" w14:textId="77777777">
        <w:trPr>
          <w:trHeight w:val="567"/>
        </w:trPr>
        <w:tc>
          <w:tcPr>
            <w:tcW w:w="4269" w:type="dxa"/>
            <w:vAlign w:val="center"/>
          </w:tcPr>
          <w:p w14:paraId="7A18F30C" w14:textId="77777777" w:rsidR="004E0D5C" w:rsidRDefault="003E07C9">
            <w:pPr>
              <w:spacing w:line="360" w:lineRule="auto"/>
              <w:ind w:firstLineChars="0" w:firstLine="0"/>
              <w:jc w:val="center"/>
              <w:rPr>
                <w:rFonts w:cstheme="minorBidi"/>
              </w:rPr>
            </w:pPr>
            <w:r>
              <w:rPr>
                <w:rFonts w:cstheme="minorBidi" w:hint="eastAsia"/>
              </w:rPr>
              <w:t>区块链平台</w:t>
            </w:r>
          </w:p>
        </w:tc>
        <w:tc>
          <w:tcPr>
            <w:tcW w:w="4236" w:type="dxa"/>
            <w:vAlign w:val="center"/>
          </w:tcPr>
          <w:p w14:paraId="2A3109F9" w14:textId="4F3301DD" w:rsidR="004E0D5C" w:rsidRDefault="003E07C9">
            <w:pPr>
              <w:spacing w:line="360" w:lineRule="auto"/>
              <w:ind w:firstLineChars="0" w:firstLine="0"/>
              <w:jc w:val="center"/>
              <w:rPr>
                <w:rFonts w:cstheme="minorBidi" w:hint="eastAsia"/>
              </w:rPr>
            </w:pPr>
            <w:r>
              <w:rPr>
                <w:rFonts w:cstheme="minorBidi"/>
              </w:rPr>
              <w:t xml:space="preserve">Hyperledger Fabric </w:t>
            </w:r>
            <w:r w:rsidR="009B4391" w:rsidRPr="009B4391">
              <w:rPr>
                <w:rFonts w:cstheme="minorBidi"/>
              </w:rPr>
              <w:t>v2.</w:t>
            </w:r>
            <w:r w:rsidR="00204AD9">
              <w:rPr>
                <w:rFonts w:cstheme="minorBidi" w:hint="eastAsia"/>
              </w:rPr>
              <w:t>2</w:t>
            </w:r>
          </w:p>
        </w:tc>
      </w:tr>
      <w:tr w:rsidR="004E0D5C" w14:paraId="3E24D84F" w14:textId="77777777">
        <w:trPr>
          <w:trHeight w:val="567"/>
        </w:trPr>
        <w:tc>
          <w:tcPr>
            <w:tcW w:w="4269" w:type="dxa"/>
            <w:vAlign w:val="center"/>
          </w:tcPr>
          <w:p w14:paraId="770C26CD" w14:textId="77777777" w:rsidR="004E0D5C" w:rsidRDefault="003E07C9">
            <w:pPr>
              <w:spacing w:line="360" w:lineRule="auto"/>
              <w:ind w:firstLineChars="0" w:firstLine="0"/>
              <w:jc w:val="center"/>
              <w:rPr>
                <w:rFonts w:cstheme="minorBidi"/>
              </w:rPr>
            </w:pPr>
            <w:r>
              <w:rPr>
                <w:rFonts w:cstheme="minorBidi" w:hint="eastAsia"/>
              </w:rPr>
              <w:t>智能合约语言</w:t>
            </w:r>
          </w:p>
        </w:tc>
        <w:tc>
          <w:tcPr>
            <w:tcW w:w="4236" w:type="dxa"/>
            <w:vAlign w:val="center"/>
          </w:tcPr>
          <w:p w14:paraId="28396D5A" w14:textId="79A9BF2E" w:rsidR="004E0D5C" w:rsidRDefault="003E07C9">
            <w:pPr>
              <w:spacing w:line="360" w:lineRule="auto"/>
              <w:ind w:firstLineChars="0" w:firstLine="0"/>
              <w:jc w:val="center"/>
              <w:rPr>
                <w:rFonts w:cstheme="minorBidi" w:hint="eastAsia"/>
              </w:rPr>
            </w:pPr>
            <w:r>
              <w:rPr>
                <w:rFonts w:cstheme="minorBidi"/>
              </w:rPr>
              <w:t>Go 1.2</w:t>
            </w:r>
            <w:r w:rsidR="00391064">
              <w:rPr>
                <w:rFonts w:cstheme="minorBidi" w:hint="eastAsia"/>
              </w:rPr>
              <w:t>2</w:t>
            </w:r>
            <w:r>
              <w:rPr>
                <w:rFonts w:cstheme="minorBidi"/>
              </w:rPr>
              <w:t>.</w:t>
            </w:r>
            <w:r w:rsidR="00391064">
              <w:rPr>
                <w:rFonts w:cstheme="minorBidi" w:hint="eastAsia"/>
              </w:rPr>
              <w:t>5</w:t>
            </w:r>
          </w:p>
        </w:tc>
      </w:tr>
      <w:tr w:rsidR="00CB2C17" w14:paraId="00643149" w14:textId="77777777">
        <w:trPr>
          <w:trHeight w:val="567"/>
        </w:trPr>
        <w:tc>
          <w:tcPr>
            <w:tcW w:w="4269" w:type="dxa"/>
            <w:vAlign w:val="center"/>
          </w:tcPr>
          <w:p w14:paraId="63E7E507" w14:textId="5E6DF772" w:rsidR="00CB2C17" w:rsidRDefault="00CB2C17">
            <w:pPr>
              <w:spacing w:line="360" w:lineRule="auto"/>
              <w:ind w:firstLineChars="0" w:firstLine="0"/>
              <w:jc w:val="center"/>
              <w:rPr>
                <w:rFonts w:cstheme="minorBidi" w:hint="eastAsia"/>
              </w:rPr>
            </w:pPr>
            <w:r w:rsidRPr="00CB2C17">
              <w:rPr>
                <w:rFonts w:cstheme="minorBidi"/>
              </w:rPr>
              <w:t>分布式存储</w:t>
            </w:r>
          </w:p>
        </w:tc>
        <w:tc>
          <w:tcPr>
            <w:tcW w:w="4236" w:type="dxa"/>
            <w:vAlign w:val="center"/>
          </w:tcPr>
          <w:p w14:paraId="524A1DC0" w14:textId="2D0778F2" w:rsidR="00CB2C17" w:rsidRDefault="00CB2C17">
            <w:pPr>
              <w:spacing w:line="360" w:lineRule="auto"/>
              <w:ind w:firstLineChars="0" w:firstLine="0"/>
              <w:jc w:val="center"/>
              <w:rPr>
                <w:rFonts w:cstheme="minorBidi"/>
              </w:rPr>
            </w:pPr>
            <w:r w:rsidRPr="00CB2C17">
              <w:rPr>
                <w:rFonts w:cstheme="minorBidi"/>
              </w:rPr>
              <w:t>IPFS Kubo</w:t>
            </w:r>
          </w:p>
        </w:tc>
      </w:tr>
      <w:tr w:rsidR="004E0D5C" w14:paraId="438AD26B" w14:textId="77777777">
        <w:trPr>
          <w:trHeight w:val="567"/>
        </w:trPr>
        <w:tc>
          <w:tcPr>
            <w:tcW w:w="4269" w:type="dxa"/>
            <w:tcBorders>
              <w:bottom w:val="single" w:sz="12" w:space="0" w:color="auto"/>
            </w:tcBorders>
            <w:vAlign w:val="center"/>
          </w:tcPr>
          <w:p w14:paraId="268B1489" w14:textId="77777777" w:rsidR="004E0D5C" w:rsidRDefault="003E07C9">
            <w:pPr>
              <w:spacing w:line="360" w:lineRule="auto"/>
              <w:ind w:firstLineChars="0" w:firstLine="0"/>
              <w:jc w:val="center"/>
              <w:rPr>
                <w:rFonts w:cstheme="minorBidi"/>
              </w:rPr>
            </w:pPr>
            <w:r>
              <w:rPr>
                <w:rFonts w:cstheme="minorBidi" w:hint="eastAsia"/>
              </w:rPr>
              <w:t>其他工具</w:t>
            </w:r>
          </w:p>
        </w:tc>
        <w:tc>
          <w:tcPr>
            <w:tcW w:w="4236" w:type="dxa"/>
            <w:tcBorders>
              <w:bottom w:val="single" w:sz="12" w:space="0" w:color="auto"/>
            </w:tcBorders>
            <w:vAlign w:val="center"/>
          </w:tcPr>
          <w:p w14:paraId="409F8A56" w14:textId="34832F60" w:rsidR="004E0D5C" w:rsidRDefault="003E07C9">
            <w:pPr>
              <w:spacing w:line="360" w:lineRule="auto"/>
              <w:ind w:firstLineChars="0" w:firstLine="0"/>
              <w:jc w:val="center"/>
              <w:rPr>
                <w:rFonts w:cstheme="minorBidi"/>
              </w:rPr>
            </w:pPr>
            <w:r>
              <w:rPr>
                <w:rFonts w:cstheme="minorBidi"/>
              </w:rPr>
              <w:t>Docker</w:t>
            </w:r>
            <w:r>
              <w:rPr>
                <w:rFonts w:cstheme="minorBidi" w:hint="eastAsia"/>
              </w:rPr>
              <w:t>、</w:t>
            </w:r>
            <w:r>
              <w:rPr>
                <w:rFonts w:cstheme="minorBidi"/>
              </w:rPr>
              <w:t>Caliper</w:t>
            </w:r>
            <w:r w:rsidR="004E3564">
              <w:rPr>
                <w:rFonts w:cstheme="minorBidi" w:hint="eastAsia"/>
              </w:rPr>
              <w:t>、</w:t>
            </w:r>
            <w:r w:rsidR="004E3564">
              <w:rPr>
                <w:rFonts w:cstheme="minorBidi" w:hint="eastAsia"/>
              </w:rPr>
              <w:t>Redis</w:t>
            </w:r>
            <w:r>
              <w:rPr>
                <w:rFonts w:cstheme="minorBidi" w:hint="eastAsia"/>
              </w:rPr>
              <w:t>等</w:t>
            </w:r>
          </w:p>
        </w:tc>
      </w:tr>
    </w:tbl>
    <w:bookmarkEnd w:id="48"/>
    <w:p w14:paraId="12518218" w14:textId="77AB268B" w:rsidR="00C3739E" w:rsidRDefault="00C3739E" w:rsidP="00C3739E">
      <w:pPr>
        <w:rPr>
          <w:rFonts w:hint="eastAsia"/>
        </w:rPr>
      </w:pPr>
      <w:r>
        <w:rPr>
          <w:rFonts w:hint="eastAsia"/>
        </w:rPr>
        <w:t xml:space="preserve">Hyperledger Fabric </w:t>
      </w:r>
      <w:r>
        <w:rPr>
          <w:rFonts w:hint="eastAsia"/>
        </w:rPr>
        <w:t>网络的搭建中，使用了</w:t>
      </w:r>
      <w:r w:rsidR="00DE53D6">
        <w:rPr>
          <w:rFonts w:hint="eastAsia"/>
        </w:rPr>
        <w:t>国密改造的</w:t>
      </w:r>
      <w:r>
        <w:rPr>
          <w:rFonts w:hint="eastAsia"/>
        </w:rPr>
        <w:t>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531A0CBE" w14:textId="352CBF50" w:rsidR="004E0D5C" w:rsidRDefault="00C3739E" w:rsidP="00C3739E">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w:t>
      </w:r>
    </w:p>
    <w:p w14:paraId="2967B48F" w14:textId="6F619070" w:rsidR="004E0D5C" w:rsidRDefault="003E07C9">
      <w:pPr>
        <w:pStyle w:val="Heading2"/>
        <w:spacing w:before="240" w:after="240"/>
      </w:pPr>
      <w:bookmarkStart w:id="49" w:name="_Toc8116"/>
      <w:bookmarkStart w:id="50" w:name="_Toc199586833"/>
      <w:r>
        <w:lastRenderedPageBreak/>
        <w:t xml:space="preserve">5.2 </w:t>
      </w:r>
      <w:r>
        <w:rPr>
          <w:rFonts w:hint="eastAsia"/>
        </w:rPr>
        <w:t xml:space="preserve"> </w:t>
      </w:r>
      <w:r>
        <w:t>核心功能模块实现</w:t>
      </w:r>
      <w:bookmarkEnd w:id="49"/>
      <w:bookmarkEnd w:id="50"/>
    </w:p>
    <w:p w14:paraId="0A869C22" w14:textId="53D37983" w:rsidR="004E0D5C" w:rsidRDefault="00925D93">
      <w:r w:rsidRPr="00925D93">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sidRPr="00925D93">
        <w:rPr>
          <w:rFonts w:hint="eastAsia"/>
        </w:rPr>
        <w:t>储运商</w:t>
      </w:r>
      <w:proofErr w:type="gramEnd"/>
      <w:r w:rsidRPr="00925D93">
        <w:rPr>
          <w:rFonts w:hint="eastAsia"/>
        </w:rPr>
        <w:t>和销售商等不同角色。每个角色拥有特定权限集合，通过数据库中的用户表、角色表和权限表建立关联关系。在代码层面，通过开发自定义的</w:t>
      </w:r>
      <w:r w:rsidRPr="00925D93">
        <w:rPr>
          <w:rFonts w:hint="eastAsia"/>
        </w:rPr>
        <w:t>Gin JWT</w:t>
      </w:r>
      <w:r w:rsidRPr="00925D93">
        <w:rPr>
          <w:rFonts w:hint="eastAsia"/>
        </w:rPr>
        <w:t>中间件，在请求拦截层直接解析令牌并验证用户角色。当用户尝试访问某个功能时，系统会根据其角色信息检查是否具备对应权限。具体实现中，通过</w:t>
      </w:r>
      <w:r w:rsidRPr="00925D93">
        <w:rPr>
          <w:rFonts w:hint="eastAsia"/>
        </w:rPr>
        <w:t>Gin</w:t>
      </w:r>
      <w:r w:rsidRPr="00925D93">
        <w:rPr>
          <w:rFonts w:hint="eastAsia"/>
        </w:rPr>
        <w:t>路由中间件在请求到达具体的业务逻辑处理函数之前进行严格的权限验证，确保只有授权用户才能执行敏感操作。这种设计不仅提高了系统的安全性，还便于后期维护和扩展。</w:t>
      </w:r>
    </w:p>
    <w:p w14:paraId="69207115" w14:textId="77777777" w:rsidR="004E0D5C" w:rsidRDefault="003E07C9">
      <w:pPr>
        <w:spacing w:line="360" w:lineRule="auto"/>
        <w:ind w:firstLineChars="0" w:firstLine="0"/>
        <w:jc w:val="center"/>
        <w:rPr>
          <w:rFonts w:cstheme="minorBidi"/>
        </w:rPr>
      </w:pPr>
      <w:r>
        <w:rPr>
          <w:noProof/>
        </w:rPr>
        <w:drawing>
          <wp:inline distT="0" distB="0" distL="0" distR="0" wp14:anchorId="7F998473" wp14:editId="3F7B22F1">
            <wp:extent cx="3166745"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6"/>
                    <a:stretch>
                      <a:fillRect/>
                    </a:stretch>
                  </pic:blipFill>
                  <pic:spPr>
                    <a:xfrm>
                      <a:off x="0" y="0"/>
                      <a:ext cx="3166745" cy="2133600"/>
                    </a:xfrm>
                    <a:prstGeom prst="rect">
                      <a:avLst/>
                    </a:prstGeom>
                  </pic:spPr>
                </pic:pic>
              </a:graphicData>
            </a:graphic>
          </wp:inline>
        </w:drawing>
      </w:r>
    </w:p>
    <w:p w14:paraId="1C9F1D54" w14:textId="77777777" w:rsidR="004E0D5C" w:rsidRDefault="003E07C9">
      <w:pPr>
        <w:pStyle w:val="a"/>
      </w:pPr>
      <w:r>
        <w:rPr>
          <w:rFonts w:hint="eastAsia"/>
        </w:rPr>
        <w:t>图</w:t>
      </w:r>
      <w:r>
        <w:rPr>
          <w:rFonts w:hint="eastAsia"/>
        </w:rPr>
        <w:t xml:space="preserve">5-1  </w:t>
      </w:r>
      <w:r>
        <w:rPr>
          <w:rFonts w:hint="eastAsia"/>
        </w:rPr>
        <w:t>溯源系统用例图</w:t>
      </w:r>
    </w:p>
    <w:p w14:paraId="1F34EC2B" w14:textId="6FF7CC7A" w:rsidR="004E0D5C" w:rsidRDefault="000A50F1">
      <w:r w:rsidRPr="000A50F1">
        <w:rPr>
          <w:rFonts w:hint="eastAsia"/>
        </w:rPr>
        <w:t>种植、加工、储运、销售各环节的信息录入过程高度自动化且严格遵循数据完整性原则。以种植环节为例，系统提供专门的</w:t>
      </w:r>
      <w:r w:rsidRPr="000A50F1">
        <w:rPr>
          <w:rFonts w:hint="eastAsia"/>
        </w:rPr>
        <w:t>Web</w:t>
      </w:r>
      <w:r w:rsidRPr="000A50F1">
        <w:rPr>
          <w:rFonts w:hint="eastAsia"/>
        </w:rPr>
        <w:t>表单供农户填写作物品种、播种日期、施肥记录等关键信息。这些信息通过前端校验后，被封装为</w:t>
      </w:r>
      <w:r w:rsidRPr="000A50F1">
        <w:rPr>
          <w:rFonts w:hint="eastAsia"/>
        </w:rPr>
        <w:t>JSON</w:t>
      </w:r>
      <w:r w:rsidRPr="000A50F1">
        <w:rPr>
          <w:rFonts w:hint="eastAsia"/>
        </w:rPr>
        <w:t>格式的数据包，并调用后端</w:t>
      </w:r>
      <w:r w:rsidRPr="000A50F1">
        <w:rPr>
          <w:rFonts w:hint="eastAsia"/>
        </w:rPr>
        <w:t>API</w:t>
      </w:r>
      <w:r w:rsidRPr="000A50F1">
        <w:rPr>
          <w:rFonts w:hint="eastAsia"/>
        </w:rPr>
        <w:t>接口进行处理。后端服务接收到数据后，首先对输入参数进行二次校验，包括格式检查和业务逻辑验证，确保数据准确无误。随后通过</w:t>
      </w:r>
      <w:r w:rsidRPr="000A50F1">
        <w:rPr>
          <w:rFonts w:hint="eastAsia"/>
        </w:rPr>
        <w:t>Hyperledger Fabric Go SDK</w:t>
      </w:r>
      <w:r w:rsidRPr="000A50F1">
        <w:rPr>
          <w:rFonts w:hint="eastAsia"/>
        </w:rPr>
        <w:t>将数据提交至区块链网络。具体而言，系统会构建包含产品</w:t>
      </w:r>
      <w:r w:rsidRPr="000A50F1">
        <w:rPr>
          <w:rFonts w:hint="eastAsia"/>
        </w:rPr>
        <w:t>ID</w:t>
      </w:r>
      <w:r w:rsidRPr="000A50F1">
        <w:rPr>
          <w:rFonts w:hint="eastAsia"/>
        </w:rPr>
        <w:t>、批次号、时间戳等字段的交易提案，发送给背书节点执行智能合约逻辑。智能合约负责验证数据结构并生成读写集，最终完成数据上链操作。</w:t>
      </w:r>
    </w:p>
    <w:p w14:paraId="4C55007E" w14:textId="77777777" w:rsidR="004E0D5C" w:rsidRDefault="004E0D5C">
      <w:pPr>
        <w:spacing w:line="360" w:lineRule="auto"/>
        <w:ind w:firstLineChars="0" w:firstLine="0"/>
        <w:jc w:val="center"/>
        <w:rPr>
          <w:rFonts w:cstheme="minorBidi"/>
        </w:rPr>
      </w:pPr>
    </w:p>
    <w:p w14:paraId="7400B790" w14:textId="77777777" w:rsidR="00AE29F9" w:rsidRDefault="00754468" w:rsidP="00754468">
      <w:pPr>
        <w:spacing w:line="360" w:lineRule="auto"/>
        <w:ind w:firstLineChars="0" w:firstLine="0"/>
        <w:jc w:val="center"/>
        <w:rPr>
          <w:rFonts w:cstheme="minorBidi"/>
        </w:rPr>
      </w:pPr>
      <w:r>
        <w:rPr>
          <w:noProof/>
        </w:rPr>
        <w:lastRenderedPageBreak/>
        <w:drawing>
          <wp:inline distT="0" distB="0" distL="0" distR="0" wp14:anchorId="71F8586E" wp14:editId="5F656ED7">
            <wp:extent cx="5697855" cy="2647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97855" cy="2647950"/>
                    </a:xfrm>
                    <a:prstGeom prst="rect">
                      <a:avLst/>
                    </a:prstGeom>
                    <a:noFill/>
                    <a:ln>
                      <a:noFill/>
                    </a:ln>
                  </pic:spPr>
                </pic:pic>
              </a:graphicData>
            </a:graphic>
          </wp:inline>
        </w:drawing>
      </w:r>
    </w:p>
    <w:p w14:paraId="5A8F0EB0" w14:textId="77777777" w:rsidR="004E0D5C" w:rsidRDefault="003E07C9">
      <w:pPr>
        <w:pStyle w:val="a"/>
      </w:pPr>
      <w:r>
        <w:t>图</w:t>
      </w:r>
      <w:r>
        <w:t xml:space="preserve">5-2 </w:t>
      </w:r>
      <w:r>
        <w:rPr>
          <w:rFonts w:hint="eastAsia"/>
        </w:rPr>
        <w:t xml:space="preserve"> </w:t>
      </w:r>
      <w:r>
        <w:t>系统功能模块</w:t>
      </w:r>
    </w:p>
    <w:p w14:paraId="46159011" w14:textId="77777777" w:rsidR="002B5195" w:rsidRDefault="00CF32F1">
      <w:r w:rsidRPr="00CF32F1">
        <w:t>用户管理模块的实现是保障系统安全和权限控制的底层基础。在后端服务中，基于</w:t>
      </w:r>
      <w:r w:rsidRPr="00CF32F1">
        <w:t>Go</w:t>
      </w:r>
      <w:r w:rsidRPr="00CF32F1">
        <w:t>语言原生的加密标准与</w:t>
      </w:r>
      <w:r w:rsidRPr="00CF32F1">
        <w:t>Gin</w:t>
      </w:r>
      <w:r w:rsidRPr="00CF32F1">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rsidRPr="00CF32F1">
        <w:t>JSON Web Token</w:t>
      </w:r>
      <w:r w:rsidRPr="00CF32F1">
        <w:t>技术。登录成功后，系统生成包含身份与权限标识的加密令牌并返回前端。前端在后续业务</w:t>
      </w:r>
      <w:proofErr w:type="gramStart"/>
      <w:r w:rsidRPr="00CF32F1">
        <w:t>交互中</w:t>
      </w:r>
      <w:proofErr w:type="gramEnd"/>
      <w:r w:rsidRPr="00CF32F1">
        <w:t>需在请求头携带该令牌，后端的</w:t>
      </w:r>
      <w:r w:rsidRPr="00CF32F1">
        <w:t>Gin</w:t>
      </w:r>
      <w:r w:rsidRPr="00CF32F1">
        <w:t>鉴权中间件通过实时验签来确认身份并阻断越权访问。对应的用户界面则提供了友好的交互表单，确保新用户的注册能够流转至系统管理员处进行统一审核与激活。</w:t>
      </w:r>
    </w:p>
    <w:p w14:paraId="2DCAA44A" w14:textId="77777777" w:rsidR="00716871" w:rsidRDefault="00B27C12">
      <w:r w:rsidRPr="00B27C12">
        <w:rPr>
          <w:rFonts w:hint="eastAsia"/>
        </w:rPr>
        <w:t>信息录入模块是溯源数据产生的源头，其设计重点在于确保源头数据的真实性、完整性以及数据上链的绝对可靠。针对农产品供应</w:t>
      </w:r>
      <w:proofErr w:type="gramStart"/>
      <w:r w:rsidRPr="00B27C12">
        <w:rPr>
          <w:rFonts w:hint="eastAsia"/>
        </w:rPr>
        <w:t>链涉及</w:t>
      </w:r>
      <w:proofErr w:type="gramEnd"/>
      <w:r w:rsidRPr="00B27C12">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sidRPr="00B27C12">
        <w:rPr>
          <w:rFonts w:hint="eastAsia"/>
        </w:rPr>
        <w:t>IPFS</w:t>
      </w:r>
      <w:r w:rsidRPr="00B27C12">
        <w:rPr>
          <w:rFonts w:hint="eastAsia"/>
        </w:rPr>
        <w:t>分布式存储网络，并同步获取该文件在全网唯一的哈希内容标识符。随后，后端将结构化业务文本与该内容标识符进行打包，通过</w:t>
      </w:r>
      <w:r w:rsidRPr="00B27C12">
        <w:rPr>
          <w:rFonts w:hint="eastAsia"/>
        </w:rPr>
        <w:t>Hyperledger Fabric Go SDK</w:t>
      </w:r>
      <w:r w:rsidRPr="00B27C12">
        <w:rPr>
          <w:rFonts w:hint="eastAsia"/>
        </w:rPr>
        <w:t>将其封装为标准交易提案。系统调</w:t>
      </w:r>
      <w:r w:rsidRPr="00B27C12">
        <w:rPr>
          <w:rFonts w:hint="eastAsia"/>
        </w:rPr>
        <w:lastRenderedPageBreak/>
        <w:t>用预先部署在</w:t>
      </w:r>
      <w:r w:rsidRPr="00B27C12">
        <w:rPr>
          <w:rFonts w:hint="eastAsia"/>
        </w:rPr>
        <w:t>Fabric</w:t>
      </w:r>
      <w:r w:rsidRPr="00B27C12">
        <w:rPr>
          <w:rFonts w:hint="eastAsia"/>
        </w:rPr>
        <w:t>通道内的智能合约函数，将上述摘要信息安全写入区块链账本。智能合约在执行</w:t>
      </w:r>
      <w:proofErr w:type="gramStart"/>
      <w:r w:rsidRPr="00B27C12">
        <w:rPr>
          <w:rFonts w:hint="eastAsia"/>
        </w:rPr>
        <w:t>打包共识</w:t>
      </w:r>
      <w:proofErr w:type="gramEnd"/>
      <w:r w:rsidRPr="00B27C12">
        <w:rPr>
          <w:rFonts w:hint="eastAsia"/>
        </w:rPr>
        <w:t>的过程中，会基于预设逻辑再次对上链数据进行一致性校验，从而从根本上保障了数据的不可抵赖性与合</w:t>
      </w:r>
      <w:proofErr w:type="gramStart"/>
      <w:r w:rsidRPr="00B27C12">
        <w:rPr>
          <w:rFonts w:hint="eastAsia"/>
        </w:rPr>
        <w:t>规</w:t>
      </w:r>
      <w:proofErr w:type="gramEnd"/>
      <w:r w:rsidRPr="00B27C12">
        <w:rPr>
          <w:rFonts w:hint="eastAsia"/>
        </w:rPr>
        <w:t>性。</w:t>
      </w:r>
    </w:p>
    <w:p w14:paraId="3502DC5C" w14:textId="74459DFB" w:rsidR="0071266B" w:rsidRDefault="0039728A">
      <w:r w:rsidRPr="0039728A">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sidRPr="0039728A">
        <w:rPr>
          <w:rFonts w:hint="eastAsia"/>
        </w:rPr>
        <w:t>了微信小</w:t>
      </w:r>
      <w:proofErr w:type="gramEnd"/>
      <w:r w:rsidRPr="0039728A">
        <w:rPr>
          <w:rFonts w:hint="eastAsia"/>
        </w:rPr>
        <w:t>程序端。消费者可以直接</w:t>
      </w:r>
      <w:proofErr w:type="gramStart"/>
      <w:r w:rsidRPr="0039728A">
        <w:rPr>
          <w:rFonts w:hint="eastAsia"/>
        </w:rPr>
        <w:t>通过微信小</w:t>
      </w:r>
      <w:proofErr w:type="gramEnd"/>
      <w:r w:rsidRPr="0039728A">
        <w:rPr>
          <w:rFonts w:hint="eastAsia"/>
        </w:rPr>
        <w:t>程序扫描产品包装上的溯源</w:t>
      </w:r>
      <w:proofErr w:type="gramStart"/>
      <w:r w:rsidRPr="0039728A">
        <w:rPr>
          <w:rFonts w:hint="eastAsia"/>
        </w:rPr>
        <w:t>二维码发起</w:t>
      </w:r>
      <w:proofErr w:type="gramEnd"/>
      <w:r w:rsidRPr="0039728A">
        <w:rPr>
          <w:rFonts w:hint="eastAsia"/>
        </w:rPr>
        <w:t>查询，或者在</w:t>
      </w:r>
      <w:r w:rsidRPr="0039728A">
        <w:rPr>
          <w:rFonts w:hint="eastAsia"/>
        </w:rPr>
        <w:t>Web</w:t>
      </w:r>
      <w:r w:rsidRPr="0039728A">
        <w:rPr>
          <w:rFonts w:hint="eastAsia"/>
        </w:rPr>
        <w:t>前端界面的简洁输入框中手动输入溯源码。查询端在获取到溯源码后，会将其作为参数发送至后端的查询</w:t>
      </w:r>
      <w:r w:rsidRPr="0039728A">
        <w:rPr>
          <w:rFonts w:hint="eastAsia"/>
        </w:rPr>
        <w:t>API</w:t>
      </w:r>
      <w:r w:rsidRPr="0039728A">
        <w:rPr>
          <w:rFonts w:hint="eastAsia"/>
        </w:rPr>
        <w:t>接口。后端服务在接收到查询请求后，会通过</w:t>
      </w:r>
      <w:r w:rsidRPr="0039728A">
        <w:rPr>
          <w:rFonts w:hint="eastAsia"/>
        </w:rPr>
        <w:t>Fabric Go SDK</w:t>
      </w:r>
      <w:r w:rsidRPr="0039728A">
        <w:rPr>
          <w:rFonts w:hint="eastAsia"/>
        </w:rPr>
        <w:t>调用智能合约中专门设计的查询函数，从区块链账本中检索与该溯源码对应的所有溯源记录。这些记录通常包含了产品在各个环节的关键信息以及关联的</w:t>
      </w:r>
      <w:r w:rsidRPr="0039728A">
        <w:rPr>
          <w:rFonts w:hint="eastAsia"/>
        </w:rPr>
        <w:t>IPFS</w:t>
      </w:r>
      <w:r w:rsidRPr="0039728A">
        <w:rPr>
          <w:rFonts w:hint="eastAsia"/>
        </w:rPr>
        <w:t>文件内容标识符。后端服务再根据这些标识符，从</w:t>
      </w:r>
      <w:r w:rsidRPr="0039728A">
        <w:rPr>
          <w:rFonts w:hint="eastAsia"/>
        </w:rPr>
        <w:t>IPFS</w:t>
      </w:r>
      <w:r w:rsidRPr="0039728A">
        <w:rPr>
          <w:rFonts w:hint="eastAsia"/>
        </w:rPr>
        <w:t>网络中下载对应的原始质检报告或生产环境照片等文件。最后，后端会将从区块链和</w:t>
      </w:r>
      <w:r w:rsidRPr="0039728A">
        <w:rPr>
          <w:rFonts w:hint="eastAsia"/>
        </w:rPr>
        <w:t>IPFS</w:t>
      </w:r>
      <w:r w:rsidRPr="0039728A">
        <w:rPr>
          <w:rFonts w:hint="eastAsia"/>
        </w:rPr>
        <w:t>中获取到的所有溯源信息进行整合处理，并以结构化的数据格式返回</w:t>
      </w:r>
      <w:proofErr w:type="gramStart"/>
      <w:r w:rsidRPr="0039728A">
        <w:rPr>
          <w:rFonts w:hint="eastAsia"/>
        </w:rPr>
        <w:t>给微信</w:t>
      </w:r>
      <w:proofErr w:type="gramEnd"/>
      <w:r w:rsidRPr="0039728A">
        <w:rPr>
          <w:rFonts w:hint="eastAsia"/>
        </w:rPr>
        <w:t>小程序或</w:t>
      </w:r>
      <w:r w:rsidRPr="0039728A">
        <w:rPr>
          <w:rFonts w:hint="eastAsia"/>
        </w:rPr>
        <w:t>Web</w:t>
      </w:r>
      <w:r w:rsidRPr="0039728A">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67F4D47A" w14:textId="7811957A" w:rsidR="004E0D5C" w:rsidRDefault="005A4C9D" w:rsidP="005A4C9D">
      <w:r w:rsidRPr="005A4C9D">
        <w:rPr>
          <w:rFonts w:hint="eastAsia"/>
        </w:rPr>
        <w:t>数据管理与监管模块主要面向系统管理员和政府监管部门等具有特定权限的用户。</w:t>
      </w:r>
      <w:r w:rsidRPr="005A4C9D">
        <w:rPr>
          <w:rFonts w:hint="eastAsia"/>
        </w:rPr>
        <w:t>Web</w:t>
      </w:r>
      <w:r w:rsidRPr="005A4C9D">
        <w:rPr>
          <w:rFonts w:hint="eastAsia"/>
        </w:rPr>
        <w:t>前端会为这些用户提供一个功能丰富的管理后台界面。通过这个界面，管理员可以进行用户账户的创建与角色权限分配，查看链上交易数量统计与</w:t>
      </w:r>
      <w:r w:rsidRPr="005A4C9D">
        <w:rPr>
          <w:rFonts w:hint="eastAsia"/>
        </w:rPr>
        <w:t>IPFS</w:t>
      </w:r>
      <w:r w:rsidRPr="005A4C9D">
        <w:rPr>
          <w:rFonts w:hint="eastAsia"/>
        </w:rPr>
        <w:t>存储空间使用情况等系统运行状态，审计链上的溯源数据记录，以及处理可能出现的异常情况。后端则提供了一系列相应的</w:t>
      </w:r>
      <w:r w:rsidRPr="005A4C9D">
        <w:rPr>
          <w:rFonts w:hint="eastAsia"/>
        </w:rPr>
        <w:t>API</w:t>
      </w:r>
      <w:r w:rsidRPr="005A4C9D">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688421C" w14:textId="77777777" w:rsidR="004E0D5C" w:rsidRDefault="003E07C9">
      <w:pPr>
        <w:pStyle w:val="Heading2"/>
        <w:spacing w:before="240" w:after="240"/>
      </w:pPr>
      <w:bookmarkStart w:id="51" w:name="_Toc9756"/>
      <w:bookmarkStart w:id="52" w:name="_Toc199586834"/>
      <w:r>
        <w:lastRenderedPageBreak/>
        <w:t>5.3</w:t>
      </w:r>
      <w:r>
        <w:rPr>
          <w:rFonts w:hint="eastAsia"/>
        </w:rPr>
        <w:t xml:space="preserve"> </w:t>
      </w:r>
      <w:r>
        <w:t xml:space="preserve"> </w:t>
      </w:r>
      <w:r>
        <w:t>系统功能测试</w:t>
      </w:r>
      <w:bookmarkEnd w:id="51"/>
      <w:bookmarkEnd w:id="52"/>
    </w:p>
    <w:p w14:paraId="245CF454" w14:textId="77777777" w:rsidR="004E0D5C" w:rsidRDefault="003E07C9">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1D161149" w14:textId="4BEFA49E" w:rsidR="004E0D5C" w:rsidRDefault="007508EA">
      <w:r w:rsidRPr="007508EA">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sidRPr="007508EA">
        <w:rPr>
          <w:rFonts w:hint="eastAsia"/>
        </w:rPr>
        <w:t>5-3</w:t>
      </w:r>
      <w:r w:rsidRPr="007508EA">
        <w:rPr>
          <w:rFonts w:hint="eastAsia"/>
        </w:rPr>
        <w:t>展示了本溯源系统的一个典型登录页面</w:t>
      </w:r>
      <w:r w:rsidR="003E07C9">
        <w:rPr>
          <w:rFonts w:hint="eastAsia"/>
        </w:rPr>
        <w:t>。</w:t>
      </w:r>
    </w:p>
    <w:p w14:paraId="72A1DE08" w14:textId="77777777" w:rsidR="004E0D5C" w:rsidRDefault="003E07C9">
      <w:pPr>
        <w:spacing w:line="240" w:lineRule="auto"/>
        <w:ind w:firstLineChars="0" w:firstLine="0"/>
        <w:jc w:val="center"/>
      </w:pPr>
      <w:r>
        <w:rPr>
          <w:noProof/>
        </w:rPr>
        <w:lastRenderedPageBreak/>
        <w:drawing>
          <wp:inline distT="0" distB="0" distL="0" distR="0" wp14:anchorId="515A2A1C" wp14:editId="0B0E659E">
            <wp:extent cx="4333875" cy="5133975"/>
            <wp:effectExtent l="0" t="0" r="9525" b="9525"/>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38"/>
                    <a:stretch>
                      <a:fillRect/>
                    </a:stretch>
                  </pic:blipFill>
                  <pic:spPr>
                    <a:xfrm>
                      <a:off x="0" y="0"/>
                      <a:ext cx="4333875" cy="5133975"/>
                    </a:xfrm>
                    <a:prstGeom prst="rect">
                      <a:avLst/>
                    </a:prstGeom>
                  </pic:spPr>
                </pic:pic>
              </a:graphicData>
            </a:graphic>
          </wp:inline>
        </w:drawing>
      </w:r>
    </w:p>
    <w:p w14:paraId="46CFC1CE" w14:textId="77777777" w:rsidR="004E0D5C" w:rsidRDefault="003E07C9">
      <w:pPr>
        <w:pStyle w:val="a"/>
      </w:pPr>
      <w:r>
        <w:t>图</w:t>
      </w:r>
      <w:r>
        <w:t xml:space="preserve">5-3 </w:t>
      </w:r>
      <w:r>
        <w:rPr>
          <w:rFonts w:hint="eastAsia"/>
        </w:rPr>
        <w:t xml:space="preserve"> </w:t>
      </w:r>
      <w:r>
        <w:t>系统登录页面</w:t>
      </w:r>
    </w:p>
    <w:p w14:paraId="72A90BDC" w14:textId="7B1221FD" w:rsidR="004E0D5C" w:rsidRPr="002F5F7F" w:rsidRDefault="006C6A4E" w:rsidP="002F5F7F">
      <w:r w:rsidRPr="006C6A4E">
        <w:rPr>
          <w:rFonts w:hint="eastAsia"/>
        </w:rPr>
        <w:t>其次，对</w:t>
      </w:r>
      <w:proofErr w:type="gramStart"/>
      <w:r w:rsidRPr="006C6A4E">
        <w:rPr>
          <w:rFonts w:hint="eastAsia"/>
        </w:rPr>
        <w:t>供应链各环节</w:t>
      </w:r>
      <w:proofErr w:type="gramEnd"/>
      <w:r w:rsidRPr="006C6A4E">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图</w:t>
      </w:r>
      <w:r w:rsidRPr="006C6A4E">
        <w:rPr>
          <w:rFonts w:hint="eastAsia"/>
        </w:rPr>
        <w:t>5-4</w:t>
      </w:r>
      <w:r w:rsidRPr="006C6A4E">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数据成功提交后，需要通过查询功能或直接查看如图</w:t>
      </w:r>
      <w:r w:rsidRPr="006C6A4E">
        <w:rPr>
          <w:rFonts w:hint="eastAsia"/>
        </w:rPr>
        <w:t>5-5</w:t>
      </w:r>
      <w:r w:rsidRPr="006C6A4E">
        <w:rPr>
          <w:rFonts w:hint="eastAsia"/>
        </w:rPr>
        <w:t>所示的区块链浏览器界面，来验证相关溯源信息是否已准确无误地记录在</w:t>
      </w:r>
      <w:r w:rsidRPr="006C6A4E">
        <w:rPr>
          <w:rFonts w:hint="eastAsia"/>
        </w:rPr>
        <w:t>Fabric</w:t>
      </w:r>
      <w:r w:rsidRPr="006C6A4E">
        <w:rPr>
          <w:rFonts w:hint="eastAsia"/>
        </w:rPr>
        <w:t>区块链的账本中，并且通过智能合约的查询接口能够正确检索到这些信息。此外，还应测试系统对批量数据导入的处理能力和性能表现。信息查询测试</w:t>
      </w:r>
      <w:r w:rsidRPr="006C6A4E">
        <w:rPr>
          <w:rFonts w:hint="eastAsia"/>
        </w:rPr>
        <w:lastRenderedPageBreak/>
        <w:t>则需要关注系统是否支持根据产品批次号、生产日期范围及溯源状态进行灵活组合筛选，并确保返回的查询结果准确、完整且与录入数据保持一致</w:t>
      </w:r>
      <w:r w:rsidR="003E07C9">
        <w:t>。</w:t>
      </w:r>
    </w:p>
    <w:p w14:paraId="1171272B" w14:textId="29D6A5A6" w:rsidR="00472060" w:rsidRDefault="00532C2B" w:rsidP="001007BF">
      <w:pPr>
        <w:spacing w:line="360" w:lineRule="auto"/>
        <w:ind w:firstLineChars="0" w:firstLine="0"/>
        <w:rPr>
          <w:rFonts w:cstheme="minorBidi" w:hint="eastAsia"/>
        </w:rPr>
      </w:pPr>
      <w:r>
        <w:rPr>
          <w:rFonts w:cstheme="minorBidi" w:hint="eastAsia"/>
          <w:noProof/>
        </w:rPr>
        <w:drawing>
          <wp:inline distT="0" distB="0" distL="0" distR="0" wp14:anchorId="2A9DABBF" wp14:editId="3ED7FD05">
            <wp:extent cx="5760085" cy="3893820"/>
            <wp:effectExtent l="0" t="0" r="0" b="0"/>
            <wp:docPr id="16322297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29742" name="Picture 1632229742"/>
                    <pic:cNvPicPr/>
                  </pic:nvPicPr>
                  <pic:blipFill>
                    <a:blip r:embed="rId39">
                      <a:extLst>
                        <a:ext uri="{28A0092B-C50C-407E-A947-70E740481C1C}">
                          <a14:useLocalDpi xmlns:a14="http://schemas.microsoft.com/office/drawing/2010/main" val="0"/>
                        </a:ext>
                      </a:extLst>
                    </a:blip>
                    <a:stretch>
                      <a:fillRect/>
                    </a:stretch>
                  </pic:blipFill>
                  <pic:spPr>
                    <a:xfrm>
                      <a:off x="0" y="0"/>
                      <a:ext cx="5760085" cy="3893820"/>
                    </a:xfrm>
                    <a:prstGeom prst="rect">
                      <a:avLst/>
                    </a:prstGeom>
                  </pic:spPr>
                </pic:pic>
              </a:graphicData>
            </a:graphic>
          </wp:inline>
        </w:drawing>
      </w:r>
    </w:p>
    <w:p w14:paraId="5A38EA16" w14:textId="77777777" w:rsidR="004E0D5C" w:rsidRDefault="003E07C9">
      <w:pPr>
        <w:pStyle w:val="a"/>
      </w:pPr>
      <w:r>
        <w:rPr>
          <w:rFonts w:hint="eastAsia"/>
        </w:rPr>
        <w:t>图</w:t>
      </w:r>
      <w:r>
        <w:rPr>
          <w:rFonts w:hint="eastAsia"/>
        </w:rPr>
        <w:t xml:space="preserve">5-4  </w:t>
      </w:r>
      <w:r>
        <w:rPr>
          <w:rFonts w:hint="eastAsia"/>
        </w:rPr>
        <w:t>溯源系统工作界面</w:t>
      </w:r>
    </w:p>
    <w:p w14:paraId="54792EE0" w14:textId="77777777" w:rsidR="004E0D5C" w:rsidRDefault="003E07C9">
      <w:pPr>
        <w:rPr>
          <w:rFonts w:cstheme="minorBidi"/>
          <w:color w:val="000000"/>
        </w:rPr>
      </w:pPr>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p>
    <w:p w14:paraId="48081BE5" w14:textId="77777777" w:rsidR="004E0D5C" w:rsidRDefault="003E07C9">
      <w:pPr>
        <w:spacing w:line="360" w:lineRule="auto"/>
        <w:ind w:firstLineChars="0" w:firstLine="0"/>
        <w:jc w:val="center"/>
        <w:rPr>
          <w:rFonts w:cstheme="minorBidi"/>
        </w:rPr>
      </w:pPr>
      <w:r>
        <w:rPr>
          <w:noProof/>
        </w:rPr>
        <w:lastRenderedPageBreak/>
        <w:drawing>
          <wp:inline distT="0" distB="0" distL="0" distR="0" wp14:anchorId="39C6C988" wp14:editId="1A2E3562">
            <wp:extent cx="5274310" cy="245300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0"/>
                    <a:stretch>
                      <a:fillRect/>
                    </a:stretch>
                  </pic:blipFill>
                  <pic:spPr>
                    <a:xfrm>
                      <a:off x="0" y="0"/>
                      <a:ext cx="5274310" cy="2453005"/>
                    </a:xfrm>
                    <a:prstGeom prst="rect">
                      <a:avLst/>
                    </a:prstGeom>
                  </pic:spPr>
                </pic:pic>
              </a:graphicData>
            </a:graphic>
          </wp:inline>
        </w:drawing>
      </w:r>
    </w:p>
    <w:p w14:paraId="7A22F5D5" w14:textId="77777777" w:rsidR="004E0D5C" w:rsidRDefault="003E07C9">
      <w:pPr>
        <w:pStyle w:val="a"/>
      </w:pPr>
      <w:r>
        <w:t>图</w:t>
      </w:r>
      <w:r>
        <w:t>5-5</w:t>
      </w:r>
      <w:r>
        <w:rPr>
          <w:rFonts w:hint="eastAsia"/>
        </w:rPr>
        <w:t xml:space="preserve"> </w:t>
      </w:r>
      <w:r>
        <w:t xml:space="preserve"> </w:t>
      </w:r>
      <w:r>
        <w:t>区块链浏览器界面</w:t>
      </w:r>
    </w:p>
    <w:p w14:paraId="4D5CB7CF" w14:textId="6E8E05A4" w:rsidR="00F4115B" w:rsidRDefault="00F4115B">
      <w:r w:rsidRPr="00F4115B">
        <w:rPr>
          <w:rFonts w:hint="eastAsia"/>
        </w:rPr>
        <w:t>溯源查询功能的准确性和完整性验证尤为重要，因为它直接关系到消费者和监管者对系统的信任度。为贴近终端消费者的真实使用场景，本研究重点针对移动</w:t>
      </w:r>
      <w:proofErr w:type="gramStart"/>
      <w:r w:rsidRPr="00F4115B">
        <w:rPr>
          <w:rFonts w:hint="eastAsia"/>
        </w:rPr>
        <w:t>端微信</w:t>
      </w:r>
      <w:proofErr w:type="gramEnd"/>
      <w:r w:rsidRPr="00F4115B">
        <w:rPr>
          <w:rFonts w:hint="eastAsia"/>
        </w:rPr>
        <w:t>小程序进行了详尽的功能测试。测试过程中，测试人员模拟消费者角色</w:t>
      </w:r>
      <w:proofErr w:type="gramStart"/>
      <w:r w:rsidRPr="00F4115B">
        <w:rPr>
          <w:rFonts w:hint="eastAsia"/>
        </w:rPr>
        <w:t>打开微信小</w:t>
      </w:r>
      <w:proofErr w:type="gramEnd"/>
      <w:r w:rsidRPr="00F4115B">
        <w:rPr>
          <w:rFonts w:hint="eastAsia"/>
        </w:rPr>
        <w:t>程序，如图</w:t>
      </w:r>
      <w:r w:rsidRPr="00F4115B">
        <w:rPr>
          <w:rFonts w:hint="eastAsia"/>
        </w:rPr>
        <w:t>5-6</w:t>
      </w:r>
      <w:r w:rsidRPr="00F4115B">
        <w:rPr>
          <w:rFonts w:hint="eastAsia"/>
        </w:rPr>
        <w:t>所示，消费者可以在小程序首页通过扫描产品包装上的</w:t>
      </w:r>
      <w:proofErr w:type="gramStart"/>
      <w:r w:rsidRPr="00F4115B">
        <w:rPr>
          <w:rFonts w:hint="eastAsia"/>
        </w:rPr>
        <w:t>二维码或</w:t>
      </w:r>
      <w:proofErr w:type="gramEnd"/>
      <w:r w:rsidRPr="00F4115B">
        <w:rPr>
          <w:rFonts w:hint="eastAsia"/>
        </w:rPr>
        <w:t>手动输入溯源码发起查询请求。</w:t>
      </w:r>
    </w:p>
    <w:tbl>
      <w:tblPr>
        <w:tblStyle w:val="TableGrid"/>
        <w:tblW w:w="0" w:type="auto"/>
        <w:tblLook w:val="04A0" w:firstRow="1" w:lastRow="0" w:firstColumn="1" w:lastColumn="0" w:noHBand="0" w:noVBand="1"/>
      </w:tblPr>
      <w:tblGrid>
        <w:gridCol w:w="9061"/>
      </w:tblGrid>
      <w:tr w:rsidR="00D609E1" w14:paraId="0DDD1A8D" w14:textId="77777777" w:rsidTr="00D609E1">
        <w:tc>
          <w:tcPr>
            <w:tcW w:w="9061" w:type="dxa"/>
          </w:tcPr>
          <w:p w14:paraId="5A0BB2F4" w14:textId="69B233C6" w:rsidR="00D609E1" w:rsidRDefault="00D609E1">
            <w:pPr>
              <w:ind w:firstLineChars="0" w:firstLine="0"/>
              <w:rPr>
                <w:rFonts w:hint="eastAsia"/>
              </w:rPr>
            </w:pPr>
            <w:r>
              <w:rPr>
                <w:noProof/>
              </w:rPr>
              <w:lastRenderedPageBreak/>
              <w:drawing>
                <wp:anchor distT="0" distB="0" distL="114300" distR="114300" simplePos="0" relativeHeight="251662336" behindDoc="1" locked="0" layoutInCell="1" allowOverlap="1" wp14:anchorId="74792F02" wp14:editId="54626D38">
                  <wp:simplePos x="0" y="0"/>
                  <wp:positionH relativeFrom="column">
                    <wp:posOffset>619125</wp:posOffset>
                  </wp:positionH>
                  <wp:positionV relativeFrom="paragraph">
                    <wp:posOffset>0</wp:posOffset>
                  </wp:positionV>
                  <wp:extent cx="3971925" cy="8210550"/>
                  <wp:effectExtent l="0" t="0" r="9525" b="0"/>
                  <wp:wrapTight wrapText="bothSides">
                    <wp:wrapPolygon edited="0">
                      <wp:start x="0" y="0"/>
                      <wp:lineTo x="0" y="21550"/>
                      <wp:lineTo x="21548" y="21550"/>
                      <wp:lineTo x="21548" y="0"/>
                      <wp:lineTo x="0" y="0"/>
                    </wp:wrapPolygon>
                  </wp:wrapTight>
                  <wp:docPr id="1837015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71925" cy="8210550"/>
                          </a:xfrm>
                          <a:prstGeom prst="rect">
                            <a:avLst/>
                          </a:prstGeom>
                          <a:noFill/>
                          <a:ln>
                            <a:noFill/>
                          </a:ln>
                        </pic:spPr>
                      </pic:pic>
                    </a:graphicData>
                  </a:graphic>
                </wp:anchor>
              </w:drawing>
            </w:r>
          </w:p>
        </w:tc>
      </w:tr>
      <w:tr w:rsidR="00D609E1" w14:paraId="0394F199" w14:textId="77777777" w:rsidTr="00D609E1">
        <w:tc>
          <w:tcPr>
            <w:tcW w:w="9061" w:type="dxa"/>
          </w:tcPr>
          <w:p w14:paraId="765059E1" w14:textId="15C15C13" w:rsidR="00D609E1" w:rsidRDefault="00D609E1" w:rsidP="007D2B4C">
            <w:pPr>
              <w:ind w:firstLineChars="0" w:firstLine="0"/>
              <w:jc w:val="center"/>
              <w:rPr>
                <w:rFonts w:hint="eastAsia"/>
              </w:rPr>
            </w:pPr>
            <w:r w:rsidRPr="007D2B4C">
              <w:t>图</w:t>
            </w:r>
            <w:r w:rsidRPr="007D2B4C">
              <w:t xml:space="preserve">5-6 </w:t>
            </w:r>
            <w:r w:rsidRPr="007D2B4C">
              <w:t>移动端溯源查询首页（</w:t>
            </w:r>
            <w:proofErr w:type="gramStart"/>
            <w:r w:rsidRPr="007D2B4C">
              <w:t>微信小</w:t>
            </w:r>
            <w:proofErr w:type="gramEnd"/>
            <w:r w:rsidRPr="007D2B4C">
              <w:t>程序）</w:t>
            </w:r>
          </w:p>
        </w:tc>
      </w:tr>
    </w:tbl>
    <w:p w14:paraId="6F2CA294" w14:textId="294675D2" w:rsidR="00DE3150" w:rsidRDefault="00023002">
      <w:r w:rsidRPr="00023002">
        <w:rPr>
          <w:rFonts w:hint="eastAsia"/>
        </w:rPr>
        <w:lastRenderedPageBreak/>
        <w:t>系统在接收到查询请求后应快速响应，并在如图</w:t>
      </w:r>
      <w:r w:rsidRPr="00023002">
        <w:rPr>
          <w:rFonts w:hint="eastAsia"/>
        </w:rPr>
        <w:t>5-7</w:t>
      </w:r>
      <w:r w:rsidRPr="00023002">
        <w:rPr>
          <w:rFonts w:hint="eastAsia"/>
        </w:rPr>
        <w:t>所示的查询结果页面中清晰展示该产品的整个生命周期信息。测试需验证界面是否准确呈现了区块哈希、区块高度及上链时间等底层存证信息，并以直观的时间</w:t>
      </w:r>
      <w:proofErr w:type="gramStart"/>
      <w:r w:rsidRPr="00023002">
        <w:rPr>
          <w:rFonts w:hint="eastAsia"/>
        </w:rPr>
        <w:t>轴形式</w:t>
      </w:r>
      <w:proofErr w:type="gramEnd"/>
      <w:r w:rsidRPr="00023002">
        <w:rPr>
          <w:rFonts w:hint="eastAsia"/>
        </w:rPr>
        <w:t>完整重现从源头种植采摘、质检装箱、冷链运输到终端门店上架的所有关键节点记录。为了确保数据的绝对可信度，测试人员需要仔细核对查询结果中的信息是否与之前各环节录入的数据完全一致，并尝试验证关联的</w:t>
      </w:r>
      <w:r w:rsidRPr="00023002">
        <w:rPr>
          <w:rFonts w:hint="eastAsia"/>
        </w:rPr>
        <w:t>IPFS</w:t>
      </w:r>
      <w:r w:rsidRPr="00023002">
        <w:rPr>
          <w:rFonts w:hint="eastAsia"/>
        </w:rPr>
        <w:t>文件链接，确保能够成功下载并查看对应的原始质检报告与生产环境照片。此外，测试环节还涵盖了系统在</w:t>
      </w:r>
      <w:proofErr w:type="gramStart"/>
      <w:r w:rsidRPr="00023002">
        <w:rPr>
          <w:rFonts w:hint="eastAsia"/>
        </w:rPr>
        <w:t>弱网环境</w:t>
      </w:r>
      <w:proofErr w:type="gramEnd"/>
      <w:r w:rsidRPr="00023002">
        <w:rPr>
          <w:rFonts w:hint="eastAsia"/>
        </w:rPr>
        <w:t>下的查询响应速度与数据加载完整性，以及模拟大量消费者</w:t>
      </w:r>
      <w:proofErr w:type="gramStart"/>
      <w:r w:rsidRPr="00023002">
        <w:rPr>
          <w:rFonts w:hint="eastAsia"/>
        </w:rPr>
        <w:t>同时扫码并发</w:t>
      </w:r>
      <w:proofErr w:type="gramEnd"/>
      <w:r w:rsidRPr="00023002">
        <w:rPr>
          <w:rFonts w:hint="eastAsia"/>
        </w:rPr>
        <w:t>查询场景下的系统稳定性和处理性能。</w:t>
      </w:r>
    </w:p>
    <w:tbl>
      <w:tblPr>
        <w:tblStyle w:val="TableGrid"/>
        <w:tblW w:w="0" w:type="auto"/>
        <w:tblLook w:val="04A0" w:firstRow="1" w:lastRow="0" w:firstColumn="1" w:lastColumn="0" w:noHBand="0" w:noVBand="1"/>
      </w:tblPr>
      <w:tblGrid>
        <w:gridCol w:w="9061"/>
      </w:tblGrid>
      <w:tr w:rsidR="00641297" w14:paraId="4A26A86A" w14:textId="77777777" w:rsidTr="00641297">
        <w:tc>
          <w:tcPr>
            <w:tcW w:w="9061" w:type="dxa"/>
          </w:tcPr>
          <w:p w14:paraId="78615C81" w14:textId="2674055F" w:rsidR="00641297" w:rsidRDefault="00641297">
            <w:pPr>
              <w:ind w:firstLineChars="0" w:firstLine="0"/>
              <w:rPr>
                <w:rFonts w:hint="eastAsia"/>
              </w:rPr>
            </w:pPr>
            <w:r>
              <w:rPr>
                <w:rFonts w:hint="eastAsia"/>
                <w:noProof/>
              </w:rPr>
              <w:lastRenderedPageBreak/>
              <w:drawing>
                <wp:anchor distT="0" distB="0" distL="114300" distR="114300" simplePos="0" relativeHeight="251663360" behindDoc="0" locked="0" layoutInCell="1" allowOverlap="1" wp14:anchorId="4BFEC7A8" wp14:editId="726E530B">
                  <wp:simplePos x="971550" y="-4257675"/>
                  <wp:positionH relativeFrom="margin">
                    <wp:align>center</wp:align>
                  </wp:positionH>
                  <wp:positionV relativeFrom="margin">
                    <wp:align>center</wp:align>
                  </wp:positionV>
                  <wp:extent cx="3885714" cy="8142857"/>
                  <wp:effectExtent l="0" t="0" r="635" b="0"/>
                  <wp:wrapSquare wrapText="bothSides"/>
                  <wp:docPr id="549351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51147" name="Picture 549351147"/>
                          <pic:cNvPicPr/>
                        </pic:nvPicPr>
                        <pic:blipFill>
                          <a:blip r:embed="rId42">
                            <a:extLst>
                              <a:ext uri="{28A0092B-C50C-407E-A947-70E740481C1C}">
                                <a14:useLocalDpi xmlns:a14="http://schemas.microsoft.com/office/drawing/2010/main" val="0"/>
                              </a:ext>
                            </a:extLst>
                          </a:blip>
                          <a:stretch>
                            <a:fillRect/>
                          </a:stretch>
                        </pic:blipFill>
                        <pic:spPr>
                          <a:xfrm>
                            <a:off x="0" y="0"/>
                            <a:ext cx="3885714" cy="8142857"/>
                          </a:xfrm>
                          <a:prstGeom prst="rect">
                            <a:avLst/>
                          </a:prstGeom>
                        </pic:spPr>
                      </pic:pic>
                    </a:graphicData>
                  </a:graphic>
                </wp:anchor>
              </w:drawing>
            </w:r>
          </w:p>
        </w:tc>
      </w:tr>
      <w:tr w:rsidR="00641297" w14:paraId="530259EF" w14:textId="77777777" w:rsidTr="00641297">
        <w:tc>
          <w:tcPr>
            <w:tcW w:w="9061" w:type="dxa"/>
          </w:tcPr>
          <w:p w14:paraId="4817C58C" w14:textId="4A5BEAFD" w:rsidR="00641297" w:rsidRPr="00641297" w:rsidRDefault="00641297" w:rsidP="00641297">
            <w:pPr>
              <w:ind w:firstLineChars="0" w:firstLine="0"/>
              <w:jc w:val="center"/>
              <w:rPr>
                <w:rFonts w:hint="eastAsia"/>
              </w:rPr>
            </w:pPr>
            <w:r w:rsidRPr="00DB51C2">
              <w:rPr>
                <w:rFonts w:hint="eastAsia"/>
              </w:rPr>
              <w:t>图</w:t>
            </w:r>
            <w:r w:rsidRPr="00DB51C2">
              <w:rPr>
                <w:rFonts w:hint="eastAsia"/>
              </w:rPr>
              <w:t xml:space="preserve">5-7 </w:t>
            </w:r>
            <w:r w:rsidRPr="00DB51C2">
              <w:rPr>
                <w:rFonts w:hint="eastAsia"/>
              </w:rPr>
              <w:t>移动端溯源查询结果页（</w:t>
            </w:r>
            <w:proofErr w:type="gramStart"/>
            <w:r w:rsidRPr="00DB51C2">
              <w:rPr>
                <w:rFonts w:hint="eastAsia"/>
              </w:rPr>
              <w:t>微信小</w:t>
            </w:r>
            <w:proofErr w:type="gramEnd"/>
            <w:r w:rsidRPr="00DB51C2">
              <w:rPr>
                <w:rFonts w:hint="eastAsia"/>
              </w:rPr>
              <w:t>程序）</w:t>
            </w:r>
          </w:p>
        </w:tc>
      </w:tr>
    </w:tbl>
    <w:p w14:paraId="110A041C" w14:textId="77777777" w:rsidR="00D32A05" w:rsidRDefault="00D32A05" w:rsidP="008372F4">
      <w:pPr>
        <w:ind w:firstLineChars="0" w:firstLine="0"/>
        <w:rPr>
          <w:rFonts w:hint="eastAsia"/>
        </w:rPr>
      </w:pPr>
    </w:p>
    <w:p w14:paraId="22739B6E" w14:textId="3393FFEC" w:rsidR="004E0D5C" w:rsidRDefault="00484EC8">
      <w:r w:rsidRPr="00484EC8">
        <w:rPr>
          <w:rFonts w:hint="eastAsia"/>
        </w:rPr>
        <w:t>在整个测试执行阶段，测试人员需要严格按照预先设计的测试用例逐一实施操作，并详细记录每一步的实际输出结果与预期结果进行比对。对于发现的任何缺陷或问题，应根据其对系统功能和用户体验的影响程度进行分类和优先级排序，并提交给开发团队进行修复。缺陷修复完成后必须重新执行相关的回归测试，以验证问题是否已得到彻底解决并且修复过程没有引入新的问题。在整个测试过程中，需要特别关注链上数据、存储在</w:t>
      </w:r>
      <w:r w:rsidRPr="00484EC8">
        <w:rPr>
          <w:rFonts w:hint="eastAsia"/>
        </w:rPr>
        <w:t>IPFS</w:t>
      </w:r>
      <w:r w:rsidRPr="00484EC8">
        <w:rPr>
          <w:rFonts w:hint="eastAsia"/>
        </w:rPr>
        <w:t>中的文件以及存储在后端</w:t>
      </w:r>
      <w:r w:rsidRPr="00484EC8">
        <w:rPr>
          <w:rFonts w:hint="eastAsia"/>
        </w:rPr>
        <w:t>MySQL</w:t>
      </w:r>
      <w:r w:rsidRPr="00484EC8">
        <w:rPr>
          <w:rFonts w:hint="eastAsia"/>
        </w:rPr>
        <w:t>数据库中的辅助数据与各个前端界面展示数据之间的一致性，确保在各种操作下这几部分数据都能保持正确的同步和更新。通过对测试结果的深入分析和总结，可以有效地识别出系统在设计和实现中存在的潜在风险点和不足之处，为后续的系统优化和迭代改进提供重要的依据</w:t>
      </w:r>
      <w:r w:rsidR="003E07C9">
        <w:rPr>
          <w:rFonts w:hint="eastAsia"/>
        </w:rPr>
        <w:t>。</w:t>
      </w:r>
    </w:p>
    <w:p w14:paraId="481E9225" w14:textId="77777777" w:rsidR="004E0D5C" w:rsidRDefault="003E07C9">
      <w:pPr>
        <w:pStyle w:val="Heading2"/>
        <w:spacing w:before="240" w:after="240"/>
      </w:pPr>
      <w:bookmarkStart w:id="53" w:name="_Toc14539"/>
      <w:bookmarkStart w:id="54" w:name="_Toc199586835"/>
      <w:r>
        <w:t>5.4</w:t>
      </w:r>
      <w:r>
        <w:rPr>
          <w:rFonts w:hint="eastAsia"/>
        </w:rPr>
        <w:t xml:space="preserve"> </w:t>
      </w:r>
      <w:r>
        <w:t xml:space="preserve"> </w:t>
      </w:r>
      <w:r>
        <w:t>系统性能初步评估</w:t>
      </w:r>
      <w:bookmarkEnd w:id="53"/>
      <w:bookmarkEnd w:id="54"/>
    </w:p>
    <w:p w14:paraId="57D95E58" w14:textId="77777777" w:rsidR="004E0D5C" w:rsidRDefault="003E07C9">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49054C0E" w14:textId="77777777" w:rsidR="004E0D5C" w:rsidRDefault="003E07C9">
      <w:r>
        <w:rPr>
          <w:rFonts w:hint="eastAsia"/>
        </w:rPr>
        <w:t>针对关键业务操作的响应时间测定，我们重点选取了用户日常使用频率较高且对性能较为敏感的核心操作进行测试。这包括用户登录、溯源信息的提交上链（此操作通常包含数据校验、构造交易、与</w:t>
      </w:r>
      <w:r>
        <w:rPr>
          <w:rFonts w:hint="eastAsia"/>
        </w:rPr>
        <w:t>Fabric</w:t>
      </w:r>
      <w:r>
        <w:rPr>
          <w:rFonts w:hint="eastAsia"/>
        </w:rPr>
        <w:t>网络交互、等待交易确认，以及可能的文件上传至</w:t>
      </w:r>
      <w:r>
        <w:rPr>
          <w:rFonts w:hint="eastAsia"/>
        </w:rPr>
        <w:t>IPFS</w:t>
      </w:r>
      <w:r>
        <w:rPr>
          <w:rFonts w:hint="eastAsia"/>
        </w:rPr>
        <w:t>等多个步骤）、以及溯源结果的查询（此操作涉及从</w:t>
      </w:r>
      <w:r>
        <w:rPr>
          <w:rFonts w:hint="eastAsia"/>
        </w:rPr>
        <w:t>Fabric</w:t>
      </w:r>
      <w:r>
        <w:rPr>
          <w:rFonts w:hint="eastAsia"/>
        </w:rPr>
        <w:t>链上读取数据、可能从</w:t>
      </w:r>
      <w:r>
        <w:rPr>
          <w:rFonts w:hint="eastAsia"/>
        </w:rPr>
        <w:t>IPFS</w:t>
      </w:r>
      <w:r>
        <w:rPr>
          <w:rFonts w:hint="eastAsia"/>
        </w:rPr>
        <w:t>下载文件，以及后端数据处理和前端渲染等）。测试时，会在单用户或并发较低的环境下，多次重复执行这些操作，并记录每次操作从用户发起请求到系统最终给出完整响应的总耗时，然后计算其平均响应时间。例如，可以测量在并发用户数为</w:t>
      </w:r>
      <w:r>
        <w:rPr>
          <w:rFonts w:hint="eastAsia"/>
        </w:rPr>
        <w:t>1</w:t>
      </w:r>
      <w:r>
        <w:rPr>
          <w:rFonts w:hint="eastAsia"/>
        </w:rPr>
        <w:t>、</w:t>
      </w:r>
      <w:r>
        <w:rPr>
          <w:rFonts w:hint="eastAsia"/>
        </w:rPr>
        <w:t>5</w:t>
      </w:r>
      <w:r>
        <w:rPr>
          <w:rFonts w:hint="eastAsia"/>
        </w:rPr>
        <w:t>、</w:t>
      </w:r>
      <w:r>
        <w:rPr>
          <w:rFonts w:hint="eastAsia"/>
        </w:rPr>
        <w:t>10</w:t>
      </w:r>
      <w:r>
        <w:rPr>
          <w:rFonts w:hint="eastAsia"/>
        </w:rPr>
        <w:t>等不同情况下，一次完整的信息上链操作（包含将一张</w:t>
      </w:r>
      <w:r>
        <w:rPr>
          <w:rFonts w:hint="eastAsia"/>
        </w:rPr>
        <w:t>500KB</w:t>
      </w:r>
      <w:r>
        <w:rPr>
          <w:rFonts w:hint="eastAsia"/>
        </w:rPr>
        <w:t>的图片上传至</w:t>
      </w:r>
      <w:r>
        <w:rPr>
          <w:rFonts w:hint="eastAsia"/>
        </w:rPr>
        <w:t>IPFS</w:t>
      </w:r>
      <w:r>
        <w:rPr>
          <w:rFonts w:hint="eastAsia"/>
        </w:rPr>
        <w:t>并获取</w:t>
      </w:r>
      <w:r>
        <w:rPr>
          <w:rFonts w:hint="eastAsia"/>
        </w:rPr>
        <w:t>CID</w:t>
      </w:r>
      <w:r>
        <w:rPr>
          <w:rFonts w:hint="eastAsia"/>
        </w:rPr>
        <w:t>，然后将包含此</w:t>
      </w:r>
      <w:r>
        <w:rPr>
          <w:rFonts w:hint="eastAsia"/>
        </w:rPr>
        <w:t>CID</w:t>
      </w:r>
      <w:r>
        <w:rPr>
          <w:rFonts w:hint="eastAsia"/>
        </w:rPr>
        <w:t>的溯源信息通过交易写入区块链并等待</w:t>
      </w:r>
      <w:r>
        <w:rPr>
          <w:rFonts w:hint="eastAsia"/>
        </w:rPr>
        <w:t>2</w:t>
      </w:r>
      <w:r>
        <w:rPr>
          <w:rFonts w:hint="eastAsia"/>
        </w:rPr>
        <w:t>个背书节点确认）的平均耗时。同样，也可以测量一次典型的溯源查询操作（输入溯源码后，系统从区块链获取</w:t>
      </w:r>
      <w:r>
        <w:rPr>
          <w:rFonts w:hint="eastAsia"/>
        </w:rPr>
        <w:t>10</w:t>
      </w:r>
      <w:r>
        <w:rPr>
          <w:rFonts w:hint="eastAsia"/>
        </w:rPr>
        <w:t>条左右的溯源记录，并从</w:t>
      </w:r>
      <w:r>
        <w:rPr>
          <w:rFonts w:hint="eastAsia"/>
        </w:rPr>
        <w:t>IPFS</w:t>
      </w:r>
      <w:r>
        <w:rPr>
          <w:rFonts w:hint="eastAsia"/>
        </w:rPr>
        <w:t>下载</w:t>
      </w:r>
      <w:r>
        <w:rPr>
          <w:rFonts w:hint="eastAsia"/>
        </w:rPr>
        <w:t>1</w:t>
      </w:r>
      <w:r>
        <w:rPr>
          <w:rFonts w:hint="eastAsia"/>
        </w:rPr>
        <w:t>份</w:t>
      </w:r>
      <w:r>
        <w:rPr>
          <w:rFonts w:hint="eastAsia"/>
        </w:rPr>
        <w:t>PDF</w:t>
      </w:r>
      <w:r>
        <w:rPr>
          <w:rFonts w:hint="eastAsia"/>
        </w:rPr>
        <w:t>质检报告和</w:t>
      </w:r>
      <w:r>
        <w:rPr>
          <w:rFonts w:hint="eastAsia"/>
        </w:rPr>
        <w:t>2</w:t>
      </w:r>
      <w:r>
        <w:rPr>
          <w:rFonts w:hint="eastAsia"/>
        </w:rPr>
        <w:t>张产品图片）的平</w:t>
      </w:r>
      <w:r>
        <w:rPr>
          <w:rFonts w:hint="eastAsia"/>
        </w:rPr>
        <w:lastRenderedPageBreak/>
        <w:t>均耗时。通过这些测试，可以了解系统在理想条件下的基础性能表现，并识别出哪些操作环节可能是潜在的性能瓶颈。</w:t>
      </w:r>
    </w:p>
    <w:p w14:paraId="6B43991D" w14:textId="01C32C3B" w:rsidR="004E0D5C" w:rsidRDefault="003E07C9">
      <w:r>
        <w:rPr>
          <w:rFonts w:hint="eastAsia"/>
        </w:rPr>
        <w:t>为了评估系统在面临多用户同时访问时的并发处理能力，我们通常会进行基准压力测试。这可以借助专业的压力测试工具（例如，对于后端</w:t>
      </w:r>
      <w:r>
        <w:rPr>
          <w:rFonts w:hint="eastAsia"/>
        </w:rPr>
        <w:t>API</w:t>
      </w:r>
      <w:r>
        <w:rPr>
          <w:rFonts w:hint="eastAsia"/>
        </w:rPr>
        <w:t>接口的压力测试可以使用</w:t>
      </w:r>
      <w:r>
        <w:rPr>
          <w:rFonts w:hint="eastAsia"/>
        </w:rPr>
        <w:t>JMeter</w:t>
      </w:r>
      <w:r>
        <w:rPr>
          <w:rFonts w:hint="eastAsia"/>
        </w:rPr>
        <w:t>、</w:t>
      </w:r>
      <w:r>
        <w:rPr>
          <w:rFonts w:hint="eastAsia"/>
        </w:rPr>
        <w:t>LoadRunner</w:t>
      </w:r>
      <w:r>
        <w:rPr>
          <w:rFonts w:hint="eastAsia"/>
        </w:rPr>
        <w:t>等，对于</w:t>
      </w:r>
      <w:r>
        <w:rPr>
          <w:rFonts w:hint="eastAsia"/>
        </w:rPr>
        <w:t>Hyperledger Fabric</w:t>
      </w:r>
      <w:r>
        <w:rPr>
          <w:rFonts w:hint="eastAsia"/>
        </w:rPr>
        <w:t>区块链网络本身的性能测试则可以使用</w:t>
      </w:r>
      <w:r>
        <w:rPr>
          <w:rFonts w:hint="eastAsia"/>
        </w:rPr>
        <w:t>Hyperledger Caliper</w:t>
      </w:r>
      <w:r>
        <w:rPr>
          <w:rFonts w:hint="eastAsia"/>
        </w:rPr>
        <w:t>等）。在测试前，需要搭建一个与生产环境配置尽可能相似的测试环境（包括</w:t>
      </w:r>
      <w:r>
        <w:rPr>
          <w:rFonts w:hint="eastAsia"/>
        </w:rPr>
        <w:t>Fabric</w:t>
      </w:r>
      <w:r>
        <w:rPr>
          <w:rFonts w:hint="eastAsia"/>
        </w:rPr>
        <w:t>网络节点数量和配置、服务器硬件资源、网络带宽等）。然后，设计模拟真实用户行为的测试脚本，模拟多个用户并发地执行各种溯源业务操作（如并发进行信息录入、并发进行溯源查询等）。测试过程中，会逐步增加并发用户数量（或每秒请求数），并持续监控系统在不同并发负载下的关键性能指标，如交易吞吐量（</w:t>
      </w:r>
      <w:r>
        <w:rPr>
          <w:rFonts w:hint="eastAsia"/>
        </w:rPr>
        <w:t>TPS</w:t>
      </w:r>
      <w:r>
        <w:rPr>
          <w:rFonts w:hint="eastAsia"/>
        </w:rPr>
        <w:t>，即区块链网络每秒能够成功处理并确认的交易数量）、平均交易延迟（交易从提交到最终上链确认所需的平均时间）、</w:t>
      </w:r>
      <w:r>
        <w:rPr>
          <w:rFonts w:hint="eastAsia"/>
        </w:rPr>
        <w:t>CPU</w:t>
      </w:r>
      <w:r>
        <w:rPr>
          <w:rFonts w:hint="eastAsia"/>
        </w:rPr>
        <w:t>和内存使用率、网络</w:t>
      </w:r>
      <w:r>
        <w:rPr>
          <w:rFonts w:hint="eastAsia"/>
        </w:rPr>
        <w:t>I/O</w:t>
      </w:r>
      <w:r>
        <w:rPr>
          <w:rFonts w:hint="eastAsia"/>
        </w:rPr>
        <w:t>等。通过分析这些指标随并发负载变化的趋势，可以找出系统的性能拐点和瓶颈所在。例如，可以观察当并发用户数从</w:t>
      </w:r>
      <w:r>
        <w:rPr>
          <w:rFonts w:hint="eastAsia"/>
        </w:rPr>
        <w:t>10</w:t>
      </w:r>
      <w:r>
        <w:rPr>
          <w:rFonts w:hint="eastAsia"/>
        </w:rPr>
        <w:t>逐步增加到</w:t>
      </w:r>
      <w:r>
        <w:rPr>
          <w:rFonts w:hint="eastAsia"/>
        </w:rPr>
        <w:t>50</w:t>
      </w:r>
      <w:r>
        <w:rPr>
          <w:rFonts w:hint="eastAsia"/>
        </w:rPr>
        <w:t>、</w:t>
      </w:r>
      <w:r>
        <w:rPr>
          <w:rFonts w:hint="eastAsia"/>
        </w:rPr>
        <w:t>100</w:t>
      </w:r>
      <w:r>
        <w:rPr>
          <w:rFonts w:hint="eastAsia"/>
        </w:rPr>
        <w:t>甚至更高时，系统的</w:t>
      </w:r>
      <w:r>
        <w:rPr>
          <w:rFonts w:hint="eastAsia"/>
        </w:rPr>
        <w:t>TPS</w:t>
      </w:r>
      <w:r>
        <w:rPr>
          <w:rFonts w:hint="eastAsia"/>
        </w:rPr>
        <w:t>如何变化，平均交易延迟是否急剧增加。根据表</w:t>
      </w:r>
      <w:r>
        <w:rPr>
          <w:rFonts w:hint="eastAsia"/>
        </w:rPr>
        <w:t>4-1</w:t>
      </w:r>
      <w:r>
        <w:rPr>
          <w:rFonts w:hint="eastAsia"/>
        </w:rPr>
        <w:t>的数据，国密算法的引入会使得单笔交易的纯密码运算时间开销有所增加（国密</w:t>
      </w:r>
      <w:r>
        <w:rPr>
          <w:rFonts w:hint="eastAsia"/>
        </w:rPr>
        <w:t>SDK</w:t>
      </w:r>
      <w:r>
        <w:rPr>
          <w:rFonts w:hint="eastAsia"/>
        </w:rPr>
        <w:t>下交易时间开销为</w:t>
      </w:r>
      <w:r>
        <w:rPr>
          <w:rFonts w:hint="eastAsia"/>
        </w:rPr>
        <w:t>53.741ms</w:t>
      </w:r>
      <w:r>
        <w:rPr>
          <w:rFonts w:hint="eastAsia"/>
        </w:rPr>
        <w:t>，而原生</w:t>
      </w:r>
      <w:r>
        <w:rPr>
          <w:rFonts w:hint="eastAsia"/>
        </w:rPr>
        <w:t>SDK</w:t>
      </w:r>
      <w:r>
        <w:rPr>
          <w:rFonts w:hint="eastAsia"/>
        </w:rPr>
        <w:t>为</w:t>
      </w:r>
      <w:r>
        <w:rPr>
          <w:rFonts w:hint="eastAsia"/>
        </w:rPr>
        <w:t>23.534ms</w:t>
      </w:r>
      <w:r>
        <w:rPr>
          <w:rFonts w:hint="eastAsia"/>
        </w:rPr>
        <w:t>）。在进行应用层面的并发测试时，需要综合评估这种底层开销以及业务逻辑处理、网络通信、共识机制等因素对整体</w:t>
      </w:r>
      <w:r>
        <w:rPr>
          <w:rFonts w:hint="eastAsia"/>
        </w:rPr>
        <w:t>TPS</w:t>
      </w:r>
      <w:r>
        <w:rPr>
          <w:rFonts w:hint="eastAsia"/>
        </w:rPr>
        <w:t>和延迟的复合影响。</w:t>
      </w:r>
    </w:p>
    <w:p w14:paraId="1B55DA2F" w14:textId="77777777" w:rsidR="004E0D5C" w:rsidRDefault="003E07C9">
      <w:pPr>
        <w:sectPr w:rsidR="004E0D5C">
          <w:headerReference w:type="default" r:id="rId43"/>
          <w:pgSz w:w="11905" w:h="16838"/>
          <w:pgMar w:top="1701" w:right="1417" w:bottom="1417" w:left="1417" w:header="1304" w:footer="1020"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479FFF3C" w14:textId="77777777" w:rsidR="004E0D5C" w:rsidRDefault="003E07C9">
      <w:pPr>
        <w:pStyle w:val="Heading1"/>
        <w:spacing w:before="240" w:after="240"/>
      </w:pPr>
      <w:bookmarkStart w:id="55" w:name="_Toc2622"/>
      <w:bookmarkStart w:id="56" w:name="_Toc199586836"/>
      <w:r>
        <w:lastRenderedPageBreak/>
        <w:t>第六章</w:t>
      </w:r>
      <w:r>
        <w:t xml:space="preserve"> </w:t>
      </w:r>
      <w:r>
        <w:rPr>
          <w:rFonts w:hint="eastAsia"/>
        </w:rPr>
        <w:t xml:space="preserve"> </w:t>
      </w:r>
      <w:r>
        <w:t>结论与展望</w:t>
      </w:r>
      <w:bookmarkEnd w:id="55"/>
      <w:bookmarkEnd w:id="56"/>
    </w:p>
    <w:p w14:paraId="600F898C" w14:textId="77777777" w:rsidR="004E0D5C" w:rsidRDefault="003E07C9">
      <w:pPr>
        <w:pStyle w:val="Heading2"/>
        <w:spacing w:before="240" w:after="240"/>
      </w:pPr>
      <w:bookmarkStart w:id="57" w:name="_Toc18387"/>
      <w:bookmarkStart w:id="58" w:name="_Toc199586837"/>
      <w:r>
        <w:t xml:space="preserve">6.1 </w:t>
      </w:r>
      <w:r>
        <w:rPr>
          <w:rFonts w:hint="eastAsia"/>
        </w:rPr>
        <w:t xml:space="preserve"> </w:t>
      </w:r>
      <w:r>
        <w:t>研究结论总结</w:t>
      </w:r>
      <w:bookmarkEnd w:id="57"/>
      <w:bookmarkEnd w:id="58"/>
    </w:p>
    <w:p w14:paraId="4F1C9726" w14:textId="77777777" w:rsidR="004E0D5C" w:rsidRDefault="003E07C9">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16DF7E19" w14:textId="77777777" w:rsidR="004E0D5C" w:rsidRDefault="003E07C9">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16F55123" w14:textId="77777777" w:rsidR="004E0D5C" w:rsidRDefault="003E07C9">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5C366D33" w14:textId="77777777" w:rsidR="004E0D5C" w:rsidRDefault="003E07C9">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2F08344A" w14:textId="77777777" w:rsidR="004E0D5C" w:rsidRDefault="003E07C9">
      <w:r>
        <w:rPr>
          <w:rFonts w:hint="eastAsia"/>
        </w:rPr>
        <w:t>此外，本研究还关注了在特定溯源场景下提升系统性能的潜在需求。虽然在本论文主体中可能未作为</w:t>
      </w:r>
      <w:proofErr w:type="gramStart"/>
      <w:r>
        <w:rPr>
          <w:rFonts w:hint="eastAsia"/>
        </w:rPr>
        <w:t>最</w:t>
      </w:r>
      <w:proofErr w:type="gramEnd"/>
      <w:r>
        <w:rPr>
          <w:rFonts w:hint="eastAsia"/>
        </w:rPr>
        <w:t>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68CAD0E6" w14:textId="77777777" w:rsidR="004E0D5C" w:rsidRDefault="003E07C9">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47BCF579" w14:textId="77777777" w:rsidR="004E0D5C" w:rsidRDefault="003E07C9">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37220EB4" w14:textId="77777777" w:rsidR="004E0D5C" w:rsidRDefault="003E07C9">
      <w:pPr>
        <w:pStyle w:val="Heading2"/>
        <w:spacing w:before="240" w:after="240"/>
      </w:pPr>
      <w:bookmarkStart w:id="59" w:name="_Toc19964"/>
      <w:bookmarkStart w:id="60" w:name="_Toc199586838"/>
      <w:r>
        <w:t xml:space="preserve">6.2 </w:t>
      </w:r>
      <w:r>
        <w:rPr>
          <w:rFonts w:hint="eastAsia"/>
        </w:rPr>
        <w:t xml:space="preserve"> </w:t>
      </w:r>
      <w:r>
        <w:t>研究不足与展望</w:t>
      </w:r>
      <w:bookmarkEnd w:id="59"/>
      <w:bookmarkEnd w:id="60"/>
    </w:p>
    <w:p w14:paraId="309AF0E0" w14:textId="77777777" w:rsidR="004E0D5C" w:rsidRDefault="003E07C9">
      <w:r>
        <w:rPr>
          <w:rFonts w:hint="eastAsia"/>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431780EA" w14:textId="77777777" w:rsidR="004E0D5C" w:rsidRDefault="003E07C9">
      <w:r>
        <w:rPr>
          <w:rFonts w:hint="eastAsia"/>
        </w:rPr>
        <w:t>首先，在性能深度优化与大规模测试方面，当前原型系统的性能评估尚处于初步阶段，主要在实验室环境下针对有限的节点规模和数据量进行。未来需要进行更大规模、</w:t>
      </w:r>
      <w:r>
        <w:rPr>
          <w:rFonts w:hint="eastAsia"/>
        </w:rPr>
        <w:lastRenderedPageBreak/>
        <w:t>更接近真实复杂业务负载的压力测试和稳定性测试，以全面评估系统在实际生产环境中的表现。例如，可以进一步调优</w:t>
      </w:r>
      <w:r>
        <w:rPr>
          <w:rFonts w:hint="eastAsia"/>
        </w:rPr>
        <w:t>Hyperledger Fabric</w:t>
      </w:r>
      <w:r>
        <w:rPr>
          <w:rFonts w:hint="eastAsia"/>
        </w:rPr>
        <w:t>的网络配置参数（如区块大小、</w:t>
      </w:r>
      <w:proofErr w:type="gramStart"/>
      <w:r>
        <w:rPr>
          <w:rFonts w:hint="eastAsia"/>
        </w:rPr>
        <w:t>出块间隔</w:t>
      </w:r>
      <w:proofErr w:type="gramEnd"/>
      <w:r>
        <w:rPr>
          <w:rFonts w:hint="eastAsia"/>
        </w:rPr>
        <w:t>、背书策略等），持续优化智能合约的执行效率（如减少不必要的链上计算、优化数据读写逻辑），并探索更高效的</w:t>
      </w:r>
      <w:r>
        <w:rPr>
          <w:rFonts w:hint="eastAsia"/>
        </w:rPr>
        <w:t>IPFS</w:t>
      </w:r>
      <w:r>
        <w:rPr>
          <w:rFonts w:hint="eastAsia"/>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Pr>
          <w:rFonts w:hint="eastAsia"/>
        </w:rPr>
        <w:t>TEE</w:t>
      </w:r>
      <w:r>
        <w:rPr>
          <w:rFonts w:hint="eastAsia"/>
        </w:rPr>
        <w:t>等）的可能性，以最大限度地降低其对系统整体性能的影响。</w:t>
      </w:r>
    </w:p>
    <w:p w14:paraId="77B96C0B" w14:textId="77777777" w:rsidR="004E0D5C" w:rsidRDefault="003E07C9">
      <w:r>
        <w:rPr>
          <w:rFonts w:hint="eastAsia"/>
        </w:rPr>
        <w:t>其次，关于隐私保护技术的深化应用，本研究虽然采用了数据加密上链、通道隔离等措施来保护商业敏感信息和用户隐私，但在某些对隐私保护要求极高的场景下（例如，需要隐藏交易金额、模糊</w:t>
      </w:r>
      <w:proofErr w:type="gramStart"/>
      <w:r>
        <w:rPr>
          <w:rFonts w:hint="eastAsia"/>
        </w:rPr>
        <w:t>化参与方</w:t>
      </w:r>
      <w:proofErr w:type="gramEnd"/>
      <w:r>
        <w:rPr>
          <w:rFonts w:hint="eastAsia"/>
        </w:rPr>
        <w:t>身份、或实现更细粒度的选择性数据共享），现有的技术手段可能仍显不足。未来可以积极探索引入并集成更前沿的隐私增强技术（</w:t>
      </w:r>
      <w:r>
        <w:rPr>
          <w:rFonts w:hint="eastAsia"/>
        </w:rPr>
        <w:t>PETs</w:t>
      </w:r>
      <w:r>
        <w:rPr>
          <w:rFonts w:hint="eastAsia"/>
        </w:rPr>
        <w:t>），</w:t>
      </w:r>
      <w:proofErr w:type="gramStart"/>
      <w:r>
        <w:rPr>
          <w:rFonts w:hint="eastAsia"/>
        </w:rPr>
        <w:t>如零知识</w:t>
      </w:r>
      <w:proofErr w:type="gramEnd"/>
      <w:r>
        <w:rPr>
          <w:rFonts w:hint="eastAsia"/>
        </w:rPr>
        <w:t>证明（</w:t>
      </w:r>
      <w:r>
        <w:rPr>
          <w:rFonts w:hint="eastAsia"/>
        </w:rPr>
        <w:t>ZKP</w:t>
      </w:r>
      <w:r>
        <w:rPr>
          <w:rFonts w:hint="eastAsia"/>
        </w:rPr>
        <w:t>）技术，它可以在不泄露具体数据内容的情况下证明某些事实的真实性；同态加密（</w:t>
      </w:r>
      <w:r>
        <w:rPr>
          <w:rFonts w:hint="eastAsia"/>
        </w:rPr>
        <w:t>HE</w:t>
      </w:r>
      <w:r>
        <w:rPr>
          <w:rFonts w:hint="eastAsia"/>
        </w:rPr>
        <w:t>）技术，它允许直接对密文数据进行计算处理，得到的结果解密后与对明文进行相同计算的结果一致；以及安全多方计算（</w:t>
      </w:r>
      <w:r>
        <w:rPr>
          <w:rFonts w:hint="eastAsia"/>
        </w:rPr>
        <w:t>MPC</w:t>
      </w:r>
      <w:r>
        <w:rPr>
          <w:rFonts w:hint="eastAsia"/>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Pr>
          <w:rFonts w:hint="eastAsia"/>
        </w:rPr>
        <w:t>[17]</w:t>
      </w:r>
      <w:r>
        <w:rPr>
          <w:rFonts w:hint="eastAsia"/>
        </w:rPr>
        <w:t>。</w:t>
      </w:r>
    </w:p>
    <w:p w14:paraId="1F72D670" w14:textId="77777777" w:rsidR="004E0D5C" w:rsidRDefault="003E07C9">
      <w:r>
        <w:rPr>
          <w:rFonts w:hint="eastAsia"/>
        </w:rPr>
        <w:t>再次，与物联网（</w:t>
      </w:r>
      <w:r>
        <w:rPr>
          <w:rFonts w:hint="eastAsia"/>
        </w:rPr>
        <w:t>IoT</w:t>
      </w:r>
      <w:r>
        <w:rPr>
          <w:rFonts w:hint="eastAsia"/>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Pr>
          <w:rFonts w:hint="eastAsia"/>
        </w:rPr>
        <w:t>CO2</w:t>
      </w:r>
      <w:r>
        <w:rPr>
          <w:rFonts w:hint="eastAsia"/>
        </w:rPr>
        <w:t>浓度等）、智能</w:t>
      </w:r>
      <w:r>
        <w:rPr>
          <w:rFonts w:hint="eastAsia"/>
        </w:rPr>
        <w:t>RFID</w:t>
      </w:r>
      <w:r>
        <w:rPr>
          <w:rFonts w:hint="eastAsia"/>
        </w:rPr>
        <w:t>标签、产品生命周期监控设备（如冷链运输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Pr>
          <w:rFonts w:hint="eastAsia"/>
        </w:rPr>
        <w:t>[18]</w:t>
      </w:r>
      <w:r>
        <w:rPr>
          <w:rFonts w:hint="eastAsia"/>
        </w:rPr>
        <w:t>。</w:t>
      </w:r>
    </w:p>
    <w:p w14:paraId="139944A8" w14:textId="77777777" w:rsidR="004E0D5C" w:rsidRDefault="003E07C9">
      <w:r>
        <w:rPr>
          <w:rFonts w:hint="eastAsia"/>
        </w:rPr>
        <w:t>此外，随着区块链技术在不同行业和领域的广泛应用，</w:t>
      </w:r>
      <w:proofErr w:type="gramStart"/>
      <w:r>
        <w:rPr>
          <w:rFonts w:hint="eastAsia"/>
        </w:rPr>
        <w:t>跨链技术</w:t>
      </w:r>
      <w:proofErr w:type="gramEnd"/>
      <w:r>
        <w:rPr>
          <w:rFonts w:hint="eastAsia"/>
        </w:rPr>
        <w:t>与多链协同研究也将成为农产品溯源系统未来发展的重要方向。一个农产品的完整供应</w:t>
      </w:r>
      <w:proofErr w:type="gramStart"/>
      <w:r>
        <w:rPr>
          <w:rFonts w:hint="eastAsia"/>
        </w:rPr>
        <w:t>链可能</w:t>
      </w:r>
      <w:proofErr w:type="gramEnd"/>
      <w:r>
        <w:rPr>
          <w:rFonts w:hint="eastAsia"/>
        </w:rPr>
        <w:t>涉及多个不</w:t>
      </w:r>
      <w:r>
        <w:rPr>
          <w:rFonts w:hint="eastAsia"/>
        </w:rPr>
        <w:lastRenderedPageBreak/>
        <w:t>同的系统和平台，甚至可能涉及</w:t>
      </w:r>
      <w:proofErr w:type="gramStart"/>
      <w:r>
        <w:rPr>
          <w:rFonts w:hint="eastAsia"/>
        </w:rPr>
        <w:t>到部署</w:t>
      </w:r>
      <w:proofErr w:type="gramEnd"/>
      <w:r>
        <w:rPr>
          <w:rFonts w:hint="eastAsia"/>
        </w:rPr>
        <w:t>在不同区块链网络上的应用。为了实现更广泛的数据共享、价值流转和业务协同，研究和</w:t>
      </w:r>
      <w:proofErr w:type="gramStart"/>
      <w:r>
        <w:rPr>
          <w:rFonts w:hint="eastAsia"/>
        </w:rPr>
        <w:t>应用跨链技术</w:t>
      </w:r>
      <w:proofErr w:type="gramEnd"/>
      <w:r>
        <w:rPr>
          <w:rFonts w:hint="eastAsia"/>
        </w:rPr>
        <w:t>，实现本溯源系统与其他相关区块链平台（如物流链、金融链、监管链等）之间的互操作性，将是未来的一个重要课题</w:t>
      </w:r>
      <w:r>
        <w:rPr>
          <w:rFonts w:hint="eastAsia"/>
        </w:rPr>
        <w:t>[19]</w:t>
      </w:r>
      <w:r>
        <w:rPr>
          <w:rFonts w:hint="eastAsia"/>
        </w:rPr>
        <w:t>。这有助于打破“区块链孤岛”现象，构建更加开放、互联、高效的溯源生态系统。</w:t>
      </w:r>
    </w:p>
    <w:p w14:paraId="79EB9CD2" w14:textId="77777777" w:rsidR="004E0D5C" w:rsidRDefault="003E07C9">
      <w:r>
        <w:rPr>
          <w:rFonts w:hint="eastAsia"/>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5EEC228B" w14:textId="77777777" w:rsidR="004E0D5C" w:rsidRDefault="003E07C9">
      <w:r>
        <w:rPr>
          <w:rFonts w:hint="eastAsia"/>
        </w:rPr>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Pr>
          <w:rFonts w:hint="eastAsia"/>
        </w:rPr>
        <w:t>[20]</w:t>
      </w:r>
      <w:r>
        <w:rPr>
          <w:rFonts w:hint="eastAsia"/>
        </w:rPr>
        <w:t>。这可能涉及到代币经济学、信誉评价体系、以及与供应</w:t>
      </w:r>
      <w:proofErr w:type="gramStart"/>
      <w:r>
        <w:rPr>
          <w:rFonts w:hint="eastAsia"/>
        </w:rPr>
        <w:t>链金融</w:t>
      </w:r>
      <w:proofErr w:type="gramEnd"/>
      <w:r>
        <w:rPr>
          <w:rFonts w:hint="eastAsia"/>
        </w:rPr>
        <w:t>等衍生服务的结合，通过多方位的价值回馈，激发参与者的内生动力，确保溯源生态能够健康、持续地发展。</w:t>
      </w:r>
    </w:p>
    <w:p w14:paraId="23F60AE2" w14:textId="77777777" w:rsidR="004E0D5C" w:rsidRDefault="003E07C9">
      <w:pPr>
        <w:sectPr w:rsidR="004E0D5C">
          <w:headerReference w:type="default" r:id="rId44"/>
          <w:pgSz w:w="11905" w:h="16838"/>
          <w:pgMar w:top="1701" w:right="1417" w:bottom="1417" w:left="1417" w:header="1304" w:footer="1020" w:gutter="0"/>
          <w:cols w:space="0"/>
          <w:docGrid w:linePitch="312"/>
        </w:sectPr>
      </w:pPr>
      <w:r>
        <w:rPr>
          <w:rFonts w:hint="eastAsia"/>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310C5885" w14:textId="77777777" w:rsidR="004E0D5C" w:rsidRDefault="003E07C9">
      <w:pPr>
        <w:pStyle w:val="Heading1"/>
        <w:spacing w:before="240" w:after="240"/>
      </w:pPr>
      <w:bookmarkStart w:id="61" w:name="_Toc16568"/>
      <w:bookmarkStart w:id="62" w:name="_Toc199586839"/>
      <w:r>
        <w:rPr>
          <w:rFonts w:hint="eastAsia"/>
        </w:rPr>
        <w:lastRenderedPageBreak/>
        <w:t>参考文献</w:t>
      </w:r>
      <w:bookmarkEnd w:id="61"/>
      <w:bookmarkEnd w:id="62"/>
    </w:p>
    <w:p w14:paraId="41ACA6AE" w14:textId="77777777" w:rsidR="004E0D5C" w:rsidRDefault="003E07C9">
      <w:pPr>
        <w:wordWrap w:val="0"/>
        <w:spacing w:line="400" w:lineRule="exact"/>
        <w:ind w:left="480" w:hangingChars="200" w:hanging="480"/>
        <w:rPr>
          <w:rFonts w:cstheme="minorBidi"/>
        </w:rPr>
      </w:pPr>
      <w:r>
        <w:rPr>
          <w:rFonts w:cstheme="minorBidi"/>
          <w:color w:val="000000"/>
        </w:rPr>
        <w:t xml:space="preserve">[1] </w:t>
      </w:r>
      <w:r>
        <w:rPr>
          <w:rFonts w:cstheme="minorBidi"/>
          <w:color w:val="000000"/>
        </w:rPr>
        <w:t>霍红</w:t>
      </w:r>
      <w:r>
        <w:rPr>
          <w:rFonts w:cstheme="minorBidi"/>
          <w:color w:val="000000"/>
        </w:rPr>
        <w:t>,</w:t>
      </w:r>
      <w:r>
        <w:rPr>
          <w:rFonts w:cstheme="minorBidi"/>
          <w:color w:val="000000"/>
        </w:rPr>
        <w:t>钟海岩</w:t>
      </w:r>
      <w:r>
        <w:rPr>
          <w:rFonts w:cstheme="minorBidi"/>
          <w:color w:val="000000"/>
        </w:rPr>
        <w:t xml:space="preserve">. </w:t>
      </w:r>
      <w:r>
        <w:rPr>
          <w:rFonts w:cstheme="minorBidi"/>
          <w:color w:val="000000"/>
        </w:rPr>
        <w:t>农产品供应链质量安全中区块链技术投入的演化分析</w:t>
      </w:r>
      <w:r>
        <w:rPr>
          <w:rFonts w:cstheme="minorBidi"/>
          <w:color w:val="000000"/>
        </w:rPr>
        <w:t>[J].</w:t>
      </w:r>
      <w:r>
        <w:rPr>
          <w:rFonts w:cstheme="minorBidi"/>
          <w:color w:val="000000"/>
        </w:rPr>
        <w:t>运筹与管理</w:t>
      </w:r>
      <w:r>
        <w:rPr>
          <w:rFonts w:cstheme="minorBidi"/>
          <w:color w:val="000000"/>
        </w:rPr>
        <w:t>,2023,32(01):15-21.</w:t>
      </w:r>
    </w:p>
    <w:p w14:paraId="17833C2D"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[2] </w:t>
      </w:r>
      <w:r w:rsidR="003E07C9">
        <w:rPr>
          <w:rFonts w:cstheme="minorBidi"/>
          <w:color w:val="000000"/>
        </w:rPr>
        <w:t>王新庄</w:t>
      </w:r>
      <w:r w:rsidR="003E07C9">
        <w:rPr>
          <w:rFonts w:cstheme="minorBidi"/>
          <w:color w:val="000000"/>
        </w:rPr>
        <w:t xml:space="preserve">. </w:t>
      </w:r>
      <w:r w:rsidR="003E07C9">
        <w:rPr>
          <w:rFonts w:cstheme="minorBidi"/>
          <w:color w:val="000000"/>
        </w:rPr>
        <w:t>食品安全问题探讨及法律规制研究</w:t>
      </w:r>
      <w:r w:rsidR="003E07C9">
        <w:rPr>
          <w:rFonts w:cstheme="minorBidi"/>
          <w:color w:val="000000"/>
        </w:rPr>
        <w:t>——</w:t>
      </w:r>
      <w:r w:rsidR="003E07C9">
        <w:rPr>
          <w:rFonts w:cstheme="minorBidi"/>
          <w:color w:val="000000"/>
        </w:rPr>
        <w:t>评《食品安全法原理》</w:t>
      </w:r>
      <w:r w:rsidR="003E07C9">
        <w:rPr>
          <w:rFonts w:cstheme="minorBidi"/>
          <w:color w:val="000000"/>
        </w:rPr>
        <w:t>[J].</w:t>
      </w:r>
      <w:r w:rsidR="003E07C9">
        <w:rPr>
          <w:rFonts w:cstheme="minorBidi"/>
          <w:color w:val="000000"/>
        </w:rPr>
        <w:t>食品安全质量检测学报</w:t>
      </w:r>
      <w:r w:rsidR="003E07C9">
        <w:rPr>
          <w:rFonts w:cstheme="minorBidi"/>
          <w:color w:val="000000"/>
        </w:rPr>
        <w:t>,2022,13(17):5769.</w:t>
      </w:r>
    </w:p>
    <w:p w14:paraId="20A85175"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[3] </w:t>
      </w:r>
      <w:proofErr w:type="gramStart"/>
      <w:r w:rsidR="003E07C9">
        <w:rPr>
          <w:rFonts w:cstheme="minorBidi"/>
          <w:color w:val="000000"/>
        </w:rPr>
        <w:t>陆秋俊</w:t>
      </w:r>
      <w:proofErr w:type="gramEnd"/>
      <w:r w:rsidR="003E07C9">
        <w:rPr>
          <w:rFonts w:cstheme="minorBidi"/>
          <w:color w:val="000000"/>
        </w:rPr>
        <w:t xml:space="preserve">. </w:t>
      </w:r>
      <w:r w:rsidR="003E07C9">
        <w:rPr>
          <w:rFonts w:cstheme="minorBidi"/>
          <w:color w:val="000000"/>
        </w:rPr>
        <w:t>基于物联网技术构建现代农业种植及食品溯源系统</w:t>
      </w:r>
      <w:r w:rsidR="003E07C9">
        <w:rPr>
          <w:rFonts w:cstheme="minorBidi"/>
          <w:color w:val="000000"/>
        </w:rPr>
        <w:t>[J].</w:t>
      </w:r>
      <w:r w:rsidR="003E07C9">
        <w:rPr>
          <w:rFonts w:cstheme="minorBidi"/>
          <w:color w:val="000000"/>
        </w:rPr>
        <w:t>现代农业科技</w:t>
      </w:r>
      <w:r w:rsidR="003E07C9">
        <w:rPr>
          <w:rFonts w:cstheme="minorBidi"/>
          <w:color w:val="000000"/>
        </w:rPr>
        <w:t>,2019,(22):252-253.</w:t>
      </w:r>
    </w:p>
    <w:p w14:paraId="7449B770" w14:textId="77777777" w:rsidR="004E0D5C" w:rsidRDefault="00513661">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[4] Lu </w:t>
      </w:r>
      <w:proofErr w:type="spellStart"/>
      <w:proofErr w:type="gramStart"/>
      <w:r w:rsidR="003E07C9">
        <w:rPr>
          <w:rFonts w:cstheme="minorBidi"/>
          <w:color w:val="000000"/>
        </w:rPr>
        <w:t>Yi,Li</w:t>
      </w:r>
      <w:proofErr w:type="spellEnd"/>
      <w:proofErr w:type="gramEnd"/>
      <w:r w:rsidR="003E07C9">
        <w:rPr>
          <w:rFonts w:cstheme="minorBidi"/>
          <w:color w:val="000000"/>
        </w:rPr>
        <w:t xml:space="preserve"> </w:t>
      </w:r>
      <w:proofErr w:type="spellStart"/>
      <w:proofErr w:type="gramStart"/>
      <w:r w:rsidR="003E07C9">
        <w:rPr>
          <w:rFonts w:cstheme="minorBidi"/>
          <w:color w:val="000000"/>
        </w:rPr>
        <w:t>Peng,Xu</w:t>
      </w:r>
      <w:proofErr w:type="spellEnd"/>
      <w:proofErr w:type="gramEnd"/>
      <w:r w:rsidR="003E07C9">
        <w:rPr>
          <w:rFonts w:cstheme="minorBidi"/>
          <w:color w:val="000000"/>
        </w:rPr>
        <w:t xml:space="preserve"> He. A Food anti-counterfeiting traceability system based on Blockchain and Internet of Things[J</w:t>
      </w:r>
      <w:proofErr w:type="gramStart"/>
      <w:r w:rsidR="003E07C9">
        <w:rPr>
          <w:rFonts w:cstheme="minorBidi"/>
          <w:color w:val="000000"/>
        </w:rPr>
        <w:t>].Procedia</w:t>
      </w:r>
      <w:proofErr w:type="gramEnd"/>
      <w:r w:rsidR="003E07C9">
        <w:rPr>
          <w:rFonts w:cstheme="minorBidi"/>
          <w:color w:val="000000"/>
        </w:rPr>
        <w:t xml:space="preserve"> Computer Science,2022,199</w:t>
      </w:r>
    </w:p>
    <w:p w14:paraId="4B0F3DE5" w14:textId="77777777" w:rsidR="004E0D5C" w:rsidRDefault="00AD60AE">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[5] Jin </w:t>
      </w:r>
      <w:proofErr w:type="spellStart"/>
      <w:proofErr w:type="gramStart"/>
      <w:r w:rsidR="003E07C9">
        <w:rPr>
          <w:rFonts w:cstheme="minorBidi"/>
          <w:color w:val="000000"/>
        </w:rPr>
        <w:t>Hai,Xiao</w:t>
      </w:r>
      <w:proofErr w:type="spellEnd"/>
      <w:proofErr w:type="gramEnd"/>
      <w:r w:rsidR="003E07C9">
        <w:rPr>
          <w:rFonts w:cstheme="minorBidi"/>
          <w:color w:val="000000"/>
        </w:rPr>
        <w:t xml:space="preserve"> Jiang. Towards trustworthy blockchain systems in the era of “Internet of value”: development, challenges, and future trends[J</w:t>
      </w:r>
      <w:proofErr w:type="gramStart"/>
      <w:r w:rsidR="003E07C9">
        <w:rPr>
          <w:rFonts w:cstheme="minorBidi"/>
          <w:color w:val="000000"/>
        </w:rPr>
        <w:t>].Science</w:t>
      </w:r>
      <w:proofErr w:type="gramEnd"/>
      <w:r w:rsidR="003E07C9">
        <w:rPr>
          <w:rFonts w:cstheme="minorBidi"/>
          <w:color w:val="000000"/>
        </w:rPr>
        <w:t xml:space="preserve"> China Information Sciences,2021,65(5):</w:t>
      </w:r>
    </w:p>
    <w:p w14:paraId="22C65DEC" w14:textId="77777777" w:rsidR="004E0D5C" w:rsidRDefault="009923A7">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[6] </w:t>
      </w:r>
      <w:r w:rsidR="003E07C9">
        <w:rPr>
          <w:rFonts w:cstheme="minorBidi"/>
          <w:color w:val="000000"/>
        </w:rPr>
        <w:t>倪雪莉</w:t>
      </w:r>
      <w:r w:rsidR="003E07C9">
        <w:rPr>
          <w:rFonts w:cstheme="minorBidi"/>
          <w:color w:val="000000"/>
        </w:rPr>
        <w:t>,</w:t>
      </w:r>
      <w:r w:rsidR="003E07C9">
        <w:rPr>
          <w:rFonts w:cstheme="minorBidi"/>
          <w:color w:val="000000"/>
        </w:rPr>
        <w:t>马卓</w:t>
      </w:r>
      <w:r w:rsidR="003E07C9">
        <w:rPr>
          <w:rFonts w:cstheme="minorBidi"/>
          <w:color w:val="000000"/>
        </w:rPr>
        <w:t>,</w:t>
      </w:r>
      <w:r w:rsidR="003E07C9">
        <w:rPr>
          <w:rFonts w:cstheme="minorBidi"/>
          <w:color w:val="000000"/>
        </w:rPr>
        <w:t>王群</w:t>
      </w:r>
      <w:r w:rsidR="003E07C9">
        <w:rPr>
          <w:rFonts w:cstheme="minorBidi"/>
          <w:color w:val="000000"/>
        </w:rPr>
        <w:t xml:space="preserve">. </w:t>
      </w:r>
      <w:r w:rsidR="003E07C9">
        <w:rPr>
          <w:rFonts w:cstheme="minorBidi"/>
          <w:color w:val="000000"/>
        </w:rPr>
        <w:t>区块链</w:t>
      </w:r>
      <w:r w:rsidR="003E07C9">
        <w:rPr>
          <w:rFonts w:cstheme="minorBidi"/>
          <w:color w:val="000000"/>
        </w:rPr>
        <w:t>P2P</w:t>
      </w:r>
      <w:r w:rsidR="003E07C9">
        <w:rPr>
          <w:rFonts w:cstheme="minorBidi"/>
          <w:color w:val="000000"/>
        </w:rPr>
        <w:t>网络及安全研究</w:t>
      </w:r>
      <w:r w:rsidR="003E07C9">
        <w:rPr>
          <w:rFonts w:cstheme="minorBidi"/>
          <w:color w:val="000000"/>
        </w:rPr>
        <w:t>[J].</w:t>
      </w:r>
      <w:r w:rsidR="003E07C9">
        <w:rPr>
          <w:rFonts w:cstheme="minorBidi"/>
          <w:color w:val="000000"/>
        </w:rPr>
        <w:t>计算机工程与应用</w:t>
      </w:r>
      <w:r w:rsidR="003E07C9">
        <w:rPr>
          <w:rFonts w:cstheme="minorBidi"/>
          <w:color w:val="000000"/>
        </w:rPr>
        <w:t>,2024,60(05):17-29.</w:t>
      </w:r>
    </w:p>
    <w:p w14:paraId="2F0DF782" w14:textId="77777777" w:rsidR="004E0D5C" w:rsidRDefault="00292E60">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[7] Tabatabaei Mohammad </w:t>
      </w:r>
      <w:proofErr w:type="spellStart"/>
      <w:proofErr w:type="gramStart"/>
      <w:r w:rsidR="003E07C9">
        <w:rPr>
          <w:rFonts w:cstheme="minorBidi"/>
          <w:color w:val="000000"/>
        </w:rPr>
        <w:t>Hossein,Vitenberg</w:t>
      </w:r>
      <w:proofErr w:type="spellEnd"/>
      <w:proofErr w:type="gramEnd"/>
      <w:r w:rsidR="003E07C9">
        <w:rPr>
          <w:rFonts w:cstheme="minorBidi"/>
          <w:color w:val="000000"/>
        </w:rPr>
        <w:t xml:space="preserve"> </w:t>
      </w:r>
      <w:proofErr w:type="spellStart"/>
      <w:proofErr w:type="gramStart"/>
      <w:r w:rsidR="003E07C9">
        <w:rPr>
          <w:rFonts w:cstheme="minorBidi"/>
          <w:color w:val="000000"/>
        </w:rPr>
        <w:t>Roman,Veeraragavan</w:t>
      </w:r>
      <w:proofErr w:type="spellEnd"/>
      <w:proofErr w:type="gramEnd"/>
      <w:r w:rsidR="003E07C9">
        <w:rPr>
          <w:rFonts w:cstheme="minorBidi"/>
          <w:color w:val="000000"/>
        </w:rPr>
        <w:t xml:space="preserve"> Narasimha Raghavan. Understanding blockchain: Definitions, architecture, design, and system comparison[J</w:t>
      </w:r>
      <w:proofErr w:type="gramStart"/>
      <w:r w:rsidR="003E07C9">
        <w:rPr>
          <w:rFonts w:cstheme="minorBidi"/>
          <w:color w:val="000000"/>
        </w:rPr>
        <w:t>].Computer</w:t>
      </w:r>
      <w:proofErr w:type="gramEnd"/>
      <w:r w:rsidR="003E07C9">
        <w:rPr>
          <w:rFonts w:cstheme="minorBidi"/>
          <w:color w:val="000000"/>
        </w:rPr>
        <w:t xml:space="preserve"> Science Review,2023,50</w:t>
      </w:r>
    </w:p>
    <w:p w14:paraId="45DD08B9" w14:textId="77777777" w:rsidR="004E0D5C" w:rsidRDefault="00522F9A">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[8] </w:t>
      </w:r>
      <w:r w:rsidR="003E07C9">
        <w:rPr>
          <w:rFonts w:cstheme="minorBidi"/>
          <w:color w:val="000000"/>
        </w:rPr>
        <w:t>司冰茹</w:t>
      </w:r>
      <w:r w:rsidR="003E07C9">
        <w:rPr>
          <w:rFonts w:cstheme="minorBidi"/>
          <w:color w:val="000000"/>
        </w:rPr>
        <w:t>,</w:t>
      </w:r>
      <w:r w:rsidR="003E07C9">
        <w:rPr>
          <w:rFonts w:cstheme="minorBidi"/>
          <w:color w:val="000000"/>
        </w:rPr>
        <w:t>肖江</w:t>
      </w:r>
      <w:r w:rsidR="003E07C9">
        <w:rPr>
          <w:rFonts w:cstheme="minorBidi"/>
          <w:color w:val="000000"/>
        </w:rPr>
        <w:t>,</w:t>
      </w:r>
      <w:r w:rsidR="003E07C9">
        <w:rPr>
          <w:rFonts w:cstheme="minorBidi"/>
          <w:color w:val="000000"/>
        </w:rPr>
        <w:t>刘存扬</w:t>
      </w:r>
      <w:r w:rsidR="003E07C9">
        <w:rPr>
          <w:rFonts w:cstheme="minorBidi"/>
          <w:color w:val="000000"/>
        </w:rPr>
        <w:t>,</w:t>
      </w:r>
      <w:r w:rsidR="003E07C9">
        <w:rPr>
          <w:rFonts w:cstheme="minorBidi"/>
          <w:color w:val="000000"/>
        </w:rPr>
        <w:t>戴小海</w:t>
      </w:r>
      <w:r w:rsidR="003E07C9">
        <w:rPr>
          <w:rFonts w:cstheme="minorBidi"/>
          <w:color w:val="000000"/>
        </w:rPr>
        <w:t>,</w:t>
      </w:r>
      <w:r w:rsidR="003E07C9">
        <w:rPr>
          <w:rFonts w:cstheme="minorBidi"/>
          <w:color w:val="000000"/>
        </w:rPr>
        <w:t>金海</w:t>
      </w:r>
      <w:r w:rsidR="003E07C9">
        <w:rPr>
          <w:rFonts w:cstheme="minorBidi"/>
          <w:color w:val="000000"/>
        </w:rPr>
        <w:t xml:space="preserve">. </w:t>
      </w:r>
      <w:r w:rsidR="003E07C9">
        <w:rPr>
          <w:rFonts w:cstheme="minorBidi"/>
          <w:color w:val="000000"/>
        </w:rPr>
        <w:t>区块链网络综述</w:t>
      </w:r>
      <w:r w:rsidR="003E07C9">
        <w:rPr>
          <w:rFonts w:cstheme="minorBidi"/>
          <w:color w:val="000000"/>
        </w:rPr>
        <w:t>[J].</w:t>
      </w:r>
      <w:r w:rsidR="003E07C9">
        <w:rPr>
          <w:rFonts w:cstheme="minorBidi"/>
          <w:color w:val="000000"/>
        </w:rPr>
        <w:t>软件学报</w:t>
      </w:r>
      <w:r w:rsidR="003E07C9">
        <w:rPr>
          <w:rFonts w:cstheme="minorBidi"/>
          <w:color w:val="000000"/>
        </w:rPr>
        <w:t>,2024,35(02):773-799.</w:t>
      </w:r>
    </w:p>
    <w:p w14:paraId="4BA47A85" w14:textId="77777777" w:rsidR="004E0D5C" w:rsidRDefault="00CF09E5">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[9] </w:t>
      </w:r>
      <w:proofErr w:type="gramStart"/>
      <w:r w:rsidR="003E07C9">
        <w:rPr>
          <w:rFonts w:cstheme="minorBidi"/>
          <w:color w:val="000000"/>
        </w:rPr>
        <w:t>曹琪</w:t>
      </w:r>
      <w:proofErr w:type="gramEnd"/>
      <w:r w:rsidR="003E07C9">
        <w:rPr>
          <w:rFonts w:cstheme="minorBidi"/>
          <w:color w:val="000000"/>
        </w:rPr>
        <w:t>,</w:t>
      </w:r>
      <w:r w:rsidR="003E07C9">
        <w:rPr>
          <w:rFonts w:cstheme="minorBidi"/>
          <w:color w:val="000000"/>
        </w:rPr>
        <w:t>阮树骅</w:t>
      </w:r>
      <w:r w:rsidR="003E07C9">
        <w:rPr>
          <w:rFonts w:cstheme="minorBidi"/>
          <w:color w:val="000000"/>
        </w:rPr>
        <w:t>,</w:t>
      </w:r>
      <w:r w:rsidR="003E07C9">
        <w:rPr>
          <w:rFonts w:cstheme="minorBidi"/>
          <w:color w:val="000000"/>
        </w:rPr>
        <w:t>陈兴蜀</w:t>
      </w:r>
      <w:r w:rsidR="003E07C9">
        <w:rPr>
          <w:rFonts w:cstheme="minorBidi"/>
          <w:color w:val="000000"/>
        </w:rPr>
        <w:t>,</w:t>
      </w:r>
      <w:r w:rsidR="003E07C9">
        <w:rPr>
          <w:rFonts w:cstheme="minorBidi"/>
          <w:color w:val="000000"/>
        </w:rPr>
        <w:t>兰晓</w:t>
      </w:r>
      <w:r w:rsidR="003E07C9">
        <w:rPr>
          <w:rFonts w:cstheme="minorBidi"/>
          <w:color w:val="000000"/>
        </w:rPr>
        <w:t>,</w:t>
      </w:r>
      <w:r w:rsidR="003E07C9">
        <w:rPr>
          <w:rFonts w:cstheme="minorBidi"/>
          <w:color w:val="000000"/>
        </w:rPr>
        <w:t>张红霞</w:t>
      </w:r>
      <w:r w:rsidR="003E07C9">
        <w:rPr>
          <w:rFonts w:cstheme="minorBidi"/>
          <w:color w:val="000000"/>
        </w:rPr>
        <w:t>,</w:t>
      </w:r>
      <w:proofErr w:type="gramStart"/>
      <w:r w:rsidR="003E07C9">
        <w:rPr>
          <w:rFonts w:cstheme="minorBidi"/>
          <w:color w:val="000000"/>
        </w:rPr>
        <w:t>金泓键</w:t>
      </w:r>
      <w:proofErr w:type="gramEnd"/>
      <w:r w:rsidR="003E07C9">
        <w:rPr>
          <w:rFonts w:cstheme="minorBidi"/>
          <w:color w:val="000000"/>
        </w:rPr>
        <w:t>. Hyperledger Fabric</w:t>
      </w:r>
      <w:r w:rsidR="003E07C9">
        <w:rPr>
          <w:rFonts w:cstheme="minorBidi"/>
          <w:color w:val="000000"/>
        </w:rPr>
        <w:t>平台的国密算法嵌入研究</w:t>
      </w:r>
      <w:r w:rsidR="003E07C9">
        <w:rPr>
          <w:rFonts w:cstheme="minorBidi"/>
          <w:color w:val="000000"/>
        </w:rPr>
        <w:t>[J].</w:t>
      </w:r>
      <w:r w:rsidR="003E07C9">
        <w:rPr>
          <w:rFonts w:cstheme="minorBidi"/>
          <w:color w:val="000000"/>
        </w:rPr>
        <w:t>网络与信息安全学报</w:t>
      </w:r>
      <w:r w:rsidR="003E07C9">
        <w:rPr>
          <w:rFonts w:cstheme="minorBidi"/>
          <w:color w:val="000000"/>
        </w:rPr>
        <w:t>,2021,7(01):65-75.</w:t>
      </w:r>
    </w:p>
    <w:p w14:paraId="7FFD2DEF" w14:textId="77777777" w:rsidR="004E0D5C" w:rsidRDefault="003E07C9">
      <w:pPr>
        <w:wordWrap w:val="0"/>
        <w:spacing w:line="400" w:lineRule="exact"/>
        <w:ind w:left="480" w:hangingChars="200" w:hanging="480"/>
        <w:rPr>
          <w:rFonts w:cstheme="minorBidi"/>
        </w:rPr>
      </w:pPr>
      <w:r>
        <w:rPr>
          <w:rFonts w:cstheme="minorBidi"/>
          <w:color w:val="000000"/>
        </w:rPr>
        <w:t>参考文献：</w:t>
      </w:r>
    </w:p>
    <w:p w14:paraId="2ED82010" w14:textId="77777777" w:rsidR="004E0D5C" w:rsidRDefault="003E07C9">
      <w:pPr>
        <w:wordWrap w:val="0"/>
        <w:spacing w:line="400" w:lineRule="exact"/>
        <w:ind w:left="480" w:hangingChars="200" w:hanging="480"/>
        <w:rPr>
          <w:rFonts w:cstheme="minorBidi"/>
        </w:rPr>
      </w:pPr>
      <w:r>
        <w:rPr>
          <w:rFonts w:cstheme="minorBidi"/>
          <w:color w:val="000000"/>
        </w:rPr>
        <w:t xml:space="preserve">[10] </w:t>
      </w:r>
      <w:proofErr w:type="gramStart"/>
      <w:r>
        <w:rPr>
          <w:rFonts w:cstheme="minorBidi"/>
          <w:color w:val="000000"/>
        </w:rPr>
        <w:t>江巧玲</w:t>
      </w:r>
      <w:proofErr w:type="gramEnd"/>
      <w:r>
        <w:rPr>
          <w:rFonts w:cstheme="minorBidi"/>
          <w:color w:val="000000"/>
        </w:rPr>
        <w:t>.</w:t>
      </w:r>
      <w:r>
        <w:rPr>
          <w:rFonts w:cstheme="minorBidi"/>
          <w:color w:val="000000"/>
        </w:rPr>
        <w:t>东源县农产品质</w:t>
      </w:r>
      <w:proofErr w:type="gramStart"/>
      <w:r>
        <w:rPr>
          <w:rFonts w:cstheme="minorBidi"/>
          <w:color w:val="000000"/>
        </w:rPr>
        <w:t>量安全</w:t>
      </w:r>
      <w:proofErr w:type="gramEnd"/>
      <w:r>
        <w:rPr>
          <w:rFonts w:cstheme="minorBidi"/>
          <w:color w:val="000000"/>
        </w:rPr>
        <w:t>监管问题研究</w:t>
      </w:r>
      <w:r>
        <w:rPr>
          <w:rFonts w:cstheme="minorBidi"/>
          <w:color w:val="000000"/>
        </w:rPr>
        <w:t xml:space="preserve">[D].   </w:t>
      </w:r>
      <w:r>
        <w:rPr>
          <w:rFonts w:cstheme="minorBidi"/>
          <w:color w:val="000000"/>
        </w:rPr>
        <w:t>导师：喻国华</w:t>
      </w:r>
      <w:r>
        <w:rPr>
          <w:rFonts w:cstheme="minorBidi"/>
          <w:color w:val="000000"/>
        </w:rPr>
        <w:t xml:space="preserve">.   </w:t>
      </w:r>
      <w:r>
        <w:rPr>
          <w:rFonts w:cstheme="minorBidi"/>
          <w:color w:val="000000"/>
        </w:rPr>
        <w:t>仲恺农业工程学院</w:t>
      </w:r>
      <w:r>
        <w:rPr>
          <w:rFonts w:cstheme="minorBidi"/>
          <w:color w:val="000000"/>
        </w:rPr>
        <w:t>,   2020.</w:t>
      </w:r>
    </w:p>
    <w:p w14:paraId="3452D191" w14:textId="77777777" w:rsidR="004E0D5C" w:rsidRDefault="003E07C9">
      <w:pPr>
        <w:wordWrap w:val="0"/>
        <w:spacing w:line="400" w:lineRule="exact"/>
        <w:ind w:left="480" w:hangingChars="200" w:hanging="480"/>
        <w:rPr>
          <w:rFonts w:cstheme="minorBidi"/>
        </w:rPr>
      </w:pPr>
      <w:r>
        <w:rPr>
          <w:rFonts w:cstheme="minorBidi"/>
          <w:color w:val="000000"/>
        </w:rPr>
        <w:t xml:space="preserve">[11] </w:t>
      </w:r>
      <w:r>
        <w:rPr>
          <w:rFonts w:cstheme="minorBidi"/>
          <w:color w:val="000000"/>
        </w:rPr>
        <w:t>朱祉琴</w:t>
      </w:r>
      <w:r>
        <w:rPr>
          <w:rFonts w:cstheme="minorBidi"/>
          <w:color w:val="000000"/>
        </w:rPr>
        <w:t xml:space="preserve">. </w:t>
      </w:r>
      <w:r>
        <w:rPr>
          <w:rFonts w:cstheme="minorBidi"/>
          <w:color w:val="000000"/>
        </w:rPr>
        <w:t>浅谈食品卫生法与安全现状分析</w:t>
      </w:r>
      <w:r>
        <w:rPr>
          <w:rFonts w:cstheme="minorBidi"/>
          <w:color w:val="000000"/>
        </w:rPr>
        <w:t>[J].</w:t>
      </w:r>
      <w:r>
        <w:rPr>
          <w:rFonts w:cstheme="minorBidi"/>
          <w:color w:val="000000"/>
        </w:rPr>
        <w:t>食品安全导刊</w:t>
      </w:r>
      <w:r>
        <w:rPr>
          <w:rFonts w:cstheme="minorBidi"/>
          <w:color w:val="000000"/>
        </w:rPr>
        <w:t>,2020,(18):38-39.</w:t>
      </w:r>
    </w:p>
    <w:p w14:paraId="683E73A7" w14:textId="77777777" w:rsidR="004E0D5C" w:rsidRDefault="003E07C9">
      <w:pPr>
        <w:wordWrap w:val="0"/>
        <w:spacing w:line="400" w:lineRule="exact"/>
        <w:ind w:left="480" w:hangingChars="200" w:hanging="480"/>
        <w:rPr>
          <w:rFonts w:cstheme="minorBidi"/>
        </w:rPr>
      </w:pPr>
      <w:r>
        <w:rPr>
          <w:rFonts w:cstheme="minorBidi"/>
          <w:color w:val="000000"/>
        </w:rPr>
        <w:t xml:space="preserve">[12] </w:t>
      </w:r>
      <w:r>
        <w:rPr>
          <w:rFonts w:cstheme="minorBidi"/>
          <w:color w:val="000000"/>
        </w:rPr>
        <w:t>赵阳</w:t>
      </w:r>
      <w:r>
        <w:rPr>
          <w:rFonts w:cstheme="minorBidi"/>
          <w:color w:val="000000"/>
        </w:rPr>
        <w:t>,</w:t>
      </w:r>
      <w:r>
        <w:rPr>
          <w:rFonts w:cstheme="minorBidi"/>
          <w:color w:val="000000"/>
        </w:rPr>
        <w:t>孟慧敏</w:t>
      </w:r>
      <w:r>
        <w:rPr>
          <w:rFonts w:cstheme="minorBidi"/>
          <w:color w:val="000000"/>
        </w:rPr>
        <w:t xml:space="preserve">. </w:t>
      </w:r>
      <w:r>
        <w:rPr>
          <w:rFonts w:cstheme="minorBidi"/>
          <w:color w:val="000000"/>
        </w:rPr>
        <w:t>我国重要产品追溯体系建设实践和对策建议</w:t>
      </w:r>
      <w:r>
        <w:rPr>
          <w:rFonts w:cstheme="minorBidi"/>
          <w:color w:val="000000"/>
        </w:rPr>
        <w:t>[J].</w:t>
      </w:r>
      <w:r>
        <w:rPr>
          <w:rFonts w:cstheme="minorBidi"/>
          <w:color w:val="000000"/>
        </w:rPr>
        <w:t>轻工标准与质量</w:t>
      </w:r>
      <w:r>
        <w:rPr>
          <w:rFonts w:cstheme="minorBidi"/>
          <w:color w:val="000000"/>
        </w:rPr>
        <w:t>,2024,(05):131-134.</w:t>
      </w:r>
    </w:p>
    <w:p w14:paraId="3EE7AE8D" w14:textId="77777777" w:rsidR="004E0D5C" w:rsidRDefault="003E07C9">
      <w:pPr>
        <w:wordWrap w:val="0"/>
        <w:spacing w:line="400" w:lineRule="exact"/>
        <w:ind w:left="480" w:hangingChars="200" w:hanging="480"/>
        <w:rPr>
          <w:rFonts w:cstheme="minorBidi"/>
        </w:rPr>
      </w:pPr>
      <w:r>
        <w:rPr>
          <w:rFonts w:cstheme="minorBidi"/>
          <w:color w:val="000000"/>
        </w:rPr>
        <w:t xml:space="preserve">[13] </w:t>
      </w:r>
      <w:r>
        <w:rPr>
          <w:rFonts w:cstheme="minorBidi"/>
          <w:color w:val="000000"/>
        </w:rPr>
        <w:t>柳祺祺</w:t>
      </w:r>
      <w:r>
        <w:rPr>
          <w:rFonts w:cstheme="minorBidi"/>
          <w:color w:val="000000"/>
        </w:rPr>
        <w:t>,</w:t>
      </w:r>
      <w:r>
        <w:rPr>
          <w:rFonts w:cstheme="minorBidi"/>
          <w:color w:val="000000"/>
        </w:rPr>
        <w:t>夏春萍</w:t>
      </w:r>
      <w:r>
        <w:rPr>
          <w:rFonts w:cstheme="minorBidi"/>
          <w:color w:val="000000"/>
        </w:rPr>
        <w:t xml:space="preserve">. </w:t>
      </w:r>
      <w:r>
        <w:rPr>
          <w:rFonts w:cstheme="minorBidi"/>
          <w:color w:val="000000"/>
        </w:rPr>
        <w:t>基于区块链技术的农产品质量溯源系统构建</w:t>
      </w:r>
      <w:r>
        <w:rPr>
          <w:rFonts w:cstheme="minorBidi"/>
          <w:color w:val="000000"/>
        </w:rPr>
        <w:t>[J].</w:t>
      </w:r>
      <w:r>
        <w:rPr>
          <w:rFonts w:cstheme="minorBidi"/>
          <w:color w:val="000000"/>
        </w:rPr>
        <w:t>高技术通讯</w:t>
      </w:r>
      <w:r>
        <w:rPr>
          <w:rFonts w:cstheme="minorBidi"/>
          <w:color w:val="000000"/>
        </w:rPr>
        <w:t>,2019,29(03):240-248.</w:t>
      </w:r>
    </w:p>
    <w:p w14:paraId="59202BBE" w14:textId="77777777" w:rsidR="004E0D5C" w:rsidRDefault="003E07C9">
      <w:pPr>
        <w:wordWrap w:val="0"/>
        <w:spacing w:line="400" w:lineRule="exact"/>
        <w:ind w:left="480" w:hangingChars="200" w:hanging="480"/>
        <w:rPr>
          <w:rFonts w:cstheme="minorBidi"/>
        </w:rPr>
      </w:pPr>
      <w:r>
        <w:rPr>
          <w:rFonts w:cstheme="minorBidi"/>
          <w:color w:val="000000"/>
        </w:rPr>
        <w:t xml:space="preserve">[14] </w:t>
      </w:r>
      <w:r>
        <w:rPr>
          <w:rFonts w:cstheme="minorBidi"/>
          <w:color w:val="000000"/>
        </w:rPr>
        <w:t>雷志军</w:t>
      </w:r>
      <w:r>
        <w:rPr>
          <w:rFonts w:cstheme="minorBidi"/>
          <w:color w:val="000000"/>
        </w:rPr>
        <w:t>.</w:t>
      </w:r>
      <w:r>
        <w:rPr>
          <w:rFonts w:cstheme="minorBidi"/>
          <w:color w:val="000000"/>
        </w:rPr>
        <w:t>基于区块链的农产品溯源信息系统研究</w:t>
      </w:r>
      <w:r>
        <w:rPr>
          <w:rFonts w:cstheme="minorBidi"/>
          <w:color w:val="000000"/>
        </w:rPr>
        <w:t xml:space="preserve">[D].   </w:t>
      </w:r>
      <w:r>
        <w:rPr>
          <w:rFonts w:cstheme="minorBidi"/>
          <w:color w:val="000000"/>
        </w:rPr>
        <w:t>导师：陈德海</w:t>
      </w:r>
      <w:r>
        <w:rPr>
          <w:rFonts w:cstheme="minorBidi"/>
          <w:color w:val="000000"/>
        </w:rPr>
        <w:t xml:space="preserve">.   </w:t>
      </w:r>
      <w:r>
        <w:rPr>
          <w:rFonts w:cstheme="minorBidi"/>
          <w:color w:val="000000"/>
        </w:rPr>
        <w:t>江西理工大学</w:t>
      </w:r>
      <w:r>
        <w:rPr>
          <w:rFonts w:cstheme="minorBidi"/>
          <w:color w:val="000000"/>
        </w:rPr>
        <w:t>,   2022.</w:t>
      </w:r>
    </w:p>
    <w:p w14:paraId="423AEDAB" w14:textId="77777777" w:rsidR="004E0D5C" w:rsidRDefault="003E07C9" w:rsidP="00DF5427">
      <w:pPr>
        <w:wordWrap w:val="0"/>
        <w:spacing w:line="400" w:lineRule="exact"/>
        <w:ind w:firstLineChars="0" w:firstLine="0"/>
        <w:rPr>
          <w:rFonts w:cstheme="minorBidi"/>
        </w:rPr>
      </w:pPr>
      <w:r>
        <w:rPr>
          <w:rFonts w:cstheme="minorBidi"/>
          <w:color w:val="000000"/>
        </w:rPr>
        <w:lastRenderedPageBreak/>
        <w:t xml:space="preserve">[15] Hu </w:t>
      </w:r>
      <w:proofErr w:type="spellStart"/>
      <w:proofErr w:type="gramStart"/>
      <w:r>
        <w:rPr>
          <w:rFonts w:cstheme="minorBidi"/>
          <w:color w:val="000000"/>
        </w:rPr>
        <w:t>Sensen,Huang</w:t>
      </w:r>
      <w:proofErr w:type="spellEnd"/>
      <w:proofErr w:type="gramEnd"/>
      <w:r>
        <w:rPr>
          <w:rFonts w:cstheme="minorBidi"/>
          <w:color w:val="000000"/>
        </w:rPr>
        <w:t xml:space="preserve"> </w:t>
      </w:r>
      <w:proofErr w:type="spellStart"/>
      <w:proofErr w:type="gramStart"/>
      <w:r>
        <w:rPr>
          <w:rFonts w:cstheme="minorBidi"/>
          <w:color w:val="000000"/>
        </w:rPr>
        <w:t>Shan,Huang</w:t>
      </w:r>
      <w:proofErr w:type="spellEnd"/>
      <w:proofErr w:type="gramEnd"/>
      <w:r>
        <w:rPr>
          <w:rFonts w:cstheme="minorBidi"/>
          <w:color w:val="000000"/>
        </w:rPr>
        <w:t xml:space="preserve"> </w:t>
      </w:r>
      <w:proofErr w:type="spellStart"/>
      <w:proofErr w:type="gramStart"/>
      <w:r>
        <w:rPr>
          <w:rFonts w:cstheme="minorBidi"/>
          <w:color w:val="000000"/>
        </w:rPr>
        <w:t>Jing,Su</w:t>
      </w:r>
      <w:proofErr w:type="spellEnd"/>
      <w:proofErr w:type="gramEnd"/>
      <w:r>
        <w:rPr>
          <w:rFonts w:cstheme="minorBidi"/>
          <w:color w:val="000000"/>
        </w:rPr>
        <w:t xml:space="preserve"> </w:t>
      </w:r>
      <w:proofErr w:type="spellStart"/>
      <w:r>
        <w:rPr>
          <w:rFonts w:cstheme="minorBidi"/>
          <w:color w:val="000000"/>
        </w:rPr>
        <w:t>Jiafu</w:t>
      </w:r>
      <w:proofErr w:type="spellEnd"/>
      <w:r>
        <w:rPr>
          <w:rFonts w:cstheme="minorBidi"/>
          <w:color w:val="000000"/>
        </w:rPr>
        <w:t>. Blockchain and Edge Computing Technology Enabling Organic Agricultural Supply Chain: A Framework Solution to Trust Crisis[J</w:t>
      </w:r>
      <w:proofErr w:type="gramStart"/>
      <w:r>
        <w:rPr>
          <w:rFonts w:cstheme="minorBidi"/>
          <w:color w:val="000000"/>
        </w:rPr>
        <w:t>].Computers</w:t>
      </w:r>
      <w:proofErr w:type="gramEnd"/>
      <w:r>
        <w:rPr>
          <w:rFonts w:cstheme="minorBidi"/>
          <w:color w:val="000000"/>
        </w:rPr>
        <w:t xml:space="preserve"> &amp;amp; Industrial Engineering,</w:t>
      </w:r>
      <w:proofErr w:type="gramStart"/>
      <w:r>
        <w:rPr>
          <w:rFonts w:cstheme="minorBidi"/>
          <w:color w:val="000000"/>
        </w:rPr>
        <w:t>2020,(</w:t>
      </w:r>
      <w:proofErr w:type="spellStart"/>
      <w:proofErr w:type="gramEnd"/>
      <w:r>
        <w:rPr>
          <w:rFonts w:cstheme="minorBidi"/>
          <w:color w:val="000000"/>
        </w:rPr>
        <w:t>prepublish</w:t>
      </w:r>
      <w:proofErr w:type="spellEnd"/>
      <w:r>
        <w:rPr>
          <w:rFonts w:cstheme="minorBidi"/>
          <w:color w:val="000000"/>
        </w:rPr>
        <w:t>):</w:t>
      </w:r>
    </w:p>
    <w:p w14:paraId="69BC8432" w14:textId="77777777" w:rsidR="004E0D5C" w:rsidRDefault="003E07C9">
      <w:pPr>
        <w:wordWrap w:val="0"/>
        <w:spacing w:line="400" w:lineRule="exact"/>
        <w:ind w:left="480" w:hangingChars="200" w:hanging="480"/>
        <w:rPr>
          <w:rFonts w:cstheme="minorBidi"/>
        </w:rPr>
      </w:pPr>
      <w:r>
        <w:rPr>
          <w:rFonts w:cstheme="minorBidi"/>
          <w:color w:val="000000"/>
        </w:rPr>
        <w:t xml:space="preserve">[16] Monteiro Emiliano </w:t>
      </w:r>
      <w:proofErr w:type="spellStart"/>
      <w:proofErr w:type="gramStart"/>
      <w:r>
        <w:rPr>
          <w:rFonts w:cstheme="minorBidi"/>
          <w:color w:val="000000"/>
        </w:rPr>
        <w:t>Soares,da</w:t>
      </w:r>
      <w:proofErr w:type="spellEnd"/>
      <w:proofErr w:type="gramEnd"/>
      <w:r>
        <w:rPr>
          <w:rFonts w:cstheme="minorBidi"/>
          <w:color w:val="000000"/>
        </w:rPr>
        <w:t xml:space="preserve"> Rosa Righi </w:t>
      </w:r>
      <w:proofErr w:type="spellStart"/>
      <w:proofErr w:type="gramStart"/>
      <w:r>
        <w:rPr>
          <w:rFonts w:cstheme="minorBidi"/>
          <w:color w:val="000000"/>
        </w:rPr>
        <w:t>Rodrigo,Barbosa</w:t>
      </w:r>
      <w:proofErr w:type="spellEnd"/>
      <w:proofErr w:type="gramEnd"/>
      <w:r>
        <w:rPr>
          <w:rFonts w:cstheme="minorBidi"/>
          <w:color w:val="000000"/>
        </w:rPr>
        <w:t xml:space="preserve"> Jorge Luis </w:t>
      </w:r>
      <w:proofErr w:type="spellStart"/>
      <w:proofErr w:type="gramStart"/>
      <w:r>
        <w:rPr>
          <w:rFonts w:cstheme="minorBidi"/>
          <w:color w:val="000000"/>
        </w:rPr>
        <w:t>Victória,Alberti</w:t>
      </w:r>
      <w:proofErr w:type="spellEnd"/>
      <w:proofErr w:type="gramEnd"/>
      <w:r>
        <w:rPr>
          <w:rFonts w:cstheme="minorBidi"/>
          <w:color w:val="000000"/>
        </w:rPr>
        <w:t xml:space="preserve"> Antônio Marcos. APTM: A Model for Pervasive Traceability of Agrochemicals[J</w:t>
      </w:r>
      <w:proofErr w:type="gramStart"/>
      <w:r>
        <w:rPr>
          <w:rFonts w:cstheme="minorBidi"/>
          <w:color w:val="000000"/>
        </w:rPr>
        <w:t>].Applied</w:t>
      </w:r>
      <w:proofErr w:type="gramEnd"/>
      <w:r>
        <w:rPr>
          <w:rFonts w:cstheme="minorBidi"/>
          <w:color w:val="000000"/>
        </w:rPr>
        <w:t xml:space="preserve"> Sciences,2021,11(17):</w:t>
      </w:r>
    </w:p>
    <w:p w14:paraId="00287285" w14:textId="77777777" w:rsidR="004E0D5C" w:rsidRDefault="003E07C9">
      <w:pPr>
        <w:wordWrap w:val="0"/>
        <w:spacing w:line="400" w:lineRule="exact"/>
        <w:ind w:left="480" w:hangingChars="200" w:hanging="480"/>
        <w:rPr>
          <w:rFonts w:cstheme="minorBidi"/>
        </w:rPr>
      </w:pPr>
      <w:r>
        <w:rPr>
          <w:rFonts w:cstheme="minorBidi"/>
          <w:color w:val="000000"/>
        </w:rPr>
        <w:t xml:space="preserve">[17] Wang </w:t>
      </w:r>
      <w:proofErr w:type="spellStart"/>
      <w:proofErr w:type="gramStart"/>
      <w:r>
        <w:rPr>
          <w:rFonts w:cstheme="minorBidi"/>
          <w:color w:val="000000"/>
        </w:rPr>
        <w:t>Lu,Xu</w:t>
      </w:r>
      <w:proofErr w:type="spellEnd"/>
      <w:proofErr w:type="gramEnd"/>
      <w:r>
        <w:rPr>
          <w:rFonts w:cstheme="minorBidi"/>
          <w:color w:val="000000"/>
        </w:rPr>
        <w:t xml:space="preserve"> </w:t>
      </w:r>
      <w:proofErr w:type="spellStart"/>
      <w:proofErr w:type="gramStart"/>
      <w:r>
        <w:rPr>
          <w:rFonts w:cstheme="minorBidi"/>
          <w:color w:val="000000"/>
        </w:rPr>
        <w:t>Longqin,Zheng</w:t>
      </w:r>
      <w:proofErr w:type="spellEnd"/>
      <w:proofErr w:type="gramEnd"/>
      <w:r>
        <w:rPr>
          <w:rFonts w:cstheme="minorBidi"/>
          <w:color w:val="000000"/>
        </w:rPr>
        <w:t xml:space="preserve"> </w:t>
      </w:r>
      <w:proofErr w:type="spellStart"/>
      <w:proofErr w:type="gramStart"/>
      <w:r>
        <w:rPr>
          <w:rFonts w:cstheme="minorBidi"/>
          <w:color w:val="000000"/>
        </w:rPr>
        <w:t>Zhiying,Liu</w:t>
      </w:r>
      <w:proofErr w:type="spellEnd"/>
      <w:proofErr w:type="gramEnd"/>
      <w:r>
        <w:rPr>
          <w:rFonts w:cstheme="minorBidi"/>
          <w:color w:val="000000"/>
        </w:rPr>
        <w:t xml:space="preserve"> </w:t>
      </w:r>
      <w:proofErr w:type="spellStart"/>
      <w:proofErr w:type="gramStart"/>
      <w:r>
        <w:rPr>
          <w:rFonts w:cstheme="minorBidi"/>
          <w:color w:val="000000"/>
        </w:rPr>
        <w:t>Shuangyin,Li</w:t>
      </w:r>
      <w:proofErr w:type="spellEnd"/>
      <w:proofErr w:type="gramEnd"/>
      <w:r>
        <w:rPr>
          <w:rFonts w:cstheme="minorBidi"/>
          <w:color w:val="000000"/>
        </w:rPr>
        <w:t xml:space="preserve"> </w:t>
      </w:r>
      <w:proofErr w:type="spellStart"/>
      <w:proofErr w:type="gramStart"/>
      <w:r>
        <w:rPr>
          <w:rFonts w:cstheme="minorBidi"/>
          <w:color w:val="000000"/>
        </w:rPr>
        <w:t>Xiangtong,Cao</w:t>
      </w:r>
      <w:proofErr w:type="spellEnd"/>
      <w:proofErr w:type="gramEnd"/>
      <w:r>
        <w:rPr>
          <w:rFonts w:cstheme="minorBidi"/>
          <w:color w:val="000000"/>
        </w:rPr>
        <w:t xml:space="preserve"> </w:t>
      </w:r>
      <w:proofErr w:type="spellStart"/>
      <w:proofErr w:type="gramStart"/>
      <w:r>
        <w:rPr>
          <w:rFonts w:cstheme="minorBidi"/>
          <w:color w:val="000000"/>
        </w:rPr>
        <w:t>Liang,Li</w:t>
      </w:r>
      <w:proofErr w:type="spellEnd"/>
      <w:proofErr w:type="gramEnd"/>
      <w:r>
        <w:rPr>
          <w:rFonts w:cstheme="minorBidi"/>
          <w:color w:val="000000"/>
        </w:rPr>
        <w:t xml:space="preserve"> </w:t>
      </w:r>
      <w:proofErr w:type="spellStart"/>
      <w:proofErr w:type="gramStart"/>
      <w:r>
        <w:rPr>
          <w:rFonts w:cstheme="minorBidi"/>
          <w:color w:val="000000"/>
        </w:rPr>
        <w:t>Jingbin,Sun</w:t>
      </w:r>
      <w:proofErr w:type="spellEnd"/>
      <w:proofErr w:type="gramEnd"/>
      <w:r>
        <w:rPr>
          <w:rFonts w:cstheme="minorBidi"/>
          <w:color w:val="000000"/>
        </w:rPr>
        <w:t xml:space="preserve"> </w:t>
      </w:r>
      <w:proofErr w:type="spellStart"/>
      <w:r>
        <w:rPr>
          <w:rFonts w:cstheme="minorBidi"/>
          <w:color w:val="000000"/>
        </w:rPr>
        <w:t>Chuanheng</w:t>
      </w:r>
      <w:proofErr w:type="spellEnd"/>
      <w:r>
        <w:rPr>
          <w:rFonts w:cstheme="minorBidi"/>
          <w:color w:val="000000"/>
        </w:rPr>
        <w:t>. Smart Contract-Based Agricultural Food Supply Chain Traceability[J</w:t>
      </w:r>
      <w:proofErr w:type="gramStart"/>
      <w:r>
        <w:rPr>
          <w:rFonts w:cstheme="minorBidi"/>
          <w:color w:val="000000"/>
        </w:rPr>
        <w:t>].IEEE</w:t>
      </w:r>
      <w:proofErr w:type="gramEnd"/>
      <w:r>
        <w:rPr>
          <w:rFonts w:cstheme="minorBidi"/>
          <w:color w:val="000000"/>
        </w:rPr>
        <w:t xml:space="preserve"> ACCESS,2021,9</w:t>
      </w:r>
    </w:p>
    <w:p w14:paraId="2ABE1190" w14:textId="77777777" w:rsidR="004E0D5C" w:rsidRDefault="003E07C9">
      <w:pPr>
        <w:wordWrap w:val="0"/>
        <w:spacing w:line="400" w:lineRule="exact"/>
        <w:ind w:left="480" w:hangingChars="200" w:hanging="480"/>
        <w:rPr>
          <w:rFonts w:cstheme="minorBidi"/>
        </w:rPr>
      </w:pPr>
      <w:r>
        <w:rPr>
          <w:rFonts w:cstheme="minorBidi"/>
          <w:color w:val="000000"/>
        </w:rPr>
        <w:t xml:space="preserve">[18] Yiu Neo C. </w:t>
      </w:r>
      <w:proofErr w:type="gramStart"/>
      <w:r>
        <w:rPr>
          <w:rFonts w:cstheme="minorBidi"/>
          <w:color w:val="000000"/>
        </w:rPr>
        <w:t>K..</w:t>
      </w:r>
      <w:proofErr w:type="gramEnd"/>
      <w:r>
        <w:rPr>
          <w:rFonts w:cstheme="minorBidi"/>
          <w:color w:val="000000"/>
        </w:rPr>
        <w:t xml:space="preserve"> Decentralizing Supply Chain Anti-Counterfeiting and Traceability Systems Using Blockchain Technology[J</w:t>
      </w:r>
      <w:proofErr w:type="gramStart"/>
      <w:r>
        <w:rPr>
          <w:rFonts w:cstheme="minorBidi"/>
          <w:color w:val="000000"/>
        </w:rPr>
        <w:t>].Future</w:t>
      </w:r>
      <w:proofErr w:type="gramEnd"/>
      <w:r>
        <w:rPr>
          <w:rFonts w:cstheme="minorBidi"/>
          <w:color w:val="000000"/>
        </w:rPr>
        <w:t xml:space="preserve"> Internet,2021,13(4):</w:t>
      </w:r>
    </w:p>
    <w:p w14:paraId="58B49276" w14:textId="77777777" w:rsidR="004E0D5C" w:rsidRDefault="003E07C9">
      <w:pPr>
        <w:wordWrap w:val="0"/>
        <w:spacing w:line="400" w:lineRule="exact"/>
        <w:ind w:left="480" w:hangingChars="200" w:hanging="480"/>
        <w:rPr>
          <w:rFonts w:cstheme="minorBidi"/>
        </w:rPr>
      </w:pPr>
      <w:r>
        <w:rPr>
          <w:rFonts w:cstheme="minorBidi"/>
          <w:color w:val="000000"/>
        </w:rPr>
        <w:t xml:space="preserve">[19] Dey </w:t>
      </w:r>
      <w:proofErr w:type="spellStart"/>
      <w:proofErr w:type="gramStart"/>
      <w:r>
        <w:rPr>
          <w:rFonts w:cstheme="minorBidi"/>
          <w:color w:val="000000"/>
        </w:rPr>
        <w:t>Somdip,Saha</w:t>
      </w:r>
      <w:proofErr w:type="spellEnd"/>
      <w:proofErr w:type="gramEnd"/>
      <w:r>
        <w:rPr>
          <w:rFonts w:cstheme="minorBidi"/>
          <w:color w:val="000000"/>
        </w:rPr>
        <w:t xml:space="preserve"> </w:t>
      </w:r>
      <w:proofErr w:type="spellStart"/>
      <w:proofErr w:type="gramStart"/>
      <w:r>
        <w:rPr>
          <w:rFonts w:cstheme="minorBidi"/>
          <w:color w:val="000000"/>
        </w:rPr>
        <w:t>Suman,Singh</w:t>
      </w:r>
      <w:proofErr w:type="spellEnd"/>
      <w:proofErr w:type="gramEnd"/>
      <w:r>
        <w:rPr>
          <w:rFonts w:cstheme="minorBidi"/>
          <w:color w:val="000000"/>
        </w:rPr>
        <w:t xml:space="preserve"> Amit </w:t>
      </w:r>
      <w:proofErr w:type="spellStart"/>
      <w:proofErr w:type="gramStart"/>
      <w:r>
        <w:rPr>
          <w:rFonts w:cstheme="minorBidi"/>
          <w:color w:val="000000"/>
        </w:rPr>
        <w:t>Kumar,McDonaldMaier</w:t>
      </w:r>
      <w:proofErr w:type="spellEnd"/>
      <w:proofErr w:type="gramEnd"/>
      <w:r>
        <w:rPr>
          <w:rFonts w:cstheme="minorBidi"/>
          <w:color w:val="000000"/>
        </w:rPr>
        <w:t xml:space="preserve"> Klaus. </w:t>
      </w:r>
      <w:proofErr w:type="spellStart"/>
      <w:r>
        <w:rPr>
          <w:rFonts w:cstheme="minorBidi"/>
          <w:color w:val="000000"/>
        </w:rPr>
        <w:t>FoodSQRBlock</w:t>
      </w:r>
      <w:proofErr w:type="spellEnd"/>
      <w:r>
        <w:rPr>
          <w:rFonts w:cstheme="minorBidi"/>
          <w:color w:val="000000"/>
        </w:rPr>
        <w:t>: Digitizing Food Production and the Supply Chain with Blockchain and QR Code in the Cloud[J</w:t>
      </w:r>
      <w:proofErr w:type="gramStart"/>
      <w:r>
        <w:rPr>
          <w:rFonts w:cstheme="minorBidi"/>
          <w:color w:val="000000"/>
        </w:rPr>
        <w:t>].Sustainability</w:t>
      </w:r>
      <w:proofErr w:type="gramEnd"/>
      <w:r>
        <w:rPr>
          <w:rFonts w:cstheme="minorBidi"/>
          <w:color w:val="000000"/>
        </w:rPr>
        <w:t>,2021,13(6):</w:t>
      </w:r>
    </w:p>
    <w:p w14:paraId="2263963B" w14:textId="77777777" w:rsidR="004E0D5C" w:rsidRDefault="003E07C9">
      <w:pPr>
        <w:wordWrap w:val="0"/>
        <w:spacing w:line="400" w:lineRule="exact"/>
        <w:ind w:left="480" w:hangingChars="200" w:hanging="480"/>
        <w:rPr>
          <w:rFonts w:cstheme="minorBidi"/>
        </w:rPr>
      </w:pPr>
      <w:r>
        <w:rPr>
          <w:rFonts w:cstheme="minorBidi"/>
          <w:color w:val="000000"/>
        </w:rPr>
        <w:t xml:space="preserve">[20] Dey </w:t>
      </w:r>
      <w:proofErr w:type="spellStart"/>
      <w:proofErr w:type="gramStart"/>
      <w:r>
        <w:rPr>
          <w:rFonts w:cstheme="minorBidi"/>
          <w:color w:val="000000"/>
        </w:rPr>
        <w:t>Somdip,Saha</w:t>
      </w:r>
      <w:proofErr w:type="spellEnd"/>
      <w:proofErr w:type="gramEnd"/>
      <w:r>
        <w:rPr>
          <w:rFonts w:cstheme="minorBidi"/>
          <w:color w:val="000000"/>
        </w:rPr>
        <w:t xml:space="preserve"> </w:t>
      </w:r>
      <w:proofErr w:type="spellStart"/>
      <w:proofErr w:type="gramStart"/>
      <w:r>
        <w:rPr>
          <w:rFonts w:cstheme="minorBidi"/>
          <w:color w:val="000000"/>
        </w:rPr>
        <w:t>Suman,Singh</w:t>
      </w:r>
      <w:proofErr w:type="spellEnd"/>
      <w:proofErr w:type="gramEnd"/>
      <w:r>
        <w:rPr>
          <w:rFonts w:cstheme="minorBidi"/>
          <w:color w:val="000000"/>
        </w:rPr>
        <w:t xml:space="preserve"> Amit </w:t>
      </w:r>
      <w:proofErr w:type="spellStart"/>
      <w:proofErr w:type="gramStart"/>
      <w:r>
        <w:rPr>
          <w:rFonts w:cstheme="minorBidi"/>
          <w:color w:val="000000"/>
        </w:rPr>
        <w:t>Kumar,McDonaldMaier</w:t>
      </w:r>
      <w:proofErr w:type="spellEnd"/>
      <w:proofErr w:type="gramEnd"/>
      <w:r>
        <w:rPr>
          <w:rFonts w:cstheme="minorBidi"/>
          <w:color w:val="000000"/>
        </w:rPr>
        <w:t xml:space="preserve"> Klaus. </w:t>
      </w:r>
      <w:proofErr w:type="spellStart"/>
      <w:r>
        <w:rPr>
          <w:rFonts w:cstheme="minorBidi"/>
          <w:color w:val="000000"/>
        </w:rPr>
        <w:t>SmartNoshWaste</w:t>
      </w:r>
      <w:proofErr w:type="spellEnd"/>
      <w:r>
        <w:rPr>
          <w:rFonts w:cstheme="minorBidi"/>
          <w:color w:val="000000"/>
        </w:rPr>
        <w:t>: Using Blockchain, Machine Learning, Cloud Computing and QR Code to Reduce Food Waste in Decentralized Web 3.0 Enabled Smart Cities[J</w:t>
      </w:r>
      <w:proofErr w:type="gramStart"/>
      <w:r>
        <w:rPr>
          <w:rFonts w:cstheme="minorBidi"/>
          <w:color w:val="000000"/>
        </w:rPr>
        <w:t>].Smart</w:t>
      </w:r>
      <w:proofErr w:type="gramEnd"/>
      <w:r>
        <w:rPr>
          <w:rFonts w:cstheme="minorBidi"/>
          <w:color w:val="000000"/>
        </w:rPr>
        <w:t xml:space="preserve"> Cities,2022,5(1):</w:t>
      </w:r>
    </w:p>
    <w:p w14:paraId="61871559" w14:textId="77777777" w:rsidR="004E0D5C" w:rsidRDefault="003E07C9">
      <w:pPr>
        <w:wordWrap w:val="0"/>
        <w:spacing w:line="400" w:lineRule="exact"/>
        <w:ind w:left="480" w:hangingChars="200" w:hanging="480"/>
        <w:rPr>
          <w:rFonts w:cstheme="minorBidi"/>
        </w:rPr>
      </w:pPr>
      <w:r>
        <w:rPr>
          <w:rFonts w:cstheme="minorBidi"/>
          <w:color w:val="000000"/>
        </w:rPr>
        <w:t xml:space="preserve">[21] </w:t>
      </w:r>
      <w:proofErr w:type="gramStart"/>
      <w:r>
        <w:rPr>
          <w:rFonts w:cstheme="minorBidi"/>
          <w:color w:val="000000"/>
        </w:rPr>
        <w:t>王晶宇</w:t>
      </w:r>
      <w:proofErr w:type="gramEnd"/>
      <w:r>
        <w:rPr>
          <w:rFonts w:cstheme="minorBidi"/>
          <w:color w:val="000000"/>
        </w:rPr>
        <w:t>,</w:t>
      </w:r>
      <w:r>
        <w:rPr>
          <w:rFonts w:cstheme="minorBidi"/>
          <w:color w:val="000000"/>
        </w:rPr>
        <w:t>马兆丰</w:t>
      </w:r>
      <w:r>
        <w:rPr>
          <w:rFonts w:cstheme="minorBidi"/>
          <w:color w:val="000000"/>
        </w:rPr>
        <w:t>,</w:t>
      </w:r>
      <w:r>
        <w:rPr>
          <w:rFonts w:cstheme="minorBidi"/>
          <w:color w:val="000000"/>
        </w:rPr>
        <w:t>徐单恒</w:t>
      </w:r>
      <w:r>
        <w:rPr>
          <w:rFonts w:cstheme="minorBidi"/>
          <w:color w:val="000000"/>
        </w:rPr>
        <w:t>,</w:t>
      </w:r>
      <w:r>
        <w:rPr>
          <w:rFonts w:cstheme="minorBidi"/>
          <w:color w:val="000000"/>
        </w:rPr>
        <w:t>段鹏飞</w:t>
      </w:r>
      <w:r>
        <w:rPr>
          <w:rFonts w:cstheme="minorBidi"/>
          <w:color w:val="000000"/>
        </w:rPr>
        <w:t xml:space="preserve">. </w:t>
      </w:r>
      <w:r>
        <w:rPr>
          <w:rFonts w:cstheme="minorBidi"/>
          <w:color w:val="000000"/>
        </w:rPr>
        <w:t>支持国密算法的区块链交易数据隐私保护方案</w:t>
      </w:r>
      <w:r>
        <w:rPr>
          <w:rFonts w:cstheme="minorBidi"/>
          <w:color w:val="000000"/>
        </w:rPr>
        <w:t>[J].</w:t>
      </w:r>
      <w:r>
        <w:rPr>
          <w:rFonts w:cstheme="minorBidi"/>
          <w:color w:val="000000"/>
        </w:rPr>
        <w:t>信息网络安全</w:t>
      </w:r>
      <w:r>
        <w:rPr>
          <w:rFonts w:cstheme="minorBidi"/>
          <w:color w:val="000000"/>
        </w:rPr>
        <w:t>,2023,23(03):84-95.</w:t>
      </w:r>
    </w:p>
    <w:p w14:paraId="164ACEDA" w14:textId="77777777" w:rsidR="004E0D5C" w:rsidRDefault="003E07C9">
      <w:pPr>
        <w:wordWrap w:val="0"/>
        <w:spacing w:line="400" w:lineRule="exact"/>
        <w:ind w:left="480" w:hangingChars="200" w:hanging="480"/>
        <w:rPr>
          <w:rFonts w:cstheme="minorBidi"/>
        </w:rPr>
      </w:pPr>
      <w:r>
        <w:rPr>
          <w:rFonts w:cstheme="minorBidi"/>
          <w:color w:val="000000"/>
        </w:rPr>
        <w:t xml:space="preserve">[22] </w:t>
      </w:r>
      <w:r>
        <w:rPr>
          <w:rFonts w:cstheme="minorBidi"/>
          <w:color w:val="000000"/>
        </w:rPr>
        <w:t>王家峰</w:t>
      </w:r>
      <w:r>
        <w:rPr>
          <w:rFonts w:cstheme="minorBidi"/>
          <w:color w:val="000000"/>
        </w:rPr>
        <w:t xml:space="preserve">. </w:t>
      </w:r>
      <w:r>
        <w:rPr>
          <w:rFonts w:cstheme="minorBidi"/>
          <w:color w:val="000000"/>
        </w:rPr>
        <w:t>基于混合算法的互联网访问用户身份认证方法</w:t>
      </w:r>
      <w:r>
        <w:rPr>
          <w:rFonts w:cstheme="minorBidi"/>
          <w:color w:val="000000"/>
        </w:rPr>
        <w:t>[J].</w:t>
      </w:r>
      <w:r>
        <w:rPr>
          <w:rFonts w:cstheme="minorBidi"/>
          <w:color w:val="000000"/>
        </w:rPr>
        <w:t>齐齐哈尔大学学报</w:t>
      </w:r>
      <w:r>
        <w:rPr>
          <w:rFonts w:cstheme="minorBidi"/>
          <w:color w:val="000000"/>
        </w:rPr>
        <w:t>(</w:t>
      </w:r>
      <w:r>
        <w:rPr>
          <w:rFonts w:cstheme="minorBidi"/>
          <w:color w:val="000000"/>
        </w:rPr>
        <w:t>自然科学版</w:t>
      </w:r>
      <w:r>
        <w:rPr>
          <w:rFonts w:cstheme="minorBidi"/>
          <w:color w:val="000000"/>
        </w:rPr>
        <w:t>),2024,40(03):5-10.</w:t>
      </w:r>
    </w:p>
    <w:p w14:paraId="4EEE3AAA" w14:textId="77777777" w:rsidR="004E0D5C" w:rsidRDefault="003E07C9">
      <w:pPr>
        <w:wordWrap w:val="0"/>
        <w:spacing w:line="400" w:lineRule="exact"/>
        <w:ind w:left="480" w:hangingChars="200" w:hanging="480"/>
        <w:rPr>
          <w:rFonts w:cstheme="minorBidi"/>
        </w:rPr>
      </w:pPr>
      <w:r>
        <w:rPr>
          <w:rFonts w:cstheme="minorBidi"/>
          <w:color w:val="000000"/>
        </w:rPr>
        <w:t xml:space="preserve">[23] </w:t>
      </w:r>
      <w:r>
        <w:rPr>
          <w:rFonts w:cstheme="minorBidi"/>
          <w:color w:val="000000"/>
        </w:rPr>
        <w:t>刘丁宁</w:t>
      </w:r>
      <w:r>
        <w:rPr>
          <w:rFonts w:cstheme="minorBidi"/>
          <w:color w:val="000000"/>
        </w:rPr>
        <w:t>.</w:t>
      </w:r>
      <w:r>
        <w:rPr>
          <w:rFonts w:cstheme="minorBidi"/>
          <w:color w:val="000000"/>
        </w:rPr>
        <w:t>基于国密</w:t>
      </w:r>
      <w:r>
        <w:rPr>
          <w:rFonts w:cstheme="minorBidi"/>
          <w:color w:val="000000"/>
        </w:rPr>
        <w:t>SM2</w:t>
      </w:r>
      <w:r>
        <w:rPr>
          <w:rFonts w:cstheme="minorBidi"/>
          <w:color w:val="000000"/>
        </w:rPr>
        <w:t>批量验签的区块链系统的研究与应用</w:t>
      </w:r>
      <w:r>
        <w:rPr>
          <w:rFonts w:cstheme="minorBidi"/>
          <w:color w:val="000000"/>
        </w:rPr>
        <w:t xml:space="preserve">[D].   </w:t>
      </w:r>
      <w:r>
        <w:rPr>
          <w:rFonts w:cstheme="minorBidi"/>
          <w:color w:val="000000"/>
        </w:rPr>
        <w:t>导师：</w:t>
      </w:r>
      <w:proofErr w:type="gramStart"/>
      <w:r>
        <w:rPr>
          <w:rFonts w:cstheme="minorBidi"/>
          <w:color w:val="000000"/>
        </w:rPr>
        <w:t>袁</w:t>
      </w:r>
      <w:proofErr w:type="gramEnd"/>
      <w:r>
        <w:rPr>
          <w:rFonts w:cstheme="minorBidi"/>
          <w:color w:val="000000"/>
        </w:rPr>
        <w:t>玉宇</w:t>
      </w:r>
      <w:r>
        <w:rPr>
          <w:rFonts w:cstheme="minorBidi"/>
          <w:color w:val="000000"/>
        </w:rPr>
        <w:t xml:space="preserve">.   </w:t>
      </w:r>
      <w:r>
        <w:rPr>
          <w:rFonts w:cstheme="minorBidi"/>
          <w:color w:val="000000"/>
        </w:rPr>
        <w:t>北京邮电大学</w:t>
      </w:r>
      <w:r>
        <w:rPr>
          <w:rFonts w:cstheme="minorBidi"/>
          <w:color w:val="000000"/>
        </w:rPr>
        <w:t>,   2022.</w:t>
      </w:r>
    </w:p>
    <w:p w14:paraId="244D71D0" w14:textId="77777777" w:rsidR="004E0D5C" w:rsidRDefault="003E07C9">
      <w:pPr>
        <w:wordWrap w:val="0"/>
        <w:spacing w:line="400" w:lineRule="exact"/>
        <w:ind w:left="480" w:hangingChars="200" w:hanging="480"/>
        <w:rPr>
          <w:rFonts w:cstheme="minorBidi"/>
        </w:rPr>
      </w:pPr>
      <w:r>
        <w:rPr>
          <w:rFonts w:cstheme="minorBidi"/>
          <w:color w:val="000000"/>
        </w:rPr>
        <w:t xml:space="preserve">[24] </w:t>
      </w:r>
      <w:r>
        <w:rPr>
          <w:rFonts w:cstheme="minorBidi"/>
          <w:color w:val="000000"/>
        </w:rPr>
        <w:t>富强</w:t>
      </w:r>
      <w:r>
        <w:rPr>
          <w:rFonts w:cstheme="minorBidi"/>
          <w:color w:val="000000"/>
        </w:rPr>
        <w:t>,</w:t>
      </w:r>
      <w:r>
        <w:rPr>
          <w:rFonts w:cstheme="minorBidi"/>
          <w:color w:val="000000"/>
        </w:rPr>
        <w:t>张路</w:t>
      </w:r>
      <w:r>
        <w:rPr>
          <w:rFonts w:cstheme="minorBidi"/>
          <w:color w:val="000000"/>
        </w:rPr>
        <w:t xml:space="preserve">. </w:t>
      </w:r>
      <w:r>
        <w:rPr>
          <w:rFonts w:cstheme="minorBidi"/>
          <w:color w:val="000000"/>
        </w:rPr>
        <w:t>基于汽车生态圈的区块链应用模型构建研究</w:t>
      </w:r>
      <w:r>
        <w:rPr>
          <w:rFonts w:cstheme="minorBidi"/>
          <w:color w:val="000000"/>
        </w:rPr>
        <w:t>[J].</w:t>
      </w:r>
      <w:r>
        <w:rPr>
          <w:rFonts w:cstheme="minorBidi"/>
          <w:color w:val="000000"/>
        </w:rPr>
        <w:t>专用汽车</w:t>
      </w:r>
      <w:r>
        <w:rPr>
          <w:rFonts w:cstheme="minorBidi"/>
          <w:color w:val="000000"/>
        </w:rPr>
        <w:t>,2024,(11):64-66.</w:t>
      </w:r>
    </w:p>
    <w:p w14:paraId="4A13FB2C" w14:textId="77777777" w:rsidR="004E0D5C" w:rsidRDefault="003E07C9">
      <w:pPr>
        <w:wordWrap w:val="0"/>
        <w:spacing w:line="400" w:lineRule="exact"/>
        <w:ind w:left="480" w:hangingChars="200" w:hanging="480"/>
        <w:rPr>
          <w:rFonts w:cstheme="minorBidi"/>
        </w:rPr>
      </w:pPr>
      <w:r>
        <w:rPr>
          <w:rFonts w:cstheme="minorBidi"/>
          <w:color w:val="000000"/>
        </w:rPr>
        <w:t xml:space="preserve">[25] </w:t>
      </w:r>
      <w:proofErr w:type="gramStart"/>
      <w:r>
        <w:rPr>
          <w:rFonts w:cstheme="minorBidi"/>
          <w:color w:val="000000"/>
        </w:rPr>
        <w:t>曹锋林</w:t>
      </w:r>
      <w:proofErr w:type="gramEnd"/>
      <w:r>
        <w:rPr>
          <w:rFonts w:cstheme="minorBidi"/>
          <w:color w:val="000000"/>
        </w:rPr>
        <w:t>.</w:t>
      </w:r>
      <w:r>
        <w:rPr>
          <w:rFonts w:cstheme="minorBidi"/>
          <w:color w:val="000000"/>
        </w:rPr>
        <w:t>区块链在跨境供应链中的应用研究</w:t>
      </w:r>
      <w:r>
        <w:rPr>
          <w:rFonts w:cstheme="minorBidi"/>
          <w:color w:val="000000"/>
        </w:rPr>
        <w:t xml:space="preserve">[D].   </w:t>
      </w:r>
      <w:r>
        <w:rPr>
          <w:rFonts w:cstheme="minorBidi"/>
          <w:color w:val="000000"/>
        </w:rPr>
        <w:t>导师：</w:t>
      </w:r>
      <w:proofErr w:type="gramStart"/>
      <w:r>
        <w:rPr>
          <w:rFonts w:cstheme="minorBidi"/>
          <w:color w:val="000000"/>
        </w:rPr>
        <w:t>马栋林</w:t>
      </w:r>
      <w:proofErr w:type="gramEnd"/>
      <w:r>
        <w:rPr>
          <w:rFonts w:cstheme="minorBidi"/>
          <w:color w:val="000000"/>
        </w:rPr>
        <w:t xml:space="preserve">.   </w:t>
      </w:r>
      <w:r>
        <w:rPr>
          <w:rFonts w:cstheme="minorBidi"/>
          <w:color w:val="000000"/>
        </w:rPr>
        <w:t>兰州理工大学</w:t>
      </w:r>
      <w:r>
        <w:rPr>
          <w:rFonts w:cstheme="minorBidi"/>
          <w:color w:val="000000"/>
        </w:rPr>
        <w:t>,   2023.</w:t>
      </w:r>
    </w:p>
    <w:p w14:paraId="7B97B32D" w14:textId="77777777" w:rsidR="004E0D5C" w:rsidRDefault="003E07C9">
      <w:pPr>
        <w:wordWrap w:val="0"/>
        <w:spacing w:line="400" w:lineRule="exact"/>
        <w:ind w:left="480" w:hangingChars="200" w:hanging="480"/>
        <w:rPr>
          <w:rFonts w:cstheme="minorBidi"/>
        </w:rPr>
      </w:pPr>
      <w:r>
        <w:rPr>
          <w:rFonts w:cstheme="minorBidi"/>
          <w:color w:val="000000"/>
        </w:rPr>
        <w:t xml:space="preserve">[26] </w:t>
      </w:r>
      <w:r>
        <w:rPr>
          <w:rFonts w:cstheme="minorBidi"/>
          <w:color w:val="000000"/>
        </w:rPr>
        <w:t>蒋司琪</w:t>
      </w:r>
      <w:r>
        <w:rPr>
          <w:rFonts w:cstheme="minorBidi"/>
          <w:color w:val="000000"/>
        </w:rPr>
        <w:t>.</w:t>
      </w:r>
      <w:r>
        <w:rPr>
          <w:rFonts w:cstheme="minorBidi"/>
          <w:color w:val="000000"/>
        </w:rPr>
        <w:t>基于区块链技术的有机农产品溯源系统的设计与实现</w:t>
      </w:r>
      <w:r>
        <w:rPr>
          <w:rFonts w:cstheme="minorBidi"/>
          <w:color w:val="000000"/>
        </w:rPr>
        <w:t xml:space="preserve">[D].   </w:t>
      </w:r>
      <w:r>
        <w:rPr>
          <w:rFonts w:cstheme="minorBidi"/>
          <w:color w:val="000000"/>
        </w:rPr>
        <w:t>导师：刘志镜</w:t>
      </w:r>
      <w:r>
        <w:rPr>
          <w:rFonts w:cstheme="minorBidi"/>
          <w:color w:val="000000"/>
        </w:rPr>
        <w:t>;</w:t>
      </w:r>
      <w:r>
        <w:rPr>
          <w:rFonts w:cstheme="minorBidi"/>
          <w:color w:val="000000"/>
        </w:rPr>
        <w:t>李小勇</w:t>
      </w:r>
      <w:r>
        <w:rPr>
          <w:rFonts w:cstheme="minorBidi"/>
          <w:color w:val="000000"/>
        </w:rPr>
        <w:t xml:space="preserve">.   </w:t>
      </w:r>
      <w:r>
        <w:rPr>
          <w:rFonts w:cstheme="minorBidi"/>
          <w:color w:val="000000"/>
        </w:rPr>
        <w:t>西安电子科技大学</w:t>
      </w:r>
      <w:r>
        <w:rPr>
          <w:rFonts w:cstheme="minorBidi"/>
          <w:color w:val="000000"/>
        </w:rPr>
        <w:t>,   2022.</w:t>
      </w:r>
    </w:p>
    <w:p w14:paraId="05C1D0A5" w14:textId="77777777" w:rsidR="004E0D5C" w:rsidRDefault="003E07C9">
      <w:pPr>
        <w:wordWrap w:val="0"/>
        <w:spacing w:line="400" w:lineRule="exact"/>
        <w:ind w:left="480" w:hangingChars="200" w:hanging="480"/>
        <w:rPr>
          <w:rFonts w:cstheme="minorBidi"/>
        </w:rPr>
      </w:pPr>
      <w:r>
        <w:rPr>
          <w:rFonts w:cstheme="minorBidi"/>
          <w:color w:val="000000"/>
        </w:rPr>
        <w:t xml:space="preserve">[27] Agricultural product traceability system based on blockchain </w:t>
      </w:r>
      <w:proofErr w:type="spellStart"/>
      <w:proofErr w:type="gramStart"/>
      <w:r>
        <w:rPr>
          <w:rFonts w:cstheme="minorBidi"/>
          <w:color w:val="000000"/>
        </w:rPr>
        <w:t>technology.W</w:t>
      </w:r>
      <w:proofErr w:type="spellEnd"/>
      <w:proofErr w:type="gramEnd"/>
      <w:r>
        <w:rPr>
          <w:rFonts w:cstheme="minorBidi"/>
          <w:color w:val="000000"/>
        </w:rPr>
        <w:t xml:space="preserve"> Xie, X Zheng, X Lu, X Lin… - … IEEE Intl Conf on Parallel &amp; …, 2019 - </w:t>
      </w:r>
      <w:proofErr w:type="spellStart"/>
      <w:proofErr w:type="gramStart"/>
      <w:r>
        <w:rPr>
          <w:rFonts w:cstheme="minorBidi"/>
          <w:color w:val="000000"/>
        </w:rPr>
        <w:t>ieeexplore.ieee</w:t>
      </w:r>
      <w:proofErr w:type="gramEnd"/>
      <w:r>
        <w:rPr>
          <w:rFonts w:cstheme="minorBidi"/>
          <w:color w:val="000000"/>
        </w:rPr>
        <w:t>.orgW</w:t>
      </w:r>
      <w:proofErr w:type="spellEnd"/>
      <w:r>
        <w:rPr>
          <w:rFonts w:cstheme="minorBidi"/>
          <w:color w:val="000000"/>
        </w:rPr>
        <w:t xml:space="preserve"> Xie, X Zheng, X Lu, X Lin, X Fan2019 IEEE Intl Conf on Parallel &amp; Distributed Processing with …, 2019•ieeexplore.ieee.org</w:t>
      </w:r>
    </w:p>
    <w:p w14:paraId="776DF0D3" w14:textId="77777777" w:rsidR="004E0D5C" w:rsidRDefault="003E07C9">
      <w:pPr>
        <w:wordWrap w:val="0"/>
        <w:spacing w:line="400" w:lineRule="exact"/>
        <w:ind w:left="480" w:hangingChars="200" w:hanging="480"/>
        <w:rPr>
          <w:rFonts w:cstheme="minorBidi"/>
        </w:rPr>
      </w:pPr>
      <w:r>
        <w:rPr>
          <w:rFonts w:cstheme="minorBidi"/>
          <w:color w:val="000000"/>
        </w:rPr>
        <w:lastRenderedPageBreak/>
        <w:t xml:space="preserve">[28] </w:t>
      </w:r>
      <w:r>
        <w:rPr>
          <w:rFonts w:cstheme="minorBidi"/>
          <w:color w:val="000000"/>
        </w:rPr>
        <w:t>周文欣</w:t>
      </w:r>
      <w:r>
        <w:rPr>
          <w:rFonts w:cstheme="minorBidi"/>
          <w:color w:val="000000"/>
        </w:rPr>
        <w:t>.</w:t>
      </w:r>
      <w:r>
        <w:rPr>
          <w:rFonts w:cstheme="minorBidi"/>
          <w:color w:val="000000"/>
        </w:rPr>
        <w:t>基于区块链技术的农产品溯源系统面临的问题及对策</w:t>
      </w:r>
      <w:r>
        <w:rPr>
          <w:rFonts w:cstheme="minorBidi"/>
          <w:color w:val="000000"/>
        </w:rPr>
        <w:t>.</w:t>
      </w:r>
      <w:r>
        <w:rPr>
          <w:rFonts w:cstheme="minorBidi"/>
          <w:color w:val="000000"/>
        </w:rPr>
        <w:t>南方农机</w:t>
      </w:r>
      <w:r>
        <w:rPr>
          <w:rFonts w:cstheme="minorBidi"/>
          <w:color w:val="000000"/>
        </w:rPr>
        <w:t>,2021-12-28</w:t>
      </w:r>
    </w:p>
    <w:p w14:paraId="4FBCD945" w14:textId="77777777" w:rsidR="004E0D5C" w:rsidRDefault="003E07C9">
      <w:pPr>
        <w:wordWrap w:val="0"/>
        <w:spacing w:line="400" w:lineRule="exact"/>
        <w:ind w:left="480" w:hangingChars="200" w:hanging="480"/>
        <w:rPr>
          <w:rFonts w:cstheme="minorBidi"/>
        </w:rPr>
      </w:pPr>
      <w:r>
        <w:rPr>
          <w:rFonts w:cstheme="minorBidi"/>
          <w:color w:val="000000"/>
        </w:rPr>
        <w:t xml:space="preserve">[29] </w:t>
      </w:r>
      <w:r>
        <w:rPr>
          <w:rFonts w:cstheme="minorBidi"/>
          <w:color w:val="000000"/>
        </w:rPr>
        <w:t>王蒙</w:t>
      </w:r>
      <w:proofErr w:type="gramStart"/>
      <w:r>
        <w:rPr>
          <w:rFonts w:cstheme="minorBidi"/>
          <w:color w:val="000000"/>
        </w:rPr>
        <w:t>蒙</w:t>
      </w:r>
      <w:proofErr w:type="gramEnd"/>
      <w:r>
        <w:rPr>
          <w:rFonts w:cstheme="minorBidi"/>
          <w:color w:val="000000"/>
        </w:rPr>
        <w:t>.</w:t>
      </w:r>
      <w:r>
        <w:rPr>
          <w:rFonts w:cstheme="minorBidi"/>
          <w:color w:val="000000"/>
        </w:rPr>
        <w:t>基于区块链的生鲜农产品供应链系统研究</w:t>
      </w:r>
      <w:r>
        <w:rPr>
          <w:rFonts w:cstheme="minorBidi"/>
          <w:color w:val="000000"/>
        </w:rPr>
        <w:t>.</w:t>
      </w:r>
      <w:r>
        <w:rPr>
          <w:rFonts w:cstheme="minorBidi"/>
          <w:color w:val="000000"/>
        </w:rPr>
        <w:t>江西理工大学</w:t>
      </w:r>
      <w:r>
        <w:rPr>
          <w:rFonts w:cstheme="minorBidi"/>
          <w:color w:val="000000"/>
        </w:rPr>
        <w:t>,2023-05-25</w:t>
      </w:r>
    </w:p>
    <w:p w14:paraId="1AE80768" w14:textId="77777777" w:rsidR="004E0D5C" w:rsidRDefault="003E07C9">
      <w:pPr>
        <w:wordWrap w:val="0"/>
        <w:spacing w:line="400" w:lineRule="exact"/>
        <w:ind w:left="480" w:hangingChars="200" w:hanging="480"/>
        <w:rPr>
          <w:rFonts w:cstheme="minorBidi"/>
        </w:rPr>
      </w:pPr>
      <w:r>
        <w:rPr>
          <w:rFonts w:cstheme="minorBidi"/>
          <w:color w:val="000000"/>
        </w:rPr>
        <w:t xml:space="preserve">[30] </w:t>
      </w:r>
      <w:proofErr w:type="gramStart"/>
      <w:r>
        <w:rPr>
          <w:rFonts w:cstheme="minorBidi"/>
          <w:color w:val="000000"/>
        </w:rPr>
        <w:t>史亮</w:t>
      </w:r>
      <w:proofErr w:type="gramEnd"/>
      <w:r>
        <w:rPr>
          <w:rFonts w:cstheme="minorBidi"/>
          <w:color w:val="000000"/>
        </w:rPr>
        <w:t xml:space="preserve"> </w:t>
      </w:r>
      <w:proofErr w:type="gramStart"/>
      <w:r>
        <w:rPr>
          <w:rFonts w:cstheme="minorBidi"/>
          <w:color w:val="000000"/>
        </w:rPr>
        <w:t>张复宏</w:t>
      </w:r>
      <w:proofErr w:type="gramEnd"/>
      <w:r>
        <w:rPr>
          <w:rFonts w:cstheme="minorBidi"/>
          <w:color w:val="000000"/>
        </w:rPr>
        <w:t xml:space="preserve"> </w:t>
      </w:r>
      <w:r>
        <w:rPr>
          <w:rFonts w:cstheme="minorBidi"/>
          <w:color w:val="000000"/>
        </w:rPr>
        <w:t>刘文军</w:t>
      </w:r>
      <w:r>
        <w:rPr>
          <w:rFonts w:cstheme="minorBidi"/>
          <w:color w:val="000000"/>
        </w:rPr>
        <w:t>.</w:t>
      </w:r>
      <w:r>
        <w:rPr>
          <w:rFonts w:cstheme="minorBidi"/>
          <w:color w:val="000000"/>
        </w:rPr>
        <w:t>基于区块链的果蔬农产品追溯体系研究</w:t>
      </w:r>
      <w:r>
        <w:rPr>
          <w:rFonts w:cstheme="minorBidi"/>
          <w:color w:val="000000"/>
        </w:rPr>
        <w:t>.</w:t>
      </w:r>
      <w:r>
        <w:rPr>
          <w:rFonts w:cstheme="minorBidi"/>
          <w:color w:val="000000"/>
        </w:rPr>
        <w:t>农村经济与科技</w:t>
      </w:r>
      <w:r>
        <w:rPr>
          <w:rFonts w:cstheme="minorBidi"/>
          <w:color w:val="000000"/>
        </w:rPr>
        <w:t>,2019-08-20</w:t>
      </w:r>
    </w:p>
    <w:p w14:paraId="5270E45E" w14:textId="77777777" w:rsidR="004E0D5C" w:rsidRDefault="003E07C9">
      <w:pPr>
        <w:wordWrap w:val="0"/>
        <w:spacing w:line="400" w:lineRule="exact"/>
        <w:ind w:left="480" w:hangingChars="200" w:hanging="480"/>
        <w:rPr>
          <w:rFonts w:cstheme="minorBidi"/>
        </w:rPr>
      </w:pPr>
      <w:r>
        <w:rPr>
          <w:rFonts w:cstheme="minorBidi"/>
          <w:color w:val="000000"/>
        </w:rPr>
        <w:t xml:space="preserve">[31] </w:t>
      </w:r>
      <w:r>
        <w:rPr>
          <w:rFonts w:cstheme="minorBidi"/>
          <w:color w:val="000000"/>
        </w:rPr>
        <w:t>赵超</w:t>
      </w:r>
      <w:r>
        <w:rPr>
          <w:rFonts w:cstheme="minorBidi"/>
          <w:color w:val="000000"/>
        </w:rPr>
        <w:t>.</w:t>
      </w:r>
      <w:r>
        <w:rPr>
          <w:rFonts w:cstheme="minorBidi"/>
          <w:color w:val="000000"/>
        </w:rPr>
        <w:t>区块链技术与农产品供应链融合发展研究</w:t>
      </w:r>
      <w:r>
        <w:rPr>
          <w:rFonts w:cstheme="minorBidi"/>
          <w:color w:val="000000"/>
        </w:rPr>
        <w:t>.</w:t>
      </w:r>
      <w:r>
        <w:rPr>
          <w:rFonts w:cstheme="minorBidi"/>
          <w:color w:val="000000"/>
        </w:rPr>
        <w:t>新疆财经</w:t>
      </w:r>
      <w:r>
        <w:rPr>
          <w:rFonts w:cstheme="minorBidi"/>
          <w:color w:val="000000"/>
        </w:rPr>
        <w:t>,2020-10-15</w:t>
      </w:r>
    </w:p>
    <w:p w14:paraId="4FF5BDD8" w14:textId="77777777" w:rsidR="004E0D5C" w:rsidRDefault="003E07C9">
      <w:pPr>
        <w:wordWrap w:val="0"/>
        <w:spacing w:line="400" w:lineRule="exact"/>
        <w:ind w:left="480" w:hangingChars="200" w:hanging="480"/>
        <w:rPr>
          <w:rFonts w:cstheme="minorBidi"/>
        </w:rPr>
      </w:pPr>
      <w:r>
        <w:rPr>
          <w:rFonts w:cstheme="minorBidi"/>
          <w:color w:val="000000"/>
        </w:rPr>
        <w:t xml:space="preserve">[32] </w:t>
      </w:r>
      <w:r>
        <w:rPr>
          <w:rFonts w:cstheme="minorBidi"/>
          <w:color w:val="000000"/>
        </w:rPr>
        <w:t>高潇</w:t>
      </w:r>
      <w:r>
        <w:rPr>
          <w:rFonts w:cstheme="minorBidi"/>
          <w:color w:val="000000"/>
        </w:rPr>
        <w:t>.</w:t>
      </w:r>
      <w:r>
        <w:rPr>
          <w:rFonts w:cstheme="minorBidi"/>
          <w:color w:val="000000"/>
        </w:rPr>
        <w:t>基于区块链的产品溯源认证技术研究</w:t>
      </w:r>
      <w:r>
        <w:rPr>
          <w:rFonts w:cstheme="minorBidi"/>
          <w:color w:val="000000"/>
        </w:rPr>
        <w:t>.</w:t>
      </w:r>
      <w:r>
        <w:rPr>
          <w:rFonts w:cstheme="minorBidi"/>
          <w:color w:val="000000"/>
        </w:rPr>
        <w:t>临沂大学</w:t>
      </w:r>
      <w:r>
        <w:rPr>
          <w:rFonts w:cstheme="minorBidi"/>
          <w:color w:val="000000"/>
        </w:rPr>
        <w:t>,2023-05-01</w:t>
      </w:r>
    </w:p>
    <w:p w14:paraId="2180DD30" w14:textId="77777777" w:rsidR="004E0D5C" w:rsidRDefault="003E07C9">
      <w:pPr>
        <w:wordWrap w:val="0"/>
        <w:spacing w:line="400" w:lineRule="exact"/>
        <w:ind w:left="480" w:hangingChars="200" w:hanging="480"/>
        <w:rPr>
          <w:rFonts w:cstheme="minorBidi"/>
        </w:rPr>
      </w:pPr>
      <w:r>
        <w:rPr>
          <w:rFonts w:cstheme="minorBidi"/>
          <w:color w:val="000000"/>
        </w:rPr>
        <w:t xml:space="preserve">[33] </w:t>
      </w:r>
      <w:r>
        <w:rPr>
          <w:rFonts w:cstheme="minorBidi"/>
          <w:color w:val="000000"/>
        </w:rPr>
        <w:t>王亚伟</w:t>
      </w:r>
      <w:r>
        <w:rPr>
          <w:rFonts w:cstheme="minorBidi"/>
          <w:color w:val="000000"/>
        </w:rPr>
        <w:t>.</w:t>
      </w:r>
      <w:r>
        <w:rPr>
          <w:rFonts w:cstheme="minorBidi"/>
          <w:color w:val="000000"/>
        </w:rPr>
        <w:t>区块链技术在食品可信溯源中的应用研究</w:t>
      </w:r>
      <w:r>
        <w:rPr>
          <w:rFonts w:cstheme="minorBidi"/>
          <w:color w:val="000000"/>
        </w:rPr>
        <w:t>.</w:t>
      </w:r>
      <w:r>
        <w:rPr>
          <w:rFonts w:cstheme="minorBidi"/>
          <w:color w:val="000000"/>
        </w:rPr>
        <w:t>天津科技大学</w:t>
      </w:r>
      <w:r>
        <w:rPr>
          <w:rFonts w:cstheme="minorBidi"/>
          <w:color w:val="000000"/>
        </w:rPr>
        <w:t>,2022-06-01</w:t>
      </w:r>
    </w:p>
    <w:p w14:paraId="67B24C7B" w14:textId="77777777" w:rsidR="004E0D5C" w:rsidRDefault="003E07C9">
      <w:pPr>
        <w:wordWrap w:val="0"/>
        <w:spacing w:line="400" w:lineRule="exact"/>
        <w:ind w:left="480" w:hangingChars="200" w:hanging="480"/>
        <w:rPr>
          <w:rFonts w:cstheme="minorBidi"/>
        </w:rPr>
      </w:pPr>
      <w:r>
        <w:rPr>
          <w:rFonts w:cstheme="minorBidi"/>
          <w:color w:val="000000"/>
        </w:rPr>
        <w:t xml:space="preserve">[34] </w:t>
      </w:r>
      <w:proofErr w:type="gramStart"/>
      <w:r>
        <w:rPr>
          <w:rFonts w:cstheme="minorBidi"/>
          <w:color w:val="000000"/>
        </w:rPr>
        <w:t>史亮</w:t>
      </w:r>
      <w:proofErr w:type="gramEnd"/>
      <w:r>
        <w:rPr>
          <w:rFonts w:cstheme="minorBidi"/>
          <w:color w:val="000000"/>
        </w:rPr>
        <w:t>.</w:t>
      </w:r>
      <w:r>
        <w:rPr>
          <w:rFonts w:cstheme="minorBidi"/>
          <w:color w:val="000000"/>
        </w:rPr>
        <w:t>基于区块链</w:t>
      </w:r>
      <w:r>
        <w:rPr>
          <w:rFonts w:cstheme="minorBidi"/>
          <w:color w:val="000000"/>
        </w:rPr>
        <w:t>+</w:t>
      </w:r>
      <w:r>
        <w:rPr>
          <w:rFonts w:cstheme="minorBidi"/>
          <w:color w:val="000000"/>
        </w:rPr>
        <w:t>物联网的果蔬农产品供应链追溯体系研究</w:t>
      </w:r>
      <w:r>
        <w:rPr>
          <w:rFonts w:cstheme="minorBidi"/>
          <w:color w:val="000000"/>
        </w:rPr>
        <w:t>.</w:t>
      </w:r>
      <w:r>
        <w:rPr>
          <w:rFonts w:cstheme="minorBidi"/>
          <w:color w:val="000000"/>
        </w:rPr>
        <w:t>山东农业大学</w:t>
      </w:r>
      <w:r>
        <w:rPr>
          <w:rFonts w:cstheme="minorBidi"/>
          <w:color w:val="000000"/>
        </w:rPr>
        <w:t>,2020-06-05</w:t>
      </w:r>
    </w:p>
    <w:p w14:paraId="3E2D06EA" w14:textId="77777777" w:rsidR="004E0D5C" w:rsidRDefault="003E07C9">
      <w:pPr>
        <w:wordWrap w:val="0"/>
        <w:spacing w:line="400" w:lineRule="exact"/>
        <w:ind w:left="480" w:hangingChars="200" w:hanging="480"/>
        <w:rPr>
          <w:rFonts w:cstheme="minorBidi"/>
        </w:rPr>
      </w:pPr>
      <w:r>
        <w:rPr>
          <w:rFonts w:cstheme="minorBidi"/>
          <w:color w:val="000000"/>
        </w:rPr>
        <w:t xml:space="preserve">[35] </w:t>
      </w:r>
      <w:r>
        <w:rPr>
          <w:rFonts w:cstheme="minorBidi"/>
          <w:color w:val="000000"/>
        </w:rPr>
        <w:t>于合龙</w:t>
      </w:r>
      <w:r>
        <w:rPr>
          <w:rFonts w:cstheme="minorBidi"/>
          <w:color w:val="000000"/>
        </w:rPr>
        <w:t xml:space="preserve"> </w:t>
      </w:r>
      <w:r>
        <w:rPr>
          <w:rFonts w:cstheme="minorBidi"/>
          <w:color w:val="000000"/>
        </w:rPr>
        <w:t>陈邦越</w:t>
      </w:r>
      <w:r>
        <w:rPr>
          <w:rFonts w:cstheme="minorBidi"/>
          <w:color w:val="000000"/>
        </w:rPr>
        <w:t xml:space="preserve"> </w:t>
      </w:r>
      <w:r>
        <w:rPr>
          <w:rFonts w:cstheme="minorBidi"/>
          <w:color w:val="000000"/>
        </w:rPr>
        <w:t>徐大明</w:t>
      </w:r>
      <w:r>
        <w:rPr>
          <w:rFonts w:cstheme="minorBidi"/>
          <w:color w:val="000000"/>
        </w:rPr>
        <w:t xml:space="preserve"> </w:t>
      </w:r>
      <w:r>
        <w:rPr>
          <w:rFonts w:cstheme="minorBidi"/>
          <w:color w:val="000000"/>
        </w:rPr>
        <w:t>杨信廷</w:t>
      </w:r>
      <w:r>
        <w:rPr>
          <w:rFonts w:cstheme="minorBidi"/>
          <w:color w:val="000000"/>
        </w:rPr>
        <w:t xml:space="preserve"> </w:t>
      </w:r>
      <w:proofErr w:type="gramStart"/>
      <w:r>
        <w:rPr>
          <w:rFonts w:cstheme="minorBidi"/>
          <w:color w:val="000000"/>
        </w:rPr>
        <w:t>孙传恒</w:t>
      </w:r>
      <w:proofErr w:type="gramEnd"/>
      <w:r>
        <w:rPr>
          <w:rFonts w:cstheme="minorBidi"/>
          <w:color w:val="000000"/>
        </w:rPr>
        <w:t>.</w:t>
      </w:r>
      <w:r>
        <w:rPr>
          <w:rFonts w:cstheme="minorBidi"/>
          <w:color w:val="000000"/>
        </w:rPr>
        <w:t>基于区块链的水稻供应链溯源信息保护模型研究</w:t>
      </w:r>
      <w:r>
        <w:rPr>
          <w:rFonts w:cstheme="minorBidi"/>
          <w:color w:val="000000"/>
        </w:rPr>
        <w:t>.</w:t>
      </w:r>
      <w:r>
        <w:rPr>
          <w:rFonts w:cstheme="minorBidi"/>
          <w:color w:val="000000"/>
        </w:rPr>
        <w:t>农业机械学报</w:t>
      </w:r>
      <w:r>
        <w:rPr>
          <w:rFonts w:cstheme="minorBidi"/>
          <w:color w:val="000000"/>
        </w:rPr>
        <w:t>,2020-06-22 14:19</w:t>
      </w:r>
    </w:p>
    <w:p w14:paraId="606F1EFD" w14:textId="77777777" w:rsidR="004E0D5C" w:rsidRDefault="003E07C9">
      <w:pPr>
        <w:wordWrap w:val="0"/>
        <w:spacing w:line="400" w:lineRule="exact"/>
        <w:ind w:left="480" w:hangingChars="200" w:hanging="480"/>
        <w:rPr>
          <w:rFonts w:cstheme="minorBidi"/>
        </w:rPr>
      </w:pPr>
      <w:r>
        <w:rPr>
          <w:rFonts w:cstheme="minorBidi"/>
          <w:color w:val="000000"/>
        </w:rPr>
        <w:t xml:space="preserve">[36] </w:t>
      </w:r>
      <w:r>
        <w:rPr>
          <w:rFonts w:cstheme="minorBidi"/>
          <w:color w:val="000000"/>
        </w:rPr>
        <w:t>魏文彦</w:t>
      </w:r>
      <w:r>
        <w:rPr>
          <w:rFonts w:cstheme="minorBidi"/>
          <w:color w:val="000000"/>
        </w:rPr>
        <w:t>.</w:t>
      </w:r>
      <w:r>
        <w:rPr>
          <w:rFonts w:cstheme="minorBidi"/>
          <w:color w:val="000000"/>
        </w:rPr>
        <w:t>基于区块链的农产品安全溯源平台系统设计与实现</w:t>
      </w:r>
      <w:r>
        <w:rPr>
          <w:rFonts w:cstheme="minorBidi"/>
          <w:color w:val="000000"/>
        </w:rPr>
        <w:t>.</w:t>
      </w:r>
      <w:r>
        <w:rPr>
          <w:rFonts w:cstheme="minorBidi"/>
          <w:color w:val="000000"/>
        </w:rPr>
        <w:t>武汉轻工大学</w:t>
      </w:r>
      <w:r>
        <w:rPr>
          <w:rFonts w:cstheme="minorBidi"/>
          <w:color w:val="000000"/>
        </w:rPr>
        <w:t>,2022-06-01</w:t>
      </w:r>
    </w:p>
    <w:p w14:paraId="2204C3E7" w14:textId="77777777" w:rsidR="004E0D5C" w:rsidRDefault="003E07C9">
      <w:pPr>
        <w:wordWrap w:val="0"/>
        <w:spacing w:line="400" w:lineRule="exact"/>
        <w:ind w:left="480" w:hangingChars="200" w:hanging="480"/>
        <w:rPr>
          <w:rFonts w:cstheme="minorBidi"/>
        </w:rPr>
      </w:pPr>
      <w:r>
        <w:rPr>
          <w:rFonts w:cstheme="minorBidi"/>
          <w:color w:val="000000"/>
        </w:rPr>
        <w:t xml:space="preserve">[37] </w:t>
      </w:r>
      <w:r>
        <w:rPr>
          <w:rFonts w:cstheme="minorBidi"/>
          <w:color w:val="000000"/>
        </w:rPr>
        <w:t>冯家琦</w:t>
      </w:r>
      <w:r>
        <w:rPr>
          <w:rFonts w:cstheme="minorBidi"/>
          <w:color w:val="000000"/>
        </w:rPr>
        <w:t>.</w:t>
      </w:r>
      <w:r>
        <w:rPr>
          <w:rFonts w:cstheme="minorBidi"/>
          <w:color w:val="000000"/>
        </w:rPr>
        <w:t>基于区块链的数据溯源方法研究与应用</w:t>
      </w:r>
      <w:r>
        <w:rPr>
          <w:rFonts w:cstheme="minorBidi"/>
          <w:color w:val="000000"/>
        </w:rPr>
        <w:t>.</w:t>
      </w:r>
      <w:r>
        <w:rPr>
          <w:rFonts w:cstheme="minorBidi"/>
          <w:color w:val="000000"/>
        </w:rPr>
        <w:t>重庆邮电大学</w:t>
      </w:r>
      <w:r>
        <w:rPr>
          <w:rFonts w:cstheme="minorBidi"/>
          <w:color w:val="000000"/>
        </w:rPr>
        <w:t>,2021-06-03</w:t>
      </w:r>
    </w:p>
    <w:p w14:paraId="2BDC2F4A" w14:textId="77777777" w:rsidR="004E0D5C" w:rsidRDefault="003E07C9">
      <w:pPr>
        <w:wordWrap w:val="0"/>
        <w:spacing w:line="400" w:lineRule="exact"/>
        <w:ind w:left="480" w:hangingChars="200" w:hanging="480"/>
        <w:rPr>
          <w:rFonts w:cstheme="minorBidi"/>
        </w:rPr>
      </w:pPr>
      <w:r>
        <w:rPr>
          <w:rFonts w:cstheme="minorBidi"/>
          <w:color w:val="000000"/>
        </w:rPr>
        <w:t xml:space="preserve">[38] </w:t>
      </w:r>
      <w:r>
        <w:rPr>
          <w:rFonts w:cstheme="minorBidi"/>
          <w:color w:val="000000"/>
        </w:rPr>
        <w:t>胡俊辉</w:t>
      </w:r>
      <w:r>
        <w:rPr>
          <w:rFonts w:cstheme="minorBidi"/>
          <w:color w:val="000000"/>
        </w:rPr>
        <w:t>.</w:t>
      </w:r>
      <w:r>
        <w:rPr>
          <w:rFonts w:cstheme="minorBidi"/>
          <w:color w:val="000000"/>
        </w:rPr>
        <w:t>基于区块链的水产品交易溯源系统研究与实现</w:t>
      </w:r>
      <w:r>
        <w:rPr>
          <w:rFonts w:cstheme="minorBidi"/>
          <w:color w:val="000000"/>
        </w:rPr>
        <w:t>.</w:t>
      </w:r>
      <w:r>
        <w:rPr>
          <w:rFonts w:cstheme="minorBidi"/>
          <w:color w:val="000000"/>
        </w:rPr>
        <w:t>上海海洋大学</w:t>
      </w:r>
      <w:r>
        <w:rPr>
          <w:rFonts w:cstheme="minorBidi"/>
          <w:color w:val="000000"/>
        </w:rPr>
        <w:t>,2022-05-01</w:t>
      </w:r>
    </w:p>
    <w:p w14:paraId="390EF077" w14:textId="77777777" w:rsidR="004E0D5C" w:rsidRDefault="003E07C9">
      <w:pPr>
        <w:wordWrap w:val="0"/>
        <w:spacing w:line="400" w:lineRule="exact"/>
        <w:ind w:left="480" w:hangingChars="200" w:hanging="480"/>
        <w:rPr>
          <w:rFonts w:cstheme="minorBidi"/>
        </w:rPr>
      </w:pPr>
      <w:r>
        <w:rPr>
          <w:rFonts w:cstheme="minorBidi"/>
          <w:color w:val="000000"/>
        </w:rPr>
        <w:t xml:space="preserve">[39] </w:t>
      </w:r>
      <w:r>
        <w:rPr>
          <w:rFonts w:cstheme="minorBidi"/>
          <w:color w:val="000000"/>
        </w:rPr>
        <w:t>陈锦雯</w:t>
      </w:r>
      <w:r>
        <w:rPr>
          <w:rFonts w:cstheme="minorBidi"/>
          <w:color w:val="000000"/>
        </w:rPr>
        <w:t xml:space="preserve"> </w:t>
      </w:r>
      <w:r>
        <w:rPr>
          <w:rFonts w:cstheme="minorBidi"/>
          <w:color w:val="000000"/>
        </w:rPr>
        <w:t>罗得寸</w:t>
      </w:r>
      <w:r>
        <w:rPr>
          <w:rFonts w:cstheme="minorBidi"/>
          <w:color w:val="000000"/>
        </w:rPr>
        <w:t xml:space="preserve"> </w:t>
      </w:r>
      <w:proofErr w:type="gramStart"/>
      <w:r>
        <w:rPr>
          <w:rFonts w:cstheme="minorBidi"/>
          <w:color w:val="000000"/>
        </w:rPr>
        <w:t>唐呈俊</w:t>
      </w:r>
      <w:r>
        <w:rPr>
          <w:rFonts w:cstheme="minorBidi"/>
          <w:color w:val="000000"/>
        </w:rPr>
        <w:t xml:space="preserve"> </w:t>
      </w:r>
      <w:r>
        <w:rPr>
          <w:rFonts w:cstheme="minorBidi"/>
          <w:color w:val="000000"/>
        </w:rPr>
        <w:t>唐晨钧</w:t>
      </w:r>
      <w:proofErr w:type="gramEnd"/>
      <w:r>
        <w:rPr>
          <w:rFonts w:cstheme="minorBidi"/>
          <w:color w:val="000000"/>
        </w:rPr>
        <w:t xml:space="preserve"> </w:t>
      </w:r>
      <w:r>
        <w:rPr>
          <w:rFonts w:cstheme="minorBidi"/>
          <w:color w:val="000000"/>
        </w:rPr>
        <w:t>丁勇</w:t>
      </w:r>
      <w:r>
        <w:rPr>
          <w:rFonts w:cstheme="minorBidi"/>
          <w:color w:val="000000"/>
        </w:rPr>
        <w:t>.</w:t>
      </w:r>
      <w:r>
        <w:rPr>
          <w:rFonts w:cstheme="minorBidi"/>
          <w:color w:val="000000"/>
        </w:rPr>
        <w:t>基于区块链的农业物联网可信溯源体系</w:t>
      </w:r>
      <w:r>
        <w:rPr>
          <w:rFonts w:cstheme="minorBidi"/>
          <w:color w:val="000000"/>
        </w:rPr>
        <w:t>.</w:t>
      </w:r>
      <w:r>
        <w:rPr>
          <w:rFonts w:cstheme="minorBidi"/>
          <w:color w:val="000000"/>
        </w:rPr>
        <w:t>信息安全学报</w:t>
      </w:r>
      <w:r>
        <w:rPr>
          <w:rFonts w:cstheme="minorBidi"/>
          <w:color w:val="000000"/>
        </w:rPr>
        <w:t>,2022-03-15</w:t>
      </w:r>
    </w:p>
    <w:p w14:paraId="0D2BE31E" w14:textId="77777777" w:rsidR="004E0D5C" w:rsidRDefault="003E07C9">
      <w:pPr>
        <w:wordWrap w:val="0"/>
        <w:spacing w:line="400" w:lineRule="exact"/>
        <w:ind w:left="480" w:hangingChars="200" w:hanging="480"/>
        <w:rPr>
          <w:rFonts w:cstheme="minorBidi"/>
        </w:rPr>
      </w:pPr>
      <w:r>
        <w:rPr>
          <w:rFonts w:cstheme="minorBidi"/>
          <w:color w:val="000000"/>
        </w:rPr>
        <w:t xml:space="preserve">[40] </w:t>
      </w:r>
      <w:r>
        <w:rPr>
          <w:rFonts w:cstheme="minorBidi"/>
          <w:color w:val="000000"/>
        </w:rPr>
        <w:t>陈少军</w:t>
      </w:r>
      <w:r>
        <w:rPr>
          <w:rFonts w:cstheme="minorBidi"/>
          <w:color w:val="000000"/>
        </w:rPr>
        <w:t>.</w:t>
      </w:r>
      <w:r>
        <w:rPr>
          <w:rFonts w:cstheme="minorBidi"/>
          <w:color w:val="000000"/>
        </w:rPr>
        <w:t>基于区块链的供应</w:t>
      </w:r>
      <w:proofErr w:type="gramStart"/>
      <w:r>
        <w:rPr>
          <w:rFonts w:cstheme="minorBidi"/>
          <w:color w:val="000000"/>
        </w:rPr>
        <w:t>链信息</w:t>
      </w:r>
      <w:proofErr w:type="gramEnd"/>
      <w:r>
        <w:rPr>
          <w:rFonts w:cstheme="minorBidi"/>
          <w:color w:val="000000"/>
        </w:rPr>
        <w:t>可溯源方法研究</w:t>
      </w:r>
      <w:r>
        <w:rPr>
          <w:rFonts w:cstheme="minorBidi"/>
          <w:color w:val="000000"/>
        </w:rPr>
        <w:t>.</w:t>
      </w:r>
      <w:r>
        <w:rPr>
          <w:rFonts w:cstheme="minorBidi"/>
          <w:color w:val="000000"/>
        </w:rPr>
        <w:t>信息技术与信息化</w:t>
      </w:r>
      <w:r>
        <w:rPr>
          <w:rFonts w:cstheme="minorBidi"/>
          <w:color w:val="000000"/>
        </w:rPr>
        <w:t>,2020-08-28</w:t>
      </w:r>
    </w:p>
    <w:p w14:paraId="67B4C03A" w14:textId="77777777" w:rsidR="004E0D5C" w:rsidRDefault="004E0D5C">
      <w:pPr>
        <w:wordWrap w:val="0"/>
        <w:spacing w:line="400" w:lineRule="exact"/>
        <w:ind w:left="480" w:hangingChars="200" w:hanging="480"/>
        <w:rPr>
          <w:rFonts w:cstheme="minorBidi"/>
          <w:color w:val="000000"/>
        </w:rPr>
        <w:sectPr w:rsidR="004E0D5C">
          <w:headerReference w:type="default" r:id="rId45"/>
          <w:pgSz w:w="11905" w:h="16838"/>
          <w:pgMar w:top="1701" w:right="1417" w:bottom="1417" w:left="1417" w:header="1304" w:footer="1020" w:gutter="0"/>
          <w:cols w:space="0"/>
          <w:docGrid w:linePitch="312"/>
        </w:sectPr>
      </w:pPr>
    </w:p>
    <w:p w14:paraId="1C3F521B" w14:textId="77777777" w:rsidR="004E0D5C" w:rsidRDefault="003E07C9">
      <w:pPr>
        <w:pStyle w:val="Heading1"/>
        <w:spacing w:before="240" w:after="240"/>
      </w:pPr>
      <w:bookmarkStart w:id="63" w:name="_Toc21257"/>
      <w:bookmarkStart w:id="64" w:name="_Toc199586840"/>
      <w:r>
        <w:lastRenderedPageBreak/>
        <w:t>致谢</w:t>
      </w:r>
      <w:bookmarkEnd w:id="63"/>
      <w:bookmarkEnd w:id="64"/>
    </w:p>
    <w:p w14:paraId="443D91E7" w14:textId="77777777" w:rsidR="004E0D5C" w:rsidRDefault="003E07C9">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w:t>
      </w:r>
      <w:proofErr w:type="gramStart"/>
      <w:r>
        <w:t>要求着</w:t>
      </w:r>
      <w:proofErr w:type="gramEnd"/>
      <w:r>
        <w:t>我，与此同时，向老师渊博的学识、宽广的胸怀也在此过程中让我受益良多。而且，导师在生活上也给了我很多的关心和帮助，还记得刚进入实验室的时候，老师与我谈话沟通，</w:t>
      </w:r>
      <w:r>
        <w:rPr>
          <w:rFonts w:hint="eastAsia"/>
        </w:rPr>
        <w:t>他</w:t>
      </w:r>
      <w:r>
        <w:t>的循</w:t>
      </w:r>
      <w:proofErr w:type="gramStart"/>
      <w:r>
        <w:t>循</w:t>
      </w:r>
      <w:proofErr w:type="gramEnd"/>
      <w:r>
        <w:t>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09131853" w14:textId="77777777" w:rsidR="004E0D5C" w:rsidRDefault="003E07C9">
      <w:pPr>
        <w:rPr>
          <w:rFonts w:asciiTheme="minorHAnsi" w:eastAsia="SimSun-ExtB" w:hAnsiTheme="minorHAnsi" w:cstheme="minorBidi"/>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3C98CD9E" w14:textId="77777777" w:rsidR="004E0D5C" w:rsidRDefault="004E0D5C">
      <w:pPr>
        <w:rPr>
          <w:rFonts w:asciiTheme="minorHAnsi" w:eastAsia="SimSun-ExtB" w:hAnsiTheme="minorHAnsi" w:cstheme="minorBidi"/>
        </w:rPr>
      </w:pPr>
    </w:p>
    <w:sectPr w:rsidR="004E0D5C">
      <w:headerReference w:type="default" r:id="rId46"/>
      <w:pgSz w:w="11905" w:h="16838"/>
      <w:pgMar w:top="1701" w:right="1417" w:bottom="1417" w:left="1417" w:header="1304" w:footer="1020"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5426" w14:textId="77777777" w:rsidR="00EF16AF" w:rsidRDefault="00EF16AF">
      <w:pPr>
        <w:spacing w:line="240" w:lineRule="auto"/>
      </w:pPr>
      <w:r>
        <w:separator/>
      </w:r>
    </w:p>
  </w:endnote>
  <w:endnote w:type="continuationSeparator" w:id="0">
    <w:p w14:paraId="62EF687F" w14:textId="77777777" w:rsidR="00EF16AF" w:rsidRDefault="00EF16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524A" w14:textId="77777777" w:rsidR="00E5425B" w:rsidRDefault="00E5425B">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C4E6" w14:textId="77777777" w:rsidR="00E5425B" w:rsidRDefault="00E5425B">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223E" w14:textId="77777777" w:rsidR="00E5425B" w:rsidRDefault="00E5425B">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F970" w14:textId="77777777" w:rsidR="00E5425B" w:rsidRDefault="00E5425B">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E97E" w14:textId="77777777" w:rsidR="00E5425B" w:rsidRDefault="00E5425B">
    <w:pPr>
      <w:pStyle w:val="Footer"/>
      <w:ind w:firstLine="360"/>
    </w:pPr>
  </w:p>
  <w:p w14:paraId="3BC789AC" w14:textId="77777777" w:rsidR="00E5425B" w:rsidRDefault="00E5425B"/>
  <w:p w14:paraId="70F971E9" w14:textId="77777777" w:rsidR="00E5425B" w:rsidRDefault="00E5425B"/>
  <w:p w14:paraId="2C93DD19" w14:textId="77777777" w:rsidR="00E5425B" w:rsidRDefault="00E5425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7006" w14:textId="77777777" w:rsidR="00E5425B" w:rsidRDefault="00E5425B">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8500" w14:textId="77777777" w:rsidR="00E5425B" w:rsidRDefault="00E5425B">
    <w:pPr>
      <w:pStyle w:val="Footer"/>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77F4" w14:textId="77777777" w:rsidR="00E5425B" w:rsidRDefault="00E5425B">
    <w:pPr>
      <w:pStyle w:val="Footer"/>
      <w:ind w:firstLine="360"/>
    </w:pPr>
    <w:r>
      <w:rPr>
        <w:noProof/>
      </w:rPr>
      <mc:AlternateContent>
        <mc:Choice Requires="wps">
          <w:drawing>
            <wp:anchor distT="0" distB="0" distL="114300" distR="114300" simplePos="0" relativeHeight="251659264" behindDoc="0" locked="0" layoutInCell="1" allowOverlap="1" wp14:anchorId="59BAF947" wp14:editId="74F9F9D2">
              <wp:simplePos x="0" y="0"/>
              <wp:positionH relativeFrom="margin">
                <wp:align>center</wp:align>
              </wp:positionH>
              <wp:positionV relativeFrom="paragraph">
                <wp:posOffset>0</wp:posOffset>
              </wp:positionV>
              <wp:extent cx="53975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5397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F1F61C" w14:textId="77777777" w:rsidR="00E5425B" w:rsidRDefault="00E5425B">
                          <w:pPr>
                            <w:pStyle w:val="Footer"/>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9BAF947" id="_x0000_t202" coordsize="21600,21600" o:spt="202" path="m,l,21600r21600,l21600,xe">
              <v:stroke joinstyle="miter"/>
              <v:path gradientshapeok="t" o:connecttype="rect"/>
            </v:shapetype>
            <v:shape id="文本框 12" o:spid="_x0000_s1026" type="#_x0000_t202" style="position:absolute;left:0;text-align:left;margin-left:0;margin-top:0;width:42.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" filled="f" stroked="f" strokeweight=".5pt">
              <v:textbox style="mso-fit-shape-to-text:t" inset="0,0,0,0">
                <w:txbxContent>
                  <w:p w14:paraId="34F1F61C" w14:textId="77777777" w:rsidR="00E5425B" w:rsidRDefault="00E5425B">
                    <w:pPr>
                      <w:pStyle w:val="Footer"/>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42EB2" w14:textId="77777777" w:rsidR="00EF16AF" w:rsidRDefault="00EF16AF">
      <w:pPr>
        <w:spacing w:line="240" w:lineRule="auto"/>
      </w:pPr>
      <w:r>
        <w:separator/>
      </w:r>
    </w:p>
  </w:footnote>
  <w:footnote w:type="continuationSeparator" w:id="0">
    <w:p w14:paraId="547AB13E" w14:textId="77777777" w:rsidR="00EF16AF" w:rsidRDefault="00EF16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5E3B" w14:textId="77777777" w:rsidR="00E5425B" w:rsidRDefault="00E542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7598" w14:textId="77777777" w:rsidR="00E5425B" w:rsidRDefault="00E542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18D1" w14:textId="77777777" w:rsidR="00E5425B" w:rsidRDefault="00E542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CF3B" w14:textId="77777777" w:rsidR="00E5425B" w:rsidRDefault="00E5425B">
    <w:pPr>
      <w:pStyle w:val="Header"/>
    </w:pPr>
  </w:p>
  <w:p w14:paraId="77A6F355" w14:textId="77777777" w:rsidR="00E5425B" w:rsidRDefault="00E5425B"/>
  <w:p w14:paraId="5AD1E91B" w14:textId="77777777" w:rsidR="00E5425B" w:rsidRDefault="00E5425B"/>
  <w:p w14:paraId="41E899EF" w14:textId="77777777" w:rsidR="00E5425B" w:rsidRDefault="00E5425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58E7" w14:textId="77777777" w:rsidR="00E5425B" w:rsidRDefault="00E5425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3F9C" w14:textId="77777777" w:rsidR="00E5425B" w:rsidRDefault="00E5425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5728" w14:textId="72590A15"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825B" w14:textId="5D788BBA"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02B4" w14:textId="6B8AF946"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7531" w14:textId="47AD6C2C"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55A8" w14:textId="7D05AD2A"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CC96" w14:textId="30A1C34B"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279E" w14:textId="02508D8D"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D2B2" w14:textId="546BE406"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4CCF"/>
    <w:rsid w:val="00006021"/>
    <w:rsid w:val="00020686"/>
    <w:rsid w:val="00021886"/>
    <w:rsid w:val="00021BC1"/>
    <w:rsid w:val="00021E8A"/>
    <w:rsid w:val="00023002"/>
    <w:rsid w:val="00024974"/>
    <w:rsid w:val="00025836"/>
    <w:rsid w:val="0002731D"/>
    <w:rsid w:val="000321DF"/>
    <w:rsid w:val="00035A4C"/>
    <w:rsid w:val="00035D73"/>
    <w:rsid w:val="00036EA5"/>
    <w:rsid w:val="00041E91"/>
    <w:rsid w:val="000468A5"/>
    <w:rsid w:val="00055EAB"/>
    <w:rsid w:val="000607D7"/>
    <w:rsid w:val="00067D1C"/>
    <w:rsid w:val="00075F0D"/>
    <w:rsid w:val="000769BC"/>
    <w:rsid w:val="000815F7"/>
    <w:rsid w:val="0008271C"/>
    <w:rsid w:val="000831A4"/>
    <w:rsid w:val="000A0161"/>
    <w:rsid w:val="000A1428"/>
    <w:rsid w:val="000A1C2D"/>
    <w:rsid w:val="000A21BB"/>
    <w:rsid w:val="000A50F1"/>
    <w:rsid w:val="000A5ADD"/>
    <w:rsid w:val="000A76C0"/>
    <w:rsid w:val="000A788F"/>
    <w:rsid w:val="000B4E38"/>
    <w:rsid w:val="000B74B5"/>
    <w:rsid w:val="000C0C70"/>
    <w:rsid w:val="000C288B"/>
    <w:rsid w:val="000C52D2"/>
    <w:rsid w:val="000C5909"/>
    <w:rsid w:val="000C5EFB"/>
    <w:rsid w:val="000C68AF"/>
    <w:rsid w:val="000D04C9"/>
    <w:rsid w:val="000D3EA6"/>
    <w:rsid w:val="000D4486"/>
    <w:rsid w:val="000E2310"/>
    <w:rsid w:val="000F2894"/>
    <w:rsid w:val="000F61AA"/>
    <w:rsid w:val="001007BF"/>
    <w:rsid w:val="00100C2C"/>
    <w:rsid w:val="001025E6"/>
    <w:rsid w:val="00107006"/>
    <w:rsid w:val="00113925"/>
    <w:rsid w:val="00114503"/>
    <w:rsid w:val="0012179C"/>
    <w:rsid w:val="00122FAE"/>
    <w:rsid w:val="00130FD7"/>
    <w:rsid w:val="00142005"/>
    <w:rsid w:val="00144CF0"/>
    <w:rsid w:val="00145A92"/>
    <w:rsid w:val="00145DE4"/>
    <w:rsid w:val="00147FFE"/>
    <w:rsid w:val="00150E26"/>
    <w:rsid w:val="0015102B"/>
    <w:rsid w:val="00154EEC"/>
    <w:rsid w:val="00156551"/>
    <w:rsid w:val="00161C4E"/>
    <w:rsid w:val="001669BE"/>
    <w:rsid w:val="00172FF3"/>
    <w:rsid w:val="00174C6B"/>
    <w:rsid w:val="0017725E"/>
    <w:rsid w:val="00181587"/>
    <w:rsid w:val="00182BA9"/>
    <w:rsid w:val="001926B7"/>
    <w:rsid w:val="00197FE2"/>
    <w:rsid w:val="001A198C"/>
    <w:rsid w:val="001A28DE"/>
    <w:rsid w:val="001B0C21"/>
    <w:rsid w:val="001B5DC7"/>
    <w:rsid w:val="001B777E"/>
    <w:rsid w:val="001C4946"/>
    <w:rsid w:val="001C7A6B"/>
    <w:rsid w:val="001C7BD7"/>
    <w:rsid w:val="001D0684"/>
    <w:rsid w:val="001D3D14"/>
    <w:rsid w:val="001D6D45"/>
    <w:rsid w:val="001E07BC"/>
    <w:rsid w:val="001E2416"/>
    <w:rsid w:val="001E4014"/>
    <w:rsid w:val="001E542F"/>
    <w:rsid w:val="001E5470"/>
    <w:rsid w:val="00200CBA"/>
    <w:rsid w:val="0020119D"/>
    <w:rsid w:val="00204AD9"/>
    <w:rsid w:val="002175DD"/>
    <w:rsid w:val="00223FA4"/>
    <w:rsid w:val="00231DD9"/>
    <w:rsid w:val="00236319"/>
    <w:rsid w:val="002369C4"/>
    <w:rsid w:val="00236A70"/>
    <w:rsid w:val="002400A8"/>
    <w:rsid w:val="002411DD"/>
    <w:rsid w:val="00241202"/>
    <w:rsid w:val="00241C12"/>
    <w:rsid w:val="002502B5"/>
    <w:rsid w:val="00252441"/>
    <w:rsid w:val="00252BEE"/>
    <w:rsid w:val="00253FF0"/>
    <w:rsid w:val="002544A5"/>
    <w:rsid w:val="00263AFD"/>
    <w:rsid w:val="00277D46"/>
    <w:rsid w:val="0028018D"/>
    <w:rsid w:val="002859F9"/>
    <w:rsid w:val="00285EF8"/>
    <w:rsid w:val="002878D0"/>
    <w:rsid w:val="0029041F"/>
    <w:rsid w:val="00292E60"/>
    <w:rsid w:val="0029452E"/>
    <w:rsid w:val="00297684"/>
    <w:rsid w:val="00297E6F"/>
    <w:rsid w:val="002A1FC2"/>
    <w:rsid w:val="002A3B71"/>
    <w:rsid w:val="002B270B"/>
    <w:rsid w:val="002B4398"/>
    <w:rsid w:val="002B5083"/>
    <w:rsid w:val="002B5195"/>
    <w:rsid w:val="002B7E06"/>
    <w:rsid w:val="002C2A60"/>
    <w:rsid w:val="002C45B9"/>
    <w:rsid w:val="002C5329"/>
    <w:rsid w:val="002C597F"/>
    <w:rsid w:val="002D61C0"/>
    <w:rsid w:val="002E0FB5"/>
    <w:rsid w:val="002E1DE4"/>
    <w:rsid w:val="002E57C3"/>
    <w:rsid w:val="002E7195"/>
    <w:rsid w:val="002F084A"/>
    <w:rsid w:val="002F0A6E"/>
    <w:rsid w:val="002F3BE5"/>
    <w:rsid w:val="002F5F7F"/>
    <w:rsid w:val="0030091F"/>
    <w:rsid w:val="003138FE"/>
    <w:rsid w:val="00314E97"/>
    <w:rsid w:val="00325A19"/>
    <w:rsid w:val="00331B6E"/>
    <w:rsid w:val="003427E3"/>
    <w:rsid w:val="00343DFA"/>
    <w:rsid w:val="0034458D"/>
    <w:rsid w:val="00345DC6"/>
    <w:rsid w:val="00346FA9"/>
    <w:rsid w:val="003529B0"/>
    <w:rsid w:val="00354878"/>
    <w:rsid w:val="003555EA"/>
    <w:rsid w:val="00356825"/>
    <w:rsid w:val="003569D8"/>
    <w:rsid w:val="00357DC4"/>
    <w:rsid w:val="0036145D"/>
    <w:rsid w:val="0036312F"/>
    <w:rsid w:val="00372692"/>
    <w:rsid w:val="00380365"/>
    <w:rsid w:val="00381BF5"/>
    <w:rsid w:val="00381D91"/>
    <w:rsid w:val="00384585"/>
    <w:rsid w:val="00391064"/>
    <w:rsid w:val="0039264B"/>
    <w:rsid w:val="003945B4"/>
    <w:rsid w:val="00394B84"/>
    <w:rsid w:val="00394CD8"/>
    <w:rsid w:val="00395510"/>
    <w:rsid w:val="003969B5"/>
    <w:rsid w:val="003970B2"/>
    <w:rsid w:val="0039728A"/>
    <w:rsid w:val="003974BB"/>
    <w:rsid w:val="0039795C"/>
    <w:rsid w:val="003A3245"/>
    <w:rsid w:val="003A3605"/>
    <w:rsid w:val="003A3E83"/>
    <w:rsid w:val="003A4B4B"/>
    <w:rsid w:val="003A6711"/>
    <w:rsid w:val="003A7C02"/>
    <w:rsid w:val="003B2B81"/>
    <w:rsid w:val="003B2E1D"/>
    <w:rsid w:val="003B77EB"/>
    <w:rsid w:val="003C113C"/>
    <w:rsid w:val="003C6743"/>
    <w:rsid w:val="003C7FBA"/>
    <w:rsid w:val="003D29A4"/>
    <w:rsid w:val="003D3F1D"/>
    <w:rsid w:val="003D491E"/>
    <w:rsid w:val="003D4E71"/>
    <w:rsid w:val="003D55BA"/>
    <w:rsid w:val="003E07C9"/>
    <w:rsid w:val="003E1014"/>
    <w:rsid w:val="003E629C"/>
    <w:rsid w:val="003F0DB0"/>
    <w:rsid w:val="003F7402"/>
    <w:rsid w:val="003F78D5"/>
    <w:rsid w:val="00401EDC"/>
    <w:rsid w:val="00403281"/>
    <w:rsid w:val="004125E9"/>
    <w:rsid w:val="00415B25"/>
    <w:rsid w:val="00421393"/>
    <w:rsid w:val="004235A4"/>
    <w:rsid w:val="00431663"/>
    <w:rsid w:val="00433BAC"/>
    <w:rsid w:val="00435B9D"/>
    <w:rsid w:val="00435F36"/>
    <w:rsid w:val="00443CAB"/>
    <w:rsid w:val="004455A5"/>
    <w:rsid w:val="00450648"/>
    <w:rsid w:val="00454272"/>
    <w:rsid w:val="004542B3"/>
    <w:rsid w:val="00463419"/>
    <w:rsid w:val="00463D5C"/>
    <w:rsid w:val="004706D2"/>
    <w:rsid w:val="00470FA9"/>
    <w:rsid w:val="0047180A"/>
    <w:rsid w:val="00471B1F"/>
    <w:rsid w:val="00472060"/>
    <w:rsid w:val="004734C8"/>
    <w:rsid w:val="004741D8"/>
    <w:rsid w:val="0048119D"/>
    <w:rsid w:val="00482BEB"/>
    <w:rsid w:val="00483077"/>
    <w:rsid w:val="00483B6F"/>
    <w:rsid w:val="00484379"/>
    <w:rsid w:val="00484EC8"/>
    <w:rsid w:val="00495038"/>
    <w:rsid w:val="00495981"/>
    <w:rsid w:val="004A3800"/>
    <w:rsid w:val="004A3A4C"/>
    <w:rsid w:val="004A708B"/>
    <w:rsid w:val="004A70EA"/>
    <w:rsid w:val="004A7C0E"/>
    <w:rsid w:val="004B42C3"/>
    <w:rsid w:val="004C0647"/>
    <w:rsid w:val="004C1F3D"/>
    <w:rsid w:val="004C2142"/>
    <w:rsid w:val="004C4FF9"/>
    <w:rsid w:val="004C75C5"/>
    <w:rsid w:val="004D1251"/>
    <w:rsid w:val="004D3F77"/>
    <w:rsid w:val="004D5176"/>
    <w:rsid w:val="004E0D5C"/>
    <w:rsid w:val="004E3564"/>
    <w:rsid w:val="004E4826"/>
    <w:rsid w:val="004E5E9B"/>
    <w:rsid w:val="004E792B"/>
    <w:rsid w:val="004F3573"/>
    <w:rsid w:val="00500637"/>
    <w:rsid w:val="00500DA2"/>
    <w:rsid w:val="00500F0A"/>
    <w:rsid w:val="0050150F"/>
    <w:rsid w:val="00505CDF"/>
    <w:rsid w:val="00507314"/>
    <w:rsid w:val="00510451"/>
    <w:rsid w:val="00513661"/>
    <w:rsid w:val="00520352"/>
    <w:rsid w:val="00522EDF"/>
    <w:rsid w:val="00522F9A"/>
    <w:rsid w:val="00532C2B"/>
    <w:rsid w:val="00544D10"/>
    <w:rsid w:val="0054681F"/>
    <w:rsid w:val="00551C47"/>
    <w:rsid w:val="005520DD"/>
    <w:rsid w:val="00552D2F"/>
    <w:rsid w:val="00557A14"/>
    <w:rsid w:val="005623F6"/>
    <w:rsid w:val="00564547"/>
    <w:rsid w:val="0056547B"/>
    <w:rsid w:val="00565962"/>
    <w:rsid w:val="0056698A"/>
    <w:rsid w:val="0056774E"/>
    <w:rsid w:val="00570795"/>
    <w:rsid w:val="00570A7A"/>
    <w:rsid w:val="00571791"/>
    <w:rsid w:val="00571950"/>
    <w:rsid w:val="00575328"/>
    <w:rsid w:val="00576D44"/>
    <w:rsid w:val="00577F6A"/>
    <w:rsid w:val="00581D24"/>
    <w:rsid w:val="00587A7A"/>
    <w:rsid w:val="00590F10"/>
    <w:rsid w:val="00591865"/>
    <w:rsid w:val="00592B4B"/>
    <w:rsid w:val="00593CA5"/>
    <w:rsid w:val="005A2163"/>
    <w:rsid w:val="005A2564"/>
    <w:rsid w:val="005A4C9D"/>
    <w:rsid w:val="005B0AD4"/>
    <w:rsid w:val="005B2EE0"/>
    <w:rsid w:val="005B2F85"/>
    <w:rsid w:val="005B76C5"/>
    <w:rsid w:val="005C537F"/>
    <w:rsid w:val="005C5889"/>
    <w:rsid w:val="005D039E"/>
    <w:rsid w:val="005D06C6"/>
    <w:rsid w:val="005D073B"/>
    <w:rsid w:val="005D367E"/>
    <w:rsid w:val="005D55BE"/>
    <w:rsid w:val="005D6FB5"/>
    <w:rsid w:val="005E4644"/>
    <w:rsid w:val="005E5DE1"/>
    <w:rsid w:val="005F057D"/>
    <w:rsid w:val="00600E57"/>
    <w:rsid w:val="00602BD8"/>
    <w:rsid w:val="0060534A"/>
    <w:rsid w:val="00610B78"/>
    <w:rsid w:val="00614329"/>
    <w:rsid w:val="006144CC"/>
    <w:rsid w:val="006159A1"/>
    <w:rsid w:val="00623EE9"/>
    <w:rsid w:val="006259A2"/>
    <w:rsid w:val="00630B26"/>
    <w:rsid w:val="00636224"/>
    <w:rsid w:val="0064082B"/>
    <w:rsid w:val="00641297"/>
    <w:rsid w:val="00641D69"/>
    <w:rsid w:val="00642A59"/>
    <w:rsid w:val="00643102"/>
    <w:rsid w:val="0064656A"/>
    <w:rsid w:val="0065515B"/>
    <w:rsid w:val="00662891"/>
    <w:rsid w:val="006631F9"/>
    <w:rsid w:val="00665E2E"/>
    <w:rsid w:val="00666A86"/>
    <w:rsid w:val="00667CB2"/>
    <w:rsid w:val="006714B1"/>
    <w:rsid w:val="00676C80"/>
    <w:rsid w:val="00682545"/>
    <w:rsid w:val="00684459"/>
    <w:rsid w:val="00686E86"/>
    <w:rsid w:val="0068725A"/>
    <w:rsid w:val="0068747A"/>
    <w:rsid w:val="0068776B"/>
    <w:rsid w:val="00691461"/>
    <w:rsid w:val="0069699B"/>
    <w:rsid w:val="00696F83"/>
    <w:rsid w:val="006A67FC"/>
    <w:rsid w:val="006A7A38"/>
    <w:rsid w:val="006A7D60"/>
    <w:rsid w:val="006B4787"/>
    <w:rsid w:val="006C0879"/>
    <w:rsid w:val="006C0F65"/>
    <w:rsid w:val="006C2C22"/>
    <w:rsid w:val="006C4528"/>
    <w:rsid w:val="006C497B"/>
    <w:rsid w:val="006C6A4E"/>
    <w:rsid w:val="006C6F43"/>
    <w:rsid w:val="006D1267"/>
    <w:rsid w:val="006D2EE6"/>
    <w:rsid w:val="006E2988"/>
    <w:rsid w:val="006E609A"/>
    <w:rsid w:val="006E7358"/>
    <w:rsid w:val="006F6648"/>
    <w:rsid w:val="00702630"/>
    <w:rsid w:val="00706110"/>
    <w:rsid w:val="00706283"/>
    <w:rsid w:val="0071266B"/>
    <w:rsid w:val="0071646F"/>
    <w:rsid w:val="00716871"/>
    <w:rsid w:val="007177C8"/>
    <w:rsid w:val="00723AE2"/>
    <w:rsid w:val="00732610"/>
    <w:rsid w:val="007341FE"/>
    <w:rsid w:val="00736126"/>
    <w:rsid w:val="007372D7"/>
    <w:rsid w:val="00737B92"/>
    <w:rsid w:val="00747A98"/>
    <w:rsid w:val="007508EA"/>
    <w:rsid w:val="00754468"/>
    <w:rsid w:val="007563A3"/>
    <w:rsid w:val="00757DDF"/>
    <w:rsid w:val="00762DC3"/>
    <w:rsid w:val="00767434"/>
    <w:rsid w:val="007702A0"/>
    <w:rsid w:val="00777702"/>
    <w:rsid w:val="00786D8E"/>
    <w:rsid w:val="00790775"/>
    <w:rsid w:val="00792E86"/>
    <w:rsid w:val="007A14C6"/>
    <w:rsid w:val="007A608F"/>
    <w:rsid w:val="007B0E21"/>
    <w:rsid w:val="007B1AF1"/>
    <w:rsid w:val="007B68D9"/>
    <w:rsid w:val="007C3C35"/>
    <w:rsid w:val="007C49F4"/>
    <w:rsid w:val="007D2B4C"/>
    <w:rsid w:val="007D6E4D"/>
    <w:rsid w:val="007E1B1A"/>
    <w:rsid w:val="007E43D5"/>
    <w:rsid w:val="007E5C77"/>
    <w:rsid w:val="007E73FC"/>
    <w:rsid w:val="007E74A7"/>
    <w:rsid w:val="007F215C"/>
    <w:rsid w:val="007F36A9"/>
    <w:rsid w:val="007F36BB"/>
    <w:rsid w:val="007F3B53"/>
    <w:rsid w:val="007F61FF"/>
    <w:rsid w:val="00806244"/>
    <w:rsid w:val="0081787A"/>
    <w:rsid w:val="008256B7"/>
    <w:rsid w:val="008266D8"/>
    <w:rsid w:val="00827731"/>
    <w:rsid w:val="00827A55"/>
    <w:rsid w:val="008372F4"/>
    <w:rsid w:val="00845A7E"/>
    <w:rsid w:val="00851B46"/>
    <w:rsid w:val="0085282F"/>
    <w:rsid w:val="0086375D"/>
    <w:rsid w:val="00874ACD"/>
    <w:rsid w:val="00885B1D"/>
    <w:rsid w:val="0089095A"/>
    <w:rsid w:val="0089168A"/>
    <w:rsid w:val="008923B9"/>
    <w:rsid w:val="00892DA0"/>
    <w:rsid w:val="0089626E"/>
    <w:rsid w:val="00896505"/>
    <w:rsid w:val="008A4075"/>
    <w:rsid w:val="008B160D"/>
    <w:rsid w:val="008B3613"/>
    <w:rsid w:val="008B6909"/>
    <w:rsid w:val="008C0AA1"/>
    <w:rsid w:val="008D2529"/>
    <w:rsid w:val="008D42F2"/>
    <w:rsid w:val="008D5436"/>
    <w:rsid w:val="008D67A3"/>
    <w:rsid w:val="008D7958"/>
    <w:rsid w:val="008F142A"/>
    <w:rsid w:val="008F22A2"/>
    <w:rsid w:val="008F3CDE"/>
    <w:rsid w:val="008F64D2"/>
    <w:rsid w:val="00900D19"/>
    <w:rsid w:val="009028A4"/>
    <w:rsid w:val="009127EC"/>
    <w:rsid w:val="0091455F"/>
    <w:rsid w:val="0091744F"/>
    <w:rsid w:val="00925D93"/>
    <w:rsid w:val="00930E4E"/>
    <w:rsid w:val="009355EE"/>
    <w:rsid w:val="009368EA"/>
    <w:rsid w:val="00942B5E"/>
    <w:rsid w:val="00947C0F"/>
    <w:rsid w:val="00950DB8"/>
    <w:rsid w:val="00951CA6"/>
    <w:rsid w:val="00963B35"/>
    <w:rsid w:val="009672B4"/>
    <w:rsid w:val="0097091A"/>
    <w:rsid w:val="00970BAE"/>
    <w:rsid w:val="00971665"/>
    <w:rsid w:val="00977D95"/>
    <w:rsid w:val="00984BB6"/>
    <w:rsid w:val="009923A7"/>
    <w:rsid w:val="0099255E"/>
    <w:rsid w:val="00993239"/>
    <w:rsid w:val="009A219F"/>
    <w:rsid w:val="009A264C"/>
    <w:rsid w:val="009A31FF"/>
    <w:rsid w:val="009A39C8"/>
    <w:rsid w:val="009A44D0"/>
    <w:rsid w:val="009B4391"/>
    <w:rsid w:val="009C009A"/>
    <w:rsid w:val="009C0E2C"/>
    <w:rsid w:val="009C1CD7"/>
    <w:rsid w:val="009C3B78"/>
    <w:rsid w:val="009C3D4E"/>
    <w:rsid w:val="009C589C"/>
    <w:rsid w:val="009C78F9"/>
    <w:rsid w:val="009D0CB1"/>
    <w:rsid w:val="009D53AE"/>
    <w:rsid w:val="009D67F2"/>
    <w:rsid w:val="009E1BD7"/>
    <w:rsid w:val="009E2C38"/>
    <w:rsid w:val="009E412A"/>
    <w:rsid w:val="009E4C2B"/>
    <w:rsid w:val="009F2E60"/>
    <w:rsid w:val="00A0174F"/>
    <w:rsid w:val="00A06E08"/>
    <w:rsid w:val="00A10B28"/>
    <w:rsid w:val="00A15E1C"/>
    <w:rsid w:val="00A2265E"/>
    <w:rsid w:val="00A25BA4"/>
    <w:rsid w:val="00A26C9B"/>
    <w:rsid w:val="00A27835"/>
    <w:rsid w:val="00A363C7"/>
    <w:rsid w:val="00A3646F"/>
    <w:rsid w:val="00A36472"/>
    <w:rsid w:val="00A50BE7"/>
    <w:rsid w:val="00A56CE0"/>
    <w:rsid w:val="00A6099C"/>
    <w:rsid w:val="00A6179B"/>
    <w:rsid w:val="00A649B5"/>
    <w:rsid w:val="00A712C6"/>
    <w:rsid w:val="00A74627"/>
    <w:rsid w:val="00A87A56"/>
    <w:rsid w:val="00AA306E"/>
    <w:rsid w:val="00AB616E"/>
    <w:rsid w:val="00AB7244"/>
    <w:rsid w:val="00AB76AD"/>
    <w:rsid w:val="00AC0A35"/>
    <w:rsid w:val="00AC5893"/>
    <w:rsid w:val="00AC72C7"/>
    <w:rsid w:val="00AD0399"/>
    <w:rsid w:val="00AD18EB"/>
    <w:rsid w:val="00AD527E"/>
    <w:rsid w:val="00AD60AE"/>
    <w:rsid w:val="00AE29F9"/>
    <w:rsid w:val="00AE33FA"/>
    <w:rsid w:val="00AE55C7"/>
    <w:rsid w:val="00AE76CB"/>
    <w:rsid w:val="00AF4CB7"/>
    <w:rsid w:val="00B1056D"/>
    <w:rsid w:val="00B11359"/>
    <w:rsid w:val="00B1546F"/>
    <w:rsid w:val="00B1587D"/>
    <w:rsid w:val="00B21E90"/>
    <w:rsid w:val="00B2239F"/>
    <w:rsid w:val="00B26D9C"/>
    <w:rsid w:val="00B274E3"/>
    <w:rsid w:val="00B27C12"/>
    <w:rsid w:val="00B33EF5"/>
    <w:rsid w:val="00B40856"/>
    <w:rsid w:val="00B43BAA"/>
    <w:rsid w:val="00B6375E"/>
    <w:rsid w:val="00B706D7"/>
    <w:rsid w:val="00B711D7"/>
    <w:rsid w:val="00B718D7"/>
    <w:rsid w:val="00B72C9D"/>
    <w:rsid w:val="00B755ED"/>
    <w:rsid w:val="00B7675B"/>
    <w:rsid w:val="00B81544"/>
    <w:rsid w:val="00B83931"/>
    <w:rsid w:val="00B92764"/>
    <w:rsid w:val="00B93DA4"/>
    <w:rsid w:val="00B94C34"/>
    <w:rsid w:val="00B97EE3"/>
    <w:rsid w:val="00BA09C0"/>
    <w:rsid w:val="00BA114F"/>
    <w:rsid w:val="00BA4EEB"/>
    <w:rsid w:val="00BA5AF5"/>
    <w:rsid w:val="00BB1EE5"/>
    <w:rsid w:val="00BB57ED"/>
    <w:rsid w:val="00BB7B66"/>
    <w:rsid w:val="00BC3F0B"/>
    <w:rsid w:val="00BD34DB"/>
    <w:rsid w:val="00BD4D00"/>
    <w:rsid w:val="00BE5776"/>
    <w:rsid w:val="00BE7C0A"/>
    <w:rsid w:val="00BF068C"/>
    <w:rsid w:val="00BF2420"/>
    <w:rsid w:val="00BF416F"/>
    <w:rsid w:val="00BF5579"/>
    <w:rsid w:val="00C00CD0"/>
    <w:rsid w:val="00C01902"/>
    <w:rsid w:val="00C02B49"/>
    <w:rsid w:val="00C05716"/>
    <w:rsid w:val="00C05B50"/>
    <w:rsid w:val="00C07416"/>
    <w:rsid w:val="00C11F28"/>
    <w:rsid w:val="00C14A2C"/>
    <w:rsid w:val="00C15D1D"/>
    <w:rsid w:val="00C17063"/>
    <w:rsid w:val="00C24469"/>
    <w:rsid w:val="00C324D1"/>
    <w:rsid w:val="00C3739E"/>
    <w:rsid w:val="00C40E7E"/>
    <w:rsid w:val="00C41383"/>
    <w:rsid w:val="00C41B1E"/>
    <w:rsid w:val="00C44EA7"/>
    <w:rsid w:val="00C47702"/>
    <w:rsid w:val="00C50CF9"/>
    <w:rsid w:val="00C51593"/>
    <w:rsid w:val="00C64F6D"/>
    <w:rsid w:val="00C67B51"/>
    <w:rsid w:val="00C71D08"/>
    <w:rsid w:val="00C728D6"/>
    <w:rsid w:val="00C73277"/>
    <w:rsid w:val="00C9398B"/>
    <w:rsid w:val="00C95B25"/>
    <w:rsid w:val="00C95C35"/>
    <w:rsid w:val="00C965A7"/>
    <w:rsid w:val="00C97FDF"/>
    <w:rsid w:val="00CA54C8"/>
    <w:rsid w:val="00CA588E"/>
    <w:rsid w:val="00CB2C17"/>
    <w:rsid w:val="00CB56BF"/>
    <w:rsid w:val="00CB60AB"/>
    <w:rsid w:val="00CC0A6E"/>
    <w:rsid w:val="00CC42C3"/>
    <w:rsid w:val="00CC52DE"/>
    <w:rsid w:val="00CE3711"/>
    <w:rsid w:val="00CE480F"/>
    <w:rsid w:val="00CF0785"/>
    <w:rsid w:val="00CF09E5"/>
    <w:rsid w:val="00CF101E"/>
    <w:rsid w:val="00CF284C"/>
    <w:rsid w:val="00CF3011"/>
    <w:rsid w:val="00CF32F1"/>
    <w:rsid w:val="00CF5301"/>
    <w:rsid w:val="00CF5723"/>
    <w:rsid w:val="00CF6F7F"/>
    <w:rsid w:val="00CF7BEC"/>
    <w:rsid w:val="00D00799"/>
    <w:rsid w:val="00D007CC"/>
    <w:rsid w:val="00D035D9"/>
    <w:rsid w:val="00D076E7"/>
    <w:rsid w:val="00D10405"/>
    <w:rsid w:val="00D11396"/>
    <w:rsid w:val="00D11B9D"/>
    <w:rsid w:val="00D12085"/>
    <w:rsid w:val="00D1655D"/>
    <w:rsid w:val="00D17D9E"/>
    <w:rsid w:val="00D219AD"/>
    <w:rsid w:val="00D24D40"/>
    <w:rsid w:val="00D30E18"/>
    <w:rsid w:val="00D32A05"/>
    <w:rsid w:val="00D32D64"/>
    <w:rsid w:val="00D3476A"/>
    <w:rsid w:val="00D4490E"/>
    <w:rsid w:val="00D46E3E"/>
    <w:rsid w:val="00D5052C"/>
    <w:rsid w:val="00D52767"/>
    <w:rsid w:val="00D53946"/>
    <w:rsid w:val="00D53D44"/>
    <w:rsid w:val="00D54C53"/>
    <w:rsid w:val="00D55185"/>
    <w:rsid w:val="00D56D51"/>
    <w:rsid w:val="00D5798F"/>
    <w:rsid w:val="00D579CE"/>
    <w:rsid w:val="00D609E1"/>
    <w:rsid w:val="00D60E08"/>
    <w:rsid w:val="00D64E8D"/>
    <w:rsid w:val="00D655A2"/>
    <w:rsid w:val="00D656EF"/>
    <w:rsid w:val="00D755DF"/>
    <w:rsid w:val="00D75883"/>
    <w:rsid w:val="00D82A81"/>
    <w:rsid w:val="00D833CB"/>
    <w:rsid w:val="00D8399F"/>
    <w:rsid w:val="00D85A20"/>
    <w:rsid w:val="00D86B65"/>
    <w:rsid w:val="00D949E6"/>
    <w:rsid w:val="00DA1CDD"/>
    <w:rsid w:val="00DB1C1C"/>
    <w:rsid w:val="00DB35F1"/>
    <w:rsid w:val="00DB51C2"/>
    <w:rsid w:val="00DB5B97"/>
    <w:rsid w:val="00DB63AA"/>
    <w:rsid w:val="00DB644B"/>
    <w:rsid w:val="00DC258F"/>
    <w:rsid w:val="00DC2BF4"/>
    <w:rsid w:val="00DD0018"/>
    <w:rsid w:val="00DD01AB"/>
    <w:rsid w:val="00DD277D"/>
    <w:rsid w:val="00DD3505"/>
    <w:rsid w:val="00DD4E39"/>
    <w:rsid w:val="00DE12D9"/>
    <w:rsid w:val="00DE1546"/>
    <w:rsid w:val="00DE251A"/>
    <w:rsid w:val="00DE3150"/>
    <w:rsid w:val="00DE53D6"/>
    <w:rsid w:val="00DE70F2"/>
    <w:rsid w:val="00DE7C77"/>
    <w:rsid w:val="00DF5427"/>
    <w:rsid w:val="00E0541F"/>
    <w:rsid w:val="00E06ACC"/>
    <w:rsid w:val="00E0726C"/>
    <w:rsid w:val="00E102EF"/>
    <w:rsid w:val="00E10BFF"/>
    <w:rsid w:val="00E1336F"/>
    <w:rsid w:val="00E152FE"/>
    <w:rsid w:val="00E166AC"/>
    <w:rsid w:val="00E16BE5"/>
    <w:rsid w:val="00E20F8A"/>
    <w:rsid w:val="00E21135"/>
    <w:rsid w:val="00E25C31"/>
    <w:rsid w:val="00E2696C"/>
    <w:rsid w:val="00E26D52"/>
    <w:rsid w:val="00E418B4"/>
    <w:rsid w:val="00E423C7"/>
    <w:rsid w:val="00E4525D"/>
    <w:rsid w:val="00E5425B"/>
    <w:rsid w:val="00E55CEC"/>
    <w:rsid w:val="00E56932"/>
    <w:rsid w:val="00E61787"/>
    <w:rsid w:val="00E65414"/>
    <w:rsid w:val="00E67FC5"/>
    <w:rsid w:val="00E86AF0"/>
    <w:rsid w:val="00E92812"/>
    <w:rsid w:val="00E94C4C"/>
    <w:rsid w:val="00E97CB9"/>
    <w:rsid w:val="00EA0C62"/>
    <w:rsid w:val="00EA51E8"/>
    <w:rsid w:val="00EB02E8"/>
    <w:rsid w:val="00EB1EFC"/>
    <w:rsid w:val="00EB44F2"/>
    <w:rsid w:val="00EB587B"/>
    <w:rsid w:val="00EB6233"/>
    <w:rsid w:val="00EC1661"/>
    <w:rsid w:val="00EC26AD"/>
    <w:rsid w:val="00EC2A43"/>
    <w:rsid w:val="00ED234C"/>
    <w:rsid w:val="00EE1E03"/>
    <w:rsid w:val="00EE7239"/>
    <w:rsid w:val="00EE7411"/>
    <w:rsid w:val="00EF0FB2"/>
    <w:rsid w:val="00EF16AF"/>
    <w:rsid w:val="00EF3AED"/>
    <w:rsid w:val="00F01CF5"/>
    <w:rsid w:val="00F06AF6"/>
    <w:rsid w:val="00F10524"/>
    <w:rsid w:val="00F113B9"/>
    <w:rsid w:val="00F14652"/>
    <w:rsid w:val="00F16BDF"/>
    <w:rsid w:val="00F27C2A"/>
    <w:rsid w:val="00F306A0"/>
    <w:rsid w:val="00F33BA4"/>
    <w:rsid w:val="00F37663"/>
    <w:rsid w:val="00F4115B"/>
    <w:rsid w:val="00F41742"/>
    <w:rsid w:val="00F4599F"/>
    <w:rsid w:val="00F471C0"/>
    <w:rsid w:val="00F54137"/>
    <w:rsid w:val="00F55740"/>
    <w:rsid w:val="00F56725"/>
    <w:rsid w:val="00F61A52"/>
    <w:rsid w:val="00F64451"/>
    <w:rsid w:val="00F64B8C"/>
    <w:rsid w:val="00F650C8"/>
    <w:rsid w:val="00F65E63"/>
    <w:rsid w:val="00F75532"/>
    <w:rsid w:val="00F762E8"/>
    <w:rsid w:val="00F76CD9"/>
    <w:rsid w:val="00F8590B"/>
    <w:rsid w:val="00F90B28"/>
    <w:rsid w:val="00F95135"/>
    <w:rsid w:val="00F952DF"/>
    <w:rsid w:val="00FA4C46"/>
    <w:rsid w:val="00FA6CD3"/>
    <w:rsid w:val="00FB0CC1"/>
    <w:rsid w:val="00FB23CA"/>
    <w:rsid w:val="00FB318F"/>
    <w:rsid w:val="00FB36AA"/>
    <w:rsid w:val="00FB5ACB"/>
    <w:rsid w:val="00FC1D1F"/>
    <w:rsid w:val="00FD0EEE"/>
    <w:rsid w:val="00FD133D"/>
    <w:rsid w:val="00FD4A16"/>
    <w:rsid w:val="00FD7C4A"/>
    <w:rsid w:val="00FF2BAB"/>
    <w:rsid w:val="00FF2FFF"/>
    <w:rsid w:val="0F917E25"/>
    <w:rsid w:val="11BA1BA1"/>
    <w:rsid w:val="13F30B63"/>
    <w:rsid w:val="2AC37D82"/>
    <w:rsid w:val="58261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317A3"/>
  <w15:docId w15:val="{ACF9E137-F48B-4856-A2F0-FC29ED59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00" w:lineRule="exact"/>
      <w:ind w:firstLineChars="200" w:firstLine="480"/>
      <w:jc w:val="both"/>
    </w:pPr>
    <w:rPr>
      <w:rFonts w:ascii="Times New Roman" w:eastAsia="宋体" w:hAnsi="Times New Roman" w:cs="宋体"/>
      <w:sz w:val="24"/>
      <w:szCs w:val="24"/>
    </w:rPr>
  </w:style>
  <w:style w:type="paragraph" w:styleId="Heading1">
    <w:name w:val="heading 1"/>
    <w:basedOn w:val="Normal"/>
    <w:next w:val="Normal"/>
    <w:link w:val="Heading1Char"/>
    <w:uiPriority w:val="9"/>
    <w:qFormat/>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Heading2">
    <w:name w:val="heading 2"/>
    <w:basedOn w:val="Normal"/>
    <w:next w:val="Normal"/>
    <w:link w:val="Heading2Char"/>
    <w:uiPriority w:val="9"/>
    <w:unhideWhenUsed/>
    <w:qFormat/>
    <w:pPr>
      <w:keepNext/>
      <w:keepLines/>
      <w:spacing w:beforeLines="100" w:before="100" w:afterLines="100" w:after="100"/>
      <w:ind w:firstLineChars="0" w:firstLine="0"/>
      <w:outlineLvl w:val="1"/>
    </w:pPr>
    <w:rPr>
      <w:rFonts w:cstheme="majorBidi"/>
      <w:b/>
      <w:bCs/>
      <w:sz w:val="28"/>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nhideWhenUsed/>
    <w:qFormat/>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Normal"/>
    <w:next w:val="Normal"/>
    <w:autoRedefine/>
    <w:uiPriority w:val="39"/>
    <w:unhideWhenUsed/>
    <w:qFormat/>
    <w:pPr>
      <w:ind w:firstLineChars="0" w:firstLine="0"/>
    </w:pPr>
    <w:rPr>
      <w:rFonts w:eastAsia="黑体"/>
      <w:b/>
      <w:sz w:val="28"/>
    </w:rPr>
  </w:style>
  <w:style w:type="paragraph" w:styleId="TOC2">
    <w:name w:val="toc 2"/>
    <w:basedOn w:val="Normal"/>
    <w:next w:val="Normal"/>
    <w:autoRedefine/>
    <w:uiPriority w:val="39"/>
    <w:unhideWhenUsed/>
    <w:qFormat/>
    <w:pPr>
      <w:ind w:leftChars="200" w:left="420" w:firstLineChars="0" w:firstLine="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rPr>
      <w:rFonts w:ascii="Times New Roman" w:eastAsia="黑体" w:hAnsi="Times New Roman" w:cstheme="majorBidi"/>
      <w:bCs/>
      <w:color w:val="000000"/>
      <w:kern w:val="0"/>
      <w:sz w:val="32"/>
      <w:szCs w:val="28"/>
    </w:rPr>
  </w:style>
  <w:style w:type="character" w:customStyle="1" w:styleId="Heading2Char">
    <w:name w:val="Heading 2 Char"/>
    <w:basedOn w:val="DefaultParagraphFont"/>
    <w:link w:val="Heading2"/>
    <w:uiPriority w:val="9"/>
    <w:rPr>
      <w:rFonts w:ascii="Times New Roman" w:eastAsia="宋体" w:hAnsi="Times New Roman" w:cstheme="majorBidi"/>
      <w:b/>
      <w:bCs/>
      <w:kern w:val="0"/>
      <w:sz w:val="28"/>
      <w:szCs w:val="32"/>
    </w:rPr>
  </w:style>
  <w:style w:type="character" w:customStyle="1" w:styleId="Heading3Char">
    <w:name w:val="Heading 3 Char"/>
    <w:basedOn w:val="DefaultParagraphFont"/>
    <w:link w:val="Heading3"/>
    <w:uiPriority w:val="9"/>
    <w:rPr>
      <w:rFonts w:ascii="宋体" w:eastAsia="宋体" w:hAnsi="宋体" w:cs="宋体"/>
      <w:b/>
      <w:bCs/>
      <w:kern w:val="0"/>
      <w:sz w:val="32"/>
      <w:szCs w:val="32"/>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eastAsia="楷体" w:hAnsi="Times New Roman" w:cs="宋体"/>
      <w:kern w:val="0"/>
      <w:sz w:val="21"/>
      <w:szCs w:val="18"/>
    </w:rPr>
  </w:style>
  <w:style w:type="character" w:customStyle="1" w:styleId="FooterChar">
    <w:name w:val="Footer Char"/>
    <w:basedOn w:val="DefaultParagraphFont"/>
    <w:link w:val="Footer"/>
    <w:uiPriority w:val="99"/>
    <w:qFormat/>
    <w:rPr>
      <w:rFonts w:ascii="宋体" w:eastAsia="宋体" w:hAnsi="宋体" w:cs="宋体"/>
      <w:kern w:val="0"/>
      <w:sz w:val="18"/>
      <w:szCs w:val="18"/>
    </w:rPr>
  </w:style>
  <w:style w:type="character" w:customStyle="1" w:styleId="BodyTextChar">
    <w:name w:val="Body Text Char"/>
    <w:basedOn w:val="DefaultParagraphFont"/>
    <w:link w:val="BodyText"/>
    <w:uiPriority w:val="99"/>
    <w:semiHidden/>
    <w:qFormat/>
    <w:rPr>
      <w:rFonts w:ascii="宋体" w:eastAsia="宋体" w:hAnsi="宋体" w:cs="宋体"/>
      <w:kern w:val="0"/>
      <w:sz w:val="24"/>
    </w:rPr>
  </w:style>
  <w:style w:type="paragraph" w:customStyle="1" w:styleId="a">
    <w:name w:val="图标"/>
    <w:basedOn w:val="Normal"/>
    <w:pPr>
      <w:ind w:firstLineChars="0" w:firstLine="0"/>
      <w:jc w:val="center"/>
    </w:pPr>
    <w:rPr>
      <w:rFonts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4.png"/><Relationship Id="rId39"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8.xml"/><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header" Target="header14.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1.png"/><Relationship Id="rId29" Type="http://schemas.openxmlformats.org/officeDocument/2006/relationships/header" Target="header9.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image" Target="media/image6.png"/><Relationship Id="rId36"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image" Target="media/image8.png"/><Relationship Id="rId4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header" Target="header10.xml"/><Relationship Id="rId43" Type="http://schemas.openxmlformats.org/officeDocument/2006/relationships/header" Target="header11.xml"/><Relationship Id="rId4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66</Pages>
  <Words>18341</Words>
  <Characters>30448</Characters>
  <Application>Microsoft Office Word</Application>
  <DocSecurity>0</DocSecurity>
  <Lines>761</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441</cp:revision>
  <dcterms:created xsi:type="dcterms:W3CDTF">2025-05-31T03:22:00Z</dcterms:created>
  <dcterms:modified xsi:type="dcterms:W3CDTF">2026-03-10T17:38:00Z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eyJoZGlkIjoiODViY2JkMjU3NGYzZTEwMzZmMGFkZWViYmNkYWU3NDIiLCJ1c2VySWQiOiIzNDI2NDc3MjAifQ==</vt:lpwstr>
  </property>
  <property fmtid="{D5CDD505-2E9C-101B-9397-08002B2CF9AE}" pid="3" name="KSOProductBuildVer">
    <vt:lpwstr>2052-12.1.0.20784</vt:lpwstr>
  </property>
  <property fmtid="{D5CDD505-2E9C-101B-9397-08002B2CF9AE}" pid="4" name="ICV">
    <vt:lpwstr>A9EACF95FAA94336A270064E2389EEE0_12</vt:lpwstr>
  </property>
</Properties>
</file>