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759B8CE6" w:rsidR="00B21F3F" w:rsidRPr="00B21F3F" w:rsidRDefault="00115AA9" w:rsidP="007D60C2">
            <w:pPr>
              <w:pStyle w:val="BodyText"/>
              <w:jc w:val="left"/>
              <w:rPr>
                <w:rFonts w:ascii="Arial" w:hAnsi="Arial" w:cs="Arial"/>
                <w:b/>
                <w:lang w:val="en-GB"/>
              </w:rPr>
            </w:pPr>
            <w:r>
              <w:rPr>
                <w:rFonts w:ascii="Arial" w:hAnsi="Arial" w:cs="Arial"/>
                <w:b/>
                <w:sz w:val="56"/>
                <w:lang w:val="en-GB"/>
              </w:rPr>
              <w:t>Eurofins Work-planner</w:t>
            </w:r>
            <w:r w:rsidR="00B21F3F" w:rsidRPr="00F5400E">
              <w:rPr>
                <w:rFonts w:ascii="Arial" w:hAnsi="Arial" w:cs="Arial"/>
                <w:b/>
                <w:sz w:val="56"/>
                <w:lang w:val="en-GB"/>
              </w:rPr>
              <w:br/>
            </w:r>
            <w:r w:rsidR="00A47DB6">
              <w:rPr>
                <w:rFonts w:ascii="Arial" w:hAnsi="Arial" w:cs="Arial"/>
                <w:b/>
                <w:lang w:val="en-GB"/>
              </w:rPr>
              <w:t>Process Report</w:t>
            </w:r>
          </w:p>
        </w:tc>
      </w:tr>
    </w:tbl>
    <w:p w14:paraId="7BA0CFC8" w14:textId="56657716" w:rsidR="00B21F3F" w:rsidRDefault="00B21F3F" w:rsidP="00B92F28">
      <w:pPr>
        <w:spacing w:after="160" w:line="240" w:lineRule="auto"/>
        <w:jc w:val="center"/>
        <w:rPr>
          <w:b/>
          <w:sz w:val="32"/>
          <w:szCs w:val="32"/>
          <w:lang w:val="en-US"/>
        </w:rPr>
      </w:pPr>
    </w:p>
    <w:p w14:paraId="654C8DFD" w14:textId="77777777" w:rsidR="00C6467F" w:rsidRPr="00C55793" w:rsidRDefault="00C6467F" w:rsidP="006414B4">
      <w:pPr>
        <w:spacing w:after="160" w:line="259" w:lineRule="auto"/>
        <w:rPr>
          <w:b/>
          <w:sz w:val="28"/>
          <w:szCs w:val="28"/>
          <w:lang w:val="en-US"/>
        </w:rPr>
      </w:pPr>
    </w:p>
    <w:p w14:paraId="44F01F4B" w14:textId="18DB7B56" w:rsidR="00B92F28" w:rsidRDefault="006E654A" w:rsidP="00B92F28">
      <w:pPr>
        <w:spacing w:after="160" w:line="259" w:lineRule="auto"/>
        <w:jc w:val="center"/>
        <w:rPr>
          <w:b/>
          <w:sz w:val="32"/>
          <w:szCs w:val="32"/>
          <w:lang w:val="en-US"/>
        </w:rPr>
      </w:pPr>
      <w:r>
        <w:rPr>
          <w:b/>
          <w:sz w:val="32"/>
          <w:szCs w:val="32"/>
          <w:lang w:val="en-US"/>
        </w:rPr>
        <w:t xml:space="preserve">Florin </w:t>
      </w:r>
      <w:proofErr w:type="spellStart"/>
      <w:r>
        <w:rPr>
          <w:b/>
          <w:sz w:val="32"/>
          <w:szCs w:val="32"/>
          <w:lang w:val="en-US"/>
        </w:rPr>
        <w:t>Bordei</w:t>
      </w:r>
      <w:proofErr w:type="spellEnd"/>
      <w:r>
        <w:rPr>
          <w:b/>
          <w:sz w:val="32"/>
          <w:szCs w:val="32"/>
          <w:lang w:val="en-US"/>
        </w:rPr>
        <w:t>, 280593</w:t>
      </w:r>
    </w:p>
    <w:p w14:paraId="37174C76" w14:textId="46CB347B" w:rsidR="006E654A" w:rsidRDefault="006E654A" w:rsidP="00B92F28">
      <w:pPr>
        <w:spacing w:after="160" w:line="259" w:lineRule="auto"/>
        <w:jc w:val="center"/>
        <w:rPr>
          <w:b/>
          <w:sz w:val="32"/>
          <w:szCs w:val="32"/>
          <w:lang w:val="en-US"/>
        </w:rPr>
      </w:pPr>
      <w:proofErr w:type="spellStart"/>
      <w:r>
        <w:rPr>
          <w:b/>
          <w:sz w:val="32"/>
          <w:szCs w:val="32"/>
          <w:lang w:val="en-US"/>
        </w:rPr>
        <w:t>Jimmi</w:t>
      </w:r>
      <w:proofErr w:type="spellEnd"/>
      <w:r>
        <w:rPr>
          <w:b/>
          <w:sz w:val="32"/>
          <w:szCs w:val="32"/>
          <w:lang w:val="en-US"/>
        </w:rPr>
        <w:t xml:space="preserve"> C.B, 280091</w:t>
      </w:r>
    </w:p>
    <w:p w14:paraId="7CA9318A" w14:textId="2F4BD0D2" w:rsidR="006E654A" w:rsidRDefault="006E654A" w:rsidP="00B92F28">
      <w:pPr>
        <w:spacing w:after="160" w:line="259" w:lineRule="auto"/>
        <w:jc w:val="center"/>
        <w:rPr>
          <w:b/>
          <w:sz w:val="32"/>
          <w:szCs w:val="32"/>
          <w:lang w:val="en-US"/>
        </w:rPr>
      </w:pPr>
      <w:r>
        <w:rPr>
          <w:b/>
          <w:sz w:val="32"/>
          <w:szCs w:val="32"/>
          <w:lang w:val="en-US"/>
        </w:rPr>
        <w:t>Kenneth Jensen, 280269</w:t>
      </w:r>
    </w:p>
    <w:p w14:paraId="0A96CB34" w14:textId="24795B9F" w:rsidR="006E654A" w:rsidRPr="00C55793" w:rsidRDefault="006E654A" w:rsidP="00B92F28">
      <w:pPr>
        <w:spacing w:after="160" w:line="259" w:lineRule="auto"/>
        <w:jc w:val="center"/>
        <w:rPr>
          <w:b/>
          <w:sz w:val="32"/>
          <w:szCs w:val="32"/>
          <w:lang w:val="en-US"/>
        </w:rPr>
      </w:pPr>
      <w:proofErr w:type="spellStart"/>
      <w:r>
        <w:rPr>
          <w:b/>
          <w:sz w:val="32"/>
          <w:szCs w:val="32"/>
          <w:lang w:val="en-US"/>
        </w:rPr>
        <w:t>Teakosheen</w:t>
      </w:r>
      <w:proofErr w:type="spellEnd"/>
      <w:r>
        <w:rPr>
          <w:b/>
          <w:sz w:val="32"/>
          <w:szCs w:val="32"/>
          <w:lang w:val="en-US"/>
        </w:rPr>
        <w:t xml:space="preserve"> </w:t>
      </w:r>
      <w:proofErr w:type="spellStart"/>
      <w:r>
        <w:rPr>
          <w:b/>
          <w:sz w:val="32"/>
          <w:szCs w:val="32"/>
          <w:lang w:val="en-US"/>
        </w:rPr>
        <w:t>Joulak</w:t>
      </w:r>
      <w:proofErr w:type="spellEnd"/>
      <w:r>
        <w:rPr>
          <w:b/>
          <w:sz w:val="32"/>
          <w:szCs w:val="32"/>
          <w:lang w:val="en-US"/>
        </w:rPr>
        <w:t xml:space="preserve">, </w:t>
      </w:r>
      <w:r w:rsidR="006414B4">
        <w:rPr>
          <w:b/>
          <w:sz w:val="32"/>
          <w:szCs w:val="32"/>
          <w:lang w:val="en-US"/>
        </w:rPr>
        <w:t>280021</w:t>
      </w:r>
    </w:p>
    <w:p w14:paraId="4AED5630" w14:textId="6FFF5F82"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6414B4">
        <w:rPr>
          <w:b/>
          <w:sz w:val="32"/>
          <w:szCs w:val="32"/>
          <w:lang w:val="en-US"/>
        </w:rPr>
        <w:t xml:space="preserve">Mona </w:t>
      </w:r>
      <w:r w:rsidR="00450D39">
        <w:rPr>
          <w:b/>
          <w:sz w:val="32"/>
          <w:szCs w:val="32"/>
          <w:lang w:val="en-US"/>
        </w:rPr>
        <w:t>Andersen</w:t>
      </w:r>
      <w:r w:rsidR="006414B4">
        <w:rPr>
          <w:b/>
          <w:sz w:val="32"/>
          <w:szCs w:val="32"/>
          <w:lang w:val="en-US"/>
        </w:rPr>
        <w:t xml:space="preserve">, Michael </w:t>
      </w:r>
      <w:proofErr w:type="spellStart"/>
      <w:r w:rsidR="006414B4">
        <w:rPr>
          <w:b/>
          <w:sz w:val="32"/>
          <w:szCs w:val="32"/>
          <w:lang w:val="en-US"/>
        </w:rPr>
        <w:t>Viuff</w:t>
      </w:r>
      <w:proofErr w:type="spellEnd"/>
    </w:p>
    <w:p w14:paraId="0E105664" w14:textId="7B6382B3" w:rsidR="00F054F3" w:rsidRPr="00C55793" w:rsidRDefault="006414B4" w:rsidP="00F054F3">
      <w:pPr>
        <w:spacing w:after="160" w:line="240" w:lineRule="auto"/>
        <w:jc w:val="center"/>
        <w:rPr>
          <w:b/>
          <w:sz w:val="32"/>
          <w:szCs w:val="32"/>
          <w:lang w:val="en-US"/>
        </w:rPr>
      </w:pPr>
      <w:r>
        <w:rPr>
          <w:b/>
          <w:sz w:val="32"/>
          <w:szCs w:val="32"/>
          <w:lang w:val="en-US"/>
        </w:rPr>
        <w:t>V</w:t>
      </w:r>
      <w:r w:rsidR="00450D39">
        <w:rPr>
          <w:b/>
          <w:sz w:val="32"/>
          <w:szCs w:val="32"/>
          <w:lang w:val="en-US"/>
        </w:rPr>
        <w:t>IA</w:t>
      </w:r>
      <w:r>
        <w:rPr>
          <w:b/>
          <w:sz w:val="32"/>
          <w:szCs w:val="32"/>
          <w:lang w:val="en-US"/>
        </w:rPr>
        <w:t xml:space="preserve"> University Colle</w:t>
      </w:r>
      <w:r w:rsidR="00450D39">
        <w:rPr>
          <w:b/>
          <w:sz w:val="32"/>
          <w:szCs w:val="32"/>
          <w:lang w:val="en-US"/>
        </w:rPr>
        <w:t>ge</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693DDD83" w14:textId="77777777" w:rsidR="00BA7081" w:rsidRPr="00C55793" w:rsidRDefault="00BA7081" w:rsidP="006E5FC3">
      <w:pPr>
        <w:spacing w:after="160" w:line="259" w:lineRule="auto"/>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567CB1C9" w:rsidR="00C6467F" w:rsidRPr="00B21F3F" w:rsidRDefault="006E5FC3" w:rsidP="00C6467F">
      <w:pPr>
        <w:spacing w:after="160" w:line="240" w:lineRule="auto"/>
        <w:jc w:val="center"/>
        <w:rPr>
          <w:b/>
          <w:sz w:val="24"/>
          <w:szCs w:val="24"/>
          <w:lang w:val="en-US"/>
        </w:rPr>
      </w:pPr>
      <w:r>
        <w:rPr>
          <w:b/>
          <w:sz w:val="24"/>
          <w:szCs w:val="24"/>
          <w:lang w:val="en-US"/>
        </w:rPr>
        <w:t>ICT Engineering</w:t>
      </w:r>
    </w:p>
    <w:p w14:paraId="71859622" w14:textId="0C5D634A" w:rsidR="00C6467F" w:rsidRPr="006E5FC3" w:rsidRDefault="006E5FC3" w:rsidP="00C6467F">
      <w:pPr>
        <w:spacing w:after="160" w:line="259" w:lineRule="auto"/>
        <w:jc w:val="center"/>
        <w:rPr>
          <w:b/>
          <w:sz w:val="24"/>
          <w:szCs w:val="24"/>
          <w:lang w:val="en-US"/>
        </w:rPr>
      </w:pPr>
      <w:r>
        <w:rPr>
          <w:b/>
          <w:sz w:val="24"/>
          <w:szCs w:val="24"/>
          <w:lang w:val="en-US"/>
        </w:rPr>
        <w:t>1</w:t>
      </w:r>
      <w:r>
        <w:rPr>
          <w:b/>
          <w:sz w:val="24"/>
          <w:szCs w:val="24"/>
          <w:vertAlign w:val="superscript"/>
          <w:lang w:val="en-US"/>
        </w:rPr>
        <w:t>st</w:t>
      </w:r>
      <w:r>
        <w:rPr>
          <w:b/>
          <w:sz w:val="24"/>
          <w:szCs w:val="24"/>
          <w:lang w:val="en-US"/>
        </w:rPr>
        <w:t xml:space="preserve"> Semester</w:t>
      </w:r>
    </w:p>
    <w:p w14:paraId="2CDD7F67" w14:textId="740137DA" w:rsidR="00A218E0" w:rsidRPr="00B21F3F" w:rsidRDefault="00723EB7" w:rsidP="00A218E0">
      <w:pPr>
        <w:spacing w:after="160" w:line="259" w:lineRule="auto"/>
        <w:jc w:val="center"/>
        <w:rPr>
          <w:b/>
          <w:sz w:val="24"/>
          <w:szCs w:val="24"/>
          <w:lang w:val="en-US"/>
        </w:rPr>
      </w:pPr>
      <w:r>
        <w:rPr>
          <w:b/>
          <w:sz w:val="24"/>
          <w:szCs w:val="24"/>
          <w:lang w:val="en-US"/>
        </w:rPr>
        <w:t>21/11/2018</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CF105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CF105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CF105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CF105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CF105C">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CF105C">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2E9039BF" w14:textId="04111BA2" w:rsidR="00C55793" w:rsidRPr="00266469" w:rsidRDefault="00C55793" w:rsidP="00FA75C6">
      <w:pPr>
        <w:rPr>
          <w:lang w:val="en-US"/>
        </w:rPr>
      </w:pPr>
      <w:r w:rsidRPr="00C55793">
        <w:rPr>
          <w:lang w:val="en-US"/>
        </w:rPr>
        <w:t xml:space="preserve">Optional </w:t>
      </w:r>
      <w:r w:rsidR="00FA75C6" w:rsidRPr="00C55793">
        <w:rPr>
          <w:lang w:val="en-US"/>
        </w:rPr>
        <w:br w:type="page"/>
      </w:r>
      <w:bookmarkEnd w:id="0"/>
    </w:p>
    <w:p w14:paraId="1AE423AB" w14:textId="77777777" w:rsidR="00ED3CDE" w:rsidRPr="00C55793" w:rsidRDefault="00ED3CDE" w:rsidP="00266469">
      <w:pPr>
        <w:pStyle w:val="Heading1"/>
        <w:numPr>
          <w:ilvl w:val="0"/>
          <w:numId w:val="0"/>
        </w:numPr>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1" w:name="_Toc501021072"/>
      <w:r w:rsidRPr="00C55793">
        <w:rPr>
          <w:lang w:val="en-US"/>
        </w:rPr>
        <w:lastRenderedPageBreak/>
        <w:t>Introduction</w:t>
      </w:r>
      <w:bookmarkEnd w:id="1"/>
    </w:p>
    <w:p w14:paraId="501EE3D7" w14:textId="77777777" w:rsidR="00ED3CDE" w:rsidRPr="00C55793" w:rsidRDefault="00ED3CDE" w:rsidP="00ED3CDE"/>
    <w:p w14:paraId="3EB6B489" w14:textId="77777777" w:rsidR="0019636B" w:rsidRPr="00C55793" w:rsidRDefault="0019636B" w:rsidP="0019636B">
      <w:pPr>
        <w:rPr>
          <w:szCs w:val="22"/>
          <w:lang w:val="en-US"/>
        </w:rPr>
      </w:pPr>
      <w:bookmarkStart w:id="2" w:name="_GoBack"/>
      <w:bookmarkEnd w:id="2"/>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5" w:name="_Toc501021075"/>
      <w:r w:rsidRPr="00C55793">
        <w:rPr>
          <w:lang w:val="en-US"/>
        </w:rPr>
        <w:t>Non-Functional Requirements</w:t>
      </w:r>
      <w:bookmarkEnd w:id="5"/>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6" w:name="_Toc501021076"/>
      <w:r>
        <w:rPr>
          <w:lang w:val="en-US"/>
        </w:rPr>
        <w:lastRenderedPageBreak/>
        <w:t>Analysis</w:t>
      </w:r>
      <w:bookmarkEnd w:id="6"/>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7" w:name="_Toc501021077"/>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8" w:name="_Toc490902154"/>
      <w:bookmarkStart w:id="9" w:name="_Toc501021078"/>
      <w:r>
        <w:lastRenderedPageBreak/>
        <w:t>Implementation</w:t>
      </w:r>
      <w:bookmarkEnd w:id="8"/>
      <w:bookmarkEnd w:id="9"/>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0" w:name="_Toc490902155"/>
      <w:bookmarkStart w:id="11" w:name="_Toc501021079"/>
      <w:r>
        <w:lastRenderedPageBreak/>
        <w:t>Test</w:t>
      </w:r>
      <w:bookmarkEnd w:id="10"/>
      <w:bookmarkEnd w:id="11"/>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2" w:name="_Toc490902156"/>
      <w:bookmarkStart w:id="13" w:name="_Toc501021080"/>
      <w:r>
        <w:t>Test Specifications</w:t>
      </w:r>
      <w:bookmarkEnd w:id="12"/>
      <w:bookmarkEnd w:id="13"/>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4" w:name="_Toc501021081"/>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5" w:name="_Toc501021082"/>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6" w:name="_Toc490902159"/>
      <w:bookmarkStart w:id="17" w:name="_Toc501021083"/>
      <w:r>
        <w:lastRenderedPageBreak/>
        <w:t>Project future</w:t>
      </w:r>
      <w:bookmarkEnd w:id="16"/>
      <w:bookmarkEnd w:id="17"/>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8" w:name="_Toc501021084"/>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19" w:name="_Toc501021085"/>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FF0E3" w14:textId="77777777" w:rsidR="00CF105C" w:rsidRDefault="00CF105C" w:rsidP="00F910B0">
      <w:pPr>
        <w:spacing w:line="240" w:lineRule="auto"/>
      </w:pPr>
      <w:r>
        <w:separator/>
      </w:r>
    </w:p>
  </w:endnote>
  <w:endnote w:type="continuationSeparator" w:id="0">
    <w:p w14:paraId="0AB9BE59" w14:textId="77777777" w:rsidR="00CF105C" w:rsidRDefault="00CF105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CF105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CF105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01CC1" w14:textId="77777777" w:rsidR="00CF105C" w:rsidRDefault="00CF105C" w:rsidP="00F910B0">
      <w:pPr>
        <w:spacing w:line="240" w:lineRule="auto"/>
      </w:pPr>
      <w:r>
        <w:separator/>
      </w:r>
    </w:p>
  </w:footnote>
  <w:footnote w:type="continuationSeparator" w:id="0">
    <w:p w14:paraId="7F4B9C5F" w14:textId="77777777" w:rsidR="00CF105C" w:rsidRDefault="00CF105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75590234" w:rsidR="002668CE" w:rsidRPr="00F054F3" w:rsidRDefault="00D11677" w:rsidP="007D6E54">
          <w:pPr>
            <w:pStyle w:val="Header"/>
            <w:tabs>
              <w:tab w:val="clear" w:pos="4819"/>
              <w:tab w:val="clear" w:pos="9638"/>
              <w:tab w:val="right" w:pos="9071"/>
            </w:tabs>
            <w:rPr>
              <w:lang w:val="en-US"/>
            </w:rPr>
          </w:pPr>
          <w:r>
            <w:rPr>
              <w:lang w:val="en-US"/>
            </w:rPr>
            <w:t>Project Report / Eurofins Work-planner</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CF105C" w:rsidP="009C6276">
    <w:pPr>
      <w:pStyle w:val="Header"/>
    </w:pPr>
  </w:p>
  <w:p w14:paraId="5CA27BF1" w14:textId="77777777" w:rsidR="00BC5908" w:rsidRPr="00231D0F" w:rsidRDefault="00CF105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93CEE"/>
    <w:rsid w:val="000A360C"/>
    <w:rsid w:val="000B12E4"/>
    <w:rsid w:val="000D4698"/>
    <w:rsid w:val="000F0F43"/>
    <w:rsid w:val="00101887"/>
    <w:rsid w:val="00115AA9"/>
    <w:rsid w:val="00142AC2"/>
    <w:rsid w:val="0014373F"/>
    <w:rsid w:val="00150DC8"/>
    <w:rsid w:val="00154E1E"/>
    <w:rsid w:val="001606EB"/>
    <w:rsid w:val="00162C84"/>
    <w:rsid w:val="00171EA0"/>
    <w:rsid w:val="0019636B"/>
    <w:rsid w:val="001A46B1"/>
    <w:rsid w:val="001A62E6"/>
    <w:rsid w:val="001B78FA"/>
    <w:rsid w:val="001D6F34"/>
    <w:rsid w:val="001E116C"/>
    <w:rsid w:val="001E6CCD"/>
    <w:rsid w:val="001F10E8"/>
    <w:rsid w:val="002000DE"/>
    <w:rsid w:val="00223418"/>
    <w:rsid w:val="002274F4"/>
    <w:rsid w:val="00263374"/>
    <w:rsid w:val="002654F6"/>
    <w:rsid w:val="00266469"/>
    <w:rsid w:val="002668CE"/>
    <w:rsid w:val="00267D69"/>
    <w:rsid w:val="002836C5"/>
    <w:rsid w:val="00291324"/>
    <w:rsid w:val="0029579A"/>
    <w:rsid w:val="002D1757"/>
    <w:rsid w:val="002D2AE0"/>
    <w:rsid w:val="002D4652"/>
    <w:rsid w:val="002E21F5"/>
    <w:rsid w:val="002E4DBA"/>
    <w:rsid w:val="00302100"/>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50D39"/>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522BC"/>
    <w:rsid w:val="005955B8"/>
    <w:rsid w:val="00596696"/>
    <w:rsid w:val="00597DC1"/>
    <w:rsid w:val="005A2F3A"/>
    <w:rsid w:val="005B19E3"/>
    <w:rsid w:val="005D6B60"/>
    <w:rsid w:val="005E677C"/>
    <w:rsid w:val="005F7C2F"/>
    <w:rsid w:val="006136AE"/>
    <w:rsid w:val="00621656"/>
    <w:rsid w:val="00622BC0"/>
    <w:rsid w:val="006232A8"/>
    <w:rsid w:val="00624A09"/>
    <w:rsid w:val="006414B4"/>
    <w:rsid w:val="00641F78"/>
    <w:rsid w:val="00654E22"/>
    <w:rsid w:val="00665B6B"/>
    <w:rsid w:val="00670FFB"/>
    <w:rsid w:val="00676390"/>
    <w:rsid w:val="00694B8C"/>
    <w:rsid w:val="006B33D9"/>
    <w:rsid w:val="006C2D1D"/>
    <w:rsid w:val="006D771F"/>
    <w:rsid w:val="006E519D"/>
    <w:rsid w:val="006E5FC3"/>
    <w:rsid w:val="006E654A"/>
    <w:rsid w:val="006F1DA8"/>
    <w:rsid w:val="00704628"/>
    <w:rsid w:val="00705BE9"/>
    <w:rsid w:val="00716862"/>
    <w:rsid w:val="007217FE"/>
    <w:rsid w:val="00723EB7"/>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47DB6"/>
    <w:rsid w:val="00A63882"/>
    <w:rsid w:val="00A852AC"/>
    <w:rsid w:val="00A85E92"/>
    <w:rsid w:val="00A966B4"/>
    <w:rsid w:val="00AA50A6"/>
    <w:rsid w:val="00AC58CB"/>
    <w:rsid w:val="00AD62AD"/>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1EFB"/>
    <w:rsid w:val="00C03F06"/>
    <w:rsid w:val="00C1708C"/>
    <w:rsid w:val="00C423E3"/>
    <w:rsid w:val="00C47B04"/>
    <w:rsid w:val="00C55793"/>
    <w:rsid w:val="00C6333E"/>
    <w:rsid w:val="00C6467F"/>
    <w:rsid w:val="00C935F8"/>
    <w:rsid w:val="00C956E9"/>
    <w:rsid w:val="00C966BE"/>
    <w:rsid w:val="00CA40CA"/>
    <w:rsid w:val="00CD35F5"/>
    <w:rsid w:val="00CE3344"/>
    <w:rsid w:val="00CF105C"/>
    <w:rsid w:val="00CF6752"/>
    <w:rsid w:val="00CF746A"/>
    <w:rsid w:val="00CF7A98"/>
    <w:rsid w:val="00D11677"/>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4476155-B17A-4EB7-BF54-A1057441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2049</Words>
  <Characters>12499</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kenneth jensen</cp:lastModifiedBy>
  <cp:revision>15</cp:revision>
  <dcterms:created xsi:type="dcterms:W3CDTF">2018-11-21T09:38:00Z</dcterms:created>
  <dcterms:modified xsi:type="dcterms:W3CDTF">2018-11-21T09:49:00Z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