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One:</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increase brand awareness.”</w:t>
      </w:r>
      <w:r w:rsidDel="00000000" w:rsidR="00000000" w:rsidRPr="00000000">
        <w:rPr>
          <w:rtl w:val="0"/>
        </w:rPr>
      </w:r>
    </w:p>
    <w:p w:rsidR="00000000" w:rsidDel="00000000" w:rsidP="00000000" w:rsidRDefault="00000000" w:rsidRPr="00000000" w14:paraId="00000003">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One: </w:t>
      </w:r>
      <w:r w:rsidDel="00000000" w:rsidR="00000000" w:rsidRPr="00000000">
        <w:rPr>
          <w:rFonts w:ascii="Arial" w:cs="Arial" w:eastAsia="Arial" w:hAnsi="Arial"/>
          <w:color w:val="434343"/>
          <w:sz w:val="26"/>
          <w:szCs w:val="26"/>
          <w:rtl w:val="0"/>
        </w:rPr>
        <w:t xml:space="preserve">"Office Green will boost brand awareness by increasing unique website visits by 2,000 per month by the end of Q4 2024 through a new marketing and sales strategy, including a redesigned website, landing page, and print catalog."</w:t>
      </w:r>
    </w:p>
    <w:p w:rsidR="00000000" w:rsidDel="00000000" w:rsidP="00000000" w:rsidRDefault="00000000" w:rsidRPr="00000000" w14:paraId="00000004">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07">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clearly defines that brand awareness will be boosted by increasing website visits by 2,000 per month. The methods for achieving this (marketing strategy, redesigned website, landing page, print catalog) are outlined.</w:t>
            </w:r>
          </w:p>
          <w:p w:rsidR="00000000" w:rsidDel="00000000" w:rsidP="00000000" w:rsidRDefault="00000000" w:rsidRPr="00000000" w14:paraId="00000008">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0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Success is gauged by tracking the increase in unique website visits by 2,000 per month, a clear and quantifiable metric.</w:t>
            </w:r>
          </w:p>
          <w:p w:rsidR="00000000" w:rsidDel="00000000" w:rsidP="00000000" w:rsidRDefault="00000000" w:rsidRPr="00000000" w14:paraId="0000000B">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0D">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Given the company's experience with prior marketing campaigns yielding similar results and the planned marketing efforts, the goal is realistic.</w:t>
            </w:r>
          </w:p>
          <w:p w:rsidR="00000000" w:rsidDel="00000000" w:rsidP="00000000" w:rsidRDefault="00000000" w:rsidRPr="00000000" w14:paraId="0000000E">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Boosting brand awareness through website traffic growth supports the company’s objective to grow its customer base by 15%, which aligns with Office Green’s overarching business goals.</w:t>
            </w:r>
          </w:p>
          <w:p w:rsidR="00000000" w:rsidDel="00000000" w:rsidP="00000000" w:rsidRDefault="00000000" w:rsidRPr="00000000" w14:paraId="00000011">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13">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includes a deadline to achieve the website traffic increase by the end of Q4 2024, ensuring there’s a clear timeframe for progress.</w:t>
            </w:r>
          </w:p>
          <w:p w:rsidR="00000000" w:rsidDel="00000000" w:rsidP="00000000" w:rsidRDefault="00000000" w:rsidRPr="00000000" w14:paraId="00000014">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15">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7">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8">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9">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A">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Two:</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raise the customer retention rate.”</w:t>
      </w:r>
      <w:r w:rsidDel="00000000" w:rsidR="00000000" w:rsidRPr="00000000">
        <w:rPr>
          <w:rtl w:val="0"/>
        </w:rPr>
      </w:r>
    </w:p>
    <w:p w:rsidR="00000000" w:rsidDel="00000000" w:rsidP="00000000" w:rsidRDefault="00000000" w:rsidRPr="00000000" w14:paraId="0000001B">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Two: </w:t>
      </w:r>
      <w:r w:rsidDel="00000000" w:rsidR="00000000" w:rsidRPr="00000000">
        <w:rPr>
          <w:rFonts w:ascii="Arial" w:cs="Arial" w:eastAsia="Arial" w:hAnsi="Arial"/>
          <w:color w:val="434343"/>
          <w:sz w:val="26"/>
          <w:szCs w:val="26"/>
          <w:rtl w:val="0"/>
        </w:rPr>
        <w:t xml:space="preserve">"Office Green will raise their customer retention rate from 80% to 88% by the end of 2024 by implementing the Plant Pals service, supported by an Operations and Training plan to enhance customer service standards and efficiency."</w:t>
      </w:r>
    </w:p>
    <w:p w:rsidR="00000000" w:rsidDel="00000000" w:rsidP="00000000" w:rsidRDefault="00000000" w:rsidRPr="00000000" w14:paraId="0000001C">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1D">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specific in targeting an 8% increase in customer retention, from 80% to 88%, with a clear method for achieving this through the Plant Pals service and the Operations and Training plan.</w:t>
            </w:r>
          </w:p>
          <w:p w:rsidR="00000000" w:rsidDel="00000000" w:rsidP="00000000" w:rsidRDefault="00000000" w:rsidRPr="00000000" w14:paraId="00000020">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measurable by tracking the change in the customer retention rate, from 80% to 88%.</w:t>
            </w:r>
          </w:p>
          <w:p w:rsidR="00000000" w:rsidDel="00000000" w:rsidP="00000000" w:rsidRDefault="00000000" w:rsidRPr="00000000" w14:paraId="00000023">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25">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An 8% increase is realistic considering the high interest (85% of surveyed customers) in the Plant Pals service and the planned improvements in customer service.</w:t>
            </w:r>
          </w:p>
          <w:p w:rsidR="00000000" w:rsidDel="00000000" w:rsidP="00000000" w:rsidRDefault="00000000" w:rsidRPr="00000000" w14:paraId="00000026">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28">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Raising customer retention directly supports Office Green’s aim of maintaining a loyal customer base and increasing revenue, aligning with the broader business objective of growth.</w:t>
            </w:r>
          </w:p>
          <w:p w:rsidR="00000000" w:rsidDel="00000000" w:rsidP="00000000" w:rsidRDefault="00000000" w:rsidRPr="00000000" w14:paraId="00000029">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2B">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time-bound, with a clear deadline of achieving the increase in customer retention by the end of 2024.</w:t>
            </w:r>
          </w:p>
          <w:p w:rsidR="00000000" w:rsidDel="00000000" w:rsidP="00000000" w:rsidRDefault="00000000" w:rsidRPr="00000000" w14:paraId="0000002C">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D">
      <w:pPr>
        <w:pageBreakBefore w:val="0"/>
        <w:spacing w:line="300" w:lineRule="auto"/>
        <w:ind w:right="-360"/>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2E">
      <w:pPr>
        <w:pageBreakBefore w:val="0"/>
        <w:spacing w:line="300" w:lineRule="auto"/>
        <w:ind w:left="0" w:right="-360" w:firstLine="0"/>
        <w:rPr>
          <w:rFonts w:ascii="Arial" w:cs="Arial" w:eastAsia="Arial" w:hAnsi="Arial"/>
          <w:b w:val="1"/>
          <w:color w:val="3c4043"/>
          <w:sz w:val="40"/>
          <w:szCs w:val="40"/>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ageBreakBefore w:val="0"/>
      <w:spacing w:after="0" w:line="48.00000000000001"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Project Plant Pals | SMART Goals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31">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January 5</w:t>
    </w:r>
  </w:p>
  <w:p w:rsidR="00000000" w:rsidDel="00000000" w:rsidP="00000000" w:rsidRDefault="00000000" w:rsidRPr="00000000" w14:paraId="00000032">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ind w:right="-607.7952755905511"/>
    </w:pPr>
    <w:rPr>
      <w:b w:val="1"/>
      <w:sz w:val="72"/>
      <w:szCs w:val="72"/>
    </w:rPr>
  </w:style>
  <w:style w:type="paragraph" w:styleId="Heading2">
    <w:name w:val="heading 2"/>
    <w:basedOn w:val="Normal"/>
    <w:next w:val="Normal"/>
    <w:pPr>
      <w:keepNext w:val="1"/>
      <w:keepLines w:val="1"/>
      <w:pageBreakBefore w:val="0"/>
      <w:spacing w:line="288" w:lineRule="auto"/>
    </w:pPr>
    <w:rPr>
      <w:b w:val="1"/>
      <w:sz w:val="36"/>
      <w:szCs w:val="36"/>
    </w:rPr>
  </w:style>
  <w:style w:type="paragraph" w:styleId="Heading3">
    <w:name w:val="heading 3"/>
    <w:basedOn w:val="Normal"/>
    <w:next w:val="Normal"/>
    <w:pPr>
      <w:keepNext w:val="1"/>
      <w:keepLines w:val="1"/>
      <w:pageBreakBefore w:val="0"/>
      <w:spacing w:line="360" w:lineRule="auto"/>
      <w:ind w:right="-607.7952755905511"/>
    </w:pPr>
    <w:rPr>
      <w:sz w:val="36"/>
      <w:szCs w:val="36"/>
      <w:highlight w:val="white"/>
      <w:u w:val="single"/>
    </w:rPr>
  </w:style>
  <w:style w:type="paragraph" w:styleId="Heading4">
    <w:name w:val="heading 4"/>
    <w:basedOn w:val="Normal"/>
    <w:next w:val="Normal"/>
    <w:pPr>
      <w:keepNext w:val="1"/>
      <w:keepLines w:val="1"/>
      <w:pageBreakBefore w:val="0"/>
      <w:shd w:fill="ffffff" w:val="clear"/>
      <w:spacing w:after="80" w:before="320" w:lineRule="auto"/>
    </w:pPr>
    <w:rPr>
      <w:rFonts w:ascii="DM Sans" w:cs="DM Sans" w:eastAsia="DM Sans" w:hAnsi="DM Sans"/>
      <w:sz w:val="24"/>
      <w:szCs w:val="24"/>
      <w:highlight w:val="white"/>
      <w:u w:val="single"/>
    </w:rPr>
  </w:style>
  <w:style w:type="paragraph" w:styleId="Heading5">
    <w:name w:val="heading 5"/>
    <w:basedOn w:val="Normal"/>
    <w:next w:val="Normal"/>
    <w:pPr>
      <w:keepNext w:val="1"/>
      <w:keepLines w:val="1"/>
      <w:pageBreakBefore w:val="0"/>
      <w:spacing w:after="80" w:before="240" w:lineRule="auto"/>
      <w:ind w:left="720" w:hanging="360"/>
    </w:pPr>
    <w:rPr>
      <w:rFonts w:ascii="DM Sans" w:cs="DM Sans" w:eastAsia="DM Sans" w:hAnsi="DM Sans"/>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left="0" w:right="-607.7952755905511" w:firstLine="0"/>
    </w:pPr>
    <w:rPr>
      <w:b w:val="1"/>
      <w:sz w:val="72"/>
      <w:szCs w:val="72"/>
    </w:rPr>
  </w:style>
  <w:style w:type="paragraph" w:styleId="Subtitle">
    <w:name w:val="Subtitle"/>
    <w:basedOn w:val="Normal"/>
    <w:next w:val="Normal"/>
    <w:pPr>
      <w:keepNext w:val="1"/>
      <w:keepLines w:val="1"/>
      <w:pageBreakBefore w:val="0"/>
    </w:pPr>
    <w:rPr>
      <w:rFonts w:ascii="DM Sans" w:cs="DM Sans" w:eastAsia="DM Sans" w:hAnsi="DM Sans"/>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