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971B8" w14:textId="77777777" w:rsidR="00B9611B" w:rsidRPr="00B9611B" w:rsidRDefault="00B9611B" w:rsidP="00B9611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</w:rPr>
      </w:pPr>
      <w:r>
        <w:t xml:space="preserve">In this challenge you are required to create columns. </w:t>
      </w:r>
      <w:r w:rsidRPr="00B9611B">
        <w:rPr>
          <w:rFonts w:ascii="Segoe UI" w:hAnsi="Segoe UI" w:cs="Segoe UI"/>
          <w:color w:val="4A4A4A"/>
        </w:rPr>
        <w:t>If you want to change the </w:t>
      </w:r>
      <w:r w:rsidRPr="00B9611B">
        <w:rPr>
          <w:rFonts w:ascii="Segoe UI" w:hAnsi="Segoe UI" w:cs="Segoe UI"/>
          <w:b/>
          <w:bCs/>
          <w:color w:val="363636"/>
        </w:rPr>
        <w:t>size</w:t>
      </w:r>
      <w:r w:rsidRPr="00B9611B">
        <w:rPr>
          <w:rFonts w:ascii="Segoe UI" w:hAnsi="Segoe UI" w:cs="Segoe UI"/>
          <w:color w:val="4A4A4A"/>
        </w:rPr>
        <w:t> of a single column, you can use one of the following classes:</w:t>
      </w:r>
    </w:p>
    <w:p w14:paraId="7AFAF057" w14:textId="224DEADD" w:rsidR="00E331E2" w:rsidRPr="00B9611B" w:rsidRDefault="00B9611B" w:rsidP="00B961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B9611B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en-IN"/>
        </w:rPr>
        <w:t>is-three-quarters</w:t>
      </w:r>
      <w:r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 xml:space="preserve">, </w:t>
      </w:r>
      <w:r w:rsidRPr="00B9611B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en-IN"/>
        </w:rPr>
        <w:t>is-two-thirds</w:t>
      </w:r>
      <w:r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 xml:space="preserve">, </w:t>
      </w:r>
      <w:r w:rsidRPr="00B9611B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en-IN"/>
        </w:rPr>
        <w:t>is-half</w:t>
      </w:r>
      <w:r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 xml:space="preserve"> etc. </w:t>
      </w:r>
      <w:r>
        <w:t xml:space="preserve">They must be responsive use is-desktop, </w:t>
      </w:r>
      <w:r>
        <w:rPr>
          <w:rFonts w:ascii="Courier New" w:hAnsi="Courier New" w:cs="Courier New"/>
          <w:color w:val="F14668"/>
          <w:sz w:val="21"/>
          <w:szCs w:val="21"/>
          <w:shd w:val="clear" w:color="auto" w:fill="F5F5F5"/>
        </w:rPr>
        <w:t>is-mobile</w:t>
      </w:r>
      <w:r>
        <w:rPr>
          <w:rFonts w:ascii="Courier New" w:hAnsi="Courier New" w:cs="Courier New"/>
          <w:color w:val="F14668"/>
          <w:sz w:val="21"/>
          <w:szCs w:val="21"/>
          <w:shd w:val="clear" w:color="auto" w:fill="F5F5F5"/>
        </w:rPr>
        <w:t xml:space="preserve"> classes for this.</w:t>
      </w:r>
    </w:p>
    <w:sectPr w:rsidR="00E331E2" w:rsidRPr="00B9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E1C32"/>
    <w:multiLevelType w:val="multilevel"/>
    <w:tmpl w:val="C7D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E2"/>
    <w:rsid w:val="00B9611B"/>
    <w:rsid w:val="00E3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0A56"/>
  <w15:chartTrackingRefBased/>
  <w15:docId w15:val="{58AA14D5-9B3F-49B6-8125-492C8788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61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 SHARMA</dc:creator>
  <cp:keywords/>
  <dc:description/>
  <cp:lastModifiedBy>MOHIT  SHARMA</cp:lastModifiedBy>
  <cp:revision>2</cp:revision>
  <dcterms:created xsi:type="dcterms:W3CDTF">2020-08-23T12:43:00Z</dcterms:created>
  <dcterms:modified xsi:type="dcterms:W3CDTF">2020-08-23T12:46:00Z</dcterms:modified>
</cp:coreProperties>
</file>