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Rule="auto"/>
        <w:jc w:val="left"/>
        <w:rPr>
          <w:rFonts w:ascii="Times New Roman" w:cs="Times New Roman" w:eastAsia="Times New Roman" w:hAnsi="Times New Roman"/>
          <w:b w:val="1"/>
          <w:color w:val="171717"/>
          <w:sz w:val="24"/>
          <w:szCs w:val="24"/>
          <w:u w:val="single"/>
        </w:rPr>
      </w:pPr>
      <w:bookmarkStart w:colFirst="0" w:colLast="0" w:name="_ni5aldh9mb1" w:id="0"/>
      <w:bookmarkEnd w:id="0"/>
      <w:r w:rsidDel="00000000" w:rsidR="00000000" w:rsidRPr="00000000">
        <w:rPr>
          <w:rFonts w:ascii="Times New Roman" w:cs="Times New Roman" w:eastAsia="Times New Roman" w:hAnsi="Times New Roman"/>
          <w:b w:val="1"/>
          <w:color w:val="171717"/>
          <w:sz w:val="24"/>
          <w:szCs w:val="24"/>
          <w:u w:val="single"/>
          <w:rtl w:val="0"/>
        </w:rPr>
        <w:t xml:space="preserve">1)HTTP 1.1 VS HTTP 2</w:t>
      </w:r>
    </w:p>
    <w:p w:rsidR="00000000" w:rsidDel="00000000" w:rsidP="00000000" w:rsidRDefault="00000000" w:rsidRPr="00000000" w14:paraId="00000002">
      <w:pPr>
        <w:jc w:val="center"/>
        <w:rPr>
          <w:rFonts w:ascii="Times New Roman" w:cs="Times New Roman" w:eastAsia="Times New Roman" w:hAnsi="Times New Roman"/>
          <w:b w:val="1"/>
          <w:color w:val="171717"/>
          <w:sz w:val="24"/>
          <w:szCs w:val="24"/>
        </w:rPr>
      </w:pPr>
      <w:r w:rsidDel="00000000" w:rsidR="00000000" w:rsidRPr="00000000">
        <w:rPr>
          <w:rFonts w:ascii="Times New Roman" w:cs="Times New Roman" w:eastAsia="Times New Roman" w:hAnsi="Times New Roman"/>
          <w:b w:val="1"/>
          <w:color w:val="171717"/>
          <w:sz w:val="24"/>
          <w:szCs w:val="24"/>
        </w:rPr>
        <w:drawing>
          <wp:inline distB="114300" distT="114300" distL="114300" distR="114300">
            <wp:extent cx="4457700" cy="2106532"/>
            <wp:effectExtent b="0" l="0" r="0" t="0"/>
            <wp:docPr descr="HTTP 1.1 VS HTTP2" id="1" name="image1.jpg"/>
            <a:graphic>
              <a:graphicData uri="http://schemas.openxmlformats.org/drawingml/2006/picture">
                <pic:pic>
                  <pic:nvPicPr>
                    <pic:cNvPr descr="HTTP 1.1 VS HTTP2" id="0" name="image1.jpg"/>
                    <pic:cNvPicPr preferRelativeResize="0"/>
                  </pic:nvPicPr>
                  <pic:blipFill>
                    <a:blip r:embed="rId6"/>
                    <a:srcRect b="9400" l="4594" r="4011" t="4604"/>
                    <a:stretch>
                      <a:fillRect/>
                    </a:stretch>
                  </pic:blipFill>
                  <pic:spPr>
                    <a:xfrm>
                      <a:off x="0" y="0"/>
                      <a:ext cx="4457700" cy="210653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HTTP/2 improved on HTTP/1.1 in a number of ways that allowed for speedier content delivery and improved user experience.</w:t>
      </w:r>
    </w:p>
    <w:p w:rsidR="00000000" w:rsidDel="00000000" w:rsidP="00000000" w:rsidRDefault="00000000" w:rsidRPr="00000000" w14:paraId="00000004">
      <w:pPr>
        <w:jc w:val="both"/>
        <w:rPr>
          <w:rFonts w:ascii="Times New Roman" w:cs="Times New Roman" w:eastAsia="Times New Roman" w:hAnsi="Times New Roman"/>
          <w:b w:val="1"/>
          <w:i w:val="1"/>
          <w:color w:val="171717"/>
          <w:sz w:val="24"/>
          <w:szCs w:val="24"/>
          <w:u w:val="single"/>
        </w:rPr>
      </w:pPr>
      <w:r w:rsidDel="00000000" w:rsidR="00000000" w:rsidRPr="00000000">
        <w:rPr>
          <w:rFonts w:ascii="Times New Roman" w:cs="Times New Roman" w:eastAsia="Times New Roman" w:hAnsi="Times New Roman"/>
          <w:b w:val="1"/>
          <w:i w:val="1"/>
          <w:color w:val="171717"/>
          <w:sz w:val="24"/>
          <w:szCs w:val="24"/>
          <w:u w:val="single"/>
          <w:rtl w:val="0"/>
        </w:rPr>
        <w:t xml:space="preserve">Binary protocols:</w:t>
      </w:r>
    </w:p>
    <w:p w:rsidR="00000000" w:rsidDel="00000000" w:rsidP="00000000" w:rsidRDefault="00000000" w:rsidRPr="00000000" w14:paraId="00000005">
      <w:pPr>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Binary protocols consume less bandwidth, are more efficiently parsed and are less error-prone than the textual protocols used by HTTP/1.1. Additionally, they can better handle elements such as whitespace, capitalization and line endings.</w:t>
      </w:r>
    </w:p>
    <w:p w:rsidR="00000000" w:rsidDel="00000000" w:rsidP="00000000" w:rsidRDefault="00000000" w:rsidRPr="00000000" w14:paraId="00000006">
      <w:pPr>
        <w:jc w:val="both"/>
        <w:rPr>
          <w:rFonts w:ascii="Times New Roman" w:cs="Times New Roman" w:eastAsia="Times New Roman" w:hAnsi="Times New Roman"/>
          <w:b w:val="1"/>
          <w:i w:val="1"/>
          <w:color w:val="171717"/>
          <w:sz w:val="24"/>
          <w:szCs w:val="24"/>
          <w:u w:val="single"/>
        </w:rPr>
      </w:pPr>
      <w:r w:rsidDel="00000000" w:rsidR="00000000" w:rsidRPr="00000000">
        <w:rPr>
          <w:rFonts w:ascii="Times New Roman" w:cs="Times New Roman" w:eastAsia="Times New Roman" w:hAnsi="Times New Roman"/>
          <w:b w:val="1"/>
          <w:i w:val="1"/>
          <w:color w:val="171717"/>
          <w:sz w:val="24"/>
          <w:szCs w:val="24"/>
          <w:u w:val="single"/>
          <w:rtl w:val="0"/>
        </w:rPr>
        <w:t xml:space="preserve">Multiplexing:</w:t>
      </w:r>
    </w:p>
    <w:p w:rsidR="00000000" w:rsidDel="00000000" w:rsidP="00000000" w:rsidRDefault="00000000" w:rsidRPr="00000000" w14:paraId="00000007">
      <w:pPr>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HTTP/1.1 loads resources one after the other, so if one resource cannot be loaded, it blocks all the other resources behind it. In contrast, HTTP/2 is able to use a single TCP connection to send multiple streams of data at once so that no resource blocks any other resource. HTTP/2 does this by splitting data into binary-code messages and numbering these messages so that the client knows which stream each binary message belongs to.</w:t>
      </w:r>
    </w:p>
    <w:p w:rsidR="00000000" w:rsidDel="00000000" w:rsidP="00000000" w:rsidRDefault="00000000" w:rsidRPr="00000000" w14:paraId="00000008">
      <w:pPr>
        <w:jc w:val="both"/>
        <w:rPr>
          <w:rFonts w:ascii="Times New Roman" w:cs="Times New Roman" w:eastAsia="Times New Roman" w:hAnsi="Times New Roman"/>
          <w:b w:val="1"/>
          <w:i w:val="1"/>
          <w:color w:val="171717"/>
          <w:sz w:val="24"/>
          <w:szCs w:val="24"/>
          <w:u w:val="single"/>
        </w:rPr>
      </w:pPr>
      <w:r w:rsidDel="00000000" w:rsidR="00000000" w:rsidRPr="00000000">
        <w:rPr>
          <w:rFonts w:ascii="Times New Roman" w:cs="Times New Roman" w:eastAsia="Times New Roman" w:hAnsi="Times New Roman"/>
          <w:b w:val="1"/>
          <w:i w:val="1"/>
          <w:color w:val="171717"/>
          <w:sz w:val="24"/>
          <w:szCs w:val="24"/>
          <w:u w:val="single"/>
          <w:rtl w:val="0"/>
        </w:rPr>
        <w:t xml:space="preserve">Server push:</w:t>
      </w:r>
    </w:p>
    <w:p w:rsidR="00000000" w:rsidDel="00000000" w:rsidP="00000000" w:rsidRDefault="00000000" w:rsidRPr="00000000" w14:paraId="00000009">
      <w:pPr>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rsidR="00000000" w:rsidDel="00000000" w:rsidP="00000000" w:rsidRDefault="00000000" w:rsidRPr="00000000" w14:paraId="0000000A">
      <w:pPr>
        <w:jc w:val="both"/>
        <w:rPr>
          <w:rFonts w:ascii="Times New Roman" w:cs="Times New Roman" w:eastAsia="Times New Roman" w:hAnsi="Times New Roman"/>
          <w:b w:val="1"/>
          <w:i w:val="1"/>
          <w:color w:val="171717"/>
          <w:sz w:val="24"/>
          <w:szCs w:val="24"/>
          <w:u w:val="single"/>
        </w:rPr>
      </w:pPr>
      <w:r w:rsidDel="00000000" w:rsidR="00000000" w:rsidRPr="00000000">
        <w:rPr>
          <w:rFonts w:ascii="Times New Roman" w:cs="Times New Roman" w:eastAsia="Times New Roman" w:hAnsi="Times New Roman"/>
          <w:b w:val="1"/>
          <w:i w:val="1"/>
          <w:color w:val="171717"/>
          <w:sz w:val="24"/>
          <w:szCs w:val="24"/>
          <w:u w:val="single"/>
          <w:rtl w:val="0"/>
        </w:rPr>
        <w:t xml:space="preserve">Header compression:</w:t>
      </w:r>
    </w:p>
    <w:p w:rsidR="00000000" w:rsidDel="00000000" w:rsidP="00000000" w:rsidRDefault="00000000" w:rsidRPr="00000000" w14:paraId="0000000B">
      <w:pPr>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rsidR="00000000" w:rsidDel="00000000" w:rsidP="00000000" w:rsidRDefault="00000000" w:rsidRPr="00000000" w14:paraId="0000000C">
      <w:pPr>
        <w:spacing w:before="240" w:lineRule="auto"/>
        <w:jc w:val="both"/>
        <w:rPr>
          <w:rFonts w:ascii="Times New Roman" w:cs="Times New Roman" w:eastAsia="Times New Roman" w:hAnsi="Times New Roman"/>
          <w:b w:val="1"/>
          <w:i w:val="1"/>
          <w:color w:val="171717"/>
          <w:sz w:val="24"/>
          <w:szCs w:val="24"/>
          <w:u w:val="single"/>
        </w:rPr>
      </w:pPr>
      <w:r w:rsidDel="00000000" w:rsidR="00000000" w:rsidRPr="00000000">
        <w:rPr>
          <w:rtl w:val="0"/>
        </w:rPr>
      </w:r>
    </w:p>
    <w:p w:rsidR="00000000" w:rsidDel="00000000" w:rsidP="00000000" w:rsidRDefault="00000000" w:rsidRPr="00000000" w14:paraId="0000000D">
      <w:pPr>
        <w:spacing w:before="240" w:lineRule="auto"/>
        <w:jc w:val="both"/>
        <w:rPr>
          <w:rFonts w:ascii="Times New Roman" w:cs="Times New Roman" w:eastAsia="Times New Roman" w:hAnsi="Times New Roman"/>
          <w:b w:val="1"/>
          <w:i w:val="1"/>
          <w:color w:val="171717"/>
          <w:sz w:val="24"/>
          <w:szCs w:val="24"/>
          <w:u w:val="single"/>
        </w:rPr>
      </w:pPr>
      <w:r w:rsidDel="00000000" w:rsidR="00000000" w:rsidRPr="00000000">
        <w:rPr>
          <w:rFonts w:ascii="Times New Roman" w:cs="Times New Roman" w:eastAsia="Times New Roman" w:hAnsi="Times New Roman"/>
          <w:b w:val="1"/>
          <w:i w:val="1"/>
          <w:color w:val="171717"/>
          <w:sz w:val="24"/>
          <w:szCs w:val="24"/>
          <w:u w:val="single"/>
          <w:rtl w:val="0"/>
        </w:rPr>
        <w:t xml:space="preserve">Increased security:</w:t>
      </w:r>
    </w:p>
    <w:p w:rsidR="00000000" w:rsidDel="00000000" w:rsidP="00000000" w:rsidRDefault="00000000" w:rsidRPr="00000000" w14:paraId="0000000E">
      <w:pPr>
        <w:spacing w:before="240" w:lineRule="auto"/>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Web browsers only support HTTP/2 via encrypted connections, increasing user and application security.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1"/>
        <w:keepNext w:val="0"/>
        <w:keepLines w:val="0"/>
        <w:spacing w:before="0" w:lineRule="auto"/>
        <w:jc w:val="both"/>
        <w:rPr>
          <w:rFonts w:ascii="Roboto" w:cs="Roboto" w:eastAsia="Roboto" w:hAnsi="Roboto"/>
          <w:b w:val="1"/>
          <w:color w:val="171717"/>
          <w:sz w:val="34"/>
          <w:szCs w:val="34"/>
        </w:rPr>
      </w:pPr>
      <w:bookmarkStart w:colFirst="0" w:colLast="0" w:name="_fxck4tfuulgr" w:id="1"/>
      <w:bookmarkEnd w:id="1"/>
      <w:r w:rsidDel="00000000" w:rsidR="00000000" w:rsidRPr="00000000">
        <w:rPr>
          <w:rFonts w:ascii="Roboto" w:cs="Roboto" w:eastAsia="Roboto" w:hAnsi="Roboto"/>
          <w:b w:val="1"/>
          <w:color w:val="171717"/>
          <w:sz w:val="34"/>
          <w:szCs w:val="34"/>
          <w:rtl w:val="0"/>
        </w:rPr>
        <w:t xml:space="preserve">2)Objects and its internal representation in javascript</w:t>
      </w:r>
    </w:p>
    <w:p w:rsidR="00000000" w:rsidDel="00000000" w:rsidP="00000000" w:rsidRDefault="00000000" w:rsidRPr="00000000" w14:paraId="00000010">
      <w:pPr>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rsidR="00000000" w:rsidDel="00000000" w:rsidP="00000000" w:rsidRDefault="00000000" w:rsidRPr="00000000" w14:paraId="00000011">
      <w:pPr>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Every object has some property associated with some value. These values can be accessed using these properties associated with them.</w:t>
      </w:r>
    </w:p>
    <w:p w:rsidR="00000000" w:rsidDel="00000000" w:rsidP="00000000" w:rsidRDefault="00000000" w:rsidRPr="00000000" w14:paraId="00000012">
      <w:pPr>
        <w:spacing w:line="360" w:lineRule="auto"/>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var myCar = new Object();</w:t>
      </w:r>
    </w:p>
    <w:p w:rsidR="00000000" w:rsidDel="00000000" w:rsidP="00000000" w:rsidRDefault="00000000" w:rsidRPr="00000000" w14:paraId="00000013">
      <w:pPr>
        <w:spacing w:line="360" w:lineRule="auto"/>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myCar.make = 'Suzuki';</w:t>
      </w:r>
    </w:p>
    <w:p w:rsidR="00000000" w:rsidDel="00000000" w:rsidP="00000000" w:rsidRDefault="00000000" w:rsidRPr="00000000" w14:paraId="00000014">
      <w:pPr>
        <w:spacing w:line="360" w:lineRule="auto"/>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myCar.model = 'Altros';</w:t>
      </w:r>
    </w:p>
    <w:p w:rsidR="00000000" w:rsidDel="00000000" w:rsidP="00000000" w:rsidRDefault="00000000" w:rsidRPr="00000000" w14:paraId="00000015">
      <w:pPr>
        <w:spacing w:line="360" w:lineRule="auto"/>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myCar.year = 1978;</w:t>
      </w:r>
    </w:p>
    <w:p w:rsidR="00000000" w:rsidDel="00000000" w:rsidP="00000000" w:rsidRDefault="00000000" w:rsidRPr="00000000" w14:paraId="00000016">
      <w:pPr>
        <w:spacing w:line="360" w:lineRule="auto"/>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myCar.wheels = 2;</w:t>
      </w:r>
    </w:p>
    <w:p w:rsidR="00000000" w:rsidDel="00000000" w:rsidP="00000000" w:rsidRDefault="00000000" w:rsidRPr="00000000" w14:paraId="00000017">
      <w:pPr>
        <w:spacing w:line="360" w:lineRule="auto"/>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After creating myCar object, the value inside the object can be accessed using keys.</w:t>
      </w:r>
    </w:p>
    <w:p w:rsidR="00000000" w:rsidDel="00000000" w:rsidP="00000000" w:rsidRDefault="00000000" w:rsidRPr="00000000" w14:paraId="00000018">
      <w:pPr>
        <w:spacing w:line="360" w:lineRule="auto"/>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i.e.</w:t>
      </w:r>
      <w:r w:rsidDel="00000000" w:rsidR="00000000" w:rsidRPr="00000000">
        <w:rPr>
          <w:rFonts w:ascii="Times New Roman" w:cs="Times New Roman" w:eastAsia="Times New Roman" w:hAnsi="Times New Roman"/>
          <w:i w:val="1"/>
          <w:color w:val="171717"/>
          <w:sz w:val="24"/>
          <w:szCs w:val="24"/>
          <w:rtl w:val="0"/>
        </w:rPr>
        <w:t xml:space="preserve">myCar.year—&gt;</w:t>
      </w:r>
      <w:r w:rsidDel="00000000" w:rsidR="00000000" w:rsidRPr="00000000">
        <w:rPr>
          <w:rFonts w:ascii="Times New Roman" w:cs="Times New Roman" w:eastAsia="Times New Roman" w:hAnsi="Times New Roman"/>
          <w:color w:val="171717"/>
          <w:sz w:val="24"/>
          <w:szCs w:val="24"/>
          <w:rtl w:val="0"/>
        </w:rPr>
        <w:t xml:space="preserve">Output: 1978</w:t>
      </w:r>
    </w:p>
    <w:p w:rsidR="00000000" w:rsidDel="00000000" w:rsidP="00000000" w:rsidRDefault="00000000" w:rsidRPr="00000000" w14:paraId="00000019">
      <w:pPr>
        <w:spacing w:line="360" w:lineRule="auto"/>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These values can be accessed using brackets notation also.</w:t>
      </w:r>
    </w:p>
    <w:p w:rsidR="00000000" w:rsidDel="00000000" w:rsidP="00000000" w:rsidRDefault="00000000" w:rsidRPr="00000000" w14:paraId="0000001A">
      <w:pPr>
        <w:spacing w:line="360" w:lineRule="auto"/>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i w:val="1"/>
          <w:color w:val="171717"/>
          <w:sz w:val="24"/>
          <w:szCs w:val="24"/>
          <w:rtl w:val="0"/>
        </w:rPr>
        <w:t xml:space="preserve">myCar[year] —&gt;</w:t>
      </w:r>
      <w:r w:rsidDel="00000000" w:rsidR="00000000" w:rsidRPr="00000000">
        <w:rPr>
          <w:rFonts w:ascii="Times New Roman" w:cs="Times New Roman" w:eastAsia="Times New Roman" w:hAnsi="Times New Roman"/>
          <w:color w:val="171717"/>
          <w:sz w:val="24"/>
          <w:szCs w:val="24"/>
          <w:rtl w:val="0"/>
        </w:rPr>
        <w:t xml:space="preserve">Output: 1978</w:t>
      </w:r>
    </w:p>
    <w:p w:rsidR="00000000" w:rsidDel="00000000" w:rsidP="00000000" w:rsidRDefault="00000000" w:rsidRPr="00000000" w14:paraId="0000001B">
      <w:pPr>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b w:val="1"/>
          <w:i w:val="1"/>
          <w:color w:val="171717"/>
          <w:sz w:val="24"/>
          <w:szCs w:val="24"/>
          <w:u w:val="single"/>
          <w:rtl w:val="0"/>
        </w:rPr>
        <w:t xml:space="preserve">Syntax for adding a property</w:t>
      </w:r>
      <w:r w:rsidDel="00000000" w:rsidR="00000000" w:rsidRPr="00000000">
        <w:rPr>
          <w:rFonts w:ascii="Times New Roman" w:cs="Times New Roman" w:eastAsia="Times New Roman" w:hAnsi="Times New Roman"/>
          <w:color w:val="171717"/>
          <w:sz w:val="24"/>
          <w:szCs w:val="24"/>
          <w:rtl w:val="0"/>
        </w:rPr>
        <w:t xml:space="preserve"> to an object is :</w:t>
      </w:r>
    </w:p>
    <w:p w:rsidR="00000000" w:rsidDel="00000000" w:rsidP="00000000" w:rsidRDefault="00000000" w:rsidRPr="00000000" w14:paraId="0000001C">
      <w:pPr>
        <w:spacing w:before="240" w:lineRule="auto"/>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ObjectName.ObjectProperty = propertyValue;</w:t>
      </w:r>
    </w:p>
    <w:p w:rsidR="00000000" w:rsidDel="00000000" w:rsidP="00000000" w:rsidRDefault="00000000" w:rsidRPr="00000000" w14:paraId="0000001D">
      <w:pPr>
        <w:jc w:val="both"/>
        <w:rPr>
          <w:rFonts w:ascii="Times New Roman" w:cs="Times New Roman" w:eastAsia="Times New Roman" w:hAnsi="Times New Roman"/>
          <w:color w:val="171717"/>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b w:val="1"/>
          <w:i w:val="1"/>
          <w:color w:val="171717"/>
          <w:sz w:val="24"/>
          <w:szCs w:val="24"/>
          <w:u w:val="single"/>
          <w:rtl w:val="0"/>
        </w:rPr>
        <w:t xml:space="preserve">Syntax for deleting a property</w:t>
      </w:r>
      <w:r w:rsidDel="00000000" w:rsidR="00000000" w:rsidRPr="00000000">
        <w:rPr>
          <w:rFonts w:ascii="Times New Roman" w:cs="Times New Roman" w:eastAsia="Times New Roman" w:hAnsi="Times New Roman"/>
          <w:color w:val="171717"/>
          <w:sz w:val="24"/>
          <w:szCs w:val="24"/>
          <w:rtl w:val="0"/>
        </w:rPr>
        <w:t xml:space="preserve"> from an object is:</w:t>
      </w:r>
    </w:p>
    <w:p w:rsidR="00000000" w:rsidDel="00000000" w:rsidP="00000000" w:rsidRDefault="00000000" w:rsidRPr="00000000" w14:paraId="0000001F">
      <w:pPr>
        <w:spacing w:before="240" w:lineRule="auto"/>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delete ObjectName.ObjectProperty;</w:t>
      </w:r>
    </w:p>
    <w:p w:rsidR="00000000" w:rsidDel="00000000" w:rsidP="00000000" w:rsidRDefault="00000000" w:rsidRPr="00000000" w14:paraId="00000020">
      <w:pPr>
        <w:jc w:val="both"/>
        <w:rPr>
          <w:rFonts w:ascii="Times New Roman" w:cs="Times New Roman" w:eastAsia="Times New Roman" w:hAnsi="Times New Roman"/>
          <w:color w:val="171717"/>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b w:val="1"/>
          <w:i w:val="1"/>
          <w:color w:val="171717"/>
          <w:sz w:val="24"/>
          <w:szCs w:val="24"/>
          <w:u w:val="single"/>
          <w:rtl w:val="0"/>
        </w:rPr>
        <w:t xml:space="preserve">Syntax to access a property</w:t>
      </w:r>
      <w:r w:rsidDel="00000000" w:rsidR="00000000" w:rsidRPr="00000000">
        <w:rPr>
          <w:rFonts w:ascii="Times New Roman" w:cs="Times New Roman" w:eastAsia="Times New Roman" w:hAnsi="Times New Roman"/>
          <w:color w:val="171717"/>
          <w:sz w:val="24"/>
          <w:szCs w:val="24"/>
          <w:rtl w:val="0"/>
        </w:rPr>
        <w:t xml:space="preserve"> from an object is:</w:t>
      </w:r>
    </w:p>
    <w:p w:rsidR="00000000" w:rsidDel="00000000" w:rsidP="00000000" w:rsidRDefault="00000000" w:rsidRPr="00000000" w14:paraId="00000022">
      <w:pPr>
        <w:spacing w:before="240" w:lineRule="auto"/>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objectName.property        //or</w:t>
      </w:r>
    </w:p>
    <w:p w:rsidR="00000000" w:rsidDel="00000000" w:rsidP="00000000" w:rsidRDefault="00000000" w:rsidRPr="00000000" w14:paraId="00000023">
      <w:pPr>
        <w:spacing w:before="240" w:lineRule="auto"/>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objectName["property”]     //or</w:t>
      </w:r>
    </w:p>
    <w:p w:rsidR="00000000" w:rsidDel="00000000" w:rsidP="00000000" w:rsidRDefault="00000000" w:rsidRPr="00000000" w14:paraId="00000024">
      <w:pPr>
        <w:spacing w:before="240" w:lineRule="auto"/>
        <w:jc w:val="both"/>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objectName[expression]   </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1717"/>
          <w:sz w:val="24"/>
          <w:szCs w:val="24"/>
          <w:rtl w:val="0"/>
        </w:rPr>
        <w:t xml:space="preserve">So, conclusion and simple definition for Java Script properties is “Properties are the values associated with a JavaScript object”.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