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2ED" w:rsidRPr="004102ED" w:rsidRDefault="004102ED" w:rsidP="006A08D0">
      <w:pPr>
        <w:spacing w:after="120"/>
        <w:rPr>
          <w:rFonts w:ascii="Calibri" w:hAnsi="Calibri"/>
          <w:sz w:val="14"/>
        </w:rPr>
      </w:pPr>
    </w:p>
    <w:p w:rsidR="00FC1C08" w:rsidRPr="00AF14FC" w:rsidRDefault="00FC1C08" w:rsidP="006A08D0">
      <w:pPr>
        <w:spacing w:after="120"/>
        <w:rPr>
          <w:rFonts w:ascii="Calibri" w:hAnsi="Calibri"/>
          <w:sz w:val="22"/>
        </w:rPr>
      </w:pPr>
      <w:r w:rsidRPr="00AF14FC">
        <w:rPr>
          <w:rFonts w:ascii="Calibri" w:hAnsi="Calibri"/>
          <w:sz w:val="22"/>
        </w:rPr>
        <w:t>The VRT Steering Committee asked the VRT Business Champions to identify what resources are needed to address the continued development of the VRT for offices to incorporate into the FY 2015-2016 Integrated Planning and Budget System (IPBS).</w:t>
      </w:r>
    </w:p>
    <w:p w:rsidR="00AF14FC" w:rsidRPr="00AF14FC" w:rsidRDefault="00B202E7" w:rsidP="009F6F6E">
      <w:pPr>
        <w:shd w:val="clear" w:color="auto" w:fill="000000" w:themeFill="text1"/>
        <w:spacing w:before="240" w:after="60"/>
        <w:ind w:left="-90" w:right="-90"/>
        <w:rPr>
          <w:rFonts w:ascii="Calibri" w:hAnsi="Calibri"/>
          <w:b/>
        </w:rPr>
      </w:pPr>
      <w:r>
        <w:rPr>
          <w:rFonts w:ascii="Calibri" w:hAnsi="Calibri"/>
          <w:b/>
          <w:color w:val="FFFFFF" w:themeColor="background1"/>
        </w:rPr>
        <w:t xml:space="preserve"> </w:t>
      </w:r>
      <w:r w:rsidR="00AF14FC" w:rsidRPr="00B202E7">
        <w:rPr>
          <w:rFonts w:ascii="Calibri" w:hAnsi="Calibri"/>
          <w:b/>
          <w:color w:val="FFFFFF" w:themeColor="background1"/>
        </w:rPr>
        <w:t>Approach</w:t>
      </w:r>
    </w:p>
    <w:p w:rsidR="0070091F" w:rsidRPr="00AF14FC" w:rsidRDefault="00FC1C08" w:rsidP="00AC5522">
      <w:pPr>
        <w:spacing w:before="80" w:after="80"/>
        <w:rPr>
          <w:rFonts w:ascii="Calibri" w:hAnsi="Calibri"/>
          <w:sz w:val="22"/>
        </w:rPr>
      </w:pPr>
      <w:r w:rsidRPr="00AF14FC">
        <w:rPr>
          <w:rFonts w:ascii="Calibri" w:hAnsi="Calibri"/>
          <w:sz w:val="22"/>
        </w:rPr>
        <w:t xml:space="preserve">To identify our continued needs, we </w:t>
      </w:r>
      <w:r w:rsidR="002B6775" w:rsidRPr="00AF14FC">
        <w:rPr>
          <w:rFonts w:ascii="Calibri" w:hAnsi="Calibri"/>
          <w:b/>
          <w:sz w:val="22"/>
        </w:rPr>
        <w:t xml:space="preserve">envisioned </w:t>
      </w:r>
      <w:r w:rsidR="00063A6C" w:rsidRPr="00AF14FC">
        <w:rPr>
          <w:rFonts w:ascii="Calibri" w:hAnsi="Calibri"/>
          <w:b/>
          <w:sz w:val="22"/>
        </w:rPr>
        <w:t>what the VRT System should be</w:t>
      </w:r>
      <w:r w:rsidR="00EF7F56" w:rsidRPr="00AF14FC">
        <w:rPr>
          <w:rFonts w:ascii="Calibri" w:hAnsi="Calibri"/>
          <w:b/>
          <w:sz w:val="22"/>
        </w:rPr>
        <w:t xml:space="preserve"> </w:t>
      </w:r>
      <w:r w:rsidR="00EF7F56" w:rsidRPr="00AF14FC">
        <w:rPr>
          <w:rFonts w:ascii="Calibri" w:hAnsi="Calibri"/>
          <w:sz w:val="22"/>
        </w:rPr>
        <w:t>by the end of FY 2016</w:t>
      </w:r>
      <w:r w:rsidRPr="00AF14FC">
        <w:rPr>
          <w:rFonts w:ascii="Calibri" w:hAnsi="Calibri"/>
          <w:sz w:val="22"/>
        </w:rPr>
        <w:t xml:space="preserve">. </w:t>
      </w:r>
      <w:r w:rsidR="00487438">
        <w:rPr>
          <w:rFonts w:ascii="Calibri" w:hAnsi="Calibri"/>
          <w:sz w:val="22"/>
        </w:rPr>
        <w:t>W</w:t>
      </w:r>
      <w:r w:rsidR="001F3ED1" w:rsidRPr="00AF14FC">
        <w:rPr>
          <w:rFonts w:ascii="Calibri" w:hAnsi="Calibri"/>
          <w:sz w:val="22"/>
        </w:rPr>
        <w:t>e</w:t>
      </w:r>
      <w:r w:rsidR="0070091F" w:rsidRPr="00AF14FC">
        <w:rPr>
          <w:rFonts w:ascii="Calibri" w:hAnsi="Calibri"/>
          <w:sz w:val="22"/>
        </w:rPr>
        <w:t xml:space="preserve"> </w:t>
      </w:r>
      <w:r w:rsidR="00487438">
        <w:rPr>
          <w:rFonts w:ascii="Calibri" w:hAnsi="Calibri"/>
          <w:sz w:val="22"/>
        </w:rPr>
        <w:t xml:space="preserve">then </w:t>
      </w:r>
      <w:r w:rsidR="00AF14FC">
        <w:rPr>
          <w:rFonts w:ascii="Calibri" w:hAnsi="Calibri"/>
          <w:b/>
          <w:sz w:val="22"/>
        </w:rPr>
        <w:t>mapped</w:t>
      </w:r>
      <w:r w:rsidR="0070091F" w:rsidRPr="00AF14FC">
        <w:rPr>
          <w:rFonts w:ascii="Calibri" w:hAnsi="Calibri"/>
          <w:b/>
          <w:sz w:val="22"/>
        </w:rPr>
        <w:t xml:space="preserve"> how to get there</w:t>
      </w:r>
      <w:r w:rsidR="0070091F" w:rsidRPr="00AF14FC">
        <w:rPr>
          <w:rFonts w:ascii="Calibri" w:hAnsi="Calibri"/>
          <w:sz w:val="22"/>
        </w:rPr>
        <w:t>, consulting PC/Washington and PC/Post stakeholders.</w:t>
      </w:r>
      <w:r w:rsidR="001F3ED1" w:rsidRPr="00AF14FC">
        <w:rPr>
          <w:rFonts w:ascii="Calibri" w:hAnsi="Calibri"/>
          <w:sz w:val="22"/>
        </w:rPr>
        <w:t xml:space="preserve"> Throughout our process, w</w:t>
      </w:r>
      <w:r w:rsidR="0070091F" w:rsidRPr="00AF14FC">
        <w:rPr>
          <w:rFonts w:ascii="Calibri" w:hAnsi="Calibri"/>
          <w:sz w:val="22"/>
        </w:rPr>
        <w:t xml:space="preserve">e </w:t>
      </w:r>
      <w:r w:rsidR="001F3ED1" w:rsidRPr="00AF14FC">
        <w:rPr>
          <w:rFonts w:ascii="Calibri" w:hAnsi="Calibri"/>
          <w:sz w:val="22"/>
        </w:rPr>
        <w:t xml:space="preserve">grounded our priorities in the </w:t>
      </w:r>
      <w:r w:rsidR="0070091F" w:rsidRPr="00AF14FC">
        <w:rPr>
          <w:rFonts w:ascii="Calibri" w:hAnsi="Calibri"/>
          <w:sz w:val="22"/>
        </w:rPr>
        <w:t xml:space="preserve">Peace Corps Strategic Plan FY 2014-2018 and </w:t>
      </w:r>
      <w:r w:rsidR="001F3ED1" w:rsidRPr="00AF14FC">
        <w:rPr>
          <w:rFonts w:ascii="Calibri" w:hAnsi="Calibri"/>
          <w:sz w:val="22"/>
        </w:rPr>
        <w:t>drew inspiration from</w:t>
      </w:r>
      <w:r w:rsidR="00885CA8" w:rsidRPr="00AF14FC">
        <w:rPr>
          <w:rFonts w:ascii="Calibri" w:hAnsi="Calibri"/>
          <w:sz w:val="22"/>
        </w:rPr>
        <w:t xml:space="preserve"> </w:t>
      </w:r>
      <w:r w:rsidR="001F3ED1" w:rsidRPr="00AF14FC">
        <w:rPr>
          <w:rFonts w:ascii="Calibri" w:hAnsi="Calibri"/>
          <w:sz w:val="22"/>
        </w:rPr>
        <w:t>the following</w:t>
      </w:r>
      <w:r w:rsidR="00885CA8" w:rsidRPr="00AF14FC">
        <w:rPr>
          <w:rFonts w:ascii="Calibri" w:hAnsi="Calibri"/>
          <w:sz w:val="22"/>
        </w:rPr>
        <w:t xml:space="preserve"> </w:t>
      </w:r>
      <w:r w:rsidR="001F3ED1" w:rsidRPr="00AF14FC">
        <w:rPr>
          <w:rFonts w:ascii="Calibri" w:hAnsi="Calibri"/>
          <w:sz w:val="22"/>
        </w:rPr>
        <w:t>goals</w:t>
      </w:r>
      <w:r w:rsidR="0070091F" w:rsidRPr="00AF14FC">
        <w:rPr>
          <w:rFonts w:ascii="Calibri" w:hAnsi="Calibri"/>
          <w:sz w:val="22"/>
        </w:rPr>
        <w:t>:</w:t>
      </w:r>
    </w:p>
    <w:p w:rsidR="00727BFE" w:rsidRPr="002E7683" w:rsidRDefault="0070091F" w:rsidP="002E7683">
      <w:pPr>
        <w:spacing w:after="120"/>
        <w:ind w:left="360"/>
        <w:rPr>
          <w:rFonts w:ascii="Calibri" w:hAnsi="Calibri"/>
          <w:b/>
          <w:sz w:val="22"/>
        </w:rPr>
      </w:pPr>
      <w:r w:rsidRPr="002E7683">
        <w:rPr>
          <w:rFonts w:ascii="Calibri" w:hAnsi="Calibri"/>
          <w:b/>
          <w:color w:val="0000FF"/>
          <w:sz w:val="22"/>
        </w:rPr>
        <w:t>Be bold.</w:t>
      </w:r>
      <w:r w:rsidR="00727BFE" w:rsidRPr="002E7683">
        <w:rPr>
          <w:rFonts w:ascii="Calibri" w:hAnsi="Calibri"/>
          <w:b/>
          <w:color w:val="0000FF"/>
          <w:sz w:val="22"/>
        </w:rPr>
        <w:t xml:space="preserve"> </w:t>
      </w:r>
      <w:r w:rsidR="009B51B6" w:rsidRPr="002E7683">
        <w:rPr>
          <w:rFonts w:ascii="Calibri" w:hAnsi="Calibri"/>
          <w:sz w:val="22"/>
        </w:rPr>
        <w:t xml:space="preserve">Identify </w:t>
      </w:r>
      <w:r w:rsidR="00727BFE" w:rsidRPr="002E7683">
        <w:rPr>
          <w:rFonts w:ascii="Calibri" w:hAnsi="Calibri"/>
          <w:sz w:val="22"/>
        </w:rPr>
        <w:t>opportunities to take calculated, planned risks for the betterment of our agency. We want to rise to the challenge and think big.</w:t>
      </w:r>
    </w:p>
    <w:p w:rsidR="00727BFE" w:rsidRPr="002E7683" w:rsidRDefault="00C54C9D" w:rsidP="002E7683">
      <w:pPr>
        <w:spacing w:after="120"/>
        <w:ind w:left="360"/>
        <w:rPr>
          <w:rFonts w:ascii="Calibri" w:hAnsi="Calibri"/>
          <w:b/>
          <w:sz w:val="22"/>
        </w:rPr>
      </w:pPr>
      <w:r w:rsidRPr="002E7683">
        <w:rPr>
          <w:rFonts w:ascii="Calibri" w:hAnsi="Calibri"/>
          <w:b/>
          <w:color w:val="0000FF"/>
          <w:sz w:val="22"/>
        </w:rPr>
        <w:t>Make</w:t>
      </w:r>
      <w:r w:rsidR="0070091F" w:rsidRPr="002E7683">
        <w:rPr>
          <w:rFonts w:ascii="Calibri" w:hAnsi="Calibri"/>
          <w:b/>
          <w:color w:val="0000FF"/>
          <w:sz w:val="22"/>
        </w:rPr>
        <w:t xml:space="preserve"> it simple.</w:t>
      </w:r>
      <w:r w:rsidR="00727BFE" w:rsidRPr="002E7683">
        <w:rPr>
          <w:rFonts w:ascii="Calibri" w:hAnsi="Calibri"/>
          <w:b/>
          <w:color w:val="0000FF"/>
          <w:sz w:val="22"/>
        </w:rPr>
        <w:t xml:space="preserve"> </w:t>
      </w:r>
      <w:r w:rsidR="009B51B6" w:rsidRPr="002E7683">
        <w:rPr>
          <w:rFonts w:ascii="Calibri" w:hAnsi="Calibri"/>
          <w:sz w:val="22"/>
        </w:rPr>
        <w:t>Refine</w:t>
      </w:r>
      <w:r w:rsidR="00727BFE" w:rsidRPr="002E7683">
        <w:rPr>
          <w:rFonts w:ascii="Calibri" w:hAnsi="Calibri"/>
          <w:sz w:val="22"/>
        </w:rPr>
        <w:t xml:space="preserve"> existing procedures to keep our system as simple</w:t>
      </w:r>
      <w:r w:rsidR="00B202E7" w:rsidRPr="002E7683">
        <w:rPr>
          <w:rFonts w:ascii="Calibri" w:hAnsi="Calibri"/>
          <w:sz w:val="22"/>
        </w:rPr>
        <w:t xml:space="preserve"> and useful</w:t>
      </w:r>
      <w:r w:rsidR="00727BFE" w:rsidRPr="002E7683">
        <w:rPr>
          <w:rFonts w:ascii="Calibri" w:hAnsi="Calibri"/>
          <w:sz w:val="22"/>
        </w:rPr>
        <w:t xml:space="preserve"> as possible.</w:t>
      </w:r>
      <w:r w:rsidR="00B202E7" w:rsidRPr="002E7683">
        <w:rPr>
          <w:rFonts w:ascii="Calibri" w:hAnsi="Calibri"/>
          <w:sz w:val="22"/>
        </w:rPr>
        <w:t xml:space="preserve"> When possible, increase timeliness of being responsive to future users’ needs.</w:t>
      </w:r>
    </w:p>
    <w:p w:rsidR="009B51B6" w:rsidRPr="002E7683" w:rsidRDefault="0070091F" w:rsidP="002E7683">
      <w:pPr>
        <w:spacing w:after="120"/>
        <w:ind w:left="360"/>
        <w:rPr>
          <w:rFonts w:ascii="Calibri" w:hAnsi="Calibri"/>
          <w:b/>
          <w:sz w:val="22"/>
        </w:rPr>
      </w:pPr>
      <w:r w:rsidRPr="002E7683">
        <w:rPr>
          <w:rFonts w:ascii="Calibri" w:hAnsi="Calibri"/>
          <w:b/>
          <w:color w:val="0000FF"/>
          <w:sz w:val="22"/>
        </w:rPr>
        <w:t>Trust our people.</w:t>
      </w:r>
      <w:r w:rsidR="00727BFE" w:rsidRPr="002E7683">
        <w:rPr>
          <w:rFonts w:ascii="Calibri" w:hAnsi="Calibri"/>
          <w:b/>
          <w:color w:val="0000FF"/>
          <w:sz w:val="22"/>
        </w:rPr>
        <w:t xml:space="preserve"> </w:t>
      </w:r>
      <w:r w:rsidR="00C25154" w:rsidRPr="002E7683">
        <w:rPr>
          <w:rFonts w:ascii="Calibri" w:hAnsi="Calibri"/>
          <w:sz w:val="22"/>
        </w:rPr>
        <w:t xml:space="preserve">Design a system to trust users and build in safety nets to support them. </w:t>
      </w:r>
      <w:r w:rsidR="009B51B6" w:rsidRPr="002E7683">
        <w:rPr>
          <w:rFonts w:ascii="Calibri" w:hAnsi="Calibri"/>
          <w:sz w:val="22"/>
        </w:rPr>
        <w:t xml:space="preserve">Open the system to promote more sharing and better use of data. </w:t>
      </w:r>
      <w:bookmarkStart w:id="0" w:name="_GoBack"/>
      <w:bookmarkEnd w:id="0"/>
    </w:p>
    <w:p w:rsidR="00063A6C" w:rsidRPr="002E7683" w:rsidRDefault="0070091F" w:rsidP="002E7683">
      <w:pPr>
        <w:spacing w:after="120"/>
        <w:ind w:left="360"/>
        <w:rPr>
          <w:rFonts w:ascii="Calibri" w:hAnsi="Calibri"/>
          <w:b/>
          <w:sz w:val="22"/>
        </w:rPr>
      </w:pPr>
      <w:r w:rsidRPr="002E7683">
        <w:rPr>
          <w:rFonts w:ascii="Calibri" w:hAnsi="Calibri"/>
          <w:b/>
          <w:color w:val="0000FF"/>
          <w:sz w:val="22"/>
        </w:rPr>
        <w:t xml:space="preserve">Leverage </w:t>
      </w:r>
      <w:r w:rsidR="002F523D">
        <w:rPr>
          <w:rFonts w:ascii="Calibri" w:hAnsi="Calibri"/>
          <w:b/>
          <w:color w:val="0000FF"/>
          <w:sz w:val="22"/>
        </w:rPr>
        <w:t>Volunteers’</w:t>
      </w:r>
      <w:r w:rsidRPr="002E7683">
        <w:rPr>
          <w:rFonts w:ascii="Calibri" w:hAnsi="Calibri"/>
          <w:b/>
          <w:color w:val="0000FF"/>
          <w:sz w:val="22"/>
        </w:rPr>
        <w:t xml:space="preserve"> magic.</w:t>
      </w:r>
      <w:r w:rsidR="00727BFE" w:rsidRPr="002E7683">
        <w:rPr>
          <w:rFonts w:ascii="Calibri" w:hAnsi="Calibri"/>
          <w:b/>
          <w:sz w:val="22"/>
        </w:rPr>
        <w:t xml:space="preserve"> </w:t>
      </w:r>
      <w:r w:rsidR="009B51B6" w:rsidRPr="002E7683">
        <w:rPr>
          <w:rFonts w:ascii="Calibri" w:hAnsi="Calibri"/>
          <w:sz w:val="22"/>
        </w:rPr>
        <w:t>B</w:t>
      </w:r>
      <w:r w:rsidR="00C25154" w:rsidRPr="002E7683">
        <w:rPr>
          <w:rFonts w:ascii="Calibri" w:hAnsi="Calibri"/>
          <w:sz w:val="22"/>
        </w:rPr>
        <w:t xml:space="preserve">etter capture and promote </w:t>
      </w:r>
      <w:r w:rsidR="002F523D">
        <w:rPr>
          <w:rFonts w:ascii="Calibri" w:hAnsi="Calibri"/>
          <w:sz w:val="22"/>
        </w:rPr>
        <w:t>Volunteers</w:t>
      </w:r>
      <w:r w:rsidR="00C25154" w:rsidRPr="002E7683">
        <w:rPr>
          <w:rFonts w:ascii="Calibri" w:hAnsi="Calibri"/>
          <w:sz w:val="22"/>
        </w:rPr>
        <w:t>’</w:t>
      </w:r>
      <w:r w:rsidR="002F523D">
        <w:rPr>
          <w:rFonts w:ascii="Calibri" w:hAnsi="Calibri"/>
          <w:sz w:val="22"/>
        </w:rPr>
        <w:t xml:space="preserve"> value and impact by</w:t>
      </w:r>
      <w:r w:rsidR="00C25154" w:rsidRPr="002E7683">
        <w:rPr>
          <w:rFonts w:ascii="Calibri" w:hAnsi="Calibri"/>
          <w:sz w:val="22"/>
        </w:rPr>
        <w:t xml:space="preserve"> enhancing our ability to collect Volunteers</w:t>
      </w:r>
      <w:r w:rsidR="00063A6C" w:rsidRPr="002E7683">
        <w:rPr>
          <w:rFonts w:ascii="Calibri" w:hAnsi="Calibri"/>
          <w:sz w:val="22"/>
        </w:rPr>
        <w:t xml:space="preserve">’ </w:t>
      </w:r>
      <w:r w:rsidR="009B51B6" w:rsidRPr="002E7683">
        <w:rPr>
          <w:rFonts w:ascii="Calibri" w:hAnsi="Calibri"/>
          <w:sz w:val="22"/>
        </w:rPr>
        <w:t xml:space="preserve">success stories, monitor our progress, and lay </w:t>
      </w:r>
      <w:r w:rsidR="002F523D">
        <w:rPr>
          <w:rFonts w:ascii="Calibri" w:hAnsi="Calibri"/>
          <w:sz w:val="22"/>
        </w:rPr>
        <w:t xml:space="preserve">a </w:t>
      </w:r>
      <w:r w:rsidR="009B51B6" w:rsidRPr="002E7683">
        <w:rPr>
          <w:rFonts w:ascii="Calibri" w:hAnsi="Calibri"/>
          <w:sz w:val="22"/>
        </w:rPr>
        <w:t xml:space="preserve">foundation to measure </w:t>
      </w:r>
      <w:r w:rsidR="002F523D">
        <w:rPr>
          <w:rFonts w:ascii="Calibri" w:hAnsi="Calibri"/>
          <w:sz w:val="22"/>
        </w:rPr>
        <w:t xml:space="preserve">for long-term results and </w:t>
      </w:r>
      <w:r w:rsidR="009B51B6" w:rsidRPr="002E7683">
        <w:rPr>
          <w:rFonts w:ascii="Calibri" w:hAnsi="Calibri"/>
          <w:sz w:val="22"/>
        </w:rPr>
        <w:t>impact.</w:t>
      </w:r>
    </w:p>
    <w:p w:rsidR="00727BFE" w:rsidRPr="002E7683" w:rsidRDefault="0070091F" w:rsidP="002E7683">
      <w:pPr>
        <w:spacing w:after="120"/>
        <w:ind w:left="360"/>
        <w:rPr>
          <w:rFonts w:ascii="Calibri" w:hAnsi="Calibri"/>
          <w:sz w:val="22"/>
        </w:rPr>
      </w:pPr>
      <w:r w:rsidRPr="002E7683">
        <w:rPr>
          <w:rFonts w:ascii="Calibri" w:hAnsi="Calibri"/>
          <w:b/>
          <w:color w:val="0000FF"/>
          <w:sz w:val="22"/>
        </w:rPr>
        <w:t>Manage for change fatigue.</w:t>
      </w:r>
      <w:r w:rsidRPr="002E7683">
        <w:rPr>
          <w:rFonts w:ascii="Calibri" w:hAnsi="Calibri"/>
          <w:b/>
          <w:color w:val="7030A0"/>
          <w:sz w:val="22"/>
        </w:rPr>
        <w:t xml:space="preserve"> </w:t>
      </w:r>
      <w:r w:rsidR="009B51B6" w:rsidRPr="002E7683">
        <w:rPr>
          <w:rFonts w:ascii="Calibri" w:hAnsi="Calibri"/>
          <w:sz w:val="22"/>
        </w:rPr>
        <w:t>Seek</w:t>
      </w:r>
      <w:r w:rsidRPr="002E7683">
        <w:rPr>
          <w:rFonts w:ascii="Calibri" w:hAnsi="Calibri"/>
          <w:sz w:val="22"/>
        </w:rPr>
        <w:t xml:space="preserve"> solutions that maximize the utility of change while minimizing users’ perception of change</w:t>
      </w:r>
      <w:r w:rsidR="009B51B6" w:rsidRPr="002E7683">
        <w:rPr>
          <w:rFonts w:ascii="Calibri" w:hAnsi="Calibri"/>
          <w:sz w:val="22"/>
        </w:rPr>
        <w:t xml:space="preserve">. </w:t>
      </w:r>
      <w:r w:rsidRPr="002E7683">
        <w:rPr>
          <w:rFonts w:ascii="Calibri" w:hAnsi="Calibri"/>
          <w:sz w:val="22"/>
        </w:rPr>
        <w:t xml:space="preserve">When possible, we want to remove or automate routine tasks performed by overseas staff and </w:t>
      </w:r>
      <w:r w:rsidR="009B51B6" w:rsidRPr="002E7683">
        <w:rPr>
          <w:rFonts w:ascii="Calibri" w:hAnsi="Calibri"/>
          <w:sz w:val="22"/>
        </w:rPr>
        <w:t xml:space="preserve">consolidate overlapping systems to simplify the system and reduce the workload of its users. </w:t>
      </w:r>
    </w:p>
    <w:p w:rsidR="00063A6C" w:rsidRPr="00AF14FC" w:rsidRDefault="00B202E7" w:rsidP="009F6F6E">
      <w:pPr>
        <w:shd w:val="clear" w:color="auto" w:fill="000000" w:themeFill="text1"/>
        <w:spacing w:before="240" w:after="60"/>
        <w:ind w:left="-90" w:right="-90"/>
        <w:rPr>
          <w:rFonts w:ascii="Calibri" w:hAnsi="Calibri"/>
          <w:b/>
          <w:sz w:val="22"/>
        </w:rPr>
      </w:pPr>
      <w:r>
        <w:rPr>
          <w:rFonts w:ascii="Calibri" w:hAnsi="Calibri"/>
          <w:b/>
          <w:color w:val="FFFFFF" w:themeColor="background1"/>
        </w:rPr>
        <w:t xml:space="preserve"> </w:t>
      </w:r>
      <w:r w:rsidR="002B6775" w:rsidRPr="00B202E7">
        <w:rPr>
          <w:rFonts w:ascii="Calibri" w:hAnsi="Calibri"/>
          <w:b/>
          <w:color w:val="FFFFFF" w:themeColor="background1"/>
        </w:rPr>
        <w:t>Vision</w:t>
      </w:r>
    </w:p>
    <w:p w:rsidR="00F35D82" w:rsidRPr="00AF14FC" w:rsidRDefault="002B6775" w:rsidP="00AC5522">
      <w:pPr>
        <w:spacing w:before="80" w:after="80"/>
        <w:rPr>
          <w:rFonts w:ascii="Calibri" w:hAnsi="Calibri"/>
          <w:sz w:val="22"/>
        </w:rPr>
      </w:pPr>
      <w:r w:rsidRPr="00AF14FC">
        <w:rPr>
          <w:rFonts w:ascii="Calibri" w:hAnsi="Calibri"/>
          <w:sz w:val="22"/>
        </w:rPr>
        <w:t>By</w:t>
      </w:r>
      <w:r w:rsidR="00063A6C" w:rsidRPr="00AF14FC">
        <w:rPr>
          <w:rFonts w:ascii="Calibri" w:hAnsi="Calibri"/>
          <w:sz w:val="22"/>
        </w:rPr>
        <w:t xml:space="preserve"> the </w:t>
      </w:r>
      <w:r w:rsidRPr="00AF14FC">
        <w:rPr>
          <w:rFonts w:ascii="Calibri" w:hAnsi="Calibri"/>
          <w:sz w:val="22"/>
        </w:rPr>
        <w:t>end of FY 2016</w:t>
      </w:r>
      <w:r w:rsidR="00EF7F56" w:rsidRPr="00AF14FC">
        <w:rPr>
          <w:rFonts w:ascii="Calibri" w:hAnsi="Calibri"/>
          <w:sz w:val="22"/>
        </w:rPr>
        <w:t xml:space="preserve">, </w:t>
      </w:r>
      <w:r w:rsidR="00063A6C" w:rsidRPr="00AF14FC">
        <w:rPr>
          <w:rFonts w:ascii="Calibri" w:hAnsi="Calibri"/>
          <w:sz w:val="22"/>
        </w:rPr>
        <w:t xml:space="preserve">the </w:t>
      </w:r>
      <w:r w:rsidRPr="00AF14FC">
        <w:rPr>
          <w:rFonts w:ascii="Calibri" w:hAnsi="Calibri"/>
          <w:sz w:val="22"/>
        </w:rPr>
        <w:t>agency should</w:t>
      </w:r>
      <w:r w:rsidR="00B202E7">
        <w:rPr>
          <w:rFonts w:ascii="Calibri" w:hAnsi="Calibri"/>
          <w:sz w:val="22"/>
        </w:rPr>
        <w:t xml:space="preserve"> have a</w:t>
      </w:r>
      <w:r w:rsidRPr="00AF14FC">
        <w:rPr>
          <w:rFonts w:ascii="Calibri" w:hAnsi="Calibri"/>
          <w:sz w:val="22"/>
        </w:rPr>
        <w:t xml:space="preserve"> </w:t>
      </w:r>
      <w:r w:rsidR="00F35D82" w:rsidRPr="00AF14FC">
        <w:rPr>
          <w:rFonts w:ascii="Calibri" w:hAnsi="Calibri"/>
          <w:b/>
          <w:sz w:val="22"/>
        </w:rPr>
        <w:t>c</w:t>
      </w:r>
      <w:r w:rsidR="006D0475" w:rsidRPr="00AF14FC">
        <w:rPr>
          <w:rFonts w:ascii="Calibri" w:hAnsi="Calibri"/>
          <w:b/>
          <w:sz w:val="22"/>
        </w:rPr>
        <w:t xml:space="preserve">entralized, web-based </w:t>
      </w:r>
      <w:r w:rsidR="00B202E7">
        <w:rPr>
          <w:rFonts w:ascii="Calibri" w:hAnsi="Calibri"/>
          <w:b/>
          <w:sz w:val="22"/>
        </w:rPr>
        <w:t>reporting system</w:t>
      </w:r>
      <w:r w:rsidR="006D0475" w:rsidRPr="00AF14FC">
        <w:rPr>
          <w:rFonts w:ascii="Calibri" w:hAnsi="Calibri"/>
          <w:sz w:val="22"/>
        </w:rPr>
        <w:t xml:space="preserve"> </w:t>
      </w:r>
      <w:r w:rsidR="002F5B27">
        <w:rPr>
          <w:rFonts w:ascii="Calibri" w:hAnsi="Calibri"/>
          <w:sz w:val="22"/>
        </w:rPr>
        <w:t xml:space="preserve">to seamlessly support our people – both Volunteers and staff – </w:t>
      </w:r>
      <w:r w:rsidR="00B202E7">
        <w:rPr>
          <w:rFonts w:ascii="Calibri" w:hAnsi="Calibri"/>
          <w:sz w:val="22"/>
        </w:rPr>
        <w:t xml:space="preserve">with </w:t>
      </w:r>
      <w:r w:rsidR="00F35D82" w:rsidRPr="00AF14FC">
        <w:rPr>
          <w:rFonts w:ascii="Calibri" w:hAnsi="Calibri"/>
          <w:sz w:val="22"/>
        </w:rPr>
        <w:t xml:space="preserve">a </w:t>
      </w:r>
      <w:r w:rsidR="00F35D82" w:rsidRPr="00AF14FC">
        <w:rPr>
          <w:rFonts w:ascii="Calibri" w:hAnsi="Calibri"/>
          <w:b/>
          <w:sz w:val="22"/>
        </w:rPr>
        <w:t>redesigned data structure</w:t>
      </w:r>
      <w:r w:rsidRPr="00AF14FC">
        <w:rPr>
          <w:rFonts w:ascii="Calibri" w:hAnsi="Calibri"/>
          <w:sz w:val="22"/>
        </w:rPr>
        <w:t xml:space="preserve"> </w:t>
      </w:r>
      <w:r w:rsidR="00B202E7">
        <w:rPr>
          <w:rFonts w:ascii="Calibri" w:hAnsi="Calibri"/>
          <w:sz w:val="22"/>
        </w:rPr>
        <w:t>that</w:t>
      </w:r>
      <w:r w:rsidRPr="00AF14FC">
        <w:rPr>
          <w:rFonts w:ascii="Calibri" w:hAnsi="Calibri"/>
          <w:sz w:val="22"/>
        </w:rPr>
        <w:t xml:space="preserve"> </w:t>
      </w:r>
      <w:r w:rsidR="00227302" w:rsidRPr="00AF14FC">
        <w:rPr>
          <w:rFonts w:ascii="Calibri" w:hAnsi="Calibri"/>
          <w:sz w:val="22"/>
        </w:rPr>
        <w:t>better capture</w:t>
      </w:r>
      <w:r w:rsidR="00B202E7">
        <w:rPr>
          <w:rFonts w:ascii="Calibri" w:hAnsi="Calibri"/>
          <w:sz w:val="22"/>
        </w:rPr>
        <w:t xml:space="preserve">s and </w:t>
      </w:r>
      <w:r w:rsidRPr="00AF14FC">
        <w:rPr>
          <w:rFonts w:ascii="Calibri" w:hAnsi="Calibri"/>
          <w:sz w:val="22"/>
          <w:szCs w:val="32"/>
        </w:rPr>
        <w:t>gauge</w:t>
      </w:r>
      <w:r w:rsidR="00B202E7">
        <w:rPr>
          <w:rFonts w:ascii="Calibri" w:hAnsi="Calibri"/>
          <w:sz w:val="22"/>
          <w:szCs w:val="32"/>
        </w:rPr>
        <w:t>s</w:t>
      </w:r>
      <w:r w:rsidRPr="00AF14FC">
        <w:rPr>
          <w:rFonts w:ascii="Calibri" w:hAnsi="Calibri"/>
          <w:sz w:val="22"/>
          <w:szCs w:val="32"/>
        </w:rPr>
        <w:t xml:space="preserve"> our </w:t>
      </w:r>
      <w:r w:rsidR="00B202E7">
        <w:rPr>
          <w:rFonts w:ascii="Calibri" w:hAnsi="Calibri"/>
          <w:sz w:val="22"/>
          <w:szCs w:val="32"/>
        </w:rPr>
        <w:t>results</w:t>
      </w:r>
      <w:r w:rsidR="00B202E7">
        <w:rPr>
          <w:rFonts w:ascii="Calibri" w:hAnsi="Calibri"/>
          <w:sz w:val="22"/>
        </w:rPr>
        <w:t xml:space="preserve">. </w:t>
      </w:r>
      <w:r w:rsidR="00F35D82" w:rsidRPr="00AF14FC">
        <w:rPr>
          <w:rFonts w:ascii="Calibri" w:hAnsi="Calibri"/>
          <w:sz w:val="22"/>
        </w:rPr>
        <w:t xml:space="preserve">This transformation </w:t>
      </w:r>
      <w:r w:rsidR="00B202E7">
        <w:rPr>
          <w:rFonts w:ascii="Calibri" w:hAnsi="Calibri"/>
          <w:sz w:val="22"/>
        </w:rPr>
        <w:t xml:space="preserve">will deliver </w:t>
      </w:r>
      <w:r w:rsidR="00F35D82" w:rsidRPr="00AF14FC">
        <w:rPr>
          <w:rFonts w:ascii="Calibri" w:hAnsi="Calibri"/>
          <w:sz w:val="22"/>
        </w:rPr>
        <w:t>a more dynamic system</w:t>
      </w:r>
      <w:r w:rsidR="00B202E7">
        <w:rPr>
          <w:rFonts w:ascii="Calibri" w:hAnsi="Calibri"/>
          <w:sz w:val="22"/>
        </w:rPr>
        <w:t xml:space="preserve"> that will enable us to</w:t>
      </w:r>
      <w:r w:rsidR="00E81A52" w:rsidRPr="00AF14FC">
        <w:rPr>
          <w:rFonts w:ascii="Calibri" w:hAnsi="Calibri"/>
          <w:sz w:val="22"/>
        </w:rPr>
        <w:t>:</w:t>
      </w:r>
    </w:p>
    <w:p w:rsidR="00D86C8C" w:rsidRPr="00D234CB" w:rsidRDefault="00D86C8C" w:rsidP="00D86C8C">
      <w:pPr>
        <w:pStyle w:val="ListParagraph"/>
        <w:numPr>
          <w:ilvl w:val="0"/>
          <w:numId w:val="1"/>
        </w:numPr>
        <w:spacing w:after="120"/>
        <w:rPr>
          <w:rFonts w:ascii="Calibri" w:hAnsi="Calibri"/>
          <w:sz w:val="22"/>
        </w:rPr>
      </w:pPr>
      <w:r w:rsidRPr="00CB0AB0">
        <w:rPr>
          <w:rFonts w:ascii="Calibri" w:hAnsi="Calibri"/>
          <w:b/>
          <w:sz w:val="22"/>
        </w:rPr>
        <w:t xml:space="preserve">Measure </w:t>
      </w:r>
      <w:r>
        <w:rPr>
          <w:rFonts w:ascii="Calibri" w:hAnsi="Calibri"/>
          <w:b/>
          <w:sz w:val="22"/>
        </w:rPr>
        <w:t xml:space="preserve">for </w:t>
      </w:r>
      <w:r w:rsidRPr="00CB0AB0">
        <w:rPr>
          <w:rFonts w:ascii="Calibri" w:hAnsi="Calibri"/>
          <w:b/>
          <w:sz w:val="22"/>
        </w:rPr>
        <w:t>outcomes</w:t>
      </w:r>
      <w:r w:rsidRPr="00D234CB">
        <w:rPr>
          <w:rFonts w:ascii="Calibri" w:hAnsi="Calibri"/>
          <w:sz w:val="22"/>
        </w:rPr>
        <w:t xml:space="preserve"> across multiple activities and groups of people</w:t>
      </w:r>
    </w:p>
    <w:p w:rsidR="00324DA4" w:rsidRPr="00324DA4" w:rsidRDefault="00500C60" w:rsidP="00AC5522">
      <w:pPr>
        <w:pStyle w:val="ListParagraph"/>
        <w:numPr>
          <w:ilvl w:val="0"/>
          <w:numId w:val="1"/>
        </w:numPr>
        <w:spacing w:after="120"/>
        <w:rPr>
          <w:rFonts w:ascii="Calibri" w:hAnsi="Calibri"/>
          <w:sz w:val="22"/>
        </w:rPr>
      </w:pPr>
      <w:r>
        <w:rPr>
          <w:rFonts w:ascii="Calibri" w:hAnsi="Calibri"/>
          <w:b/>
          <w:sz w:val="22"/>
        </w:rPr>
        <w:t>Fully i</w:t>
      </w:r>
      <w:r w:rsidR="00D86C8C" w:rsidRPr="00D234CB">
        <w:rPr>
          <w:rFonts w:ascii="Calibri" w:hAnsi="Calibri"/>
          <w:b/>
          <w:sz w:val="22"/>
        </w:rPr>
        <w:t xml:space="preserve">ntegrate the Annual Status Reports </w:t>
      </w:r>
      <w:r w:rsidR="00D86C8C" w:rsidRPr="00D234CB">
        <w:rPr>
          <w:rFonts w:ascii="Calibri" w:hAnsi="Calibri"/>
          <w:sz w:val="22"/>
        </w:rPr>
        <w:t>to streamline process and increase time for reflection</w:t>
      </w:r>
    </w:p>
    <w:p w:rsidR="00D86C8C" w:rsidRPr="00AF14FC" w:rsidRDefault="00324DA4" w:rsidP="00D86C8C">
      <w:pPr>
        <w:pStyle w:val="ListParagraph"/>
        <w:numPr>
          <w:ilvl w:val="0"/>
          <w:numId w:val="1"/>
        </w:numPr>
        <w:spacing w:after="120"/>
        <w:rPr>
          <w:rFonts w:ascii="Calibri" w:hAnsi="Calibri"/>
          <w:sz w:val="22"/>
        </w:rPr>
      </w:pPr>
      <w:r>
        <w:rPr>
          <w:rFonts w:ascii="Calibri" w:hAnsi="Calibri"/>
          <w:b/>
          <w:sz w:val="22"/>
        </w:rPr>
        <w:t xml:space="preserve">Collect and connect communities’ results </w:t>
      </w:r>
      <w:r w:rsidRPr="00324DA4">
        <w:rPr>
          <w:rFonts w:ascii="Calibri" w:hAnsi="Calibri"/>
          <w:sz w:val="22"/>
        </w:rPr>
        <w:t>over</w:t>
      </w:r>
      <w:r w:rsidR="00D86C8C" w:rsidRPr="00AF14FC">
        <w:rPr>
          <w:rFonts w:ascii="Calibri" w:hAnsi="Calibri"/>
          <w:sz w:val="22"/>
        </w:rPr>
        <w:t xml:space="preserve"> multiple generations of Volunteers</w:t>
      </w:r>
    </w:p>
    <w:p w:rsidR="00D86C8C" w:rsidRPr="00D86C8C" w:rsidRDefault="00D86C8C" w:rsidP="00D86C8C">
      <w:pPr>
        <w:pStyle w:val="ListParagraph"/>
        <w:numPr>
          <w:ilvl w:val="0"/>
          <w:numId w:val="1"/>
        </w:numPr>
        <w:spacing w:before="80" w:after="80"/>
        <w:rPr>
          <w:rFonts w:ascii="Calibri" w:hAnsi="Calibri"/>
          <w:sz w:val="22"/>
        </w:rPr>
      </w:pPr>
      <w:r w:rsidRPr="00AF14FC">
        <w:rPr>
          <w:rFonts w:ascii="Calibri" w:hAnsi="Calibri"/>
          <w:b/>
          <w:sz w:val="22"/>
        </w:rPr>
        <w:t>Create web applications</w:t>
      </w:r>
      <w:r w:rsidRPr="00AF14FC">
        <w:rPr>
          <w:rFonts w:ascii="Calibri" w:hAnsi="Calibri"/>
          <w:sz w:val="22"/>
        </w:rPr>
        <w:t xml:space="preserve"> for all users, accessible on mobile technology</w:t>
      </w:r>
    </w:p>
    <w:p w:rsidR="00D86C8C" w:rsidRPr="00D234CB" w:rsidRDefault="00D86C8C" w:rsidP="00D86C8C">
      <w:pPr>
        <w:pStyle w:val="ListParagraph"/>
        <w:numPr>
          <w:ilvl w:val="0"/>
          <w:numId w:val="1"/>
        </w:numPr>
        <w:spacing w:after="120"/>
        <w:rPr>
          <w:rFonts w:ascii="Calibri" w:hAnsi="Calibri"/>
          <w:sz w:val="22"/>
        </w:rPr>
      </w:pPr>
      <w:r>
        <w:rPr>
          <w:rFonts w:ascii="Calibri" w:hAnsi="Calibri"/>
          <w:b/>
          <w:sz w:val="22"/>
        </w:rPr>
        <w:t>Unify</w:t>
      </w:r>
      <w:r w:rsidRPr="00AF14FC">
        <w:rPr>
          <w:rFonts w:ascii="Calibri" w:hAnsi="Calibri"/>
          <w:b/>
          <w:sz w:val="22"/>
        </w:rPr>
        <w:t xml:space="preserve"> access to </w:t>
      </w:r>
      <w:r>
        <w:rPr>
          <w:rFonts w:ascii="Calibri" w:hAnsi="Calibri"/>
          <w:b/>
          <w:sz w:val="22"/>
        </w:rPr>
        <w:t xml:space="preserve">data, </w:t>
      </w:r>
      <w:r w:rsidRPr="003C7497">
        <w:rPr>
          <w:rFonts w:ascii="Calibri" w:hAnsi="Calibri"/>
          <w:sz w:val="22"/>
        </w:rPr>
        <w:t xml:space="preserve">relieving dependence on </w:t>
      </w:r>
      <w:r w:rsidRPr="00D234CB">
        <w:rPr>
          <w:rFonts w:ascii="Calibri" w:hAnsi="Calibri"/>
          <w:sz w:val="22"/>
        </w:rPr>
        <w:t>post staff</w:t>
      </w:r>
    </w:p>
    <w:p w:rsidR="00F35D82" w:rsidRPr="00D234CB" w:rsidRDefault="00CB0AB0" w:rsidP="00AC5522">
      <w:pPr>
        <w:pStyle w:val="ListParagraph"/>
        <w:numPr>
          <w:ilvl w:val="0"/>
          <w:numId w:val="1"/>
        </w:numPr>
        <w:spacing w:after="120"/>
        <w:rPr>
          <w:rFonts w:ascii="Calibri" w:hAnsi="Calibri"/>
          <w:sz w:val="22"/>
        </w:rPr>
      </w:pPr>
      <w:r>
        <w:rPr>
          <w:rFonts w:ascii="Calibri" w:hAnsi="Calibri"/>
          <w:b/>
          <w:sz w:val="22"/>
        </w:rPr>
        <w:t>Link</w:t>
      </w:r>
      <w:r w:rsidR="00F35D82" w:rsidRPr="00D234CB">
        <w:rPr>
          <w:rFonts w:ascii="Calibri" w:hAnsi="Calibri"/>
          <w:b/>
          <w:sz w:val="22"/>
        </w:rPr>
        <w:t xml:space="preserve"> with other Peace Corps databases</w:t>
      </w:r>
      <w:r w:rsidR="00856BC6" w:rsidRPr="00D234CB">
        <w:rPr>
          <w:rFonts w:ascii="Calibri" w:hAnsi="Calibri"/>
          <w:sz w:val="22"/>
        </w:rPr>
        <w:t xml:space="preserve"> to enhance </w:t>
      </w:r>
      <w:r w:rsidR="00503238" w:rsidRPr="00D234CB">
        <w:rPr>
          <w:rFonts w:ascii="Calibri" w:hAnsi="Calibri"/>
          <w:sz w:val="22"/>
        </w:rPr>
        <w:t xml:space="preserve">analysis and </w:t>
      </w:r>
      <w:r w:rsidR="00D234CB" w:rsidRPr="00D234CB">
        <w:rPr>
          <w:rFonts w:ascii="Calibri" w:hAnsi="Calibri"/>
          <w:sz w:val="22"/>
        </w:rPr>
        <w:t>reduce overlaps</w:t>
      </w:r>
    </w:p>
    <w:p w:rsidR="00F35D82" w:rsidRPr="00D234CB" w:rsidRDefault="00324DA4" w:rsidP="00AC5522">
      <w:pPr>
        <w:pStyle w:val="ListParagraph"/>
        <w:numPr>
          <w:ilvl w:val="0"/>
          <w:numId w:val="1"/>
        </w:numPr>
        <w:spacing w:after="120"/>
        <w:rPr>
          <w:rFonts w:ascii="Calibri" w:hAnsi="Calibri"/>
          <w:sz w:val="22"/>
        </w:rPr>
      </w:pPr>
      <w:r>
        <w:rPr>
          <w:rFonts w:ascii="Calibri" w:hAnsi="Calibri"/>
          <w:b/>
          <w:sz w:val="22"/>
        </w:rPr>
        <w:t xml:space="preserve">Allow for continuous logging </w:t>
      </w:r>
      <w:r w:rsidR="00F35D82" w:rsidRPr="00D234CB">
        <w:rPr>
          <w:rFonts w:ascii="Calibri" w:hAnsi="Calibri"/>
          <w:sz w:val="22"/>
        </w:rPr>
        <w:t>(versus infrequent reporting)</w:t>
      </w:r>
      <w:r w:rsidR="00503238" w:rsidRPr="00D234CB">
        <w:rPr>
          <w:rFonts w:ascii="Calibri" w:hAnsi="Calibri"/>
          <w:sz w:val="22"/>
        </w:rPr>
        <w:t xml:space="preserve"> to promote data quality</w:t>
      </w:r>
    </w:p>
    <w:p w:rsidR="00500C60" w:rsidRPr="00D234CB" w:rsidRDefault="00500C60" w:rsidP="00500C60">
      <w:pPr>
        <w:pStyle w:val="ListParagraph"/>
        <w:numPr>
          <w:ilvl w:val="0"/>
          <w:numId w:val="1"/>
        </w:numPr>
        <w:spacing w:after="120"/>
        <w:rPr>
          <w:rFonts w:ascii="Calibri" w:hAnsi="Calibri"/>
          <w:sz w:val="22"/>
        </w:rPr>
      </w:pPr>
      <w:r w:rsidRPr="00D234CB">
        <w:rPr>
          <w:rFonts w:ascii="Calibri" w:hAnsi="Calibri"/>
          <w:b/>
          <w:sz w:val="22"/>
        </w:rPr>
        <w:t>Track changes made to database</w:t>
      </w:r>
      <w:r w:rsidRPr="00D234CB">
        <w:rPr>
          <w:rFonts w:ascii="Calibri" w:hAnsi="Calibri"/>
          <w:sz w:val="22"/>
        </w:rPr>
        <w:t xml:space="preserve"> to document cleaning for data audits</w:t>
      </w:r>
    </w:p>
    <w:p w:rsidR="00227302" w:rsidRPr="00AF14FC" w:rsidRDefault="00F35D82" w:rsidP="00AC5522">
      <w:pPr>
        <w:pStyle w:val="ListParagraph"/>
        <w:numPr>
          <w:ilvl w:val="0"/>
          <w:numId w:val="1"/>
        </w:numPr>
        <w:spacing w:after="120"/>
        <w:rPr>
          <w:rFonts w:ascii="Calibri" w:hAnsi="Calibri"/>
          <w:sz w:val="22"/>
        </w:rPr>
      </w:pPr>
      <w:r w:rsidRPr="00AF14FC">
        <w:rPr>
          <w:rFonts w:ascii="Calibri" w:hAnsi="Calibri"/>
          <w:b/>
          <w:sz w:val="22"/>
        </w:rPr>
        <w:t xml:space="preserve">Attach and store </w:t>
      </w:r>
      <w:r w:rsidR="00B202E7">
        <w:rPr>
          <w:rFonts w:ascii="Calibri" w:hAnsi="Calibri"/>
          <w:b/>
          <w:sz w:val="22"/>
        </w:rPr>
        <w:t>digital</w:t>
      </w:r>
      <w:r w:rsidR="00B202E7" w:rsidRPr="00AF14FC">
        <w:rPr>
          <w:rFonts w:ascii="Calibri" w:hAnsi="Calibri"/>
          <w:sz w:val="22"/>
        </w:rPr>
        <w:t xml:space="preserve"> </w:t>
      </w:r>
      <w:r w:rsidRPr="00AF14FC">
        <w:rPr>
          <w:rFonts w:ascii="Calibri" w:hAnsi="Calibri"/>
          <w:b/>
          <w:sz w:val="22"/>
        </w:rPr>
        <w:t xml:space="preserve">documents </w:t>
      </w:r>
      <w:r w:rsidR="00503238" w:rsidRPr="00AF14FC">
        <w:rPr>
          <w:rFonts w:ascii="Calibri" w:hAnsi="Calibri"/>
          <w:sz w:val="22"/>
        </w:rPr>
        <w:t>to validate data and better tell our story</w:t>
      </w:r>
    </w:p>
    <w:p w:rsidR="006F10B1" w:rsidRPr="00B202E7" w:rsidRDefault="00B202E7" w:rsidP="009F6F6E">
      <w:pPr>
        <w:shd w:val="clear" w:color="auto" w:fill="000000" w:themeFill="text1"/>
        <w:spacing w:before="240" w:after="60"/>
        <w:ind w:left="-90" w:right="-90"/>
        <w:rPr>
          <w:rFonts w:ascii="Calibri" w:hAnsi="Calibri"/>
          <w:b/>
          <w:color w:val="FFFFFF" w:themeColor="background1"/>
        </w:rPr>
      </w:pPr>
      <w:r>
        <w:rPr>
          <w:rFonts w:ascii="Calibri" w:hAnsi="Calibri"/>
          <w:b/>
          <w:color w:val="FFFFFF" w:themeColor="background1"/>
        </w:rPr>
        <w:t xml:space="preserve"> </w:t>
      </w:r>
      <w:r w:rsidR="00227302" w:rsidRPr="00B202E7">
        <w:rPr>
          <w:rFonts w:ascii="Calibri" w:hAnsi="Calibri"/>
          <w:b/>
          <w:color w:val="FFFFFF" w:themeColor="background1"/>
        </w:rPr>
        <w:t>Roadmap</w:t>
      </w:r>
      <w:r w:rsidR="00CB0AB0" w:rsidRPr="00B202E7">
        <w:rPr>
          <w:rFonts w:ascii="Calibri" w:hAnsi="Calibri"/>
          <w:b/>
          <w:color w:val="FFFFFF" w:themeColor="background1"/>
        </w:rPr>
        <w:t xml:space="preserve"> Overview</w:t>
      </w:r>
    </w:p>
    <w:p w:rsidR="00B202E7" w:rsidRPr="00B202E7" w:rsidRDefault="00B202E7" w:rsidP="00AC5522">
      <w:pPr>
        <w:spacing w:before="80" w:after="80"/>
        <w:rPr>
          <w:rFonts w:ascii="Calibri" w:hAnsi="Calibri"/>
          <w:sz w:val="22"/>
        </w:rPr>
      </w:pPr>
      <w:r w:rsidRPr="00B202E7">
        <w:rPr>
          <w:rFonts w:ascii="Calibri" w:hAnsi="Calibri"/>
          <w:sz w:val="22"/>
        </w:rPr>
        <w:t xml:space="preserve">Over the next two and half years, we </w:t>
      </w:r>
      <w:r>
        <w:rPr>
          <w:rFonts w:ascii="Calibri" w:hAnsi="Calibri"/>
          <w:sz w:val="22"/>
        </w:rPr>
        <w:t>plan</w:t>
      </w:r>
      <w:r w:rsidRPr="00B202E7">
        <w:rPr>
          <w:rFonts w:ascii="Calibri" w:hAnsi="Calibri"/>
          <w:sz w:val="22"/>
        </w:rPr>
        <w:t xml:space="preserve"> to steer </w:t>
      </w:r>
      <w:r>
        <w:rPr>
          <w:rFonts w:ascii="Calibri" w:hAnsi="Calibri"/>
          <w:sz w:val="22"/>
        </w:rPr>
        <w:t>development of the VRT through these phases:</w:t>
      </w:r>
    </w:p>
    <w:p w:rsidR="00227302" w:rsidRPr="00CB0AB0" w:rsidRDefault="00227302" w:rsidP="00AC5522">
      <w:pPr>
        <w:pStyle w:val="ListParagraph"/>
        <w:numPr>
          <w:ilvl w:val="0"/>
          <w:numId w:val="5"/>
        </w:numPr>
        <w:tabs>
          <w:tab w:val="left" w:pos="1350"/>
        </w:tabs>
        <w:spacing w:after="120"/>
        <w:ind w:left="630"/>
        <w:rPr>
          <w:rFonts w:ascii="Calibri" w:hAnsi="Calibri"/>
          <w:sz w:val="22"/>
        </w:rPr>
      </w:pPr>
      <w:r w:rsidRPr="00CB0AB0">
        <w:rPr>
          <w:rFonts w:ascii="Calibri" w:hAnsi="Calibri"/>
          <w:sz w:val="22"/>
        </w:rPr>
        <w:t xml:space="preserve">Enhance </w:t>
      </w:r>
      <w:r w:rsidR="00E81A52" w:rsidRPr="00CB0AB0">
        <w:rPr>
          <w:rFonts w:ascii="Calibri" w:hAnsi="Calibri"/>
          <w:sz w:val="22"/>
        </w:rPr>
        <w:t>existing system</w:t>
      </w:r>
      <w:r w:rsidRPr="00CB0AB0">
        <w:rPr>
          <w:rFonts w:ascii="Calibri" w:hAnsi="Calibri"/>
          <w:sz w:val="22"/>
        </w:rPr>
        <w:t xml:space="preserve"> to improve usability </w:t>
      </w:r>
      <w:r w:rsidR="00E81A52" w:rsidRPr="00CB0AB0">
        <w:rPr>
          <w:rFonts w:ascii="Calibri" w:hAnsi="Calibri"/>
          <w:sz w:val="22"/>
        </w:rPr>
        <w:t xml:space="preserve">for all users </w:t>
      </w:r>
    </w:p>
    <w:p w:rsidR="00227302" w:rsidRPr="00CB0AB0" w:rsidRDefault="00D234CB" w:rsidP="00AC5522">
      <w:pPr>
        <w:pStyle w:val="ListParagraph"/>
        <w:numPr>
          <w:ilvl w:val="0"/>
          <w:numId w:val="5"/>
        </w:numPr>
        <w:tabs>
          <w:tab w:val="left" w:pos="1350"/>
        </w:tabs>
        <w:spacing w:after="120"/>
        <w:ind w:left="630"/>
        <w:rPr>
          <w:rFonts w:ascii="Calibri" w:hAnsi="Calibri"/>
          <w:sz w:val="22"/>
        </w:rPr>
      </w:pPr>
      <w:r w:rsidRPr="00CB0AB0">
        <w:rPr>
          <w:rFonts w:ascii="Calibri" w:hAnsi="Calibri"/>
          <w:sz w:val="22"/>
        </w:rPr>
        <w:t>Transition</w:t>
      </w:r>
      <w:r w:rsidR="00227302" w:rsidRPr="00CB0AB0">
        <w:rPr>
          <w:rFonts w:ascii="Calibri" w:hAnsi="Calibri"/>
          <w:sz w:val="22"/>
        </w:rPr>
        <w:t xml:space="preserve"> the database system with limited change to the users’ </w:t>
      </w:r>
      <w:r w:rsidR="00E81A52" w:rsidRPr="00CB0AB0">
        <w:rPr>
          <w:rFonts w:ascii="Calibri" w:hAnsi="Calibri"/>
          <w:sz w:val="22"/>
        </w:rPr>
        <w:t>interfaces</w:t>
      </w:r>
    </w:p>
    <w:p w:rsidR="001F3ED1" w:rsidRPr="00CB0AB0" w:rsidRDefault="00227302" w:rsidP="00AC5522">
      <w:pPr>
        <w:pStyle w:val="ListParagraph"/>
        <w:numPr>
          <w:ilvl w:val="0"/>
          <w:numId w:val="5"/>
        </w:numPr>
        <w:tabs>
          <w:tab w:val="left" w:pos="720"/>
          <w:tab w:val="left" w:pos="1350"/>
        </w:tabs>
        <w:spacing w:after="120"/>
        <w:ind w:left="630"/>
        <w:rPr>
          <w:rFonts w:ascii="Calibri" w:hAnsi="Calibri"/>
          <w:sz w:val="22"/>
        </w:rPr>
      </w:pPr>
      <w:r w:rsidRPr="00CB0AB0">
        <w:rPr>
          <w:rFonts w:ascii="Calibri" w:hAnsi="Calibri"/>
          <w:sz w:val="22"/>
        </w:rPr>
        <w:t>Pilot a “beta” version of the new system to test the n</w:t>
      </w:r>
      <w:r w:rsidR="00E81A52" w:rsidRPr="00CB0AB0">
        <w:rPr>
          <w:rFonts w:ascii="Calibri" w:hAnsi="Calibri"/>
          <w:sz w:val="22"/>
        </w:rPr>
        <w:t xml:space="preserve">ew approach and make adjustments </w:t>
      </w:r>
      <w:r w:rsidRPr="00CB0AB0">
        <w:rPr>
          <w:rFonts w:ascii="Calibri" w:hAnsi="Calibri"/>
          <w:sz w:val="22"/>
        </w:rPr>
        <w:t>prior to the full release to all posts for use in FY 2017.</w:t>
      </w:r>
    </w:p>
    <w:p w:rsidR="00A0639B" w:rsidRDefault="001F3ED1" w:rsidP="00AC5522">
      <w:pPr>
        <w:pStyle w:val="ListParagraph"/>
        <w:numPr>
          <w:ilvl w:val="0"/>
          <w:numId w:val="5"/>
        </w:numPr>
        <w:tabs>
          <w:tab w:val="left" w:pos="1350"/>
        </w:tabs>
        <w:spacing w:after="240"/>
        <w:ind w:left="634"/>
        <w:contextualSpacing w:val="0"/>
        <w:rPr>
          <w:rFonts w:ascii="Calibri" w:hAnsi="Calibri"/>
          <w:sz w:val="22"/>
        </w:rPr>
      </w:pPr>
      <w:r w:rsidRPr="00CB0AB0">
        <w:rPr>
          <w:rFonts w:ascii="Calibri" w:hAnsi="Calibri"/>
          <w:sz w:val="22"/>
        </w:rPr>
        <w:t>Release the new Volunteer Report Form to all posts.</w:t>
      </w:r>
    </w:p>
    <w:tbl>
      <w:tblPr>
        <w:tblStyle w:val="TableGrid"/>
        <w:tblW w:w="10080"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080"/>
        <w:gridCol w:w="9000"/>
      </w:tblGrid>
      <w:tr w:rsidR="00C41A91" w:rsidRPr="00A0639B" w:rsidTr="00AC5522">
        <w:trPr>
          <w:trHeight w:val="429"/>
        </w:trPr>
        <w:tc>
          <w:tcPr>
            <w:tcW w:w="100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FF"/>
          </w:tcPr>
          <w:p w:rsidR="00C41A91" w:rsidRPr="009F6F6E" w:rsidRDefault="00C41A91" w:rsidP="00AC5522">
            <w:pPr>
              <w:pStyle w:val="ListParagraph"/>
              <w:tabs>
                <w:tab w:val="left" w:pos="0"/>
                <w:tab w:val="left" w:pos="1350"/>
              </w:tabs>
              <w:spacing w:before="40" w:after="40"/>
              <w:ind w:left="0"/>
              <w:contextualSpacing w:val="0"/>
              <w:rPr>
                <w:rFonts w:ascii="Calibri" w:hAnsi="Calibri"/>
                <w:color w:val="FFFFFF" w:themeColor="background1"/>
                <w:sz w:val="22"/>
                <w:szCs w:val="20"/>
              </w:rPr>
            </w:pPr>
            <w:r w:rsidRPr="009F6F6E">
              <w:rPr>
                <w:rFonts w:ascii="Calibri" w:hAnsi="Calibri"/>
                <w:b/>
                <w:color w:val="FFFFFF" w:themeColor="background1"/>
                <w:sz w:val="28"/>
              </w:rPr>
              <w:lastRenderedPageBreak/>
              <w:t>Roadmap for Developing VRT 4.0</w:t>
            </w:r>
          </w:p>
        </w:tc>
      </w:tr>
      <w:tr w:rsidR="00A0639B" w:rsidRPr="00A0639B" w:rsidTr="009F6F6E">
        <w:trPr>
          <w:trHeight w:val="96"/>
        </w:trPr>
        <w:tc>
          <w:tcPr>
            <w:tcW w:w="108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C41A91" w:rsidRDefault="00A0639B" w:rsidP="00C41A91">
            <w:pPr>
              <w:tabs>
                <w:tab w:val="left" w:pos="1350"/>
              </w:tabs>
              <w:spacing w:before="80"/>
              <w:ind w:left="346" w:hanging="360"/>
              <w:rPr>
                <w:rFonts w:ascii="Calibri" w:hAnsi="Calibri"/>
                <w:color w:val="FFFFFF" w:themeColor="background1"/>
                <w:sz w:val="22"/>
              </w:rPr>
            </w:pPr>
            <w:r w:rsidRPr="004E3925">
              <w:rPr>
                <w:color w:val="FFFFFF" w:themeColor="background1"/>
              </w:rPr>
              <w:br w:type="page"/>
            </w:r>
            <w:r w:rsidR="00CB0AB0" w:rsidRPr="004E3925">
              <w:rPr>
                <w:rFonts w:ascii="Calibri" w:hAnsi="Calibri"/>
                <w:color w:val="FFFFFF" w:themeColor="background1"/>
                <w:sz w:val="22"/>
              </w:rPr>
              <w:br w:type="page"/>
            </w:r>
            <w:r w:rsidR="00066DB2" w:rsidRPr="00C41A91">
              <w:rPr>
                <w:rFonts w:ascii="Calibri" w:hAnsi="Calibri"/>
                <w:b/>
                <w:color w:val="FFFFFF" w:themeColor="background1"/>
                <w:sz w:val="32"/>
              </w:rPr>
              <w:t>1.</w:t>
            </w:r>
            <w:r w:rsidR="00066DB2" w:rsidRPr="00C41A91">
              <w:rPr>
                <w:rFonts w:ascii="Calibri" w:hAnsi="Calibri"/>
                <w:color w:val="FFFFFF" w:themeColor="background1"/>
                <w:sz w:val="32"/>
              </w:rPr>
              <w:t xml:space="preserve"> </w:t>
            </w:r>
          </w:p>
          <w:p w:rsidR="00066DB2" w:rsidRPr="004E3925" w:rsidRDefault="00A0639B" w:rsidP="00C41A91">
            <w:pPr>
              <w:tabs>
                <w:tab w:val="left" w:pos="1350"/>
              </w:tabs>
              <w:spacing w:before="80"/>
              <w:ind w:left="346" w:hanging="360"/>
              <w:rPr>
                <w:rFonts w:ascii="Calibri" w:hAnsi="Calibri"/>
                <w:b/>
                <w:color w:val="FFFFFF" w:themeColor="background1"/>
                <w:sz w:val="22"/>
              </w:rPr>
            </w:pPr>
            <w:r w:rsidRPr="004E3925">
              <w:rPr>
                <w:rFonts w:ascii="Calibri" w:hAnsi="Calibri"/>
                <w:b/>
                <w:color w:val="FFFFFF" w:themeColor="background1"/>
                <w:sz w:val="22"/>
              </w:rPr>
              <w:t xml:space="preserve">FY 2014 </w:t>
            </w:r>
          </w:p>
          <w:p w:rsidR="00A0639B" w:rsidRPr="004E3925" w:rsidRDefault="00A0639B" w:rsidP="00C41A91">
            <w:pPr>
              <w:tabs>
                <w:tab w:val="left" w:pos="1350"/>
              </w:tabs>
              <w:ind w:left="-18"/>
              <w:rPr>
                <w:rFonts w:ascii="Calibri" w:hAnsi="Calibri"/>
                <w:color w:val="FFFFFF" w:themeColor="background1"/>
                <w:sz w:val="22"/>
                <w:szCs w:val="20"/>
              </w:rPr>
            </w:pPr>
            <w:r w:rsidRPr="004E3925">
              <w:rPr>
                <w:rFonts w:ascii="Calibri" w:hAnsi="Calibri"/>
                <w:b/>
                <w:color w:val="FFFFFF" w:themeColor="background1"/>
                <w:sz w:val="22"/>
              </w:rPr>
              <w:t>Enhance</w:t>
            </w:r>
          </w:p>
        </w:tc>
        <w:tc>
          <w:tcPr>
            <w:tcW w:w="9000" w:type="dxa"/>
            <w:tcBorders>
              <w:top w:val="single" w:sz="4" w:space="0" w:color="000000" w:themeColor="text1"/>
              <w:left w:val="single" w:sz="4" w:space="0" w:color="000000" w:themeColor="text1"/>
              <w:right w:val="single" w:sz="4" w:space="0" w:color="000000" w:themeColor="text1"/>
            </w:tcBorders>
          </w:tcPr>
          <w:p w:rsidR="00A0639B" w:rsidRPr="00A0639B" w:rsidRDefault="00A0639B" w:rsidP="00862EE4">
            <w:pPr>
              <w:pStyle w:val="ListParagraph"/>
              <w:numPr>
                <w:ilvl w:val="0"/>
                <w:numId w:val="7"/>
              </w:numPr>
              <w:tabs>
                <w:tab w:val="left" w:pos="252"/>
                <w:tab w:val="left" w:pos="1350"/>
              </w:tabs>
              <w:spacing w:before="80"/>
              <w:ind w:left="346"/>
              <w:contextualSpacing w:val="0"/>
              <w:rPr>
                <w:rFonts w:ascii="Calibri" w:hAnsi="Calibri"/>
                <w:sz w:val="22"/>
                <w:szCs w:val="20"/>
              </w:rPr>
            </w:pPr>
            <w:r w:rsidRPr="00A0639B">
              <w:rPr>
                <w:rFonts w:ascii="Calibri" w:hAnsi="Calibri"/>
                <w:sz w:val="22"/>
                <w:szCs w:val="20"/>
              </w:rPr>
              <w:t>Address bugs and post-requested enhancements to improve</w:t>
            </w:r>
            <w:r w:rsidR="00862EE4">
              <w:rPr>
                <w:rFonts w:ascii="Calibri" w:hAnsi="Calibri"/>
                <w:sz w:val="22"/>
                <w:szCs w:val="20"/>
              </w:rPr>
              <w:t xml:space="preserve"> current</w:t>
            </w:r>
            <w:r w:rsidRPr="00A0639B">
              <w:rPr>
                <w:rFonts w:ascii="Calibri" w:hAnsi="Calibri"/>
                <w:sz w:val="22"/>
                <w:szCs w:val="20"/>
              </w:rPr>
              <w:t xml:space="preserve"> VRT</w:t>
            </w:r>
            <w:r w:rsidR="00862EE4">
              <w:rPr>
                <w:rFonts w:ascii="Calibri" w:hAnsi="Calibri"/>
                <w:sz w:val="22"/>
                <w:szCs w:val="20"/>
              </w:rPr>
              <w:t xml:space="preserve"> and VRF</w:t>
            </w:r>
          </w:p>
        </w:tc>
      </w:tr>
      <w:tr w:rsidR="00A0639B" w:rsidRPr="00A0639B" w:rsidTr="009F6F6E">
        <w:tc>
          <w:tcPr>
            <w:tcW w:w="1080" w:type="dxa"/>
            <w:vMerge/>
            <w:tcBorders>
              <w:left w:val="single" w:sz="4" w:space="0" w:color="000000" w:themeColor="text1"/>
              <w:bottom w:val="single" w:sz="4" w:space="0" w:color="000000" w:themeColor="text1"/>
              <w:right w:val="single" w:sz="4" w:space="0" w:color="000000" w:themeColor="text1"/>
            </w:tcBorders>
            <w:shd w:val="clear" w:color="auto" w:fill="000000" w:themeFill="text1"/>
          </w:tcPr>
          <w:p w:rsidR="00A0639B" w:rsidRPr="004E3925" w:rsidRDefault="00A0639B" w:rsidP="00A0639B">
            <w:pPr>
              <w:tabs>
                <w:tab w:val="left" w:pos="1350"/>
              </w:tabs>
              <w:ind w:left="540"/>
              <w:rPr>
                <w:rFonts w:ascii="Calibri" w:hAnsi="Calibri"/>
                <w:color w:val="FFFFFF" w:themeColor="background1"/>
                <w:sz w:val="22"/>
                <w:szCs w:val="20"/>
              </w:rPr>
            </w:pPr>
          </w:p>
        </w:tc>
        <w:tc>
          <w:tcPr>
            <w:tcW w:w="9000" w:type="dxa"/>
            <w:tcBorders>
              <w:left w:val="single" w:sz="4" w:space="0" w:color="000000" w:themeColor="text1"/>
              <w:right w:val="single" w:sz="4" w:space="0" w:color="000000" w:themeColor="text1"/>
            </w:tcBorders>
          </w:tcPr>
          <w:p w:rsidR="00A0639B" w:rsidRPr="00A0639B" w:rsidRDefault="00A0639B" w:rsidP="00AC5522">
            <w:pPr>
              <w:pStyle w:val="ListParagraph"/>
              <w:numPr>
                <w:ilvl w:val="0"/>
                <w:numId w:val="7"/>
              </w:numPr>
              <w:tabs>
                <w:tab w:val="left" w:pos="252"/>
                <w:tab w:val="left" w:pos="1350"/>
              </w:tabs>
              <w:ind w:left="342"/>
              <w:rPr>
                <w:rFonts w:ascii="Calibri" w:hAnsi="Calibri"/>
                <w:sz w:val="22"/>
                <w:szCs w:val="20"/>
              </w:rPr>
            </w:pPr>
            <w:r w:rsidRPr="00A0639B">
              <w:rPr>
                <w:rFonts w:ascii="Calibri" w:hAnsi="Calibri"/>
                <w:sz w:val="22"/>
                <w:szCs w:val="20"/>
              </w:rPr>
              <w:t>Begin Integration of SRs:</w:t>
            </w:r>
          </w:p>
        </w:tc>
      </w:tr>
      <w:tr w:rsidR="00A0639B" w:rsidRPr="00A0639B" w:rsidTr="009F6F6E">
        <w:tc>
          <w:tcPr>
            <w:tcW w:w="1080" w:type="dxa"/>
            <w:vMerge/>
            <w:tcBorders>
              <w:left w:val="single" w:sz="4" w:space="0" w:color="000000" w:themeColor="text1"/>
              <w:bottom w:val="single" w:sz="4" w:space="0" w:color="000000" w:themeColor="text1"/>
              <w:right w:val="single" w:sz="4" w:space="0" w:color="000000" w:themeColor="text1"/>
            </w:tcBorders>
            <w:shd w:val="clear" w:color="auto" w:fill="000000" w:themeFill="text1"/>
          </w:tcPr>
          <w:p w:rsidR="00A0639B" w:rsidRPr="004E3925" w:rsidRDefault="00A0639B" w:rsidP="00A0639B">
            <w:pPr>
              <w:tabs>
                <w:tab w:val="left" w:pos="1800"/>
              </w:tabs>
              <w:ind w:left="1080"/>
              <w:rPr>
                <w:rFonts w:ascii="Calibri" w:hAnsi="Calibri"/>
                <w:color w:val="FFFFFF" w:themeColor="background1"/>
                <w:sz w:val="22"/>
                <w:szCs w:val="20"/>
              </w:rPr>
            </w:pPr>
          </w:p>
        </w:tc>
        <w:tc>
          <w:tcPr>
            <w:tcW w:w="9000" w:type="dxa"/>
            <w:tcBorders>
              <w:left w:val="single" w:sz="4" w:space="0" w:color="000000" w:themeColor="text1"/>
              <w:right w:val="single" w:sz="4" w:space="0" w:color="000000" w:themeColor="text1"/>
            </w:tcBorders>
          </w:tcPr>
          <w:p w:rsidR="00A0639B" w:rsidRPr="00C41A91" w:rsidRDefault="00A0639B" w:rsidP="00AC5522">
            <w:pPr>
              <w:pStyle w:val="ListParagraph"/>
              <w:numPr>
                <w:ilvl w:val="0"/>
                <w:numId w:val="6"/>
              </w:numPr>
              <w:tabs>
                <w:tab w:val="left" w:pos="720"/>
                <w:tab w:val="left" w:pos="1800"/>
              </w:tabs>
              <w:ind w:left="702" w:hanging="270"/>
              <w:rPr>
                <w:rFonts w:ascii="Calibri" w:hAnsi="Calibri"/>
                <w:sz w:val="22"/>
                <w:szCs w:val="20"/>
              </w:rPr>
            </w:pPr>
            <w:r w:rsidRPr="00C41A91">
              <w:rPr>
                <w:rFonts w:ascii="Calibri" w:hAnsi="Calibri"/>
                <w:sz w:val="22"/>
                <w:szCs w:val="20"/>
              </w:rPr>
              <w:t>Focus on improving data cleaning process</w:t>
            </w:r>
          </w:p>
        </w:tc>
      </w:tr>
      <w:tr w:rsidR="00A0639B" w:rsidRPr="00A0639B" w:rsidTr="009F6F6E">
        <w:tc>
          <w:tcPr>
            <w:tcW w:w="1080" w:type="dxa"/>
            <w:vMerge/>
            <w:tcBorders>
              <w:left w:val="single" w:sz="4" w:space="0" w:color="000000" w:themeColor="text1"/>
              <w:bottom w:val="single" w:sz="4" w:space="0" w:color="000000" w:themeColor="text1"/>
              <w:right w:val="single" w:sz="4" w:space="0" w:color="000000" w:themeColor="text1"/>
            </w:tcBorders>
            <w:shd w:val="clear" w:color="auto" w:fill="000000" w:themeFill="text1"/>
          </w:tcPr>
          <w:p w:rsidR="00A0639B" w:rsidRPr="004E3925" w:rsidRDefault="00A0639B" w:rsidP="00A0639B">
            <w:pPr>
              <w:tabs>
                <w:tab w:val="left" w:pos="1800"/>
              </w:tabs>
              <w:ind w:left="1080"/>
              <w:rPr>
                <w:rFonts w:ascii="Calibri" w:hAnsi="Calibri"/>
                <w:color w:val="FFFFFF" w:themeColor="background1"/>
                <w:sz w:val="22"/>
                <w:szCs w:val="20"/>
              </w:rPr>
            </w:pPr>
          </w:p>
        </w:tc>
        <w:tc>
          <w:tcPr>
            <w:tcW w:w="9000" w:type="dxa"/>
            <w:tcBorders>
              <w:left w:val="single" w:sz="4" w:space="0" w:color="000000" w:themeColor="text1"/>
              <w:right w:val="single" w:sz="4" w:space="0" w:color="000000" w:themeColor="text1"/>
            </w:tcBorders>
          </w:tcPr>
          <w:p w:rsidR="00A0639B" w:rsidRPr="00C41A91" w:rsidRDefault="00A0639B" w:rsidP="00AC5522">
            <w:pPr>
              <w:pStyle w:val="ListParagraph"/>
              <w:numPr>
                <w:ilvl w:val="0"/>
                <w:numId w:val="6"/>
              </w:numPr>
              <w:tabs>
                <w:tab w:val="left" w:pos="720"/>
                <w:tab w:val="left" w:pos="1800"/>
              </w:tabs>
              <w:ind w:left="702" w:hanging="270"/>
              <w:rPr>
                <w:rFonts w:ascii="Calibri" w:hAnsi="Calibri"/>
                <w:sz w:val="22"/>
                <w:szCs w:val="20"/>
              </w:rPr>
            </w:pPr>
            <w:r w:rsidRPr="00C41A91">
              <w:rPr>
                <w:rFonts w:ascii="Calibri" w:hAnsi="Calibri"/>
                <w:sz w:val="22"/>
                <w:szCs w:val="20"/>
              </w:rPr>
              <w:t>Deploy Summary Reports for SRs (e.g., Project Targets/Results, CSPPs, Partnerships)</w:t>
            </w:r>
          </w:p>
        </w:tc>
      </w:tr>
      <w:tr w:rsidR="00A0639B" w:rsidRPr="00A0639B" w:rsidTr="009F6F6E">
        <w:tc>
          <w:tcPr>
            <w:tcW w:w="1080" w:type="dxa"/>
            <w:vMerge/>
            <w:tcBorders>
              <w:left w:val="single" w:sz="4" w:space="0" w:color="000000" w:themeColor="text1"/>
              <w:bottom w:val="single" w:sz="4" w:space="0" w:color="000000" w:themeColor="text1"/>
              <w:right w:val="single" w:sz="4" w:space="0" w:color="000000" w:themeColor="text1"/>
            </w:tcBorders>
            <w:shd w:val="clear" w:color="auto" w:fill="000000" w:themeFill="text1"/>
          </w:tcPr>
          <w:p w:rsidR="00A0639B" w:rsidRPr="004E3925" w:rsidRDefault="00A0639B" w:rsidP="00A0639B">
            <w:pPr>
              <w:tabs>
                <w:tab w:val="left" w:pos="1800"/>
              </w:tabs>
              <w:ind w:left="1080"/>
              <w:rPr>
                <w:rFonts w:ascii="Calibri" w:hAnsi="Calibri"/>
                <w:color w:val="FFFFFF" w:themeColor="background1"/>
                <w:sz w:val="22"/>
                <w:szCs w:val="20"/>
              </w:rPr>
            </w:pPr>
          </w:p>
        </w:tc>
        <w:tc>
          <w:tcPr>
            <w:tcW w:w="9000" w:type="dxa"/>
            <w:tcBorders>
              <w:left w:val="single" w:sz="4" w:space="0" w:color="000000" w:themeColor="text1"/>
              <w:right w:val="single" w:sz="4" w:space="0" w:color="000000" w:themeColor="text1"/>
            </w:tcBorders>
          </w:tcPr>
          <w:p w:rsidR="00A0639B" w:rsidRPr="00C41A91" w:rsidRDefault="00A0639B" w:rsidP="00AC5522">
            <w:pPr>
              <w:pStyle w:val="ListParagraph"/>
              <w:numPr>
                <w:ilvl w:val="0"/>
                <w:numId w:val="6"/>
              </w:numPr>
              <w:tabs>
                <w:tab w:val="left" w:pos="720"/>
                <w:tab w:val="left" w:pos="1800"/>
              </w:tabs>
              <w:ind w:left="702" w:hanging="270"/>
              <w:rPr>
                <w:rFonts w:ascii="Calibri" w:hAnsi="Calibri"/>
                <w:sz w:val="22"/>
                <w:szCs w:val="20"/>
              </w:rPr>
            </w:pPr>
            <w:r w:rsidRPr="00C41A91">
              <w:rPr>
                <w:rFonts w:ascii="Calibri" w:hAnsi="Calibri"/>
                <w:sz w:val="22"/>
                <w:szCs w:val="20"/>
              </w:rPr>
              <w:t>Streamline reports to collect data outside of VRT database, focusing on reflection</w:t>
            </w:r>
          </w:p>
        </w:tc>
      </w:tr>
      <w:tr w:rsidR="00A0639B" w:rsidRPr="00A0639B" w:rsidTr="009F6F6E">
        <w:tc>
          <w:tcPr>
            <w:tcW w:w="1080" w:type="dxa"/>
            <w:vMerge/>
            <w:tcBorders>
              <w:left w:val="single" w:sz="4" w:space="0" w:color="000000" w:themeColor="text1"/>
              <w:bottom w:val="single" w:sz="4" w:space="0" w:color="000000" w:themeColor="text1"/>
              <w:right w:val="single" w:sz="4" w:space="0" w:color="000000" w:themeColor="text1"/>
            </w:tcBorders>
            <w:shd w:val="clear" w:color="auto" w:fill="000000" w:themeFill="text1"/>
          </w:tcPr>
          <w:p w:rsidR="00A0639B" w:rsidRPr="004E3925" w:rsidRDefault="00A0639B" w:rsidP="00A0639B">
            <w:pPr>
              <w:tabs>
                <w:tab w:val="left" w:pos="1350"/>
              </w:tabs>
              <w:ind w:left="540"/>
              <w:rPr>
                <w:rFonts w:ascii="Calibri" w:hAnsi="Calibri"/>
                <w:color w:val="FFFFFF" w:themeColor="background1"/>
                <w:sz w:val="22"/>
                <w:szCs w:val="20"/>
              </w:rPr>
            </w:pPr>
          </w:p>
        </w:tc>
        <w:tc>
          <w:tcPr>
            <w:tcW w:w="9000" w:type="dxa"/>
            <w:tcBorders>
              <w:left w:val="single" w:sz="4" w:space="0" w:color="000000" w:themeColor="text1"/>
              <w:bottom w:val="single" w:sz="4" w:space="0" w:color="000000" w:themeColor="text1"/>
              <w:right w:val="single" w:sz="4" w:space="0" w:color="000000" w:themeColor="text1"/>
            </w:tcBorders>
          </w:tcPr>
          <w:p w:rsidR="00A0639B" w:rsidRPr="00A0639B" w:rsidRDefault="00A0639B" w:rsidP="00AC5522">
            <w:pPr>
              <w:pStyle w:val="ListParagraph"/>
              <w:numPr>
                <w:ilvl w:val="0"/>
                <w:numId w:val="2"/>
              </w:numPr>
              <w:tabs>
                <w:tab w:val="left" w:pos="1350"/>
              </w:tabs>
              <w:spacing w:after="80"/>
              <w:ind w:left="360"/>
              <w:rPr>
                <w:rFonts w:ascii="Calibri" w:hAnsi="Calibri"/>
                <w:sz w:val="22"/>
                <w:szCs w:val="20"/>
              </w:rPr>
            </w:pPr>
            <w:r w:rsidRPr="00A0639B">
              <w:rPr>
                <w:rFonts w:ascii="Calibri" w:hAnsi="Calibri"/>
                <w:sz w:val="22"/>
                <w:szCs w:val="20"/>
              </w:rPr>
              <w:t>Pr</w:t>
            </w:r>
            <w:r>
              <w:rPr>
                <w:rFonts w:ascii="Calibri" w:hAnsi="Calibri"/>
                <w:sz w:val="22"/>
                <w:szCs w:val="20"/>
              </w:rPr>
              <w:t>o</w:t>
            </w:r>
            <w:r w:rsidRPr="00A0639B">
              <w:rPr>
                <w:rFonts w:ascii="Calibri" w:hAnsi="Calibri"/>
                <w:sz w:val="22"/>
                <w:szCs w:val="20"/>
              </w:rPr>
              <w:t>vide PC/W data users the ability to run Summary Reports across posts.</w:t>
            </w:r>
          </w:p>
        </w:tc>
      </w:tr>
      <w:tr w:rsidR="00A0639B" w:rsidRPr="00A0639B" w:rsidTr="009F6F6E">
        <w:tc>
          <w:tcPr>
            <w:tcW w:w="108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C41A91" w:rsidRPr="00C41A91" w:rsidRDefault="00066DB2" w:rsidP="00C41A91">
            <w:pPr>
              <w:tabs>
                <w:tab w:val="left" w:pos="1350"/>
              </w:tabs>
              <w:spacing w:before="80"/>
              <w:ind w:left="346" w:hanging="360"/>
              <w:rPr>
                <w:rFonts w:ascii="Calibri" w:hAnsi="Calibri"/>
                <w:b/>
                <w:color w:val="FFFFFF" w:themeColor="background1"/>
                <w:sz w:val="32"/>
              </w:rPr>
            </w:pPr>
            <w:r w:rsidRPr="00C41A91">
              <w:rPr>
                <w:rFonts w:ascii="Calibri" w:hAnsi="Calibri"/>
                <w:b/>
                <w:color w:val="FFFFFF" w:themeColor="background1"/>
                <w:sz w:val="32"/>
              </w:rPr>
              <w:t xml:space="preserve">2. </w:t>
            </w:r>
          </w:p>
          <w:p w:rsidR="00066DB2" w:rsidRPr="004E3925" w:rsidRDefault="00066DB2" w:rsidP="00C41A91">
            <w:pPr>
              <w:tabs>
                <w:tab w:val="left" w:pos="1350"/>
              </w:tabs>
              <w:spacing w:before="80"/>
              <w:ind w:left="346" w:hanging="360"/>
              <w:rPr>
                <w:rFonts w:ascii="Calibri" w:hAnsi="Calibri"/>
                <w:b/>
                <w:color w:val="FFFFFF" w:themeColor="background1"/>
                <w:sz w:val="22"/>
              </w:rPr>
            </w:pPr>
            <w:r w:rsidRPr="004E3925">
              <w:rPr>
                <w:rFonts w:ascii="Calibri" w:hAnsi="Calibri"/>
                <w:b/>
                <w:color w:val="FFFFFF" w:themeColor="background1"/>
                <w:sz w:val="22"/>
              </w:rPr>
              <w:t xml:space="preserve">FY 2015 </w:t>
            </w:r>
          </w:p>
          <w:p w:rsidR="00A0639B" w:rsidRPr="004E3925" w:rsidRDefault="00066DB2" w:rsidP="00C41A91">
            <w:pPr>
              <w:tabs>
                <w:tab w:val="left" w:pos="1350"/>
              </w:tabs>
              <w:ind w:left="-18" w:right="-108"/>
              <w:rPr>
                <w:rFonts w:ascii="Calibri" w:hAnsi="Calibri"/>
                <w:color w:val="FFFFFF" w:themeColor="background1"/>
                <w:sz w:val="22"/>
              </w:rPr>
            </w:pPr>
            <w:r w:rsidRPr="004E3925">
              <w:rPr>
                <w:rFonts w:ascii="Calibri" w:hAnsi="Calibri"/>
                <w:b/>
                <w:color w:val="FFFFFF" w:themeColor="background1"/>
                <w:sz w:val="22"/>
              </w:rPr>
              <w:t>Transitio</w:t>
            </w:r>
            <w:r w:rsidR="00A0639B" w:rsidRPr="004E3925">
              <w:rPr>
                <w:rFonts w:ascii="Calibri" w:hAnsi="Calibri"/>
                <w:b/>
                <w:color w:val="FFFFFF" w:themeColor="background1"/>
                <w:sz w:val="22"/>
              </w:rPr>
              <w:t>n</w:t>
            </w:r>
          </w:p>
        </w:tc>
        <w:tc>
          <w:tcPr>
            <w:tcW w:w="9000" w:type="dxa"/>
            <w:tcBorders>
              <w:top w:val="single" w:sz="4" w:space="0" w:color="000000" w:themeColor="text1"/>
              <w:left w:val="single" w:sz="4" w:space="0" w:color="000000" w:themeColor="text1"/>
              <w:right w:val="single" w:sz="4" w:space="0" w:color="000000" w:themeColor="text1"/>
            </w:tcBorders>
          </w:tcPr>
          <w:p w:rsidR="00A0639B" w:rsidRPr="00A0639B" w:rsidRDefault="00A0639B" w:rsidP="00862EE4">
            <w:pPr>
              <w:pStyle w:val="ListParagraph"/>
              <w:numPr>
                <w:ilvl w:val="0"/>
                <w:numId w:val="3"/>
              </w:numPr>
              <w:tabs>
                <w:tab w:val="left" w:pos="1350"/>
              </w:tabs>
              <w:spacing w:before="80"/>
              <w:ind w:left="346"/>
              <w:contextualSpacing w:val="0"/>
              <w:rPr>
                <w:rFonts w:ascii="Calibri" w:hAnsi="Calibri"/>
                <w:sz w:val="22"/>
              </w:rPr>
            </w:pPr>
            <w:r w:rsidRPr="00A0639B">
              <w:rPr>
                <w:rFonts w:ascii="Calibri" w:hAnsi="Calibri"/>
                <w:sz w:val="22"/>
              </w:rPr>
              <w:t xml:space="preserve">Continue support to maintain </w:t>
            </w:r>
            <w:r w:rsidR="00862EE4">
              <w:rPr>
                <w:rFonts w:ascii="Calibri" w:hAnsi="Calibri"/>
                <w:sz w:val="22"/>
              </w:rPr>
              <w:t xml:space="preserve">existing version of </w:t>
            </w:r>
            <w:r w:rsidRPr="00A0639B">
              <w:rPr>
                <w:rFonts w:ascii="Calibri" w:hAnsi="Calibri"/>
                <w:sz w:val="22"/>
              </w:rPr>
              <w:t xml:space="preserve">VRT </w:t>
            </w:r>
            <w:r w:rsidR="00862EE4">
              <w:rPr>
                <w:rFonts w:ascii="Calibri" w:hAnsi="Calibri"/>
                <w:sz w:val="22"/>
              </w:rPr>
              <w:t>a</w:t>
            </w:r>
            <w:r w:rsidRPr="00A0639B">
              <w:rPr>
                <w:rFonts w:ascii="Calibri" w:hAnsi="Calibri"/>
                <w:sz w:val="22"/>
              </w:rPr>
              <w:t>nd VRF</w:t>
            </w:r>
          </w:p>
        </w:tc>
      </w:tr>
      <w:tr w:rsidR="00A0639B" w:rsidRPr="00A0639B" w:rsidTr="009F6F6E">
        <w:tc>
          <w:tcPr>
            <w:tcW w:w="1080" w:type="dxa"/>
            <w:vMerge/>
            <w:tcBorders>
              <w:left w:val="single" w:sz="4" w:space="0" w:color="000000" w:themeColor="text1"/>
              <w:bottom w:val="single" w:sz="4" w:space="0" w:color="000000" w:themeColor="text1"/>
              <w:right w:val="single" w:sz="4" w:space="0" w:color="000000" w:themeColor="text1"/>
            </w:tcBorders>
            <w:shd w:val="clear" w:color="auto" w:fill="000000" w:themeFill="text1"/>
          </w:tcPr>
          <w:p w:rsidR="00A0639B" w:rsidRPr="004E3925" w:rsidRDefault="00A0639B" w:rsidP="00A0639B">
            <w:pPr>
              <w:ind w:left="540"/>
              <w:rPr>
                <w:rFonts w:ascii="Calibri" w:hAnsi="Calibri"/>
                <w:color w:val="FFFFFF" w:themeColor="background1"/>
                <w:sz w:val="22"/>
              </w:rPr>
            </w:pPr>
          </w:p>
        </w:tc>
        <w:tc>
          <w:tcPr>
            <w:tcW w:w="9000" w:type="dxa"/>
            <w:tcBorders>
              <w:left w:val="single" w:sz="4" w:space="0" w:color="000000" w:themeColor="text1"/>
              <w:right w:val="single" w:sz="4" w:space="0" w:color="000000" w:themeColor="text1"/>
            </w:tcBorders>
          </w:tcPr>
          <w:p w:rsidR="00A0639B" w:rsidRPr="00066DB2" w:rsidRDefault="00A0639B" w:rsidP="00AC5522">
            <w:pPr>
              <w:pStyle w:val="ListParagraph"/>
              <w:numPr>
                <w:ilvl w:val="0"/>
                <w:numId w:val="6"/>
              </w:numPr>
              <w:tabs>
                <w:tab w:val="left" w:pos="720"/>
                <w:tab w:val="left" w:pos="1800"/>
              </w:tabs>
              <w:ind w:left="702" w:hanging="270"/>
              <w:rPr>
                <w:rFonts w:ascii="Calibri" w:hAnsi="Calibri"/>
                <w:sz w:val="20"/>
              </w:rPr>
            </w:pPr>
            <w:r w:rsidRPr="00C41A91">
              <w:rPr>
                <w:rFonts w:ascii="Calibri" w:hAnsi="Calibri"/>
                <w:sz w:val="22"/>
                <w:szCs w:val="20"/>
              </w:rPr>
              <w:t>Improve and deploy additional Summary Reports</w:t>
            </w:r>
          </w:p>
        </w:tc>
      </w:tr>
      <w:tr w:rsidR="00A0639B" w:rsidRPr="00A0639B" w:rsidTr="009F6F6E">
        <w:tc>
          <w:tcPr>
            <w:tcW w:w="1080" w:type="dxa"/>
            <w:vMerge/>
            <w:tcBorders>
              <w:left w:val="single" w:sz="4" w:space="0" w:color="000000" w:themeColor="text1"/>
              <w:bottom w:val="single" w:sz="4" w:space="0" w:color="000000" w:themeColor="text1"/>
              <w:right w:val="single" w:sz="4" w:space="0" w:color="000000" w:themeColor="text1"/>
            </w:tcBorders>
            <w:shd w:val="clear" w:color="auto" w:fill="000000" w:themeFill="text1"/>
          </w:tcPr>
          <w:p w:rsidR="00A0639B" w:rsidRPr="004E3925" w:rsidRDefault="00A0639B" w:rsidP="00A0639B">
            <w:pPr>
              <w:tabs>
                <w:tab w:val="left" w:pos="1350"/>
              </w:tabs>
              <w:ind w:left="540"/>
              <w:rPr>
                <w:rFonts w:ascii="Calibri" w:hAnsi="Calibri"/>
                <w:color w:val="FFFFFF" w:themeColor="background1"/>
                <w:sz w:val="22"/>
              </w:rPr>
            </w:pPr>
          </w:p>
        </w:tc>
        <w:tc>
          <w:tcPr>
            <w:tcW w:w="9000" w:type="dxa"/>
            <w:tcBorders>
              <w:left w:val="single" w:sz="4" w:space="0" w:color="000000" w:themeColor="text1"/>
              <w:right w:val="single" w:sz="4" w:space="0" w:color="000000" w:themeColor="text1"/>
            </w:tcBorders>
          </w:tcPr>
          <w:p w:rsidR="00A0639B" w:rsidRPr="00A0639B" w:rsidRDefault="00A0639B" w:rsidP="00AC5522">
            <w:pPr>
              <w:pStyle w:val="ListParagraph"/>
              <w:numPr>
                <w:ilvl w:val="0"/>
                <w:numId w:val="3"/>
              </w:numPr>
              <w:tabs>
                <w:tab w:val="left" w:pos="360"/>
                <w:tab w:val="left" w:pos="1350"/>
              </w:tabs>
              <w:ind w:left="360"/>
              <w:rPr>
                <w:rFonts w:ascii="Calibri" w:hAnsi="Calibri"/>
                <w:sz w:val="22"/>
              </w:rPr>
            </w:pPr>
            <w:r w:rsidRPr="00A0639B">
              <w:rPr>
                <w:rFonts w:ascii="Calibri" w:hAnsi="Calibri"/>
                <w:sz w:val="22"/>
              </w:rPr>
              <w:t>Transition VRT system to a centralized, web-based database in the cloud</w:t>
            </w:r>
          </w:p>
        </w:tc>
      </w:tr>
      <w:tr w:rsidR="00A0639B" w:rsidRPr="00A0639B" w:rsidTr="009F6F6E">
        <w:tc>
          <w:tcPr>
            <w:tcW w:w="1080" w:type="dxa"/>
            <w:vMerge/>
            <w:tcBorders>
              <w:left w:val="single" w:sz="4" w:space="0" w:color="000000" w:themeColor="text1"/>
              <w:bottom w:val="single" w:sz="4" w:space="0" w:color="000000" w:themeColor="text1"/>
              <w:right w:val="single" w:sz="4" w:space="0" w:color="000000" w:themeColor="text1"/>
            </w:tcBorders>
            <w:shd w:val="clear" w:color="auto" w:fill="000000" w:themeFill="text1"/>
          </w:tcPr>
          <w:p w:rsidR="00A0639B" w:rsidRPr="004E3925" w:rsidRDefault="00A0639B" w:rsidP="00A0639B">
            <w:pPr>
              <w:ind w:left="1080"/>
              <w:rPr>
                <w:rFonts w:ascii="Calibri" w:hAnsi="Calibri"/>
                <w:color w:val="FFFFFF" w:themeColor="background1"/>
                <w:sz w:val="22"/>
              </w:rPr>
            </w:pPr>
          </w:p>
        </w:tc>
        <w:tc>
          <w:tcPr>
            <w:tcW w:w="9000" w:type="dxa"/>
            <w:tcBorders>
              <w:left w:val="single" w:sz="4" w:space="0" w:color="000000" w:themeColor="text1"/>
              <w:right w:val="single" w:sz="4" w:space="0" w:color="000000" w:themeColor="text1"/>
            </w:tcBorders>
          </w:tcPr>
          <w:p w:rsidR="00A0639B" w:rsidRPr="00C41A91" w:rsidRDefault="00A0639B" w:rsidP="00AC5522">
            <w:pPr>
              <w:pStyle w:val="ListParagraph"/>
              <w:numPr>
                <w:ilvl w:val="0"/>
                <w:numId w:val="6"/>
              </w:numPr>
              <w:tabs>
                <w:tab w:val="left" w:pos="720"/>
                <w:tab w:val="left" w:pos="1800"/>
              </w:tabs>
              <w:ind w:left="702" w:hanging="270"/>
              <w:rPr>
                <w:rFonts w:ascii="Calibri" w:hAnsi="Calibri"/>
                <w:sz w:val="22"/>
                <w:szCs w:val="20"/>
              </w:rPr>
            </w:pPr>
            <w:r w:rsidRPr="00C41A91">
              <w:rPr>
                <w:rFonts w:ascii="Calibri" w:hAnsi="Calibri"/>
                <w:sz w:val="22"/>
                <w:szCs w:val="20"/>
              </w:rPr>
              <w:t>Create web-app designed for PC/W VRT data users</w:t>
            </w:r>
          </w:p>
        </w:tc>
      </w:tr>
      <w:tr w:rsidR="00A0639B" w:rsidRPr="00A0639B" w:rsidTr="009F6F6E">
        <w:tc>
          <w:tcPr>
            <w:tcW w:w="1080" w:type="dxa"/>
            <w:vMerge/>
            <w:tcBorders>
              <w:left w:val="single" w:sz="4" w:space="0" w:color="000000" w:themeColor="text1"/>
              <w:bottom w:val="single" w:sz="4" w:space="0" w:color="000000" w:themeColor="text1"/>
              <w:right w:val="single" w:sz="4" w:space="0" w:color="000000" w:themeColor="text1"/>
            </w:tcBorders>
            <w:shd w:val="clear" w:color="auto" w:fill="000000" w:themeFill="text1"/>
          </w:tcPr>
          <w:p w:rsidR="00A0639B" w:rsidRPr="004E3925" w:rsidRDefault="00A0639B" w:rsidP="00A0639B">
            <w:pPr>
              <w:ind w:left="1080"/>
              <w:rPr>
                <w:rFonts w:ascii="Calibri" w:hAnsi="Calibri"/>
                <w:color w:val="FFFFFF" w:themeColor="background1"/>
                <w:sz w:val="22"/>
              </w:rPr>
            </w:pPr>
          </w:p>
        </w:tc>
        <w:tc>
          <w:tcPr>
            <w:tcW w:w="9000" w:type="dxa"/>
            <w:tcBorders>
              <w:left w:val="single" w:sz="4" w:space="0" w:color="000000" w:themeColor="text1"/>
              <w:right w:val="single" w:sz="4" w:space="0" w:color="000000" w:themeColor="text1"/>
            </w:tcBorders>
          </w:tcPr>
          <w:p w:rsidR="00A0639B" w:rsidRPr="00C41A91" w:rsidRDefault="00A0639B" w:rsidP="00AC5522">
            <w:pPr>
              <w:pStyle w:val="ListParagraph"/>
              <w:numPr>
                <w:ilvl w:val="0"/>
                <w:numId w:val="6"/>
              </w:numPr>
              <w:tabs>
                <w:tab w:val="left" w:pos="720"/>
                <w:tab w:val="left" w:pos="1800"/>
              </w:tabs>
              <w:ind w:left="702" w:hanging="270"/>
              <w:rPr>
                <w:rFonts w:ascii="Calibri" w:hAnsi="Calibri"/>
                <w:sz w:val="22"/>
                <w:szCs w:val="20"/>
              </w:rPr>
            </w:pPr>
            <w:r w:rsidRPr="00C41A91">
              <w:rPr>
                <w:rFonts w:ascii="Calibri" w:hAnsi="Calibri"/>
                <w:sz w:val="22"/>
                <w:szCs w:val="20"/>
              </w:rPr>
              <w:t>System ready to link with other databases</w:t>
            </w:r>
          </w:p>
        </w:tc>
      </w:tr>
      <w:tr w:rsidR="00A0639B" w:rsidRPr="00A0639B" w:rsidTr="00324DA4">
        <w:trPr>
          <w:trHeight w:val="294"/>
        </w:trPr>
        <w:tc>
          <w:tcPr>
            <w:tcW w:w="1080" w:type="dxa"/>
            <w:vMerge/>
            <w:tcBorders>
              <w:left w:val="single" w:sz="4" w:space="0" w:color="000000" w:themeColor="text1"/>
              <w:bottom w:val="single" w:sz="4" w:space="0" w:color="000000" w:themeColor="text1"/>
              <w:right w:val="single" w:sz="4" w:space="0" w:color="000000" w:themeColor="text1"/>
            </w:tcBorders>
            <w:shd w:val="clear" w:color="auto" w:fill="000000" w:themeFill="text1"/>
          </w:tcPr>
          <w:p w:rsidR="00A0639B" w:rsidRPr="004E3925" w:rsidRDefault="00A0639B" w:rsidP="00A0639B">
            <w:pPr>
              <w:ind w:left="1080"/>
              <w:rPr>
                <w:rFonts w:ascii="Calibri" w:hAnsi="Calibri"/>
                <w:color w:val="FFFFFF" w:themeColor="background1"/>
                <w:sz w:val="22"/>
              </w:rPr>
            </w:pPr>
          </w:p>
        </w:tc>
        <w:tc>
          <w:tcPr>
            <w:tcW w:w="9000" w:type="dxa"/>
            <w:tcBorders>
              <w:left w:val="single" w:sz="4" w:space="0" w:color="000000" w:themeColor="text1"/>
              <w:right w:val="single" w:sz="4" w:space="0" w:color="000000" w:themeColor="text1"/>
            </w:tcBorders>
          </w:tcPr>
          <w:p w:rsidR="00A0639B" w:rsidRPr="00C41A91" w:rsidRDefault="00A0639B" w:rsidP="00324DA4">
            <w:pPr>
              <w:pStyle w:val="ListParagraph"/>
              <w:numPr>
                <w:ilvl w:val="0"/>
                <w:numId w:val="6"/>
              </w:numPr>
              <w:tabs>
                <w:tab w:val="left" w:pos="720"/>
                <w:tab w:val="left" w:pos="1800"/>
              </w:tabs>
              <w:ind w:left="706" w:hanging="274"/>
              <w:rPr>
                <w:rFonts w:ascii="Calibri" w:hAnsi="Calibri"/>
                <w:sz w:val="22"/>
                <w:szCs w:val="20"/>
              </w:rPr>
            </w:pPr>
            <w:r w:rsidRPr="00C41A91">
              <w:rPr>
                <w:rFonts w:ascii="Calibri" w:hAnsi="Calibri"/>
                <w:sz w:val="22"/>
                <w:szCs w:val="20"/>
              </w:rPr>
              <w:t>Track changes feature added</w:t>
            </w:r>
          </w:p>
        </w:tc>
      </w:tr>
      <w:tr w:rsidR="00A0639B" w:rsidRPr="00A0639B" w:rsidTr="009F6F6E">
        <w:tc>
          <w:tcPr>
            <w:tcW w:w="1080" w:type="dxa"/>
            <w:vMerge/>
            <w:tcBorders>
              <w:left w:val="single" w:sz="4" w:space="0" w:color="000000" w:themeColor="text1"/>
              <w:bottom w:val="single" w:sz="4" w:space="0" w:color="000000" w:themeColor="text1"/>
              <w:right w:val="single" w:sz="4" w:space="0" w:color="000000" w:themeColor="text1"/>
            </w:tcBorders>
            <w:shd w:val="clear" w:color="auto" w:fill="000000" w:themeFill="text1"/>
          </w:tcPr>
          <w:p w:rsidR="00A0639B" w:rsidRPr="004E3925" w:rsidRDefault="00A0639B" w:rsidP="00A0639B">
            <w:pPr>
              <w:tabs>
                <w:tab w:val="left" w:pos="1350"/>
              </w:tabs>
              <w:ind w:left="540"/>
              <w:rPr>
                <w:rFonts w:ascii="Calibri" w:hAnsi="Calibri"/>
                <w:color w:val="FFFFFF" w:themeColor="background1"/>
                <w:sz w:val="22"/>
              </w:rPr>
            </w:pPr>
          </w:p>
        </w:tc>
        <w:tc>
          <w:tcPr>
            <w:tcW w:w="9000" w:type="dxa"/>
            <w:tcBorders>
              <w:left w:val="single" w:sz="4" w:space="0" w:color="000000" w:themeColor="text1"/>
              <w:right w:val="single" w:sz="4" w:space="0" w:color="000000" w:themeColor="text1"/>
            </w:tcBorders>
          </w:tcPr>
          <w:p w:rsidR="00A0639B" w:rsidRPr="00A0639B" w:rsidRDefault="00A0639B" w:rsidP="00324DA4">
            <w:pPr>
              <w:pStyle w:val="ListParagraph"/>
              <w:numPr>
                <w:ilvl w:val="0"/>
                <w:numId w:val="3"/>
              </w:numPr>
              <w:tabs>
                <w:tab w:val="left" w:pos="1350"/>
              </w:tabs>
              <w:ind w:left="360"/>
              <w:rPr>
                <w:rFonts w:ascii="Calibri" w:hAnsi="Calibri"/>
                <w:sz w:val="22"/>
              </w:rPr>
            </w:pPr>
            <w:r w:rsidRPr="00A0639B">
              <w:rPr>
                <w:rFonts w:ascii="Calibri" w:hAnsi="Calibri"/>
                <w:sz w:val="22"/>
              </w:rPr>
              <w:t>Full Integration of SRs, including TSRs</w:t>
            </w:r>
          </w:p>
        </w:tc>
      </w:tr>
      <w:tr w:rsidR="00A0639B" w:rsidRPr="00A0639B" w:rsidTr="009F6F6E">
        <w:tc>
          <w:tcPr>
            <w:tcW w:w="1080" w:type="dxa"/>
            <w:vMerge/>
            <w:tcBorders>
              <w:left w:val="single" w:sz="4" w:space="0" w:color="000000" w:themeColor="text1"/>
              <w:bottom w:val="single" w:sz="4" w:space="0" w:color="000000" w:themeColor="text1"/>
              <w:right w:val="single" w:sz="4" w:space="0" w:color="000000" w:themeColor="text1"/>
            </w:tcBorders>
            <w:shd w:val="clear" w:color="auto" w:fill="000000" w:themeFill="text1"/>
          </w:tcPr>
          <w:p w:rsidR="00A0639B" w:rsidRPr="004E3925" w:rsidRDefault="00A0639B" w:rsidP="00A0639B">
            <w:pPr>
              <w:ind w:left="1080"/>
              <w:rPr>
                <w:rFonts w:ascii="Calibri" w:hAnsi="Calibri"/>
                <w:color w:val="FFFFFF" w:themeColor="background1"/>
                <w:sz w:val="22"/>
              </w:rPr>
            </w:pPr>
          </w:p>
        </w:tc>
        <w:tc>
          <w:tcPr>
            <w:tcW w:w="9000" w:type="dxa"/>
            <w:tcBorders>
              <w:left w:val="single" w:sz="4" w:space="0" w:color="000000" w:themeColor="text1"/>
              <w:right w:val="single" w:sz="4" w:space="0" w:color="000000" w:themeColor="text1"/>
            </w:tcBorders>
          </w:tcPr>
          <w:p w:rsidR="00A0639B" w:rsidRPr="00C41A91" w:rsidRDefault="00A0639B" w:rsidP="00AC5522">
            <w:pPr>
              <w:pStyle w:val="ListParagraph"/>
              <w:numPr>
                <w:ilvl w:val="0"/>
                <w:numId w:val="6"/>
              </w:numPr>
              <w:tabs>
                <w:tab w:val="left" w:pos="720"/>
                <w:tab w:val="left" w:pos="1800"/>
              </w:tabs>
              <w:ind w:left="702" w:hanging="270"/>
              <w:rPr>
                <w:rFonts w:ascii="Calibri" w:hAnsi="Calibri"/>
                <w:sz w:val="22"/>
                <w:szCs w:val="20"/>
              </w:rPr>
            </w:pPr>
            <w:r w:rsidRPr="00C41A91">
              <w:rPr>
                <w:rFonts w:ascii="Calibri" w:hAnsi="Calibri"/>
                <w:sz w:val="22"/>
                <w:szCs w:val="20"/>
              </w:rPr>
              <w:t>Data Cleaning Toolkit available</w:t>
            </w:r>
          </w:p>
        </w:tc>
      </w:tr>
      <w:tr w:rsidR="00A0639B" w:rsidRPr="00A0639B" w:rsidTr="009F6F6E">
        <w:tc>
          <w:tcPr>
            <w:tcW w:w="1080" w:type="dxa"/>
            <w:vMerge/>
            <w:tcBorders>
              <w:left w:val="single" w:sz="4" w:space="0" w:color="000000" w:themeColor="text1"/>
              <w:bottom w:val="single" w:sz="4" w:space="0" w:color="000000" w:themeColor="text1"/>
              <w:right w:val="single" w:sz="4" w:space="0" w:color="000000" w:themeColor="text1"/>
            </w:tcBorders>
            <w:shd w:val="clear" w:color="auto" w:fill="000000" w:themeFill="text1"/>
          </w:tcPr>
          <w:p w:rsidR="00A0639B" w:rsidRPr="004E3925" w:rsidRDefault="00A0639B" w:rsidP="00A0639B">
            <w:pPr>
              <w:ind w:left="1080"/>
              <w:rPr>
                <w:rFonts w:ascii="Calibri" w:hAnsi="Calibri"/>
                <w:color w:val="FFFFFF" w:themeColor="background1"/>
                <w:sz w:val="22"/>
              </w:rPr>
            </w:pPr>
          </w:p>
        </w:tc>
        <w:tc>
          <w:tcPr>
            <w:tcW w:w="9000" w:type="dxa"/>
            <w:tcBorders>
              <w:left w:val="single" w:sz="4" w:space="0" w:color="000000" w:themeColor="text1"/>
              <w:bottom w:val="single" w:sz="4" w:space="0" w:color="000000" w:themeColor="text1"/>
              <w:right w:val="single" w:sz="4" w:space="0" w:color="000000" w:themeColor="text1"/>
            </w:tcBorders>
          </w:tcPr>
          <w:p w:rsidR="00A0639B" w:rsidRPr="00C41A91" w:rsidRDefault="00A0639B" w:rsidP="00AC5522">
            <w:pPr>
              <w:pStyle w:val="ListParagraph"/>
              <w:numPr>
                <w:ilvl w:val="0"/>
                <w:numId w:val="6"/>
              </w:numPr>
              <w:tabs>
                <w:tab w:val="left" w:pos="720"/>
                <w:tab w:val="left" w:pos="1800"/>
              </w:tabs>
              <w:spacing w:after="80"/>
              <w:ind w:left="702" w:hanging="270"/>
              <w:rPr>
                <w:rFonts w:ascii="Calibri" w:hAnsi="Calibri"/>
                <w:sz w:val="22"/>
                <w:szCs w:val="20"/>
              </w:rPr>
            </w:pPr>
            <w:r w:rsidRPr="00C41A91">
              <w:rPr>
                <w:rFonts w:ascii="Calibri" w:hAnsi="Calibri"/>
                <w:sz w:val="22"/>
                <w:szCs w:val="20"/>
              </w:rPr>
              <w:t>Training Module added</w:t>
            </w:r>
          </w:p>
        </w:tc>
      </w:tr>
      <w:tr w:rsidR="00A0639B" w:rsidRPr="00A0639B" w:rsidTr="009F6F6E">
        <w:tc>
          <w:tcPr>
            <w:tcW w:w="108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C41A91" w:rsidRPr="00C41A91" w:rsidRDefault="00066DB2" w:rsidP="00C41A91">
            <w:pPr>
              <w:tabs>
                <w:tab w:val="left" w:pos="1350"/>
              </w:tabs>
              <w:spacing w:before="80"/>
              <w:ind w:left="346" w:hanging="360"/>
              <w:rPr>
                <w:rFonts w:ascii="Calibri" w:hAnsi="Calibri"/>
                <w:b/>
                <w:color w:val="FFFFFF" w:themeColor="background1"/>
                <w:sz w:val="32"/>
              </w:rPr>
            </w:pPr>
            <w:r w:rsidRPr="00C41A91">
              <w:rPr>
                <w:rFonts w:ascii="Calibri" w:hAnsi="Calibri"/>
                <w:b/>
                <w:color w:val="FFFFFF" w:themeColor="background1"/>
                <w:sz w:val="32"/>
              </w:rPr>
              <w:t xml:space="preserve">3. </w:t>
            </w:r>
          </w:p>
          <w:p w:rsidR="00066DB2" w:rsidRPr="004E3925" w:rsidRDefault="00A0639B" w:rsidP="00C41A91">
            <w:pPr>
              <w:tabs>
                <w:tab w:val="left" w:pos="1350"/>
              </w:tabs>
              <w:spacing w:before="80"/>
              <w:ind w:left="346" w:hanging="360"/>
              <w:rPr>
                <w:rFonts w:ascii="Calibri" w:hAnsi="Calibri"/>
                <w:b/>
                <w:color w:val="FFFFFF" w:themeColor="background1"/>
                <w:sz w:val="22"/>
              </w:rPr>
            </w:pPr>
            <w:r w:rsidRPr="004E3925">
              <w:rPr>
                <w:rFonts w:ascii="Calibri" w:hAnsi="Calibri"/>
                <w:b/>
                <w:color w:val="FFFFFF" w:themeColor="background1"/>
                <w:sz w:val="22"/>
              </w:rPr>
              <w:t xml:space="preserve">FY 2016 </w:t>
            </w:r>
          </w:p>
          <w:p w:rsidR="00A0639B" w:rsidRPr="00C41A91" w:rsidRDefault="00A0639B" w:rsidP="00C41A91">
            <w:pPr>
              <w:tabs>
                <w:tab w:val="left" w:pos="1350"/>
              </w:tabs>
              <w:rPr>
                <w:rFonts w:ascii="Calibri" w:hAnsi="Calibri"/>
                <w:b/>
                <w:color w:val="FFFFFF" w:themeColor="background1"/>
                <w:sz w:val="22"/>
              </w:rPr>
            </w:pPr>
            <w:r w:rsidRPr="00C41A91">
              <w:rPr>
                <w:rFonts w:ascii="Calibri" w:hAnsi="Calibri"/>
                <w:b/>
                <w:color w:val="FFFFFF" w:themeColor="background1"/>
                <w:sz w:val="22"/>
              </w:rPr>
              <w:t>Beta</w:t>
            </w:r>
          </w:p>
        </w:tc>
        <w:tc>
          <w:tcPr>
            <w:tcW w:w="9000" w:type="dxa"/>
            <w:tcBorders>
              <w:top w:val="single" w:sz="4" w:space="0" w:color="000000" w:themeColor="text1"/>
              <w:left w:val="single" w:sz="4" w:space="0" w:color="000000" w:themeColor="text1"/>
              <w:right w:val="single" w:sz="4" w:space="0" w:color="000000" w:themeColor="text1"/>
            </w:tcBorders>
          </w:tcPr>
          <w:p w:rsidR="00A0639B" w:rsidRPr="00A0639B" w:rsidRDefault="00A0639B" w:rsidP="00AC5522">
            <w:pPr>
              <w:pStyle w:val="ListParagraph"/>
              <w:numPr>
                <w:ilvl w:val="0"/>
                <w:numId w:val="4"/>
              </w:numPr>
              <w:tabs>
                <w:tab w:val="left" w:pos="1350"/>
              </w:tabs>
              <w:spacing w:before="80"/>
              <w:ind w:left="346"/>
              <w:contextualSpacing w:val="0"/>
              <w:rPr>
                <w:rFonts w:ascii="Calibri" w:hAnsi="Calibri"/>
                <w:sz w:val="22"/>
              </w:rPr>
            </w:pPr>
            <w:r w:rsidRPr="00A0639B">
              <w:rPr>
                <w:rFonts w:ascii="Calibri" w:hAnsi="Calibri"/>
                <w:sz w:val="22"/>
              </w:rPr>
              <w:t>Prepare web-app for Volunteers with redesigned data structure</w:t>
            </w:r>
          </w:p>
        </w:tc>
      </w:tr>
      <w:tr w:rsidR="00A0639B" w:rsidRPr="00A0639B" w:rsidTr="009F6F6E">
        <w:tc>
          <w:tcPr>
            <w:tcW w:w="1080" w:type="dxa"/>
            <w:vMerge/>
            <w:tcBorders>
              <w:left w:val="single" w:sz="4" w:space="0" w:color="000000" w:themeColor="text1"/>
              <w:bottom w:val="single" w:sz="4" w:space="0" w:color="000000" w:themeColor="text1"/>
              <w:right w:val="single" w:sz="4" w:space="0" w:color="000000" w:themeColor="text1"/>
            </w:tcBorders>
            <w:shd w:val="clear" w:color="auto" w:fill="000000" w:themeFill="text1"/>
          </w:tcPr>
          <w:p w:rsidR="00A0639B" w:rsidRPr="004E3925" w:rsidRDefault="00A0639B" w:rsidP="00A0639B">
            <w:pPr>
              <w:ind w:left="1080"/>
              <w:rPr>
                <w:rFonts w:ascii="Calibri" w:hAnsi="Calibri"/>
                <w:color w:val="FFFFFF" w:themeColor="background1"/>
                <w:sz w:val="22"/>
              </w:rPr>
            </w:pPr>
          </w:p>
        </w:tc>
        <w:tc>
          <w:tcPr>
            <w:tcW w:w="9000" w:type="dxa"/>
            <w:tcBorders>
              <w:left w:val="single" w:sz="4" w:space="0" w:color="000000" w:themeColor="text1"/>
              <w:right w:val="single" w:sz="4" w:space="0" w:color="000000" w:themeColor="text1"/>
            </w:tcBorders>
          </w:tcPr>
          <w:p w:rsidR="00A0639B" w:rsidRPr="00C41A91" w:rsidRDefault="00A0639B" w:rsidP="00AC5522">
            <w:pPr>
              <w:pStyle w:val="ListParagraph"/>
              <w:numPr>
                <w:ilvl w:val="0"/>
                <w:numId w:val="6"/>
              </w:numPr>
              <w:tabs>
                <w:tab w:val="left" w:pos="720"/>
                <w:tab w:val="left" w:pos="1800"/>
              </w:tabs>
              <w:ind w:left="702" w:hanging="270"/>
              <w:rPr>
                <w:rFonts w:ascii="Calibri" w:hAnsi="Calibri"/>
                <w:sz w:val="22"/>
                <w:szCs w:val="20"/>
              </w:rPr>
            </w:pPr>
            <w:r w:rsidRPr="00C41A91">
              <w:rPr>
                <w:rFonts w:ascii="Calibri" w:hAnsi="Calibri"/>
                <w:sz w:val="22"/>
                <w:szCs w:val="20"/>
              </w:rPr>
              <w:t>Measure outcomes across multiple activities</w:t>
            </w:r>
          </w:p>
        </w:tc>
      </w:tr>
      <w:tr w:rsidR="00A0639B" w:rsidRPr="00A0639B" w:rsidTr="009F6F6E">
        <w:tc>
          <w:tcPr>
            <w:tcW w:w="1080" w:type="dxa"/>
            <w:vMerge/>
            <w:tcBorders>
              <w:left w:val="single" w:sz="4" w:space="0" w:color="000000" w:themeColor="text1"/>
              <w:bottom w:val="single" w:sz="4" w:space="0" w:color="000000" w:themeColor="text1"/>
              <w:right w:val="single" w:sz="4" w:space="0" w:color="000000" w:themeColor="text1"/>
            </w:tcBorders>
            <w:shd w:val="clear" w:color="auto" w:fill="000000" w:themeFill="text1"/>
          </w:tcPr>
          <w:p w:rsidR="00A0639B" w:rsidRPr="004E3925" w:rsidRDefault="00A0639B" w:rsidP="00A0639B">
            <w:pPr>
              <w:ind w:left="1080"/>
              <w:rPr>
                <w:rFonts w:ascii="Calibri" w:hAnsi="Calibri"/>
                <w:color w:val="FFFFFF" w:themeColor="background1"/>
                <w:sz w:val="22"/>
              </w:rPr>
            </w:pPr>
          </w:p>
        </w:tc>
        <w:tc>
          <w:tcPr>
            <w:tcW w:w="9000" w:type="dxa"/>
            <w:tcBorders>
              <w:left w:val="single" w:sz="4" w:space="0" w:color="000000" w:themeColor="text1"/>
              <w:right w:val="single" w:sz="4" w:space="0" w:color="000000" w:themeColor="text1"/>
            </w:tcBorders>
          </w:tcPr>
          <w:p w:rsidR="00A0639B" w:rsidRPr="00C41A91" w:rsidRDefault="00A0639B" w:rsidP="00AC5522">
            <w:pPr>
              <w:pStyle w:val="ListParagraph"/>
              <w:numPr>
                <w:ilvl w:val="0"/>
                <w:numId w:val="6"/>
              </w:numPr>
              <w:tabs>
                <w:tab w:val="left" w:pos="720"/>
                <w:tab w:val="left" w:pos="1800"/>
              </w:tabs>
              <w:ind w:left="702" w:hanging="270"/>
              <w:rPr>
                <w:rFonts w:ascii="Calibri" w:hAnsi="Calibri"/>
                <w:sz w:val="22"/>
                <w:szCs w:val="20"/>
              </w:rPr>
            </w:pPr>
            <w:r w:rsidRPr="00C41A91">
              <w:rPr>
                <w:rFonts w:ascii="Calibri" w:hAnsi="Calibri"/>
                <w:sz w:val="22"/>
                <w:szCs w:val="20"/>
              </w:rPr>
              <w:t>Report multiple participants/groups for same activity</w:t>
            </w:r>
          </w:p>
        </w:tc>
      </w:tr>
      <w:tr w:rsidR="00A0639B" w:rsidRPr="00A0639B" w:rsidTr="009F6F6E">
        <w:tc>
          <w:tcPr>
            <w:tcW w:w="1080" w:type="dxa"/>
            <w:vMerge/>
            <w:tcBorders>
              <w:left w:val="single" w:sz="4" w:space="0" w:color="000000" w:themeColor="text1"/>
              <w:bottom w:val="single" w:sz="4" w:space="0" w:color="000000" w:themeColor="text1"/>
              <w:right w:val="single" w:sz="4" w:space="0" w:color="000000" w:themeColor="text1"/>
            </w:tcBorders>
            <w:shd w:val="clear" w:color="auto" w:fill="000000" w:themeFill="text1"/>
          </w:tcPr>
          <w:p w:rsidR="00A0639B" w:rsidRPr="004E3925" w:rsidRDefault="00A0639B" w:rsidP="00A0639B">
            <w:pPr>
              <w:ind w:left="1080"/>
              <w:rPr>
                <w:rFonts w:ascii="Calibri" w:hAnsi="Calibri"/>
                <w:color w:val="FFFFFF" w:themeColor="background1"/>
                <w:sz w:val="22"/>
              </w:rPr>
            </w:pPr>
          </w:p>
        </w:tc>
        <w:tc>
          <w:tcPr>
            <w:tcW w:w="9000" w:type="dxa"/>
            <w:tcBorders>
              <w:left w:val="single" w:sz="4" w:space="0" w:color="000000" w:themeColor="text1"/>
              <w:right w:val="single" w:sz="4" w:space="0" w:color="000000" w:themeColor="text1"/>
            </w:tcBorders>
          </w:tcPr>
          <w:p w:rsidR="00A0639B" w:rsidRPr="00C41A91" w:rsidRDefault="00A0639B" w:rsidP="00AC5522">
            <w:pPr>
              <w:pStyle w:val="ListParagraph"/>
              <w:numPr>
                <w:ilvl w:val="0"/>
                <w:numId w:val="6"/>
              </w:numPr>
              <w:tabs>
                <w:tab w:val="left" w:pos="720"/>
                <w:tab w:val="left" w:pos="1800"/>
              </w:tabs>
              <w:ind w:left="702" w:hanging="270"/>
              <w:rPr>
                <w:rFonts w:ascii="Calibri" w:hAnsi="Calibri"/>
                <w:sz w:val="22"/>
                <w:szCs w:val="20"/>
              </w:rPr>
            </w:pPr>
            <w:r w:rsidRPr="00C41A91">
              <w:rPr>
                <w:rFonts w:ascii="Calibri" w:hAnsi="Calibri"/>
                <w:sz w:val="22"/>
                <w:szCs w:val="20"/>
              </w:rPr>
              <w:t>Log results (not bound to reporting periods)</w:t>
            </w:r>
          </w:p>
        </w:tc>
      </w:tr>
      <w:tr w:rsidR="00A0639B" w:rsidRPr="00A0639B" w:rsidTr="009F6F6E">
        <w:tc>
          <w:tcPr>
            <w:tcW w:w="1080" w:type="dxa"/>
            <w:vMerge/>
            <w:tcBorders>
              <w:left w:val="single" w:sz="4" w:space="0" w:color="000000" w:themeColor="text1"/>
              <w:bottom w:val="single" w:sz="4" w:space="0" w:color="000000" w:themeColor="text1"/>
              <w:right w:val="single" w:sz="4" w:space="0" w:color="000000" w:themeColor="text1"/>
            </w:tcBorders>
            <w:shd w:val="clear" w:color="auto" w:fill="000000" w:themeFill="text1"/>
          </w:tcPr>
          <w:p w:rsidR="00A0639B" w:rsidRPr="004E3925" w:rsidRDefault="00A0639B" w:rsidP="00A0639B">
            <w:pPr>
              <w:ind w:left="1080"/>
              <w:rPr>
                <w:rFonts w:ascii="Calibri" w:hAnsi="Calibri"/>
                <w:color w:val="FFFFFF" w:themeColor="background1"/>
                <w:sz w:val="22"/>
              </w:rPr>
            </w:pPr>
          </w:p>
        </w:tc>
        <w:tc>
          <w:tcPr>
            <w:tcW w:w="9000" w:type="dxa"/>
            <w:tcBorders>
              <w:left w:val="single" w:sz="4" w:space="0" w:color="000000" w:themeColor="text1"/>
              <w:right w:val="single" w:sz="4" w:space="0" w:color="000000" w:themeColor="text1"/>
            </w:tcBorders>
          </w:tcPr>
          <w:p w:rsidR="00A0639B" w:rsidRPr="00C41A91" w:rsidRDefault="00A0639B" w:rsidP="00AC5522">
            <w:pPr>
              <w:pStyle w:val="ListParagraph"/>
              <w:numPr>
                <w:ilvl w:val="0"/>
                <w:numId w:val="6"/>
              </w:numPr>
              <w:tabs>
                <w:tab w:val="left" w:pos="720"/>
                <w:tab w:val="left" w:pos="1800"/>
              </w:tabs>
              <w:ind w:left="702" w:hanging="270"/>
              <w:rPr>
                <w:rFonts w:ascii="Calibri" w:hAnsi="Calibri"/>
                <w:sz w:val="22"/>
                <w:szCs w:val="20"/>
              </w:rPr>
            </w:pPr>
            <w:r w:rsidRPr="00C41A91">
              <w:rPr>
                <w:rFonts w:ascii="Calibri" w:hAnsi="Calibri"/>
                <w:sz w:val="22"/>
                <w:szCs w:val="20"/>
              </w:rPr>
              <w:t>Display activities from previous Volunteers in site</w:t>
            </w:r>
          </w:p>
        </w:tc>
      </w:tr>
      <w:tr w:rsidR="00A0639B" w:rsidRPr="00A0639B" w:rsidTr="009F6F6E">
        <w:tc>
          <w:tcPr>
            <w:tcW w:w="1080" w:type="dxa"/>
            <w:vMerge/>
            <w:tcBorders>
              <w:left w:val="single" w:sz="4" w:space="0" w:color="000000" w:themeColor="text1"/>
              <w:bottom w:val="single" w:sz="4" w:space="0" w:color="000000" w:themeColor="text1"/>
              <w:right w:val="single" w:sz="4" w:space="0" w:color="000000" w:themeColor="text1"/>
            </w:tcBorders>
            <w:shd w:val="clear" w:color="auto" w:fill="000000" w:themeFill="text1"/>
          </w:tcPr>
          <w:p w:rsidR="00A0639B" w:rsidRPr="004E3925" w:rsidRDefault="00A0639B" w:rsidP="00A0639B">
            <w:pPr>
              <w:ind w:left="1080"/>
              <w:rPr>
                <w:rFonts w:ascii="Calibri" w:hAnsi="Calibri"/>
                <w:color w:val="FFFFFF" w:themeColor="background1"/>
                <w:sz w:val="22"/>
              </w:rPr>
            </w:pPr>
          </w:p>
        </w:tc>
        <w:tc>
          <w:tcPr>
            <w:tcW w:w="9000" w:type="dxa"/>
            <w:tcBorders>
              <w:left w:val="single" w:sz="4" w:space="0" w:color="000000" w:themeColor="text1"/>
              <w:right w:val="single" w:sz="4" w:space="0" w:color="000000" w:themeColor="text1"/>
            </w:tcBorders>
          </w:tcPr>
          <w:p w:rsidR="00A0639B" w:rsidRPr="00C41A91" w:rsidRDefault="00A0639B" w:rsidP="00AC5522">
            <w:pPr>
              <w:pStyle w:val="ListParagraph"/>
              <w:numPr>
                <w:ilvl w:val="0"/>
                <w:numId w:val="6"/>
              </w:numPr>
              <w:tabs>
                <w:tab w:val="left" w:pos="720"/>
                <w:tab w:val="left" w:pos="1800"/>
              </w:tabs>
              <w:ind w:left="702" w:hanging="270"/>
              <w:rPr>
                <w:rFonts w:ascii="Calibri" w:hAnsi="Calibri"/>
                <w:sz w:val="22"/>
                <w:szCs w:val="20"/>
              </w:rPr>
            </w:pPr>
            <w:r w:rsidRPr="00C41A91">
              <w:rPr>
                <w:rFonts w:ascii="Calibri" w:hAnsi="Calibri"/>
                <w:sz w:val="22"/>
                <w:szCs w:val="20"/>
              </w:rPr>
              <w:t>Bulk upload results from offline, digital tracking devices</w:t>
            </w:r>
          </w:p>
        </w:tc>
      </w:tr>
      <w:tr w:rsidR="00A0639B" w:rsidRPr="00A0639B" w:rsidTr="009F6F6E">
        <w:tc>
          <w:tcPr>
            <w:tcW w:w="1080" w:type="dxa"/>
            <w:vMerge/>
            <w:tcBorders>
              <w:left w:val="single" w:sz="4" w:space="0" w:color="000000" w:themeColor="text1"/>
              <w:bottom w:val="single" w:sz="4" w:space="0" w:color="000000" w:themeColor="text1"/>
              <w:right w:val="single" w:sz="4" w:space="0" w:color="000000" w:themeColor="text1"/>
            </w:tcBorders>
            <w:shd w:val="clear" w:color="auto" w:fill="000000" w:themeFill="text1"/>
          </w:tcPr>
          <w:p w:rsidR="00A0639B" w:rsidRPr="004E3925" w:rsidRDefault="00A0639B" w:rsidP="00A0639B">
            <w:pPr>
              <w:ind w:left="1080"/>
              <w:rPr>
                <w:rFonts w:ascii="Calibri" w:hAnsi="Calibri"/>
                <w:color w:val="FFFFFF" w:themeColor="background1"/>
                <w:sz w:val="22"/>
              </w:rPr>
            </w:pPr>
          </w:p>
        </w:tc>
        <w:tc>
          <w:tcPr>
            <w:tcW w:w="9000" w:type="dxa"/>
            <w:tcBorders>
              <w:left w:val="single" w:sz="4" w:space="0" w:color="000000" w:themeColor="text1"/>
              <w:right w:val="single" w:sz="4" w:space="0" w:color="000000" w:themeColor="text1"/>
            </w:tcBorders>
          </w:tcPr>
          <w:p w:rsidR="00A0639B" w:rsidRPr="00C41A91" w:rsidRDefault="00A0639B" w:rsidP="00AC5522">
            <w:pPr>
              <w:pStyle w:val="ListParagraph"/>
              <w:numPr>
                <w:ilvl w:val="0"/>
                <w:numId w:val="6"/>
              </w:numPr>
              <w:tabs>
                <w:tab w:val="left" w:pos="720"/>
                <w:tab w:val="left" w:pos="1800"/>
              </w:tabs>
              <w:ind w:left="702" w:hanging="270"/>
              <w:rPr>
                <w:rFonts w:ascii="Calibri" w:hAnsi="Calibri"/>
                <w:sz w:val="22"/>
                <w:szCs w:val="20"/>
              </w:rPr>
            </w:pPr>
            <w:r w:rsidRPr="00C41A91">
              <w:rPr>
                <w:rFonts w:ascii="Calibri" w:hAnsi="Calibri"/>
                <w:sz w:val="22"/>
                <w:szCs w:val="20"/>
              </w:rPr>
              <w:t>Attach documents, pictures, and URLs</w:t>
            </w:r>
          </w:p>
        </w:tc>
      </w:tr>
      <w:tr w:rsidR="00A0639B" w:rsidRPr="00A0639B" w:rsidTr="009F6F6E">
        <w:tc>
          <w:tcPr>
            <w:tcW w:w="1080" w:type="dxa"/>
            <w:vMerge/>
            <w:tcBorders>
              <w:left w:val="single" w:sz="4" w:space="0" w:color="000000" w:themeColor="text1"/>
              <w:bottom w:val="single" w:sz="4" w:space="0" w:color="000000" w:themeColor="text1"/>
              <w:right w:val="single" w:sz="4" w:space="0" w:color="000000" w:themeColor="text1"/>
            </w:tcBorders>
            <w:shd w:val="clear" w:color="auto" w:fill="000000" w:themeFill="text1"/>
          </w:tcPr>
          <w:p w:rsidR="00A0639B" w:rsidRPr="004E3925" w:rsidRDefault="00A0639B" w:rsidP="00A0639B">
            <w:pPr>
              <w:tabs>
                <w:tab w:val="left" w:pos="1350"/>
              </w:tabs>
              <w:ind w:left="540"/>
              <w:rPr>
                <w:rFonts w:ascii="Calibri" w:hAnsi="Calibri"/>
                <w:color w:val="FFFFFF" w:themeColor="background1"/>
                <w:sz w:val="22"/>
              </w:rPr>
            </w:pPr>
          </w:p>
        </w:tc>
        <w:tc>
          <w:tcPr>
            <w:tcW w:w="9000" w:type="dxa"/>
            <w:tcBorders>
              <w:left w:val="single" w:sz="4" w:space="0" w:color="000000" w:themeColor="text1"/>
              <w:bottom w:val="single" w:sz="4" w:space="0" w:color="000000" w:themeColor="text1"/>
              <w:right w:val="single" w:sz="4" w:space="0" w:color="000000" w:themeColor="text1"/>
            </w:tcBorders>
          </w:tcPr>
          <w:p w:rsidR="00A0639B" w:rsidRPr="004E3925" w:rsidRDefault="00A0639B" w:rsidP="00AC5522">
            <w:pPr>
              <w:pStyle w:val="ListParagraph"/>
              <w:numPr>
                <w:ilvl w:val="0"/>
                <w:numId w:val="4"/>
              </w:numPr>
              <w:tabs>
                <w:tab w:val="left" w:pos="1350"/>
              </w:tabs>
              <w:spacing w:after="80"/>
              <w:ind w:left="360"/>
              <w:rPr>
                <w:rFonts w:ascii="Calibri" w:hAnsi="Calibri"/>
                <w:sz w:val="22"/>
              </w:rPr>
            </w:pPr>
            <w:r w:rsidRPr="00A0639B">
              <w:rPr>
                <w:rFonts w:ascii="Calibri" w:hAnsi="Calibri"/>
                <w:sz w:val="22"/>
              </w:rPr>
              <w:t>Pilot web-app with pilot posts and Volunteers</w:t>
            </w:r>
          </w:p>
        </w:tc>
      </w:tr>
      <w:tr w:rsidR="00A0639B" w:rsidRPr="00A0639B" w:rsidTr="002E7683">
        <w:tc>
          <w:tcPr>
            <w:tcW w:w="100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0639B" w:rsidRPr="004E3925" w:rsidRDefault="00066DB2" w:rsidP="00AC5522">
            <w:pPr>
              <w:pStyle w:val="ListParagraph"/>
              <w:spacing w:before="40" w:after="40"/>
              <w:ind w:left="346" w:hanging="360"/>
              <w:contextualSpacing w:val="0"/>
              <w:rPr>
                <w:rFonts w:ascii="Calibri" w:hAnsi="Calibri"/>
                <w:b/>
                <w:color w:val="FFFFFF" w:themeColor="background1"/>
                <w:sz w:val="22"/>
              </w:rPr>
            </w:pPr>
            <w:r w:rsidRPr="00C41A91">
              <w:rPr>
                <w:rFonts w:ascii="Calibri" w:hAnsi="Calibri"/>
                <w:b/>
                <w:color w:val="FFFFFF" w:themeColor="background1"/>
                <w:sz w:val="32"/>
              </w:rPr>
              <w:t xml:space="preserve">4. </w:t>
            </w:r>
            <w:r w:rsidR="00A0639B" w:rsidRPr="004E3925">
              <w:rPr>
                <w:rFonts w:ascii="Calibri" w:hAnsi="Calibri"/>
                <w:b/>
                <w:color w:val="FFFFFF" w:themeColor="background1"/>
                <w:sz w:val="22"/>
              </w:rPr>
              <w:t xml:space="preserve">FY 2017 – Release VRT 4.0 </w:t>
            </w:r>
          </w:p>
        </w:tc>
      </w:tr>
    </w:tbl>
    <w:p w:rsidR="006F10B1" w:rsidRPr="002E7683" w:rsidRDefault="004E3925" w:rsidP="00AC5522">
      <w:pPr>
        <w:spacing w:before="280" w:after="40"/>
        <w:ind w:left="-274"/>
        <w:rPr>
          <w:rFonts w:ascii="Calibri" w:hAnsi="Calibri"/>
          <w:b/>
        </w:rPr>
      </w:pPr>
      <w:r w:rsidRPr="002E7683">
        <w:rPr>
          <w:rFonts w:ascii="Calibri" w:hAnsi="Calibri"/>
          <w:b/>
        </w:rPr>
        <w:t xml:space="preserve"> Table of Recommended Resources:</w:t>
      </w:r>
    </w:p>
    <w:tbl>
      <w:tblPr>
        <w:tblStyle w:val="TableGrid"/>
        <w:tblW w:w="10080" w:type="dxa"/>
        <w:tblInd w:w="-162" w:type="dxa"/>
        <w:tblLayout w:type="fixed"/>
        <w:tblLook w:val="00A0" w:firstRow="1" w:lastRow="0" w:firstColumn="1" w:lastColumn="0" w:noHBand="0" w:noVBand="0"/>
      </w:tblPr>
      <w:tblGrid>
        <w:gridCol w:w="1080"/>
        <w:gridCol w:w="9000"/>
      </w:tblGrid>
      <w:tr w:rsidR="006F10B1" w:rsidTr="002E7683">
        <w:tc>
          <w:tcPr>
            <w:tcW w:w="1080" w:type="dxa"/>
            <w:shd w:val="clear" w:color="auto" w:fill="0000FF"/>
          </w:tcPr>
          <w:p w:rsidR="006F10B1" w:rsidRPr="002E7683" w:rsidRDefault="003540CF" w:rsidP="00C41A91">
            <w:pPr>
              <w:spacing w:before="40"/>
              <w:ind w:left="-18" w:right="-108"/>
              <w:rPr>
                <w:rFonts w:ascii="Calibri" w:hAnsi="Calibri"/>
                <w:b/>
                <w:color w:val="FFFFFF" w:themeColor="background1"/>
                <w:sz w:val="22"/>
              </w:rPr>
            </w:pPr>
            <w:r w:rsidRPr="002E7683">
              <w:rPr>
                <w:rFonts w:ascii="Calibri" w:hAnsi="Calibri"/>
                <w:b/>
                <w:color w:val="FFFFFF" w:themeColor="background1"/>
                <w:sz w:val="22"/>
              </w:rPr>
              <w:t>Human Resources</w:t>
            </w:r>
          </w:p>
        </w:tc>
        <w:tc>
          <w:tcPr>
            <w:tcW w:w="9000" w:type="dxa"/>
          </w:tcPr>
          <w:p w:rsidR="00862EE4" w:rsidRDefault="00324DA4" w:rsidP="00AC5522">
            <w:pPr>
              <w:pStyle w:val="ListParagraph"/>
              <w:numPr>
                <w:ilvl w:val="0"/>
                <w:numId w:val="8"/>
              </w:numPr>
              <w:tabs>
                <w:tab w:val="left" w:pos="522"/>
              </w:tabs>
              <w:spacing w:before="40" w:after="40"/>
              <w:ind w:left="342" w:right="-14" w:hanging="270"/>
              <w:jc w:val="both"/>
              <w:rPr>
                <w:rFonts w:ascii="Calibri" w:hAnsi="Calibri"/>
                <w:sz w:val="22"/>
              </w:rPr>
            </w:pPr>
            <w:r w:rsidRPr="00324DA4">
              <w:rPr>
                <w:rFonts w:ascii="Calibri" w:hAnsi="Calibri"/>
                <w:b/>
                <w:sz w:val="22"/>
              </w:rPr>
              <w:t>Fulltime Business Champion lead:</w:t>
            </w:r>
            <w:r w:rsidRPr="009F6F6E">
              <w:rPr>
                <w:rFonts w:ascii="Calibri" w:hAnsi="Calibri"/>
                <w:sz w:val="22"/>
              </w:rPr>
              <w:t xml:space="preserve">  Clear allocation of BC time, distinct from Business Support and OCIO project manager </w:t>
            </w:r>
          </w:p>
          <w:p w:rsidR="003540CF" w:rsidRPr="009F6F6E" w:rsidRDefault="003540CF" w:rsidP="00AC5522">
            <w:pPr>
              <w:pStyle w:val="ListParagraph"/>
              <w:numPr>
                <w:ilvl w:val="0"/>
                <w:numId w:val="8"/>
              </w:numPr>
              <w:tabs>
                <w:tab w:val="left" w:pos="522"/>
              </w:tabs>
              <w:spacing w:before="40" w:after="40"/>
              <w:ind w:left="342" w:right="-14" w:hanging="270"/>
              <w:jc w:val="both"/>
              <w:rPr>
                <w:rFonts w:ascii="Calibri" w:hAnsi="Calibri"/>
                <w:sz w:val="22"/>
              </w:rPr>
            </w:pPr>
            <w:r w:rsidRPr="00862EE4">
              <w:rPr>
                <w:rFonts w:ascii="Calibri" w:hAnsi="Calibri"/>
                <w:b/>
                <w:sz w:val="22"/>
              </w:rPr>
              <w:t>UX/UI Designer:</w:t>
            </w:r>
            <w:r w:rsidRPr="009F6F6E">
              <w:rPr>
                <w:rFonts w:ascii="Calibri" w:hAnsi="Calibri"/>
                <w:sz w:val="22"/>
              </w:rPr>
              <w:t xml:space="preserve">  Touch first design, mobile, web design, human-centered design</w:t>
            </w:r>
          </w:p>
          <w:p w:rsidR="003540CF" w:rsidRPr="009F6F6E" w:rsidRDefault="003540CF" w:rsidP="00AC5522">
            <w:pPr>
              <w:pStyle w:val="ListParagraph"/>
              <w:numPr>
                <w:ilvl w:val="0"/>
                <w:numId w:val="8"/>
              </w:numPr>
              <w:tabs>
                <w:tab w:val="left" w:pos="522"/>
              </w:tabs>
              <w:spacing w:before="40" w:after="40"/>
              <w:ind w:left="342" w:right="-14" w:hanging="270"/>
              <w:jc w:val="both"/>
              <w:rPr>
                <w:rFonts w:ascii="Calibri" w:hAnsi="Calibri"/>
                <w:sz w:val="22"/>
              </w:rPr>
            </w:pPr>
            <w:r w:rsidRPr="00324DA4">
              <w:rPr>
                <w:rFonts w:ascii="Calibri" w:hAnsi="Calibri"/>
                <w:b/>
                <w:sz w:val="22"/>
              </w:rPr>
              <w:t>Developers:</w:t>
            </w:r>
            <w:r w:rsidRPr="009F6F6E">
              <w:rPr>
                <w:rFonts w:ascii="Calibri" w:hAnsi="Calibri"/>
                <w:sz w:val="22"/>
              </w:rPr>
              <w:t xml:space="preserve">  Web application for low bandwidth users: mobile technology: knowledge of Chrome, Firefox, Safari, IE; database structures and querying large databases; and data visualizations</w:t>
            </w:r>
          </w:p>
          <w:p w:rsidR="006F10B1" w:rsidRPr="00324DA4" w:rsidRDefault="003540CF" w:rsidP="00324DA4">
            <w:pPr>
              <w:pStyle w:val="ListParagraph"/>
              <w:numPr>
                <w:ilvl w:val="0"/>
                <w:numId w:val="8"/>
              </w:numPr>
              <w:tabs>
                <w:tab w:val="left" w:pos="522"/>
              </w:tabs>
              <w:spacing w:before="40" w:after="40"/>
              <w:ind w:left="342" w:right="-14" w:hanging="270"/>
              <w:jc w:val="both"/>
              <w:rPr>
                <w:rFonts w:ascii="Calibri" w:hAnsi="Calibri"/>
                <w:sz w:val="22"/>
              </w:rPr>
            </w:pPr>
            <w:r w:rsidRPr="00324DA4">
              <w:rPr>
                <w:rFonts w:ascii="Calibri" w:hAnsi="Calibri"/>
                <w:b/>
                <w:sz w:val="22"/>
              </w:rPr>
              <w:t>Support Technician:</w:t>
            </w:r>
            <w:r w:rsidRPr="009F6F6E">
              <w:rPr>
                <w:rFonts w:ascii="Calibri" w:hAnsi="Calibri"/>
                <w:sz w:val="22"/>
              </w:rPr>
              <w:t xml:space="preserve"> Support </w:t>
            </w:r>
            <w:r w:rsidR="00324DA4">
              <w:rPr>
                <w:rFonts w:ascii="Calibri" w:hAnsi="Calibri"/>
                <w:sz w:val="22"/>
              </w:rPr>
              <w:t>users</w:t>
            </w:r>
            <w:r w:rsidRPr="009F6F6E">
              <w:rPr>
                <w:rFonts w:ascii="Calibri" w:hAnsi="Calibri"/>
                <w:sz w:val="22"/>
              </w:rPr>
              <w:t xml:space="preserve"> </w:t>
            </w:r>
            <w:r w:rsidR="00324DA4">
              <w:rPr>
                <w:rFonts w:ascii="Calibri" w:hAnsi="Calibri"/>
                <w:sz w:val="22"/>
              </w:rPr>
              <w:t xml:space="preserve">by </w:t>
            </w:r>
            <w:r w:rsidRPr="009F6F6E">
              <w:rPr>
                <w:rFonts w:ascii="Calibri" w:hAnsi="Calibri"/>
                <w:sz w:val="22"/>
              </w:rPr>
              <w:t>respond</w:t>
            </w:r>
            <w:r w:rsidR="00324DA4">
              <w:rPr>
                <w:rFonts w:ascii="Calibri" w:hAnsi="Calibri"/>
                <w:sz w:val="22"/>
              </w:rPr>
              <w:t xml:space="preserve">ing to system bugs and </w:t>
            </w:r>
            <w:r w:rsidRPr="009F6F6E">
              <w:rPr>
                <w:rFonts w:ascii="Calibri" w:hAnsi="Calibri"/>
                <w:sz w:val="22"/>
              </w:rPr>
              <w:t>errors (i.e., Tier II</w:t>
            </w:r>
            <w:r w:rsidR="00324DA4">
              <w:rPr>
                <w:rFonts w:ascii="Calibri" w:hAnsi="Calibri"/>
                <w:sz w:val="22"/>
              </w:rPr>
              <w:t>I</w:t>
            </w:r>
            <w:r w:rsidRPr="009F6F6E">
              <w:rPr>
                <w:rFonts w:ascii="Calibri" w:hAnsi="Calibri"/>
                <w:sz w:val="22"/>
              </w:rPr>
              <w:t xml:space="preserve"> support</w:t>
            </w:r>
            <w:r w:rsidR="00324DA4">
              <w:rPr>
                <w:rFonts w:ascii="Calibri" w:hAnsi="Calibri"/>
                <w:sz w:val="22"/>
              </w:rPr>
              <w:t xml:space="preserve"> and making annual updates to existing system (e.g., SIs, partnerships) </w:t>
            </w:r>
          </w:p>
        </w:tc>
      </w:tr>
      <w:tr w:rsidR="006F10B1" w:rsidTr="002E7683">
        <w:tc>
          <w:tcPr>
            <w:tcW w:w="1080" w:type="dxa"/>
            <w:shd w:val="clear" w:color="auto" w:fill="0000FF"/>
          </w:tcPr>
          <w:p w:rsidR="006F10B1" w:rsidRPr="002E7683" w:rsidRDefault="003540CF" w:rsidP="00C41A91">
            <w:pPr>
              <w:spacing w:before="40"/>
              <w:ind w:left="-18" w:right="-108"/>
              <w:rPr>
                <w:rFonts w:ascii="Calibri" w:hAnsi="Calibri"/>
                <w:b/>
                <w:color w:val="FFFFFF" w:themeColor="background1"/>
                <w:sz w:val="22"/>
              </w:rPr>
            </w:pPr>
            <w:r w:rsidRPr="002E7683">
              <w:rPr>
                <w:rFonts w:ascii="Calibri" w:hAnsi="Calibri"/>
                <w:b/>
                <w:color w:val="FFFFFF" w:themeColor="background1"/>
                <w:sz w:val="22"/>
              </w:rPr>
              <w:t>Software</w:t>
            </w:r>
          </w:p>
        </w:tc>
        <w:tc>
          <w:tcPr>
            <w:tcW w:w="9000" w:type="dxa"/>
          </w:tcPr>
          <w:p w:rsidR="003540CF" w:rsidRPr="009F6F6E" w:rsidRDefault="003540CF" w:rsidP="00AC5522">
            <w:pPr>
              <w:pStyle w:val="ListParagraph"/>
              <w:numPr>
                <w:ilvl w:val="0"/>
                <w:numId w:val="8"/>
              </w:numPr>
              <w:tabs>
                <w:tab w:val="left" w:pos="522"/>
              </w:tabs>
              <w:spacing w:before="40" w:after="40"/>
              <w:ind w:left="342" w:right="-14" w:hanging="270"/>
              <w:rPr>
                <w:rFonts w:ascii="Calibri" w:hAnsi="Calibri"/>
                <w:sz w:val="22"/>
              </w:rPr>
            </w:pPr>
            <w:r w:rsidRPr="009F6F6E">
              <w:rPr>
                <w:rFonts w:ascii="Calibri" w:hAnsi="Calibri"/>
                <w:sz w:val="22"/>
              </w:rPr>
              <w:t>Mockup Software for improved communication between developers and business champions</w:t>
            </w:r>
          </w:p>
          <w:p w:rsidR="003540CF" w:rsidRPr="009F6F6E" w:rsidRDefault="003540CF" w:rsidP="00AC5522">
            <w:pPr>
              <w:pStyle w:val="ListParagraph"/>
              <w:numPr>
                <w:ilvl w:val="0"/>
                <w:numId w:val="8"/>
              </w:numPr>
              <w:tabs>
                <w:tab w:val="left" w:pos="522"/>
              </w:tabs>
              <w:spacing w:before="40" w:after="40"/>
              <w:ind w:left="342" w:right="-14" w:hanging="270"/>
              <w:rPr>
                <w:rFonts w:ascii="Calibri" w:hAnsi="Calibri"/>
                <w:sz w:val="22"/>
              </w:rPr>
            </w:pPr>
            <w:r w:rsidRPr="009F6F6E">
              <w:rPr>
                <w:rFonts w:ascii="Calibri" w:hAnsi="Calibri"/>
                <w:sz w:val="22"/>
              </w:rPr>
              <w:t>Web-based application for PC/W access to VRT database</w:t>
            </w:r>
          </w:p>
          <w:p w:rsidR="006F10B1" w:rsidRPr="009F6F6E" w:rsidRDefault="003540CF" w:rsidP="00AC5522">
            <w:pPr>
              <w:pStyle w:val="ListParagraph"/>
              <w:numPr>
                <w:ilvl w:val="0"/>
                <w:numId w:val="8"/>
              </w:numPr>
              <w:tabs>
                <w:tab w:val="left" w:pos="522"/>
              </w:tabs>
              <w:spacing w:before="40" w:after="40"/>
              <w:ind w:left="342" w:right="-14" w:hanging="270"/>
              <w:rPr>
                <w:rFonts w:ascii="Calibri" w:hAnsi="Calibri"/>
                <w:sz w:val="22"/>
              </w:rPr>
            </w:pPr>
            <w:r w:rsidRPr="009F6F6E">
              <w:rPr>
                <w:rFonts w:ascii="Calibri" w:hAnsi="Calibri"/>
                <w:sz w:val="22"/>
              </w:rPr>
              <w:t>Web-base application for Volunteers access to VRF and VRT database – able to support bulk uploads of data and file attachments.</w:t>
            </w:r>
          </w:p>
        </w:tc>
      </w:tr>
      <w:tr w:rsidR="003540CF" w:rsidTr="002E7683">
        <w:tc>
          <w:tcPr>
            <w:tcW w:w="1080" w:type="dxa"/>
            <w:shd w:val="clear" w:color="auto" w:fill="0000FF"/>
          </w:tcPr>
          <w:p w:rsidR="003540CF" w:rsidRPr="002E7683" w:rsidRDefault="003540CF" w:rsidP="00C41A91">
            <w:pPr>
              <w:spacing w:before="40"/>
              <w:ind w:left="-18" w:right="-108"/>
              <w:rPr>
                <w:rFonts w:ascii="Calibri" w:hAnsi="Calibri"/>
                <w:b/>
                <w:color w:val="FFFFFF" w:themeColor="background1"/>
                <w:sz w:val="22"/>
              </w:rPr>
            </w:pPr>
            <w:r w:rsidRPr="002E7683">
              <w:rPr>
                <w:rFonts w:ascii="Calibri" w:hAnsi="Calibri"/>
                <w:b/>
                <w:color w:val="FFFFFF" w:themeColor="background1"/>
                <w:sz w:val="22"/>
              </w:rPr>
              <w:t>Hardware</w:t>
            </w:r>
          </w:p>
        </w:tc>
        <w:tc>
          <w:tcPr>
            <w:tcW w:w="9000" w:type="dxa"/>
          </w:tcPr>
          <w:p w:rsidR="003540CF" w:rsidRPr="009F6F6E" w:rsidRDefault="003540CF" w:rsidP="00AC5522">
            <w:pPr>
              <w:pStyle w:val="ListParagraph"/>
              <w:numPr>
                <w:ilvl w:val="0"/>
                <w:numId w:val="8"/>
              </w:numPr>
              <w:tabs>
                <w:tab w:val="left" w:pos="522"/>
              </w:tabs>
              <w:spacing w:before="40" w:after="40"/>
              <w:ind w:left="342" w:right="-14" w:hanging="270"/>
              <w:rPr>
                <w:rFonts w:ascii="Calibri" w:hAnsi="Calibri"/>
                <w:sz w:val="22"/>
              </w:rPr>
            </w:pPr>
            <w:r w:rsidRPr="009F6F6E">
              <w:rPr>
                <w:rFonts w:ascii="Calibri" w:hAnsi="Calibri"/>
                <w:sz w:val="22"/>
              </w:rPr>
              <w:t>Business-controlled permissions management capabilities</w:t>
            </w:r>
          </w:p>
          <w:p w:rsidR="003540CF" w:rsidRPr="009F6F6E" w:rsidRDefault="003540CF" w:rsidP="00AC5522">
            <w:pPr>
              <w:pStyle w:val="ListParagraph"/>
              <w:numPr>
                <w:ilvl w:val="0"/>
                <w:numId w:val="8"/>
              </w:numPr>
              <w:tabs>
                <w:tab w:val="left" w:pos="522"/>
              </w:tabs>
              <w:spacing w:before="40" w:after="40"/>
              <w:ind w:left="342" w:right="-14" w:hanging="270"/>
              <w:rPr>
                <w:rFonts w:ascii="Calibri" w:hAnsi="Calibri"/>
                <w:sz w:val="22"/>
              </w:rPr>
            </w:pPr>
            <w:r w:rsidRPr="009F6F6E">
              <w:rPr>
                <w:rFonts w:ascii="Calibri" w:hAnsi="Calibri"/>
                <w:sz w:val="22"/>
              </w:rPr>
              <w:t>Bandwidth to support PC global use of web-based applications to access centralized database in the cloud</w:t>
            </w:r>
          </w:p>
          <w:p w:rsidR="003540CF" w:rsidRPr="009F6F6E" w:rsidRDefault="003540CF" w:rsidP="00AC5522">
            <w:pPr>
              <w:pStyle w:val="ListParagraph"/>
              <w:numPr>
                <w:ilvl w:val="0"/>
                <w:numId w:val="8"/>
              </w:numPr>
              <w:tabs>
                <w:tab w:val="left" w:pos="522"/>
              </w:tabs>
              <w:spacing w:before="40" w:after="40"/>
              <w:ind w:left="342" w:right="-14" w:hanging="270"/>
              <w:rPr>
                <w:rFonts w:ascii="Calibri" w:hAnsi="Calibri"/>
                <w:sz w:val="22"/>
              </w:rPr>
            </w:pPr>
            <w:r w:rsidRPr="009F6F6E">
              <w:rPr>
                <w:rFonts w:ascii="Calibri" w:hAnsi="Calibri"/>
                <w:sz w:val="22"/>
              </w:rPr>
              <w:t>Server cycles for large databases, many concurrent users</w:t>
            </w:r>
          </w:p>
          <w:p w:rsidR="003540CF" w:rsidRPr="009F6F6E" w:rsidRDefault="003540CF" w:rsidP="00AC5522">
            <w:pPr>
              <w:pStyle w:val="ListParagraph"/>
              <w:numPr>
                <w:ilvl w:val="0"/>
                <w:numId w:val="8"/>
              </w:numPr>
              <w:tabs>
                <w:tab w:val="left" w:pos="522"/>
              </w:tabs>
              <w:spacing w:before="40" w:after="40"/>
              <w:ind w:left="342" w:right="-14" w:hanging="270"/>
              <w:rPr>
                <w:rFonts w:ascii="Calibri" w:hAnsi="Calibri"/>
                <w:sz w:val="22"/>
              </w:rPr>
            </w:pPr>
            <w:r w:rsidRPr="009F6F6E">
              <w:rPr>
                <w:rFonts w:ascii="Calibri" w:hAnsi="Calibri"/>
                <w:sz w:val="22"/>
              </w:rPr>
              <w:t>Ability to test with actual users – beta test suite that is accessible</w:t>
            </w:r>
            <w:r w:rsidR="004E3925" w:rsidRPr="009F6F6E">
              <w:rPr>
                <w:rFonts w:ascii="Calibri" w:hAnsi="Calibri"/>
                <w:sz w:val="22"/>
              </w:rPr>
              <w:t xml:space="preserve"> by PC/W, pilot posts, and pilot</w:t>
            </w:r>
            <w:r w:rsidRPr="009F6F6E">
              <w:rPr>
                <w:rFonts w:ascii="Calibri" w:hAnsi="Calibri"/>
                <w:sz w:val="22"/>
              </w:rPr>
              <w:t xml:space="preserve"> Volunteers</w:t>
            </w:r>
          </w:p>
        </w:tc>
      </w:tr>
      <w:tr w:rsidR="003540CF" w:rsidTr="002E7683">
        <w:tc>
          <w:tcPr>
            <w:tcW w:w="1080" w:type="dxa"/>
            <w:shd w:val="clear" w:color="auto" w:fill="0000FF"/>
          </w:tcPr>
          <w:p w:rsidR="003540CF" w:rsidRPr="002E7683" w:rsidRDefault="003540CF" w:rsidP="00C41A91">
            <w:pPr>
              <w:spacing w:before="40"/>
              <w:ind w:left="-18" w:right="-108"/>
              <w:rPr>
                <w:rFonts w:ascii="Calibri" w:hAnsi="Calibri"/>
                <w:b/>
                <w:color w:val="FFFFFF" w:themeColor="background1"/>
                <w:sz w:val="22"/>
              </w:rPr>
            </w:pPr>
            <w:r w:rsidRPr="002E7683">
              <w:rPr>
                <w:rFonts w:ascii="Calibri" w:hAnsi="Calibri"/>
                <w:b/>
                <w:color w:val="FFFFFF" w:themeColor="background1"/>
                <w:sz w:val="22"/>
              </w:rPr>
              <w:t>Storage</w:t>
            </w:r>
          </w:p>
        </w:tc>
        <w:tc>
          <w:tcPr>
            <w:tcW w:w="9000" w:type="dxa"/>
          </w:tcPr>
          <w:p w:rsidR="003540CF" w:rsidRPr="009F6F6E" w:rsidRDefault="003540CF" w:rsidP="00AC5522">
            <w:pPr>
              <w:pStyle w:val="ListParagraph"/>
              <w:numPr>
                <w:ilvl w:val="0"/>
                <w:numId w:val="8"/>
              </w:numPr>
              <w:tabs>
                <w:tab w:val="left" w:pos="522"/>
              </w:tabs>
              <w:spacing w:before="40" w:after="40"/>
              <w:ind w:left="342" w:right="-14" w:hanging="270"/>
              <w:rPr>
                <w:rFonts w:ascii="Calibri" w:hAnsi="Calibri"/>
                <w:sz w:val="22"/>
              </w:rPr>
            </w:pPr>
            <w:r w:rsidRPr="009F6F6E">
              <w:rPr>
                <w:rFonts w:ascii="Calibri" w:hAnsi="Calibri"/>
                <w:sz w:val="22"/>
              </w:rPr>
              <w:t>Centralized database built in the cloud to store PC global data with the ability to store attached documents (e.g., JPEGs, PDFs, Excel, Word files, and URL pages) and data audit logs</w:t>
            </w:r>
          </w:p>
        </w:tc>
      </w:tr>
    </w:tbl>
    <w:p w:rsidR="00FC1C08" w:rsidRPr="00066DB2" w:rsidRDefault="00FC1C08" w:rsidP="00066DB2">
      <w:pPr>
        <w:rPr>
          <w:sz w:val="2"/>
        </w:rPr>
      </w:pPr>
    </w:p>
    <w:sectPr w:rsidR="00FC1C08" w:rsidRPr="00066DB2" w:rsidSect="002216F3">
      <w:footerReference w:type="default" r:id="rId9"/>
      <w:headerReference w:type="first" r:id="rId10"/>
      <w:footerReference w:type="first" r:id="rId11"/>
      <w:pgSz w:w="12240" w:h="15840"/>
      <w:pgMar w:top="722" w:right="1440" w:bottom="720" w:left="1440" w:header="540" w:footer="43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C60" w:rsidRDefault="00500C60">
      <w:r>
        <w:separator/>
      </w:r>
    </w:p>
  </w:endnote>
  <w:endnote w:type="continuationSeparator" w:id="0">
    <w:p w:rsidR="00500C60" w:rsidRDefault="00500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C60" w:rsidRPr="00CB0AB0" w:rsidRDefault="00500C60" w:rsidP="00CB0AB0">
    <w:pPr>
      <w:pStyle w:val="Footer"/>
      <w:tabs>
        <w:tab w:val="clear" w:pos="8640"/>
        <w:tab w:val="right" w:pos="9360"/>
      </w:tabs>
      <w:rPr>
        <w:rFonts w:ascii="Calibri" w:hAnsi="Calibri"/>
      </w:rPr>
    </w:pPr>
    <w:r w:rsidRPr="00CB0AB0">
      <w:rPr>
        <w:rFonts w:ascii="Calibri" w:hAnsi="Calibri"/>
      </w:rPr>
      <w:t>Prepared by VRT Business Champions</w:t>
    </w:r>
    <w:r w:rsidRPr="00CB0AB0">
      <w:rPr>
        <w:rFonts w:ascii="Calibri" w:hAnsi="Calibri"/>
      </w:rPr>
      <w:tab/>
    </w:r>
    <w:r w:rsidRPr="00CB0AB0">
      <w:rPr>
        <w:rFonts w:ascii="Calibri" w:hAnsi="Calibri"/>
      </w:rPr>
      <w:tab/>
      <w:t xml:space="preserve">March 2014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C60" w:rsidRPr="00CB0AB0" w:rsidRDefault="00500C60" w:rsidP="00CB0AB0">
    <w:pPr>
      <w:pStyle w:val="Footer"/>
      <w:tabs>
        <w:tab w:val="clear" w:pos="8640"/>
        <w:tab w:val="right" w:pos="9360"/>
      </w:tabs>
      <w:rPr>
        <w:rFonts w:ascii="Calibri" w:hAnsi="Calibri"/>
      </w:rPr>
    </w:pPr>
    <w:r w:rsidRPr="00CB0AB0">
      <w:rPr>
        <w:rFonts w:ascii="Calibri" w:hAnsi="Calibri"/>
      </w:rPr>
      <w:t>Prepared by VRT Business Champions</w:t>
    </w:r>
    <w:r w:rsidRPr="00CB0AB0">
      <w:rPr>
        <w:rFonts w:ascii="Calibri" w:hAnsi="Calibri"/>
      </w:rPr>
      <w:tab/>
    </w:r>
    <w:r w:rsidRPr="00CB0AB0">
      <w:rPr>
        <w:rFonts w:ascii="Calibri" w:hAnsi="Calibri"/>
      </w:rPr>
      <w:tab/>
      <w:t xml:space="preserve">March 2014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C60" w:rsidRDefault="00500C60">
      <w:r>
        <w:separator/>
      </w:r>
    </w:p>
  </w:footnote>
  <w:footnote w:type="continuationSeparator" w:id="0">
    <w:p w:rsidR="00500C60" w:rsidRDefault="00500C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C60" w:rsidRDefault="00500C60" w:rsidP="00CB0AB0">
    <w:pPr>
      <w:pStyle w:val="Header"/>
      <w:tabs>
        <w:tab w:val="clear" w:pos="8640"/>
        <w:tab w:val="right" w:pos="9360"/>
      </w:tabs>
      <w:rPr>
        <w:rFonts w:ascii="Calibri" w:hAnsi="Calibri"/>
        <w:color w:val="1F497D" w:themeColor="text2"/>
        <w:sz w:val="32"/>
      </w:rPr>
    </w:pPr>
  </w:p>
  <w:p w:rsidR="00500C60" w:rsidRPr="002E7683" w:rsidRDefault="00500C60" w:rsidP="009F6F6E">
    <w:pPr>
      <w:pStyle w:val="Header"/>
      <w:tabs>
        <w:tab w:val="clear" w:pos="8640"/>
        <w:tab w:val="right" w:pos="9450"/>
      </w:tabs>
      <w:ind w:left="-90" w:right="-90"/>
      <w:jc w:val="center"/>
      <w:rPr>
        <w:rFonts w:ascii="Calibri" w:hAnsi="Calibri"/>
        <w:b/>
        <w:sz w:val="32"/>
      </w:rPr>
    </w:pPr>
    <w:r w:rsidRPr="002E7683">
      <w:rPr>
        <w:rFonts w:ascii="Calibri" w:hAnsi="Calibri"/>
        <w:b/>
        <w:color w:val="0000FF"/>
        <w:sz w:val="32"/>
      </w:rPr>
      <w:t xml:space="preserve">VRT 4.0 | </w:t>
    </w:r>
    <w:r w:rsidRPr="002E7683">
      <w:rPr>
        <w:rFonts w:ascii="Calibri" w:hAnsi="Calibri"/>
        <w:b/>
        <w:sz w:val="32"/>
      </w:rPr>
      <w:t>Strategy Proposal for the Continued Development of the VRT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4006B"/>
    <w:multiLevelType w:val="hybridMultilevel"/>
    <w:tmpl w:val="EEB4ED5C"/>
    <w:lvl w:ilvl="0" w:tplc="861C4D48">
      <w:start w:val="1"/>
      <w:numFmt w:val="decimal"/>
      <w:lvlText w:val="%1."/>
      <w:lvlJc w:val="left"/>
      <w:pPr>
        <w:ind w:left="900" w:hanging="360"/>
      </w:pPr>
      <w:rPr>
        <w:rFonts w:hint="default"/>
        <w:b/>
        <w:color w:val="0000FF"/>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1AE625B4"/>
    <w:multiLevelType w:val="hybridMultilevel"/>
    <w:tmpl w:val="A954AD86"/>
    <w:lvl w:ilvl="0" w:tplc="7CE86BD0">
      <w:start w:val="1"/>
      <w:numFmt w:val="bullet"/>
      <w:lvlText w:val=""/>
      <w:lvlJc w:val="left"/>
      <w:pPr>
        <w:ind w:left="0" w:hanging="360"/>
      </w:pPr>
      <w:rPr>
        <w:rFonts w:ascii="Wingdings" w:hAnsi="Wingdings" w:hint="default"/>
        <w:b/>
        <w:color w:val="0000FF"/>
      </w:rPr>
    </w:lvl>
    <w:lvl w:ilvl="1" w:tplc="C8865638">
      <w:start w:val="1"/>
      <w:numFmt w:val="lowerLetter"/>
      <w:lvlText w:val="%2."/>
      <w:lvlJc w:val="left"/>
      <w:pPr>
        <w:ind w:left="720" w:hanging="360"/>
      </w:pPr>
      <w:rPr>
        <w:b/>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47B52B93"/>
    <w:multiLevelType w:val="hybridMultilevel"/>
    <w:tmpl w:val="E46EE3D4"/>
    <w:lvl w:ilvl="0" w:tplc="EE74A18E">
      <w:start w:val="1"/>
      <w:numFmt w:val="bullet"/>
      <w:lvlText w:val=""/>
      <w:lvlJc w:val="left"/>
      <w:pPr>
        <w:ind w:left="720" w:hanging="360"/>
      </w:pPr>
      <w:rPr>
        <w:rFonts w:ascii="Symbol" w:hAnsi="Symbol"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9F2FAD"/>
    <w:multiLevelType w:val="hybridMultilevel"/>
    <w:tmpl w:val="160E8316"/>
    <w:lvl w:ilvl="0" w:tplc="41CCB62E">
      <w:start w:val="1"/>
      <w:numFmt w:val="bullet"/>
      <w:lvlText w:val=""/>
      <w:lvlJc w:val="left"/>
      <w:pPr>
        <w:ind w:left="360" w:hanging="360"/>
      </w:pPr>
      <w:rPr>
        <w:rFonts w:ascii="Wingdings" w:hAnsi="Wingdings" w:hint="default"/>
        <w:b/>
        <w:color w:val="0000FF"/>
      </w:rPr>
    </w:lvl>
    <w:lvl w:ilvl="1" w:tplc="EDAEEC4C">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B3843C2"/>
    <w:multiLevelType w:val="hybridMultilevel"/>
    <w:tmpl w:val="7E2617F6"/>
    <w:lvl w:ilvl="0" w:tplc="BCA21338">
      <w:start w:val="1"/>
      <w:numFmt w:val="bullet"/>
      <w:lvlText w:val=""/>
      <w:lvlJc w:val="left"/>
      <w:pPr>
        <w:ind w:left="720" w:hanging="360"/>
      </w:pPr>
      <w:rPr>
        <w:rFonts w:ascii="Wingdings" w:hAnsi="Wingdings" w:hint="default"/>
        <w:b/>
        <w:color w:val="0000FF"/>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38521B"/>
    <w:multiLevelType w:val="hybridMultilevel"/>
    <w:tmpl w:val="AFAA9FD8"/>
    <w:lvl w:ilvl="0" w:tplc="95A43ADE">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FF2D32"/>
    <w:multiLevelType w:val="hybridMultilevel"/>
    <w:tmpl w:val="6F80E650"/>
    <w:lvl w:ilvl="0" w:tplc="0682285A">
      <w:start w:val="1"/>
      <w:numFmt w:val="bullet"/>
      <w:lvlText w:val=""/>
      <w:lvlJc w:val="left"/>
      <w:pPr>
        <w:ind w:left="1080" w:hanging="360"/>
      </w:pPr>
      <w:rPr>
        <w:rFonts w:ascii="Symbol" w:hAnsi="Symbol" w:hint="default"/>
        <w:b w:val="0"/>
        <w:color w:val="000000" w:themeColor="text1"/>
        <w:sz w:val="20"/>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7AA609D0"/>
    <w:multiLevelType w:val="hybridMultilevel"/>
    <w:tmpl w:val="840C6612"/>
    <w:lvl w:ilvl="0" w:tplc="4E44E8BA">
      <w:start w:val="1"/>
      <w:numFmt w:val="bullet"/>
      <w:lvlText w:val=""/>
      <w:lvlJc w:val="left"/>
      <w:pPr>
        <w:ind w:left="1080" w:hanging="360"/>
      </w:pPr>
      <w:rPr>
        <w:rFonts w:ascii="Wingdings" w:hAnsi="Wingdings" w:hint="default"/>
        <w:b/>
        <w:color w:val="0000FF"/>
      </w:rPr>
    </w:lvl>
    <w:lvl w:ilvl="1" w:tplc="EDAEEC4C">
      <w:start w:val="1"/>
      <w:numFmt w:val="lowerLetter"/>
      <w:lvlText w:val="%2."/>
      <w:lvlJc w:val="left"/>
      <w:pPr>
        <w:ind w:left="1800" w:hanging="360"/>
      </w:pPr>
      <w:rPr>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1"/>
  </w:num>
  <w:num w:numId="4">
    <w:abstractNumId w:val="4"/>
  </w:num>
  <w:num w:numId="5">
    <w:abstractNumId w:val="0"/>
  </w:num>
  <w:num w:numId="6">
    <w:abstractNumId w:val="6"/>
  </w:num>
  <w:num w:numId="7">
    <w:abstractNumId w:val="3"/>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4097">
      <o:colormenu v:ext="edit" strokecolor="none [321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C08"/>
    <w:rsid w:val="00063A6C"/>
    <w:rsid w:val="00066DB2"/>
    <w:rsid w:val="000D7D39"/>
    <w:rsid w:val="001F3ED1"/>
    <w:rsid w:val="002216F3"/>
    <w:rsid w:val="00227302"/>
    <w:rsid w:val="002B6775"/>
    <w:rsid w:val="002E7683"/>
    <w:rsid w:val="002F523D"/>
    <w:rsid w:val="002F5B27"/>
    <w:rsid w:val="00324DA4"/>
    <w:rsid w:val="003540CF"/>
    <w:rsid w:val="00381A87"/>
    <w:rsid w:val="003C7497"/>
    <w:rsid w:val="004102ED"/>
    <w:rsid w:val="00487438"/>
    <w:rsid w:val="004C55A5"/>
    <w:rsid w:val="004E3925"/>
    <w:rsid w:val="00500C60"/>
    <w:rsid w:val="00503238"/>
    <w:rsid w:val="005974C3"/>
    <w:rsid w:val="005E7180"/>
    <w:rsid w:val="006A08D0"/>
    <w:rsid w:val="006D0475"/>
    <w:rsid w:val="006F10B1"/>
    <w:rsid w:val="0070091F"/>
    <w:rsid w:val="00727BFE"/>
    <w:rsid w:val="007E5F0C"/>
    <w:rsid w:val="0081593A"/>
    <w:rsid w:val="00856BC6"/>
    <w:rsid w:val="00862EE4"/>
    <w:rsid w:val="00885CA8"/>
    <w:rsid w:val="009A68F1"/>
    <w:rsid w:val="009B51B6"/>
    <w:rsid w:val="009E52AB"/>
    <w:rsid w:val="009F6F6E"/>
    <w:rsid w:val="00A0639B"/>
    <w:rsid w:val="00A34999"/>
    <w:rsid w:val="00A55135"/>
    <w:rsid w:val="00AC5522"/>
    <w:rsid w:val="00AF14FC"/>
    <w:rsid w:val="00B202E7"/>
    <w:rsid w:val="00B72206"/>
    <w:rsid w:val="00C25154"/>
    <w:rsid w:val="00C41A91"/>
    <w:rsid w:val="00C54C9D"/>
    <w:rsid w:val="00C62D44"/>
    <w:rsid w:val="00CB0AB0"/>
    <w:rsid w:val="00D234CB"/>
    <w:rsid w:val="00D86C8C"/>
    <w:rsid w:val="00E453CF"/>
    <w:rsid w:val="00E81A52"/>
    <w:rsid w:val="00EF7F56"/>
    <w:rsid w:val="00F35D82"/>
    <w:rsid w:val="00F52D0F"/>
    <w:rsid w:val="00F86767"/>
    <w:rsid w:val="00FC1C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colormenu v:ext="edit" stroke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List Paragraph" w:uiPriority="34" w:qFormat="1"/>
  </w:latentStyles>
  <w:style w:type="paragraph" w:default="1" w:styleId="Normal">
    <w:name w:val="Normal"/>
    <w:qFormat/>
    <w:rsid w:val="001615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C08"/>
    <w:pPr>
      <w:ind w:left="720"/>
      <w:contextualSpacing/>
    </w:pPr>
  </w:style>
  <w:style w:type="paragraph" w:styleId="Header">
    <w:name w:val="header"/>
    <w:basedOn w:val="Normal"/>
    <w:link w:val="HeaderChar"/>
    <w:rsid w:val="00CB0AB0"/>
    <w:pPr>
      <w:tabs>
        <w:tab w:val="center" w:pos="4320"/>
        <w:tab w:val="right" w:pos="8640"/>
      </w:tabs>
    </w:pPr>
  </w:style>
  <w:style w:type="character" w:customStyle="1" w:styleId="HeaderChar">
    <w:name w:val="Header Char"/>
    <w:basedOn w:val="DefaultParagraphFont"/>
    <w:link w:val="Header"/>
    <w:rsid w:val="00CB0AB0"/>
  </w:style>
  <w:style w:type="paragraph" w:styleId="Footer">
    <w:name w:val="footer"/>
    <w:basedOn w:val="Normal"/>
    <w:link w:val="FooterChar"/>
    <w:rsid w:val="00CB0AB0"/>
    <w:pPr>
      <w:tabs>
        <w:tab w:val="center" w:pos="4320"/>
        <w:tab w:val="right" w:pos="8640"/>
      </w:tabs>
    </w:pPr>
  </w:style>
  <w:style w:type="character" w:customStyle="1" w:styleId="FooterChar">
    <w:name w:val="Footer Char"/>
    <w:basedOn w:val="DefaultParagraphFont"/>
    <w:link w:val="Footer"/>
    <w:rsid w:val="00CB0AB0"/>
  </w:style>
  <w:style w:type="table" w:styleId="TableGrid">
    <w:name w:val="Table Grid"/>
    <w:basedOn w:val="TableNormal"/>
    <w:rsid w:val="006F10B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List Paragraph" w:uiPriority="34" w:qFormat="1"/>
  </w:latentStyles>
  <w:style w:type="paragraph" w:default="1" w:styleId="Normal">
    <w:name w:val="Normal"/>
    <w:qFormat/>
    <w:rsid w:val="001615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C08"/>
    <w:pPr>
      <w:ind w:left="720"/>
      <w:contextualSpacing/>
    </w:pPr>
  </w:style>
  <w:style w:type="paragraph" w:styleId="Header">
    <w:name w:val="header"/>
    <w:basedOn w:val="Normal"/>
    <w:link w:val="HeaderChar"/>
    <w:rsid w:val="00CB0AB0"/>
    <w:pPr>
      <w:tabs>
        <w:tab w:val="center" w:pos="4320"/>
        <w:tab w:val="right" w:pos="8640"/>
      </w:tabs>
    </w:pPr>
  </w:style>
  <w:style w:type="character" w:customStyle="1" w:styleId="HeaderChar">
    <w:name w:val="Header Char"/>
    <w:basedOn w:val="DefaultParagraphFont"/>
    <w:link w:val="Header"/>
    <w:rsid w:val="00CB0AB0"/>
  </w:style>
  <w:style w:type="paragraph" w:styleId="Footer">
    <w:name w:val="footer"/>
    <w:basedOn w:val="Normal"/>
    <w:link w:val="FooterChar"/>
    <w:rsid w:val="00CB0AB0"/>
    <w:pPr>
      <w:tabs>
        <w:tab w:val="center" w:pos="4320"/>
        <w:tab w:val="right" w:pos="8640"/>
      </w:tabs>
    </w:pPr>
  </w:style>
  <w:style w:type="character" w:customStyle="1" w:styleId="FooterChar">
    <w:name w:val="Footer Char"/>
    <w:basedOn w:val="DefaultParagraphFont"/>
    <w:link w:val="Footer"/>
    <w:rsid w:val="00CB0AB0"/>
  </w:style>
  <w:style w:type="table" w:styleId="TableGrid">
    <w:name w:val="Table Grid"/>
    <w:basedOn w:val="TableNormal"/>
    <w:rsid w:val="006F10B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193">
      <w:bodyDiv w:val="1"/>
      <w:marLeft w:val="0"/>
      <w:marRight w:val="0"/>
      <w:marTop w:val="0"/>
      <w:marBottom w:val="0"/>
      <w:divBdr>
        <w:top w:val="none" w:sz="0" w:space="0" w:color="auto"/>
        <w:left w:val="none" w:sz="0" w:space="0" w:color="auto"/>
        <w:bottom w:val="none" w:sz="0" w:space="0" w:color="auto"/>
        <w:right w:val="none" w:sz="0" w:space="0" w:color="auto"/>
      </w:divBdr>
    </w:div>
    <w:div w:id="638649820">
      <w:bodyDiv w:val="1"/>
      <w:marLeft w:val="0"/>
      <w:marRight w:val="0"/>
      <w:marTop w:val="0"/>
      <w:marBottom w:val="0"/>
      <w:divBdr>
        <w:top w:val="none" w:sz="0" w:space="0" w:color="auto"/>
        <w:left w:val="none" w:sz="0" w:space="0" w:color="auto"/>
        <w:bottom w:val="none" w:sz="0" w:space="0" w:color="auto"/>
        <w:right w:val="none" w:sz="0" w:space="0" w:color="auto"/>
      </w:divBdr>
    </w:div>
    <w:div w:id="925378380">
      <w:bodyDiv w:val="1"/>
      <w:marLeft w:val="0"/>
      <w:marRight w:val="0"/>
      <w:marTop w:val="0"/>
      <w:marBottom w:val="0"/>
      <w:divBdr>
        <w:top w:val="none" w:sz="0" w:space="0" w:color="auto"/>
        <w:left w:val="none" w:sz="0" w:space="0" w:color="auto"/>
        <w:bottom w:val="none" w:sz="0" w:space="0" w:color="auto"/>
        <w:right w:val="none" w:sz="0" w:space="0" w:color="auto"/>
      </w:divBdr>
    </w:div>
    <w:div w:id="1933009354">
      <w:bodyDiv w:val="1"/>
      <w:marLeft w:val="0"/>
      <w:marRight w:val="0"/>
      <w:marTop w:val="0"/>
      <w:marBottom w:val="0"/>
      <w:divBdr>
        <w:top w:val="none" w:sz="0" w:space="0" w:color="auto"/>
        <w:left w:val="none" w:sz="0" w:space="0" w:color="auto"/>
        <w:bottom w:val="none" w:sz="0" w:space="0" w:color="auto"/>
        <w:right w:val="none" w:sz="0" w:space="0" w:color="auto"/>
      </w:divBdr>
    </w:div>
    <w:div w:id="21207523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B8BCE-E2C5-4FDA-A003-267A68CFD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158A27C5</Template>
  <TotalTime>0</TotalTime>
  <Pages>2</Pages>
  <Words>868</Words>
  <Characters>4948</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Knutson</dc:creator>
  <cp:lastModifiedBy>McAllister, Matthew</cp:lastModifiedBy>
  <cp:revision>2</cp:revision>
  <cp:lastPrinted>2014-03-25T16:34:00Z</cp:lastPrinted>
  <dcterms:created xsi:type="dcterms:W3CDTF">2014-04-18T16:12:00Z</dcterms:created>
  <dcterms:modified xsi:type="dcterms:W3CDTF">2014-04-18T16:12:00Z</dcterms:modified>
</cp:coreProperties>
</file>