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3D176" w14:textId="22FD6ACB" w:rsidR="007032AE" w:rsidRDefault="00000000" w:rsidP="00936F9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 w14:anchorId="19A3D178">
          <v:oval id="_x0000_s1063" style="position:absolute;left:0;text-align:left;margin-left:152.25pt;margin-top:29.25pt;width:306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14:paraId="19A3D193" w14:textId="77777777" w:rsidR="00554F31" w:rsidRPr="004F7DED" w:rsidRDefault="004F7DED" w:rsidP="004F7DE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Train &amp; Test URL Data Sets, </w:t>
                  </w:r>
                  <w:r w:rsidRPr="004F7DED">
                    <w:rPr>
                      <w:sz w:val="24"/>
                      <w:szCs w:val="24"/>
                    </w:rPr>
                    <w:t>View URL Data Sets Trained and</w:t>
                  </w:r>
                  <w:r>
                    <w:rPr>
                      <w:sz w:val="24"/>
                      <w:szCs w:val="24"/>
                    </w:rPr>
                    <w:t xml:space="preserve"> Tested Accuracy in Bar Chart, </w:t>
                  </w:r>
                  <w:r w:rsidRPr="004F7DED">
                    <w:rPr>
                      <w:sz w:val="24"/>
                      <w:szCs w:val="24"/>
                    </w:rPr>
                    <w:t>View URL Data Sets Trained and Tested Accuracy Results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19A3D179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 w14:anchorId="19A3D17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 w14:anchorId="19A3D17B"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14:paraId="19A3D194" w14:textId="77777777" w:rsidR="00405AA8" w:rsidRPr="004F7DED" w:rsidRDefault="004F7DED" w:rsidP="004F7DED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View URL Type Ratio Results, </w:t>
                  </w:r>
                  <w:r w:rsidRPr="004F7DED">
                    <w:rPr>
                      <w:szCs w:val="20"/>
                    </w:rPr>
                    <w:t>View All Remote Users.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19A3D17C">
          <v:oval id="_x0000_s1026" style="position:absolute;left:0;text-align:left;margin-left:-42.75pt;margin-top:222.7pt;width:243.75pt;height:103.5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14:paraId="19A3D195" w14:textId="77777777" w:rsidR="004C6A15" w:rsidRPr="004F7DED" w:rsidRDefault="004F7DED" w:rsidP="004F7DED">
                  <w:pPr>
                    <w:rPr>
                      <w:sz w:val="24"/>
                      <w:szCs w:val="24"/>
                    </w:rPr>
                  </w:pPr>
                  <w:r w:rsidRPr="004F7DED">
                    <w:rPr>
                      <w:sz w:val="24"/>
                      <w:szCs w:val="24"/>
                    </w:rPr>
                    <w:t xml:space="preserve">View Prediction </w:t>
                  </w:r>
                  <w:proofErr w:type="gramStart"/>
                  <w:r w:rsidRPr="004F7DED">
                    <w:rPr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URL Type View URL Type Ratio, </w:t>
                  </w:r>
                  <w:r w:rsidRPr="004F7DED">
                    <w:rPr>
                      <w:sz w:val="24"/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19A3D17D"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 w14:anchorId="19A3D17E"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 w14:anchorId="19A3D17F"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14:paraId="19A3D196" w14:textId="77777777"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19A3D180"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 w14:anchorId="19A3D181"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 w14:anchorId="19A3D182"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14:paraId="19A3D197" w14:textId="77777777"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>VIEW YOUR PROFILE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19A3D183"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>
        <w:rPr>
          <w:sz w:val="32"/>
          <w:szCs w:val="32"/>
        </w:rPr>
        <w:pict w14:anchorId="19A3D184"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14:paraId="19A3D198" w14:textId="77777777" w:rsidR="004C6A15" w:rsidRPr="000B57DF" w:rsidRDefault="000B57DF" w:rsidP="000B57DF">
                  <w:pPr>
                    <w:rPr>
                      <w:szCs w:val="18"/>
                    </w:rPr>
                  </w:pPr>
                  <w:r w:rsidRPr="000B57DF">
                    <w:rPr>
                      <w:szCs w:val="18"/>
                    </w:rPr>
                    <w:t>PREDICT POPULARITY PREDICTION TYPE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19A3D185"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 w14:anchorId="19A3D186"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 w14:anchorId="19A3D187"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14:paraId="19A3D199" w14:textId="77777777"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14:paraId="19A3D19A" w14:textId="77777777"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14:paraId="19A3D19B" w14:textId="77777777"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19A3D188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14:paraId="19A3D19C" w14:textId="77777777" w:rsidR="00A217D2" w:rsidRDefault="00DA1610" w:rsidP="00A217D2">
                  <w:r>
                    <w:t>Remote User</w:t>
                  </w:r>
                </w:p>
                <w:p w14:paraId="19A3D19D" w14:textId="77777777"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14:paraId="19A3D19E" w14:textId="77777777"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14:paraId="19A3D19F" w14:textId="77777777"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14:paraId="19A3D1A0" w14:textId="77777777" w:rsidR="00A217D2" w:rsidRDefault="00A217D2" w:rsidP="00A217D2">
                  <w:r>
                    <w:t>Tweet Server</w:t>
                  </w:r>
                </w:p>
                <w:p w14:paraId="19A3D1A1" w14:textId="77777777"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14:paraId="19A3D1A2" w14:textId="77777777"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19A3D189"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 w14:anchorId="19A3D18A"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 w14:anchorId="19A3D18B"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14:paraId="19A3D1A3" w14:textId="77777777"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19A3D18C"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14:paraId="19A3D1A4" w14:textId="77777777"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19A3D18D"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14:paraId="19A3D1A5" w14:textId="77777777"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19A3D18E"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 w14:anchorId="19A3D18F"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 w14:anchorId="19A3D190"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 w14:anchorId="19A3D191"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 w14:anchorId="19A3D192"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14:paraId="19A3D1A6" w14:textId="77777777"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</w:p>
    <w:p w14:paraId="55C85CC9" w14:textId="77777777" w:rsidR="00936F93" w:rsidRPr="00665894" w:rsidRDefault="00936F93" w:rsidP="00936F93">
      <w:pPr>
        <w:pStyle w:val="ListParagraph"/>
        <w:rPr>
          <w:sz w:val="32"/>
          <w:szCs w:val="32"/>
        </w:rPr>
      </w:pPr>
    </w:p>
    <w:sectPr w:rsidR="00936F93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763351">
    <w:abstractNumId w:val="0"/>
  </w:num>
  <w:num w:numId="2" w16cid:durableId="838278154">
    <w:abstractNumId w:val="1"/>
  </w:num>
  <w:num w:numId="3" w16cid:durableId="19909376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8482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E1295"/>
    <w:rsid w:val="000E65EB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83DFA"/>
    <w:rsid w:val="00493838"/>
    <w:rsid w:val="004A0385"/>
    <w:rsid w:val="004C21DC"/>
    <w:rsid w:val="004C6A15"/>
    <w:rsid w:val="004E4E34"/>
    <w:rsid w:val="004F7DED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5E356C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1015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36F93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5E4A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2823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42"/>
        <o:r id="V:Rule2" type="connector" idref="#_x0000_s1054"/>
        <o:r id="V:Rule3" type="connector" idref="#_x0000_s1044"/>
        <o:r id="V:Rule4" type="connector" idref="#_x0000_s1032"/>
        <o:r id="V:Rule5" type="connector" idref="#_x0000_s1065"/>
        <o:r id="V:Rule6" type="connector" idref="#_x0000_s1030"/>
        <o:r id="V:Rule7" type="connector" idref="#_x0000_s1035"/>
        <o:r id="V:Rule8" type="connector" idref="#_x0000_s1027"/>
        <o:r id="V:Rule9" type="connector" idref="#_x0000_s1060"/>
        <o:r id="V:Rule10" type="connector" idref="#_x0000_s1058"/>
        <o:r id="V:Rule11" type="connector" idref="#_x0000_s1052"/>
        <o:r id="V:Rule12" type="connector" idref="#_x0000_s1069"/>
        <o:r id="V:Rule13" type="connector" idref="#_x0000_s1053"/>
        <o:r id="V:Rule14" type="connector" idref="#_x0000_s1028"/>
        <o:r id="V:Rule15" type="connector" idref="#_x0000_s1064"/>
      </o:rules>
    </o:shapelayout>
  </w:shapeDefaults>
  <w:decimalSymbol w:val="."/>
  <w:listSeparator w:val=","/>
  <w14:docId w14:val="19A3D176"/>
  <w15:docId w15:val="{133D7DAD-3C4D-4125-ABB0-BB5ABF6B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N POOJA</cp:lastModifiedBy>
  <cp:revision>277</cp:revision>
  <dcterms:created xsi:type="dcterms:W3CDTF">2015-08-04T06:57:00Z</dcterms:created>
  <dcterms:modified xsi:type="dcterms:W3CDTF">2025-05-29T14:02:00Z</dcterms:modified>
</cp:coreProperties>
</file>