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EA7A8" w14:textId="77777777" w:rsidR="009E30C3" w:rsidRPr="009E30C3" w:rsidRDefault="009E30C3" w:rsidP="009E30C3">
      <w:r w:rsidRPr="009E30C3">
        <w:rPr>
          <w:b/>
          <w:bCs/>
        </w:rPr>
        <w:t>Project Abstract: AI-Driven Adaptive Security and Recovery Pipeline</w:t>
      </w:r>
    </w:p>
    <w:p w14:paraId="4E32A20F" w14:textId="77777777" w:rsidR="009E30C3" w:rsidRPr="009E30C3" w:rsidRDefault="009E30C3" w:rsidP="009E30C3">
      <w:r w:rsidRPr="009E30C3">
        <w:rPr>
          <w:b/>
          <w:bCs/>
        </w:rPr>
        <w:t>Introduction</w:t>
      </w:r>
      <w:r w:rsidRPr="009E30C3">
        <w:t xml:space="preserve"> In an era of rapidly evolving cyber threats and increasing system vulnerabilities, ensuring robust security and resilience for software systems is paramount. Current cybersecurity solutions often focus on specific aspects such as endpoint protection, centralized log management, or malware detection, leaving gaps in handling diverse attack vectors and ensuring seamless recovery. This project aims to address these limitations by developing an AI-driven Adaptive Security and Recovery Pipeline (ASRP) that integrates monitoring, detection, quarantine, and resolution mechanisms for comprehensive protection against a wide range of attacks, including digital, ransomware, system hardware failures, and software vulnerabilities.</w:t>
      </w:r>
    </w:p>
    <w:p w14:paraId="078004FA" w14:textId="77777777" w:rsidR="009E30C3" w:rsidRPr="009E30C3" w:rsidRDefault="009E30C3" w:rsidP="009E30C3">
      <w:r w:rsidRPr="009E30C3">
        <w:rPr>
          <w:b/>
          <w:bCs/>
        </w:rPr>
        <w:t>Objective</w:t>
      </w:r>
      <w:r w:rsidRPr="009E30C3">
        <w:t xml:space="preserve"> The primary objective of the project is to design and implement a modular, scalable, and AI-powered pipeline capable of:</w:t>
      </w:r>
    </w:p>
    <w:p w14:paraId="554B9108" w14:textId="77777777" w:rsidR="009E30C3" w:rsidRPr="009E30C3" w:rsidRDefault="009E30C3" w:rsidP="009E30C3">
      <w:pPr>
        <w:numPr>
          <w:ilvl w:val="0"/>
          <w:numId w:val="1"/>
        </w:numPr>
      </w:pPr>
      <w:r w:rsidRPr="009E30C3">
        <w:t>Monitoring systems for suspicious activities across hardware, software, and networks.</w:t>
      </w:r>
    </w:p>
    <w:p w14:paraId="4F07D22C" w14:textId="77777777" w:rsidR="009E30C3" w:rsidRPr="009E30C3" w:rsidRDefault="009E30C3" w:rsidP="009E30C3">
      <w:pPr>
        <w:numPr>
          <w:ilvl w:val="0"/>
          <w:numId w:val="1"/>
        </w:numPr>
      </w:pPr>
      <w:r w:rsidRPr="009E30C3">
        <w:t>Detecting fraudulent or malicious activities in real-time.</w:t>
      </w:r>
    </w:p>
    <w:p w14:paraId="7A16BBE5" w14:textId="77777777" w:rsidR="009E30C3" w:rsidRPr="009E30C3" w:rsidRDefault="009E30C3" w:rsidP="009E30C3">
      <w:pPr>
        <w:numPr>
          <w:ilvl w:val="0"/>
          <w:numId w:val="1"/>
        </w:numPr>
      </w:pPr>
      <w:r w:rsidRPr="009E30C3">
        <w:t>Quarantining compromised binaries and isolating affected systems autonomously.</w:t>
      </w:r>
    </w:p>
    <w:p w14:paraId="55333F32" w14:textId="77777777" w:rsidR="009E30C3" w:rsidRPr="009E30C3" w:rsidRDefault="009E30C3" w:rsidP="009E30C3">
      <w:pPr>
        <w:numPr>
          <w:ilvl w:val="0"/>
          <w:numId w:val="1"/>
        </w:numPr>
      </w:pPr>
      <w:r w:rsidRPr="009E30C3">
        <w:t>Resolving incidents by automatically replacing compromised components with verified, secure versions, ensuring minimal downtime and system integrity.</w:t>
      </w:r>
    </w:p>
    <w:p w14:paraId="2A0C3682" w14:textId="77777777" w:rsidR="009E30C3" w:rsidRPr="009E30C3" w:rsidRDefault="009E30C3" w:rsidP="009E30C3">
      <w:r w:rsidRPr="009E30C3">
        <w:rPr>
          <w:b/>
          <w:bCs/>
        </w:rPr>
        <w:t>Proposed Methodology</w:t>
      </w:r>
      <w:r w:rsidRPr="009E30C3">
        <w:t xml:space="preserve"> The project will consist of the following four stages:</w:t>
      </w:r>
    </w:p>
    <w:p w14:paraId="3193EECC" w14:textId="77777777" w:rsidR="009E30C3" w:rsidRPr="009E30C3" w:rsidRDefault="009E30C3" w:rsidP="009E30C3">
      <w:pPr>
        <w:numPr>
          <w:ilvl w:val="0"/>
          <w:numId w:val="2"/>
        </w:numPr>
      </w:pPr>
      <w:r w:rsidRPr="009E30C3">
        <w:rPr>
          <w:b/>
          <w:bCs/>
        </w:rPr>
        <w:t>Monitoring:</w:t>
      </w:r>
    </w:p>
    <w:p w14:paraId="133CCC39" w14:textId="77777777" w:rsidR="009E30C3" w:rsidRPr="009E30C3" w:rsidRDefault="009E30C3" w:rsidP="009E30C3">
      <w:pPr>
        <w:numPr>
          <w:ilvl w:val="1"/>
          <w:numId w:val="2"/>
        </w:numPr>
      </w:pPr>
      <w:r w:rsidRPr="009E30C3">
        <w:t>Utilize AI-based anomaly detection models (e.g., LSTMs) to monitor system logs, network traffic, and hardware performance.</w:t>
      </w:r>
    </w:p>
    <w:p w14:paraId="1E735E75" w14:textId="77777777" w:rsidR="009E30C3" w:rsidRPr="009E30C3" w:rsidRDefault="009E30C3" w:rsidP="009E30C3">
      <w:pPr>
        <w:numPr>
          <w:ilvl w:val="1"/>
          <w:numId w:val="2"/>
        </w:numPr>
      </w:pPr>
      <w:r w:rsidRPr="009E30C3">
        <w:t>Integrate real-time dashboards for visualizing system health and potential threats.</w:t>
      </w:r>
    </w:p>
    <w:p w14:paraId="4AFB6760" w14:textId="77777777" w:rsidR="009E30C3" w:rsidRPr="009E30C3" w:rsidRDefault="009E30C3" w:rsidP="009E30C3">
      <w:pPr>
        <w:numPr>
          <w:ilvl w:val="1"/>
          <w:numId w:val="2"/>
        </w:numPr>
      </w:pPr>
      <w:r w:rsidRPr="009E30C3">
        <w:rPr>
          <w:b/>
          <w:bCs/>
        </w:rPr>
        <w:t>Tools:</w:t>
      </w:r>
      <w:r w:rsidRPr="009E30C3">
        <w:t xml:space="preserve"> Elastic Stack (ELK) for log monitoring, Grafana for dashboards, and Prometheus for performance metrics.</w:t>
      </w:r>
    </w:p>
    <w:p w14:paraId="29B9A28C" w14:textId="77777777" w:rsidR="009E30C3" w:rsidRPr="009E30C3" w:rsidRDefault="009E30C3" w:rsidP="009E30C3">
      <w:pPr>
        <w:numPr>
          <w:ilvl w:val="0"/>
          <w:numId w:val="2"/>
        </w:numPr>
      </w:pPr>
      <w:r w:rsidRPr="009E30C3">
        <w:rPr>
          <w:b/>
          <w:bCs/>
        </w:rPr>
        <w:t>Detection:</w:t>
      </w:r>
    </w:p>
    <w:p w14:paraId="519D9213" w14:textId="77777777" w:rsidR="009E30C3" w:rsidRPr="009E30C3" w:rsidRDefault="009E30C3" w:rsidP="009E30C3">
      <w:pPr>
        <w:numPr>
          <w:ilvl w:val="1"/>
          <w:numId w:val="2"/>
        </w:numPr>
      </w:pPr>
      <w:r w:rsidRPr="009E30C3">
        <w:t>Implement supervised and unsupervised machine learning models to classify and prioritize threats based on severity and potential impact.</w:t>
      </w:r>
    </w:p>
    <w:p w14:paraId="24F9CC1B" w14:textId="77777777" w:rsidR="009E30C3" w:rsidRPr="009E30C3" w:rsidRDefault="009E30C3" w:rsidP="009E30C3">
      <w:pPr>
        <w:numPr>
          <w:ilvl w:val="1"/>
          <w:numId w:val="2"/>
        </w:numPr>
      </w:pPr>
      <w:r w:rsidRPr="009E30C3">
        <w:t xml:space="preserve">Develop a hybrid detection system combining signature-based and </w:t>
      </w:r>
      <w:proofErr w:type="spellStart"/>
      <w:r w:rsidRPr="009E30C3">
        <w:t>behavioral</w:t>
      </w:r>
      <w:proofErr w:type="spellEnd"/>
      <w:r w:rsidRPr="009E30C3">
        <w:t xml:space="preserve"> analytics.</w:t>
      </w:r>
    </w:p>
    <w:p w14:paraId="1E17DC30" w14:textId="77777777" w:rsidR="009E30C3" w:rsidRPr="009E30C3" w:rsidRDefault="009E30C3" w:rsidP="009E30C3">
      <w:pPr>
        <w:numPr>
          <w:ilvl w:val="1"/>
          <w:numId w:val="2"/>
        </w:numPr>
      </w:pPr>
      <w:r w:rsidRPr="009E30C3">
        <w:rPr>
          <w:b/>
          <w:bCs/>
        </w:rPr>
        <w:t>Tools:</w:t>
      </w:r>
      <w:r w:rsidRPr="009E30C3">
        <w:t xml:space="preserve"> TensorFlow or </w:t>
      </w:r>
      <w:proofErr w:type="spellStart"/>
      <w:r w:rsidRPr="009E30C3">
        <w:t>PyTorch</w:t>
      </w:r>
      <w:proofErr w:type="spellEnd"/>
      <w:r w:rsidRPr="009E30C3">
        <w:t xml:space="preserve"> for ML model implementation, Snort or Suricata for signature-based detection, and OpenAI API for </w:t>
      </w:r>
      <w:proofErr w:type="spellStart"/>
      <w:r w:rsidRPr="009E30C3">
        <w:t>behavioral</w:t>
      </w:r>
      <w:proofErr w:type="spellEnd"/>
      <w:r w:rsidRPr="009E30C3">
        <w:t xml:space="preserve"> analysis.</w:t>
      </w:r>
    </w:p>
    <w:p w14:paraId="1466CFA4" w14:textId="77777777" w:rsidR="009E30C3" w:rsidRPr="009E30C3" w:rsidRDefault="009E30C3" w:rsidP="009E30C3">
      <w:pPr>
        <w:numPr>
          <w:ilvl w:val="0"/>
          <w:numId w:val="2"/>
        </w:numPr>
      </w:pPr>
      <w:r w:rsidRPr="009E30C3">
        <w:rPr>
          <w:b/>
          <w:bCs/>
        </w:rPr>
        <w:t>Quarantine:</w:t>
      </w:r>
    </w:p>
    <w:p w14:paraId="473894E1" w14:textId="77777777" w:rsidR="009E30C3" w:rsidRPr="009E30C3" w:rsidRDefault="009E30C3" w:rsidP="009E30C3">
      <w:pPr>
        <w:numPr>
          <w:ilvl w:val="1"/>
          <w:numId w:val="2"/>
        </w:numPr>
      </w:pPr>
      <w:r w:rsidRPr="009E30C3">
        <w:t>Introduce a sandboxing mechanism for isolating suspected binaries and processes.</w:t>
      </w:r>
    </w:p>
    <w:p w14:paraId="60B44E75" w14:textId="77777777" w:rsidR="009E30C3" w:rsidRPr="009E30C3" w:rsidRDefault="009E30C3" w:rsidP="009E30C3">
      <w:pPr>
        <w:numPr>
          <w:ilvl w:val="1"/>
          <w:numId w:val="2"/>
        </w:numPr>
      </w:pPr>
      <w:r w:rsidRPr="009E30C3">
        <w:t xml:space="preserve">Maintain a secure repository of verified binaries using digital signatures and hash verification or certificate-based validation to ensure data integrity. </w:t>
      </w:r>
      <w:r w:rsidRPr="009E30C3">
        <w:lastRenderedPageBreak/>
        <w:t>Additionally, blockchain integration can be considered as an advanced option for tamper-proof storage and management.</w:t>
      </w:r>
    </w:p>
    <w:p w14:paraId="0032CCBA" w14:textId="77777777" w:rsidR="009E30C3" w:rsidRPr="009E30C3" w:rsidRDefault="009E30C3" w:rsidP="009E30C3">
      <w:pPr>
        <w:numPr>
          <w:ilvl w:val="1"/>
          <w:numId w:val="2"/>
        </w:numPr>
      </w:pPr>
      <w:r w:rsidRPr="009E30C3">
        <w:rPr>
          <w:b/>
          <w:bCs/>
        </w:rPr>
        <w:t>Tools:</w:t>
      </w:r>
      <w:r w:rsidRPr="009E30C3">
        <w:t xml:space="preserve"> </w:t>
      </w:r>
      <w:proofErr w:type="spellStart"/>
      <w:r w:rsidRPr="009E30C3">
        <w:t>Firejail</w:t>
      </w:r>
      <w:proofErr w:type="spellEnd"/>
      <w:r w:rsidRPr="009E30C3">
        <w:t xml:space="preserve"> or Cuckoo Sandbox for process isolation, </w:t>
      </w:r>
      <w:proofErr w:type="spellStart"/>
      <w:r w:rsidRPr="009E30C3">
        <w:t>HashiCorp</w:t>
      </w:r>
      <w:proofErr w:type="spellEnd"/>
      <w:r w:rsidRPr="009E30C3">
        <w:t xml:space="preserve"> Vault for secure repository management, and OpenSSL for digital signature verification.</w:t>
      </w:r>
    </w:p>
    <w:p w14:paraId="37E4B677" w14:textId="77777777" w:rsidR="009E30C3" w:rsidRPr="009E30C3" w:rsidRDefault="009E30C3" w:rsidP="009E30C3">
      <w:pPr>
        <w:numPr>
          <w:ilvl w:val="0"/>
          <w:numId w:val="2"/>
        </w:numPr>
      </w:pPr>
      <w:r w:rsidRPr="009E30C3">
        <w:rPr>
          <w:b/>
          <w:bCs/>
        </w:rPr>
        <w:t>Resolution:</w:t>
      </w:r>
    </w:p>
    <w:p w14:paraId="5C38C43A" w14:textId="77777777" w:rsidR="009E30C3" w:rsidRPr="009E30C3" w:rsidRDefault="009E30C3" w:rsidP="009E30C3">
      <w:pPr>
        <w:numPr>
          <w:ilvl w:val="1"/>
          <w:numId w:val="2"/>
        </w:numPr>
      </w:pPr>
      <w:r w:rsidRPr="009E30C3">
        <w:t>Employ containerization (e.g., Docker) for rapid deployment of fresh, secure components.</w:t>
      </w:r>
    </w:p>
    <w:p w14:paraId="08CCDADC" w14:textId="77777777" w:rsidR="009E30C3" w:rsidRPr="009E30C3" w:rsidRDefault="009E30C3" w:rsidP="009E30C3">
      <w:pPr>
        <w:numPr>
          <w:ilvl w:val="1"/>
          <w:numId w:val="2"/>
        </w:numPr>
      </w:pPr>
      <w:r w:rsidRPr="009E30C3">
        <w:t>Implement automated rollback mechanisms using immutable snapshots and transaction logs.</w:t>
      </w:r>
    </w:p>
    <w:p w14:paraId="35F4F214" w14:textId="77777777" w:rsidR="009E30C3" w:rsidRPr="009E30C3" w:rsidRDefault="009E30C3" w:rsidP="009E30C3">
      <w:pPr>
        <w:numPr>
          <w:ilvl w:val="1"/>
          <w:numId w:val="2"/>
        </w:numPr>
      </w:pPr>
      <w:r w:rsidRPr="009E30C3">
        <w:t>Use AI-driven decision-making to prioritize and execute recovery actions.</w:t>
      </w:r>
    </w:p>
    <w:p w14:paraId="10F7C009" w14:textId="77777777" w:rsidR="009E30C3" w:rsidRPr="009E30C3" w:rsidRDefault="009E30C3" w:rsidP="009E30C3">
      <w:pPr>
        <w:numPr>
          <w:ilvl w:val="1"/>
          <w:numId w:val="2"/>
        </w:numPr>
      </w:pPr>
      <w:r w:rsidRPr="009E30C3">
        <w:rPr>
          <w:b/>
          <w:bCs/>
        </w:rPr>
        <w:t>Tools:</w:t>
      </w:r>
      <w:r w:rsidRPr="009E30C3">
        <w:t xml:space="preserve"> Docker or Kubernetes for containerization, AWS Backup for snapshots, and AI-based decision engines like IBM Watson for recovery actions.</w:t>
      </w:r>
    </w:p>
    <w:p w14:paraId="0B8ED9C9" w14:textId="77777777" w:rsidR="009E30C3" w:rsidRPr="009E30C3" w:rsidRDefault="009E30C3" w:rsidP="009E30C3">
      <w:r w:rsidRPr="009E30C3">
        <w:rPr>
          <w:b/>
          <w:bCs/>
        </w:rPr>
        <w:t>Key Differentiators</w:t>
      </w:r>
    </w:p>
    <w:p w14:paraId="0245B68F" w14:textId="77777777" w:rsidR="009E30C3" w:rsidRPr="009E30C3" w:rsidRDefault="009E30C3" w:rsidP="009E30C3">
      <w:pPr>
        <w:numPr>
          <w:ilvl w:val="0"/>
          <w:numId w:val="3"/>
        </w:numPr>
      </w:pPr>
      <w:r w:rsidRPr="009E30C3">
        <w:rPr>
          <w:b/>
          <w:bCs/>
        </w:rPr>
        <w:t>Holistic Approach:</w:t>
      </w:r>
      <w:r w:rsidRPr="009E30C3">
        <w:t xml:space="preserve"> Unlike existing solutions, the ASRP addresses a broad spectrum of attack types, including hardware failures.</w:t>
      </w:r>
    </w:p>
    <w:p w14:paraId="47794AD0" w14:textId="77777777" w:rsidR="009E30C3" w:rsidRPr="009E30C3" w:rsidRDefault="009E30C3" w:rsidP="009E30C3">
      <w:pPr>
        <w:numPr>
          <w:ilvl w:val="0"/>
          <w:numId w:val="3"/>
        </w:numPr>
      </w:pPr>
      <w:r w:rsidRPr="009E30C3">
        <w:rPr>
          <w:b/>
          <w:bCs/>
        </w:rPr>
        <w:t>Autonomous Recovery:</w:t>
      </w:r>
      <w:r w:rsidRPr="009E30C3">
        <w:t xml:space="preserve"> Integrates self-healing mechanisms with minimal human intervention.</w:t>
      </w:r>
    </w:p>
    <w:p w14:paraId="1337F69E" w14:textId="77777777" w:rsidR="009E30C3" w:rsidRPr="009E30C3" w:rsidRDefault="009E30C3" w:rsidP="009E30C3">
      <w:pPr>
        <w:numPr>
          <w:ilvl w:val="0"/>
          <w:numId w:val="3"/>
        </w:numPr>
      </w:pPr>
      <w:r w:rsidRPr="009E30C3">
        <w:rPr>
          <w:b/>
          <w:bCs/>
        </w:rPr>
        <w:t>Predictive Capabilities:</w:t>
      </w:r>
      <w:r w:rsidRPr="009E30C3">
        <w:t xml:space="preserve"> Incorporates machine learning models for early detection and prevention of potential zero-day attacks.</w:t>
      </w:r>
    </w:p>
    <w:p w14:paraId="64FCC8D6" w14:textId="77777777" w:rsidR="009E30C3" w:rsidRPr="009E30C3" w:rsidRDefault="009E30C3" w:rsidP="009E30C3">
      <w:pPr>
        <w:numPr>
          <w:ilvl w:val="0"/>
          <w:numId w:val="3"/>
        </w:numPr>
      </w:pPr>
      <w:r w:rsidRPr="009E30C3">
        <w:rPr>
          <w:b/>
          <w:bCs/>
        </w:rPr>
        <w:t>Digital Signatures and Certificate Validation:</w:t>
      </w:r>
      <w:r w:rsidRPr="009E30C3">
        <w:t xml:space="preserve"> Ensures integrity and authenticity of critical data and binaries. Blockchain integration is also available as an advanced option for added security.</w:t>
      </w:r>
    </w:p>
    <w:p w14:paraId="50B1B7D9" w14:textId="77777777" w:rsidR="009E30C3" w:rsidRPr="009E30C3" w:rsidRDefault="009E30C3" w:rsidP="009E30C3">
      <w:pPr>
        <w:numPr>
          <w:ilvl w:val="0"/>
          <w:numId w:val="3"/>
        </w:numPr>
      </w:pPr>
      <w:r w:rsidRPr="009E30C3">
        <w:rPr>
          <w:b/>
          <w:bCs/>
        </w:rPr>
        <w:t>Customizable Framework:</w:t>
      </w:r>
      <w:r w:rsidRPr="009E30C3">
        <w:t xml:space="preserve"> Offers a modular design to accommodate future expansions and organization-specific requirements.</w:t>
      </w:r>
    </w:p>
    <w:p w14:paraId="4CE6CE35" w14:textId="77777777" w:rsidR="009E30C3" w:rsidRPr="009E30C3" w:rsidRDefault="009E30C3" w:rsidP="009E30C3">
      <w:r w:rsidRPr="009E30C3">
        <w:rPr>
          <w:b/>
          <w:bCs/>
        </w:rPr>
        <w:t>Research Areas</w:t>
      </w:r>
      <w:r w:rsidRPr="009E30C3">
        <w:t xml:space="preserve"> The project spans multiple research domains, including:</w:t>
      </w:r>
    </w:p>
    <w:p w14:paraId="4D81A0F1" w14:textId="77777777" w:rsidR="009E30C3" w:rsidRPr="009E30C3" w:rsidRDefault="009E30C3" w:rsidP="009E30C3">
      <w:pPr>
        <w:numPr>
          <w:ilvl w:val="0"/>
          <w:numId w:val="4"/>
        </w:numPr>
      </w:pPr>
      <w:r w:rsidRPr="009E30C3">
        <w:t>Cybersecurity: Intrusion detection, ransomware resilience, and incident response.</w:t>
      </w:r>
    </w:p>
    <w:p w14:paraId="010827A7" w14:textId="77777777" w:rsidR="009E30C3" w:rsidRPr="009E30C3" w:rsidRDefault="009E30C3" w:rsidP="009E30C3">
      <w:pPr>
        <w:numPr>
          <w:ilvl w:val="0"/>
          <w:numId w:val="4"/>
        </w:numPr>
      </w:pPr>
      <w:r w:rsidRPr="009E30C3">
        <w:t>Artificial Intelligence: Anomaly detection, threat classification, and autonomous decision-making.</w:t>
      </w:r>
    </w:p>
    <w:p w14:paraId="30E5ECF0" w14:textId="77777777" w:rsidR="009E30C3" w:rsidRPr="009E30C3" w:rsidRDefault="009E30C3" w:rsidP="009E30C3">
      <w:pPr>
        <w:numPr>
          <w:ilvl w:val="0"/>
          <w:numId w:val="4"/>
        </w:numPr>
      </w:pPr>
      <w:r w:rsidRPr="009E30C3">
        <w:t>Machine Learning: Supervised/unsupervised learning and ensemble methods.</w:t>
      </w:r>
    </w:p>
    <w:p w14:paraId="7FBF80A9" w14:textId="77777777" w:rsidR="009E30C3" w:rsidRPr="009E30C3" w:rsidRDefault="009E30C3" w:rsidP="009E30C3">
      <w:pPr>
        <w:numPr>
          <w:ilvl w:val="0"/>
          <w:numId w:val="4"/>
        </w:numPr>
      </w:pPr>
      <w:r w:rsidRPr="009E30C3">
        <w:t>System Resilience: Self-healing systems and disaster recovery.</w:t>
      </w:r>
    </w:p>
    <w:p w14:paraId="70B7D80D" w14:textId="77777777" w:rsidR="009E30C3" w:rsidRPr="009E30C3" w:rsidRDefault="009E30C3" w:rsidP="009E30C3">
      <w:pPr>
        <w:numPr>
          <w:ilvl w:val="0"/>
          <w:numId w:val="4"/>
        </w:numPr>
      </w:pPr>
      <w:r w:rsidRPr="009E30C3">
        <w:t>Digital Signatures and Certificate Validation: Ensuring data integrity and secure backup storage. Blockchain: Advanced option for tamper-proof backup solutions.</w:t>
      </w:r>
    </w:p>
    <w:p w14:paraId="57E86EAC" w14:textId="77777777" w:rsidR="009E30C3" w:rsidRPr="009E30C3" w:rsidRDefault="009E30C3" w:rsidP="009E30C3">
      <w:r w:rsidRPr="009E30C3">
        <w:rPr>
          <w:b/>
          <w:bCs/>
        </w:rPr>
        <w:t>Expected Outcomes</w:t>
      </w:r>
    </w:p>
    <w:p w14:paraId="0AEA9162" w14:textId="77777777" w:rsidR="009E30C3" w:rsidRPr="009E30C3" w:rsidRDefault="009E30C3" w:rsidP="009E30C3">
      <w:pPr>
        <w:numPr>
          <w:ilvl w:val="0"/>
          <w:numId w:val="5"/>
        </w:numPr>
      </w:pPr>
      <w:r w:rsidRPr="009E30C3">
        <w:t>A fully functional prototype of the Adaptive Security and Recovery Pipeline.</w:t>
      </w:r>
    </w:p>
    <w:p w14:paraId="63D8085C" w14:textId="77777777" w:rsidR="009E30C3" w:rsidRPr="009E30C3" w:rsidRDefault="009E30C3" w:rsidP="009E30C3">
      <w:pPr>
        <w:numPr>
          <w:ilvl w:val="0"/>
          <w:numId w:val="5"/>
        </w:numPr>
      </w:pPr>
      <w:r w:rsidRPr="009E30C3">
        <w:t>Demonstration of the pipeline’s effectiveness in detecting, isolating, and recovering from diverse attack scenarios.</w:t>
      </w:r>
    </w:p>
    <w:p w14:paraId="71C58E41" w14:textId="77777777" w:rsidR="009E30C3" w:rsidRPr="009E30C3" w:rsidRDefault="009E30C3" w:rsidP="009E30C3">
      <w:pPr>
        <w:numPr>
          <w:ilvl w:val="0"/>
          <w:numId w:val="5"/>
        </w:numPr>
      </w:pPr>
      <w:r w:rsidRPr="009E30C3">
        <w:lastRenderedPageBreak/>
        <w:t>Comprehensive documentation and performance evaluation, comparing it with existing cybersecurity solutions.</w:t>
      </w:r>
    </w:p>
    <w:p w14:paraId="42EF55D7" w14:textId="77777777" w:rsidR="009E30C3" w:rsidRPr="009E30C3" w:rsidRDefault="009E30C3" w:rsidP="009E30C3">
      <w:r w:rsidRPr="009E30C3">
        <w:rPr>
          <w:b/>
          <w:bCs/>
        </w:rPr>
        <w:t>Conclusion</w:t>
      </w:r>
      <w:r w:rsidRPr="009E30C3">
        <w:t xml:space="preserve"> This project aims to bridge the gaps in current cybersecurity systems by delivering an innovative, AI-powered solution that enhances system resilience and security. By combining advanced monitoring, detection, quarantine, and recovery capabilities, the Adaptive Security and Recovery Pipeline will set a new standard in automated cybersecurity and recovery systems.</w:t>
      </w:r>
    </w:p>
    <w:p w14:paraId="07FA52E1" w14:textId="77777777" w:rsidR="00D02651" w:rsidRDefault="00D02651"/>
    <w:sectPr w:rsidR="00D02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26DD"/>
    <w:multiLevelType w:val="multilevel"/>
    <w:tmpl w:val="67F2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CC15A3"/>
    <w:multiLevelType w:val="multilevel"/>
    <w:tmpl w:val="844A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9848A5"/>
    <w:multiLevelType w:val="multilevel"/>
    <w:tmpl w:val="528A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D721B"/>
    <w:multiLevelType w:val="multilevel"/>
    <w:tmpl w:val="ABD6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36FD3"/>
    <w:multiLevelType w:val="multilevel"/>
    <w:tmpl w:val="6E82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684796">
    <w:abstractNumId w:val="4"/>
  </w:num>
  <w:num w:numId="2" w16cid:durableId="416438016">
    <w:abstractNumId w:val="0"/>
  </w:num>
  <w:num w:numId="3" w16cid:durableId="1184517560">
    <w:abstractNumId w:val="2"/>
  </w:num>
  <w:num w:numId="4" w16cid:durableId="1062872067">
    <w:abstractNumId w:val="3"/>
  </w:num>
  <w:num w:numId="5" w16cid:durableId="166601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E5"/>
    <w:rsid w:val="0015653F"/>
    <w:rsid w:val="0018039B"/>
    <w:rsid w:val="00206E42"/>
    <w:rsid w:val="00491FE5"/>
    <w:rsid w:val="009E30C3"/>
    <w:rsid w:val="00D02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EA12"/>
  <w15:chartTrackingRefBased/>
  <w15:docId w15:val="{89BAC01C-1769-44F5-B957-2F1472FA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F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F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FE5"/>
    <w:rPr>
      <w:rFonts w:eastAsiaTheme="majorEastAsia" w:cstheme="majorBidi"/>
      <w:color w:val="272727" w:themeColor="text1" w:themeTint="D8"/>
    </w:rPr>
  </w:style>
  <w:style w:type="paragraph" w:styleId="Title">
    <w:name w:val="Title"/>
    <w:basedOn w:val="Normal"/>
    <w:next w:val="Normal"/>
    <w:link w:val="TitleChar"/>
    <w:uiPriority w:val="10"/>
    <w:qFormat/>
    <w:rsid w:val="00491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FE5"/>
    <w:pPr>
      <w:spacing w:before="160"/>
      <w:jc w:val="center"/>
    </w:pPr>
    <w:rPr>
      <w:i/>
      <w:iCs/>
      <w:color w:val="404040" w:themeColor="text1" w:themeTint="BF"/>
    </w:rPr>
  </w:style>
  <w:style w:type="character" w:customStyle="1" w:styleId="QuoteChar">
    <w:name w:val="Quote Char"/>
    <w:basedOn w:val="DefaultParagraphFont"/>
    <w:link w:val="Quote"/>
    <w:uiPriority w:val="29"/>
    <w:rsid w:val="00491FE5"/>
    <w:rPr>
      <w:i/>
      <w:iCs/>
      <w:color w:val="404040" w:themeColor="text1" w:themeTint="BF"/>
    </w:rPr>
  </w:style>
  <w:style w:type="paragraph" w:styleId="ListParagraph">
    <w:name w:val="List Paragraph"/>
    <w:basedOn w:val="Normal"/>
    <w:uiPriority w:val="34"/>
    <w:qFormat/>
    <w:rsid w:val="00491FE5"/>
    <w:pPr>
      <w:ind w:left="720"/>
      <w:contextualSpacing/>
    </w:pPr>
  </w:style>
  <w:style w:type="character" w:styleId="IntenseEmphasis">
    <w:name w:val="Intense Emphasis"/>
    <w:basedOn w:val="DefaultParagraphFont"/>
    <w:uiPriority w:val="21"/>
    <w:qFormat/>
    <w:rsid w:val="00491FE5"/>
    <w:rPr>
      <w:i/>
      <w:iCs/>
      <w:color w:val="0F4761" w:themeColor="accent1" w:themeShade="BF"/>
    </w:rPr>
  </w:style>
  <w:style w:type="paragraph" w:styleId="IntenseQuote">
    <w:name w:val="Intense Quote"/>
    <w:basedOn w:val="Normal"/>
    <w:next w:val="Normal"/>
    <w:link w:val="IntenseQuoteChar"/>
    <w:uiPriority w:val="30"/>
    <w:qFormat/>
    <w:rsid w:val="00491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FE5"/>
    <w:rPr>
      <w:i/>
      <w:iCs/>
      <w:color w:val="0F4761" w:themeColor="accent1" w:themeShade="BF"/>
    </w:rPr>
  </w:style>
  <w:style w:type="character" w:styleId="IntenseReference">
    <w:name w:val="Intense Reference"/>
    <w:basedOn w:val="DefaultParagraphFont"/>
    <w:uiPriority w:val="32"/>
    <w:qFormat/>
    <w:rsid w:val="00491F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54820">
      <w:bodyDiv w:val="1"/>
      <w:marLeft w:val="0"/>
      <w:marRight w:val="0"/>
      <w:marTop w:val="0"/>
      <w:marBottom w:val="0"/>
      <w:divBdr>
        <w:top w:val="none" w:sz="0" w:space="0" w:color="auto"/>
        <w:left w:val="none" w:sz="0" w:space="0" w:color="auto"/>
        <w:bottom w:val="none" w:sz="0" w:space="0" w:color="auto"/>
        <w:right w:val="none" w:sz="0" w:space="0" w:color="auto"/>
      </w:divBdr>
    </w:div>
    <w:div w:id="142476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Dabhade, Pooja</dc:creator>
  <cp:keywords/>
  <dc:description/>
  <cp:lastModifiedBy>Dabhade, Pooja</cp:lastModifiedBy>
  <cp:revision>2</cp:revision>
  <dcterms:created xsi:type="dcterms:W3CDTF">2024-12-24T04:58:00Z</dcterms:created>
  <dcterms:modified xsi:type="dcterms:W3CDTF">2024-12-24T04:58:00Z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2024-12-24T04:58:55Z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19570ea5-02fd-4f31-a4ea-857a66dcf743</vt:lpwstr>
  </property>
  <property fmtid="{D5CDD505-2E9C-101B-9397-08002B2CF9AE}" pid="8" name="MSIP_Label_dad3be33-4108-4738-9e07-d8656a181486_ContentBits">
    <vt:lpwstr>0</vt:lpwstr>
  </property>
</Properties>
</file>