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7A84" w14:textId="15FD707D" w:rsidR="00CC1BC3" w:rsidRPr="00157530" w:rsidRDefault="00CC1BC3" w:rsidP="00CC1BC3">
      <w:pPr>
        <w:rPr>
          <w:b/>
          <w:bCs/>
        </w:rPr>
      </w:pPr>
      <w:r w:rsidRPr="00157530">
        <w:rPr>
          <w:b/>
          <w:bCs/>
        </w:rPr>
        <w:t xml:space="preserve">                                                              </w:t>
      </w:r>
      <w:r w:rsidR="00A61B8E">
        <w:rPr>
          <w:b/>
          <w:bCs/>
        </w:rPr>
        <w:t xml:space="preserve">SOFTWARE DESIGN </w:t>
      </w:r>
      <w:r w:rsidR="001E43DB">
        <w:rPr>
          <w:b/>
          <w:bCs/>
        </w:rPr>
        <w:t>DOCUMENT(SDD)</w:t>
      </w:r>
    </w:p>
    <w:p w14:paraId="406BE7A7" w14:textId="77777777" w:rsidR="00CC1BC3" w:rsidRPr="00157530" w:rsidRDefault="00CC1BC3" w:rsidP="001E43DB">
      <w:pPr>
        <w:ind w:left="2880"/>
        <w:rPr>
          <w:b/>
          <w:bCs/>
        </w:rPr>
      </w:pPr>
      <w:r w:rsidRPr="00157530">
        <w:rPr>
          <w:b/>
          <w:bCs/>
        </w:rPr>
        <w:t>Online Banking Dashboard (Mock Version)</w:t>
      </w:r>
    </w:p>
    <w:p w14:paraId="06A2D95F" w14:textId="77777777" w:rsidR="00CC1BC3" w:rsidRPr="00157530" w:rsidRDefault="00CC1BC3" w:rsidP="00CC1BC3">
      <w:r w:rsidRPr="00157530">
        <w:rPr>
          <w:b/>
          <w:bCs/>
        </w:rPr>
        <w:t>Prepared by:</w:t>
      </w:r>
      <w:r w:rsidRPr="00157530">
        <w:t xml:space="preserve"> Poojaa D V</w:t>
      </w:r>
      <w:r w:rsidRPr="00157530">
        <w:br/>
      </w:r>
      <w:r w:rsidRPr="00157530">
        <w:rPr>
          <w:b/>
          <w:bCs/>
        </w:rPr>
        <w:t>Date:</w:t>
      </w:r>
      <w:r w:rsidRPr="00157530">
        <w:t xml:space="preserve"> 30 July 2025</w:t>
      </w:r>
    </w:p>
    <w:p w14:paraId="3079D3F9" w14:textId="66BC99FD" w:rsidR="00CC1BC3" w:rsidRPr="00157530" w:rsidRDefault="00CC1BC3" w:rsidP="00CC1BC3"/>
    <w:p w14:paraId="4CC5D5B7" w14:textId="77777777" w:rsidR="00CC1BC3" w:rsidRPr="00157530" w:rsidRDefault="00CC1BC3" w:rsidP="00CC1BC3">
      <w:pPr>
        <w:rPr>
          <w:b/>
          <w:bCs/>
        </w:rPr>
      </w:pPr>
      <w:r w:rsidRPr="00157530">
        <w:rPr>
          <w:b/>
          <w:bCs/>
        </w:rPr>
        <w:t>1. Introduction</w:t>
      </w:r>
    </w:p>
    <w:p w14:paraId="5CA4BAA6" w14:textId="77777777" w:rsidR="00CC1BC3" w:rsidRPr="00157530" w:rsidRDefault="00CC1BC3" w:rsidP="00CC1BC3">
      <w:pPr>
        <w:rPr>
          <w:b/>
          <w:bCs/>
        </w:rPr>
      </w:pPr>
      <w:r w:rsidRPr="00157530">
        <w:rPr>
          <w:b/>
          <w:bCs/>
        </w:rPr>
        <w:t>1.1 Purpose</w:t>
      </w:r>
    </w:p>
    <w:p w14:paraId="36996519" w14:textId="77777777" w:rsidR="00CC1BC3" w:rsidRPr="00157530" w:rsidRDefault="00CC1BC3" w:rsidP="00CC1BC3">
      <w:r w:rsidRPr="00157530">
        <w:t>This document details the software design specification for the Online Banking Dashboard, a mock web application that simulates basic internet banking operations such as viewing account balances, transaction history, and fund transfers. The application is intended for educational and demonstration purposes, providing users with a realistic but fully simulated banking experience using mock data.</w:t>
      </w:r>
    </w:p>
    <w:p w14:paraId="35C82E0C" w14:textId="77777777" w:rsidR="00CC1BC3" w:rsidRPr="00157530" w:rsidRDefault="00CC1BC3" w:rsidP="00CC1BC3">
      <w:pPr>
        <w:rPr>
          <w:b/>
          <w:bCs/>
        </w:rPr>
      </w:pPr>
      <w:r w:rsidRPr="00157530">
        <w:rPr>
          <w:b/>
          <w:bCs/>
        </w:rPr>
        <w:t>1.2 System Overview</w:t>
      </w:r>
    </w:p>
    <w:p w14:paraId="5B9B6484" w14:textId="77777777" w:rsidR="00CC1BC3" w:rsidRPr="00157530" w:rsidRDefault="00CC1BC3" w:rsidP="00CC1BC3">
      <w:pPr>
        <w:rPr>
          <w:b/>
          <w:bCs/>
        </w:rPr>
      </w:pPr>
      <w:r w:rsidRPr="00157530">
        <w:rPr>
          <w:b/>
          <w:bCs/>
        </w:rPr>
        <w:t>Key Features</w:t>
      </w:r>
    </w:p>
    <w:p w14:paraId="736BF3D7" w14:textId="77777777" w:rsidR="00CC1BC3" w:rsidRPr="00157530" w:rsidRDefault="00CC1BC3" w:rsidP="00CC1BC3">
      <w:pPr>
        <w:numPr>
          <w:ilvl w:val="0"/>
          <w:numId w:val="1"/>
        </w:numPr>
      </w:pPr>
      <w:r w:rsidRPr="00157530">
        <w:t>Secure user login with predefined mock credentials</w:t>
      </w:r>
    </w:p>
    <w:p w14:paraId="0F7681C9" w14:textId="77777777" w:rsidR="00CC1BC3" w:rsidRPr="00157530" w:rsidRDefault="00CC1BC3" w:rsidP="00CC1BC3">
      <w:pPr>
        <w:numPr>
          <w:ilvl w:val="0"/>
          <w:numId w:val="1"/>
        </w:numPr>
      </w:pPr>
      <w:r w:rsidRPr="00157530">
        <w:t>Account summary displaying balance and account holder details</w:t>
      </w:r>
    </w:p>
    <w:p w14:paraId="505DA71A" w14:textId="77777777" w:rsidR="00CC1BC3" w:rsidRPr="00157530" w:rsidRDefault="00CC1BC3" w:rsidP="00CC1BC3">
      <w:pPr>
        <w:numPr>
          <w:ilvl w:val="0"/>
          <w:numId w:val="1"/>
        </w:numPr>
      </w:pPr>
      <w:r w:rsidRPr="00157530">
        <w:t>Viewable transaction history with mock data</w:t>
      </w:r>
    </w:p>
    <w:p w14:paraId="33E07B4B" w14:textId="77777777" w:rsidR="00CC1BC3" w:rsidRPr="00157530" w:rsidRDefault="00CC1BC3" w:rsidP="00CC1BC3">
      <w:pPr>
        <w:numPr>
          <w:ilvl w:val="0"/>
          <w:numId w:val="1"/>
        </w:numPr>
      </w:pPr>
      <w:r w:rsidRPr="00157530">
        <w:t>Simulated fund transfer functionality between mock accounts</w:t>
      </w:r>
    </w:p>
    <w:p w14:paraId="45E6C6D6" w14:textId="77777777" w:rsidR="00CC1BC3" w:rsidRPr="00157530" w:rsidRDefault="00CC1BC3" w:rsidP="00CC1BC3">
      <w:pPr>
        <w:numPr>
          <w:ilvl w:val="0"/>
          <w:numId w:val="1"/>
        </w:numPr>
      </w:pPr>
      <w:r w:rsidRPr="00157530">
        <w:t>User profile viewing and editing capabilities</w:t>
      </w:r>
    </w:p>
    <w:p w14:paraId="4166CA5F" w14:textId="77777777" w:rsidR="00CC1BC3" w:rsidRPr="00157530" w:rsidRDefault="00CC1BC3" w:rsidP="00CC1BC3">
      <w:pPr>
        <w:numPr>
          <w:ilvl w:val="0"/>
          <w:numId w:val="1"/>
        </w:numPr>
      </w:pPr>
      <w:r w:rsidRPr="00157530">
        <w:t>Responsive user interface accessible on desktop and mobile</w:t>
      </w:r>
    </w:p>
    <w:p w14:paraId="1F6E750E" w14:textId="77777777" w:rsidR="00CC1BC3" w:rsidRPr="00157530" w:rsidRDefault="00CC1BC3" w:rsidP="00CC1BC3">
      <w:pPr>
        <w:rPr>
          <w:b/>
          <w:bCs/>
        </w:rPr>
      </w:pPr>
      <w:r w:rsidRPr="00157530">
        <w:rPr>
          <w:b/>
          <w:bCs/>
        </w:rPr>
        <w:t>Architecture Design</w:t>
      </w:r>
    </w:p>
    <w:p w14:paraId="6B8D6C0E" w14:textId="77777777" w:rsidR="00CC1BC3" w:rsidRPr="00157530" w:rsidRDefault="00CC1BC3" w:rsidP="00CC1BC3">
      <w:r w:rsidRPr="00157530">
        <w:t>The system follows a client-server architecture consisting of:</w:t>
      </w:r>
    </w:p>
    <w:p w14:paraId="2B774A5A" w14:textId="77777777" w:rsidR="00CC1BC3" w:rsidRPr="00157530" w:rsidRDefault="00CC1BC3" w:rsidP="00CC1BC3">
      <w:pPr>
        <w:numPr>
          <w:ilvl w:val="0"/>
          <w:numId w:val="2"/>
        </w:numPr>
      </w:pPr>
      <w:r w:rsidRPr="00157530">
        <w:rPr>
          <w:b/>
          <w:bCs/>
        </w:rPr>
        <w:t>Frontend:</w:t>
      </w:r>
      <w:r w:rsidRPr="00157530">
        <w:t xml:space="preserve"> Developed using React.js to provide a dynamic, responsive user interface</w:t>
      </w:r>
    </w:p>
    <w:p w14:paraId="1A6C1C84" w14:textId="77777777" w:rsidR="00CC1BC3" w:rsidRPr="00157530" w:rsidRDefault="00CC1BC3" w:rsidP="00CC1BC3">
      <w:pPr>
        <w:numPr>
          <w:ilvl w:val="0"/>
          <w:numId w:val="2"/>
        </w:numPr>
      </w:pPr>
      <w:r w:rsidRPr="00157530">
        <w:rPr>
          <w:b/>
          <w:bCs/>
        </w:rPr>
        <w:t>Backend:</w:t>
      </w:r>
      <w:r w:rsidRPr="00157530">
        <w:t xml:space="preserve"> Built with Spring Boot (Java), exposing RESTful APIs for business logic and data handling</w:t>
      </w:r>
    </w:p>
    <w:p w14:paraId="408EA1CF" w14:textId="77777777" w:rsidR="00CC1BC3" w:rsidRPr="00157530" w:rsidRDefault="00CC1BC3" w:rsidP="00CC1BC3">
      <w:pPr>
        <w:numPr>
          <w:ilvl w:val="0"/>
          <w:numId w:val="2"/>
        </w:numPr>
      </w:pPr>
      <w:r w:rsidRPr="00157530">
        <w:rPr>
          <w:b/>
          <w:bCs/>
        </w:rPr>
        <w:t>Data Layer:</w:t>
      </w:r>
      <w:r w:rsidRPr="00157530">
        <w:t xml:space="preserve"> Uses mock data stored in-memory or in JSON files; no real banking data or external integrations</w:t>
      </w:r>
    </w:p>
    <w:p w14:paraId="3AE26255" w14:textId="77777777" w:rsidR="00CC1BC3" w:rsidRPr="00157530" w:rsidRDefault="00CC1BC3" w:rsidP="00CC1BC3">
      <w:pPr>
        <w:numPr>
          <w:ilvl w:val="0"/>
          <w:numId w:val="2"/>
        </w:numPr>
      </w:pPr>
      <w:r w:rsidRPr="00157530">
        <w:t>Communication between frontend and backend occurs via REST APIs exchanging JSON data.</w:t>
      </w:r>
    </w:p>
    <w:p w14:paraId="19E33272" w14:textId="6C6C6A35" w:rsidR="00CC1BC3" w:rsidRPr="00157530" w:rsidRDefault="00CC1BC3" w:rsidP="00CC1BC3"/>
    <w:p w14:paraId="3C12F18B" w14:textId="77777777" w:rsidR="00CC1BC3" w:rsidRPr="00157530" w:rsidRDefault="00CC1BC3" w:rsidP="00CC1BC3">
      <w:pPr>
        <w:rPr>
          <w:b/>
          <w:bCs/>
        </w:rPr>
      </w:pPr>
      <w:r w:rsidRPr="00157530">
        <w:rPr>
          <w:b/>
          <w:bCs/>
        </w:rPr>
        <w:t>2. Interface Design</w:t>
      </w:r>
    </w:p>
    <w:p w14:paraId="3DC928D4" w14:textId="77777777" w:rsidR="00CC1BC3" w:rsidRPr="00157530" w:rsidRDefault="00CC1BC3" w:rsidP="00CC1BC3">
      <w:pPr>
        <w:rPr>
          <w:b/>
          <w:bCs/>
        </w:rPr>
      </w:pPr>
      <w:r w:rsidRPr="00157530">
        <w:rPr>
          <w:b/>
          <w:bCs/>
        </w:rPr>
        <w:t>2.1 API Interface Specification</w:t>
      </w:r>
    </w:p>
    <w:p w14:paraId="693023DB" w14:textId="77777777" w:rsidR="00CC1BC3" w:rsidRPr="00157530" w:rsidRDefault="00CC1BC3" w:rsidP="00CC1BC3">
      <w:r w:rsidRPr="00157530">
        <w:t>The backend exposes RESTful APIs to the frontend for key functionalities: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793"/>
        <w:gridCol w:w="2904"/>
        <w:gridCol w:w="2790"/>
      </w:tblGrid>
      <w:tr w:rsidR="00CC1BC3" w:rsidRPr="00157530" w14:paraId="02AA5B0C" w14:textId="77777777">
        <w:trPr>
          <w:tblHeader/>
          <w:tblCellSpacing w:w="15" w:type="dxa"/>
        </w:trPr>
        <w:tc>
          <w:tcPr>
            <w:tcW w:w="0" w:type="auto"/>
            <w:vAlign w:val="center"/>
            <w:hideMark/>
          </w:tcPr>
          <w:p w14:paraId="70589A27" w14:textId="77777777" w:rsidR="00CC1BC3" w:rsidRPr="00157530" w:rsidRDefault="00CC1BC3" w:rsidP="00CC1BC3">
            <w:pPr>
              <w:rPr>
                <w:b/>
                <w:bCs/>
              </w:rPr>
            </w:pPr>
            <w:r w:rsidRPr="00157530">
              <w:rPr>
                <w:b/>
                <w:bCs/>
              </w:rPr>
              <w:lastRenderedPageBreak/>
              <w:t>Operation</w:t>
            </w:r>
          </w:p>
        </w:tc>
        <w:tc>
          <w:tcPr>
            <w:tcW w:w="0" w:type="auto"/>
            <w:vAlign w:val="center"/>
            <w:hideMark/>
          </w:tcPr>
          <w:p w14:paraId="121EC222" w14:textId="77777777" w:rsidR="00CC1BC3" w:rsidRPr="00157530" w:rsidRDefault="00CC1BC3" w:rsidP="00CC1BC3">
            <w:pPr>
              <w:rPr>
                <w:b/>
                <w:bCs/>
              </w:rPr>
            </w:pPr>
            <w:r w:rsidRPr="00157530">
              <w:rPr>
                <w:b/>
                <w:bCs/>
              </w:rPr>
              <w:t>Method</w:t>
            </w:r>
          </w:p>
        </w:tc>
        <w:tc>
          <w:tcPr>
            <w:tcW w:w="0" w:type="auto"/>
            <w:vAlign w:val="center"/>
            <w:hideMark/>
          </w:tcPr>
          <w:p w14:paraId="410A3E7C" w14:textId="15969BF4" w:rsidR="00CC1BC3" w:rsidRPr="00157530" w:rsidRDefault="00CC1BC3" w:rsidP="00CC1BC3">
            <w:pPr>
              <w:rPr>
                <w:b/>
                <w:bCs/>
              </w:rPr>
            </w:pPr>
            <w:r w:rsidRPr="00157530">
              <w:rPr>
                <w:b/>
                <w:bCs/>
              </w:rPr>
              <w:t xml:space="preserve">     Endpoint</w:t>
            </w:r>
          </w:p>
        </w:tc>
        <w:tc>
          <w:tcPr>
            <w:tcW w:w="0" w:type="auto"/>
            <w:vAlign w:val="center"/>
            <w:hideMark/>
          </w:tcPr>
          <w:p w14:paraId="410BF45D" w14:textId="77777777" w:rsidR="00CC1BC3" w:rsidRPr="00157530" w:rsidRDefault="00CC1BC3" w:rsidP="00CC1BC3">
            <w:pPr>
              <w:rPr>
                <w:b/>
                <w:bCs/>
              </w:rPr>
            </w:pPr>
            <w:r w:rsidRPr="00157530">
              <w:rPr>
                <w:b/>
                <w:bCs/>
              </w:rPr>
              <w:t>Description</w:t>
            </w:r>
          </w:p>
        </w:tc>
      </w:tr>
      <w:tr w:rsidR="00CC1BC3" w:rsidRPr="00157530" w14:paraId="3BC51DC4" w14:textId="77777777">
        <w:trPr>
          <w:tblCellSpacing w:w="15" w:type="dxa"/>
        </w:trPr>
        <w:tc>
          <w:tcPr>
            <w:tcW w:w="0" w:type="auto"/>
            <w:vAlign w:val="center"/>
            <w:hideMark/>
          </w:tcPr>
          <w:p w14:paraId="5C7384DE" w14:textId="77777777" w:rsidR="00CC1BC3" w:rsidRPr="00157530" w:rsidRDefault="00CC1BC3" w:rsidP="00CC1BC3">
            <w:r w:rsidRPr="00157530">
              <w:t>User Login</w:t>
            </w:r>
          </w:p>
        </w:tc>
        <w:tc>
          <w:tcPr>
            <w:tcW w:w="0" w:type="auto"/>
            <w:vAlign w:val="center"/>
            <w:hideMark/>
          </w:tcPr>
          <w:p w14:paraId="56BD2A9E" w14:textId="77777777" w:rsidR="00CC1BC3" w:rsidRPr="00157530" w:rsidRDefault="00CC1BC3" w:rsidP="00CC1BC3">
            <w:r w:rsidRPr="00157530">
              <w:t>POST</w:t>
            </w:r>
          </w:p>
        </w:tc>
        <w:tc>
          <w:tcPr>
            <w:tcW w:w="0" w:type="auto"/>
            <w:vAlign w:val="center"/>
            <w:hideMark/>
          </w:tcPr>
          <w:p w14:paraId="3218C471" w14:textId="179AB698" w:rsidR="00CC1BC3" w:rsidRPr="00157530" w:rsidRDefault="00CC1BC3" w:rsidP="00CC1BC3">
            <w:r w:rsidRPr="00157530">
              <w:t xml:space="preserve">  /</w:t>
            </w:r>
            <w:proofErr w:type="spellStart"/>
            <w:r w:rsidRPr="00157530">
              <w:t>api</w:t>
            </w:r>
            <w:proofErr w:type="spellEnd"/>
            <w:r w:rsidRPr="00157530">
              <w:t>/auth/login</w:t>
            </w:r>
          </w:p>
        </w:tc>
        <w:tc>
          <w:tcPr>
            <w:tcW w:w="0" w:type="auto"/>
            <w:vAlign w:val="center"/>
            <w:hideMark/>
          </w:tcPr>
          <w:p w14:paraId="7B35031B" w14:textId="77777777" w:rsidR="00CC1BC3" w:rsidRPr="00157530" w:rsidRDefault="00CC1BC3" w:rsidP="00CC1BC3">
            <w:r w:rsidRPr="00157530">
              <w:t>Authenticates user credentials</w:t>
            </w:r>
          </w:p>
        </w:tc>
      </w:tr>
      <w:tr w:rsidR="00CC1BC3" w:rsidRPr="00157530" w14:paraId="42481EB3" w14:textId="77777777">
        <w:trPr>
          <w:tblCellSpacing w:w="15" w:type="dxa"/>
        </w:trPr>
        <w:tc>
          <w:tcPr>
            <w:tcW w:w="0" w:type="auto"/>
            <w:vAlign w:val="center"/>
            <w:hideMark/>
          </w:tcPr>
          <w:p w14:paraId="1413C4E4" w14:textId="77777777" w:rsidR="00CC1BC3" w:rsidRPr="00157530" w:rsidRDefault="00CC1BC3" w:rsidP="00CC1BC3">
            <w:r w:rsidRPr="00157530">
              <w:t>Get Account Summary</w:t>
            </w:r>
          </w:p>
        </w:tc>
        <w:tc>
          <w:tcPr>
            <w:tcW w:w="0" w:type="auto"/>
            <w:vAlign w:val="center"/>
            <w:hideMark/>
          </w:tcPr>
          <w:p w14:paraId="55752CC1" w14:textId="77777777" w:rsidR="00CC1BC3" w:rsidRPr="00157530" w:rsidRDefault="00CC1BC3" w:rsidP="00CC1BC3">
            <w:r w:rsidRPr="00157530">
              <w:t>GET</w:t>
            </w:r>
          </w:p>
        </w:tc>
        <w:tc>
          <w:tcPr>
            <w:tcW w:w="0" w:type="auto"/>
            <w:vAlign w:val="center"/>
            <w:hideMark/>
          </w:tcPr>
          <w:p w14:paraId="0B42BE5C" w14:textId="132D0349" w:rsidR="00CC1BC3" w:rsidRPr="00157530" w:rsidRDefault="00CC1BC3" w:rsidP="00CC1BC3">
            <w:r w:rsidRPr="00157530">
              <w:t xml:space="preserve"> /</w:t>
            </w:r>
            <w:proofErr w:type="spellStart"/>
            <w:proofErr w:type="gramStart"/>
            <w:r w:rsidRPr="00157530">
              <w:t>api</w:t>
            </w:r>
            <w:proofErr w:type="spellEnd"/>
            <w:proofErr w:type="gramEnd"/>
            <w:r w:rsidRPr="00157530">
              <w:t>/accounts/{id}</w:t>
            </w:r>
          </w:p>
        </w:tc>
        <w:tc>
          <w:tcPr>
            <w:tcW w:w="0" w:type="auto"/>
            <w:vAlign w:val="center"/>
            <w:hideMark/>
          </w:tcPr>
          <w:p w14:paraId="1A8D8586" w14:textId="77777777" w:rsidR="00CC1BC3" w:rsidRPr="00157530" w:rsidRDefault="00CC1BC3" w:rsidP="00CC1BC3">
            <w:r w:rsidRPr="00157530">
              <w:t>Fetches account summary</w:t>
            </w:r>
          </w:p>
        </w:tc>
      </w:tr>
      <w:tr w:rsidR="00CC1BC3" w:rsidRPr="00157530" w14:paraId="5B53F61C" w14:textId="77777777">
        <w:trPr>
          <w:tblCellSpacing w:w="15" w:type="dxa"/>
        </w:trPr>
        <w:tc>
          <w:tcPr>
            <w:tcW w:w="0" w:type="auto"/>
            <w:vAlign w:val="center"/>
            <w:hideMark/>
          </w:tcPr>
          <w:p w14:paraId="63CE9BA2" w14:textId="77777777" w:rsidR="00CC1BC3" w:rsidRPr="00157530" w:rsidRDefault="00CC1BC3" w:rsidP="00CC1BC3">
            <w:r w:rsidRPr="00157530">
              <w:t>Get Transaction History</w:t>
            </w:r>
          </w:p>
        </w:tc>
        <w:tc>
          <w:tcPr>
            <w:tcW w:w="0" w:type="auto"/>
            <w:vAlign w:val="center"/>
            <w:hideMark/>
          </w:tcPr>
          <w:p w14:paraId="08357131" w14:textId="77777777" w:rsidR="00CC1BC3" w:rsidRPr="00157530" w:rsidRDefault="00CC1BC3" w:rsidP="00CC1BC3">
            <w:r w:rsidRPr="00157530">
              <w:t>GET</w:t>
            </w:r>
          </w:p>
        </w:tc>
        <w:tc>
          <w:tcPr>
            <w:tcW w:w="0" w:type="auto"/>
            <w:vAlign w:val="center"/>
            <w:hideMark/>
          </w:tcPr>
          <w:p w14:paraId="05442864" w14:textId="40E3D4EC" w:rsidR="00CC1BC3" w:rsidRPr="00157530" w:rsidRDefault="00CC1BC3" w:rsidP="00CC1BC3">
            <w:r w:rsidRPr="00157530">
              <w:t xml:space="preserve"> /</w:t>
            </w:r>
            <w:proofErr w:type="spellStart"/>
            <w:proofErr w:type="gramStart"/>
            <w:r w:rsidRPr="00157530">
              <w:t>api</w:t>
            </w:r>
            <w:proofErr w:type="spellEnd"/>
            <w:proofErr w:type="gramEnd"/>
            <w:r w:rsidRPr="00157530">
              <w:t>/accounts/{id}/transactions</w:t>
            </w:r>
          </w:p>
        </w:tc>
        <w:tc>
          <w:tcPr>
            <w:tcW w:w="0" w:type="auto"/>
            <w:vAlign w:val="center"/>
            <w:hideMark/>
          </w:tcPr>
          <w:p w14:paraId="22CE31A9" w14:textId="77777777" w:rsidR="00CC1BC3" w:rsidRPr="00157530" w:rsidRDefault="00CC1BC3" w:rsidP="00CC1BC3">
            <w:r w:rsidRPr="00157530">
              <w:t>Retrieves transaction history</w:t>
            </w:r>
          </w:p>
        </w:tc>
      </w:tr>
      <w:tr w:rsidR="00CC1BC3" w:rsidRPr="00157530" w14:paraId="58AE4EB2" w14:textId="77777777">
        <w:trPr>
          <w:tblCellSpacing w:w="15" w:type="dxa"/>
        </w:trPr>
        <w:tc>
          <w:tcPr>
            <w:tcW w:w="0" w:type="auto"/>
            <w:vAlign w:val="center"/>
            <w:hideMark/>
          </w:tcPr>
          <w:p w14:paraId="3F158895" w14:textId="77777777" w:rsidR="00CC1BC3" w:rsidRPr="00157530" w:rsidRDefault="00CC1BC3" w:rsidP="00CC1BC3">
            <w:r w:rsidRPr="00157530">
              <w:t>Fund Transfer</w:t>
            </w:r>
          </w:p>
        </w:tc>
        <w:tc>
          <w:tcPr>
            <w:tcW w:w="0" w:type="auto"/>
            <w:vAlign w:val="center"/>
            <w:hideMark/>
          </w:tcPr>
          <w:p w14:paraId="382591FF" w14:textId="77777777" w:rsidR="00CC1BC3" w:rsidRPr="00157530" w:rsidRDefault="00CC1BC3" w:rsidP="00CC1BC3">
            <w:r w:rsidRPr="00157530">
              <w:t>POST</w:t>
            </w:r>
          </w:p>
        </w:tc>
        <w:tc>
          <w:tcPr>
            <w:tcW w:w="0" w:type="auto"/>
            <w:vAlign w:val="center"/>
            <w:hideMark/>
          </w:tcPr>
          <w:p w14:paraId="145EC39F" w14:textId="7F6C2D8F" w:rsidR="00CC1BC3" w:rsidRPr="00157530" w:rsidRDefault="00CC1BC3" w:rsidP="00CC1BC3">
            <w:r w:rsidRPr="00157530">
              <w:t xml:space="preserve"> /</w:t>
            </w:r>
            <w:proofErr w:type="spellStart"/>
            <w:r w:rsidRPr="00157530">
              <w:t>api</w:t>
            </w:r>
            <w:proofErr w:type="spellEnd"/>
            <w:r w:rsidRPr="00157530">
              <w:t>/transfer</w:t>
            </w:r>
          </w:p>
        </w:tc>
        <w:tc>
          <w:tcPr>
            <w:tcW w:w="0" w:type="auto"/>
            <w:vAlign w:val="center"/>
            <w:hideMark/>
          </w:tcPr>
          <w:p w14:paraId="12837864" w14:textId="77777777" w:rsidR="00CC1BC3" w:rsidRPr="00157530" w:rsidRDefault="00CC1BC3" w:rsidP="00CC1BC3">
            <w:r w:rsidRPr="00157530">
              <w:t>Performs a mock fund transfer</w:t>
            </w:r>
          </w:p>
        </w:tc>
      </w:tr>
      <w:tr w:rsidR="00CC1BC3" w:rsidRPr="00157530" w14:paraId="1433C21C" w14:textId="77777777">
        <w:trPr>
          <w:tblCellSpacing w:w="15" w:type="dxa"/>
        </w:trPr>
        <w:tc>
          <w:tcPr>
            <w:tcW w:w="0" w:type="auto"/>
            <w:vAlign w:val="center"/>
            <w:hideMark/>
          </w:tcPr>
          <w:p w14:paraId="320DEF9C" w14:textId="77777777" w:rsidR="00CC1BC3" w:rsidRPr="00157530" w:rsidRDefault="00CC1BC3" w:rsidP="00CC1BC3">
            <w:r w:rsidRPr="00157530">
              <w:t>Get User Profile</w:t>
            </w:r>
          </w:p>
        </w:tc>
        <w:tc>
          <w:tcPr>
            <w:tcW w:w="0" w:type="auto"/>
            <w:vAlign w:val="center"/>
            <w:hideMark/>
          </w:tcPr>
          <w:p w14:paraId="5BAE118E" w14:textId="77777777" w:rsidR="00CC1BC3" w:rsidRPr="00157530" w:rsidRDefault="00CC1BC3" w:rsidP="00CC1BC3">
            <w:r w:rsidRPr="00157530">
              <w:t>GET</w:t>
            </w:r>
          </w:p>
        </w:tc>
        <w:tc>
          <w:tcPr>
            <w:tcW w:w="0" w:type="auto"/>
            <w:vAlign w:val="center"/>
            <w:hideMark/>
          </w:tcPr>
          <w:p w14:paraId="3FE46547" w14:textId="741CC041" w:rsidR="00CC1BC3" w:rsidRPr="00157530" w:rsidRDefault="00CC1BC3" w:rsidP="00CC1BC3">
            <w:r w:rsidRPr="00157530">
              <w:t xml:space="preserve"> /</w:t>
            </w:r>
            <w:proofErr w:type="spellStart"/>
            <w:proofErr w:type="gramStart"/>
            <w:r w:rsidRPr="00157530">
              <w:t>api</w:t>
            </w:r>
            <w:proofErr w:type="spellEnd"/>
            <w:proofErr w:type="gramEnd"/>
            <w:r w:rsidRPr="00157530">
              <w:t>/profile/{</w:t>
            </w:r>
            <w:proofErr w:type="spellStart"/>
            <w:r w:rsidRPr="00157530">
              <w:t>userId</w:t>
            </w:r>
            <w:proofErr w:type="spellEnd"/>
            <w:r w:rsidRPr="00157530">
              <w:t>}</w:t>
            </w:r>
          </w:p>
        </w:tc>
        <w:tc>
          <w:tcPr>
            <w:tcW w:w="0" w:type="auto"/>
            <w:vAlign w:val="center"/>
            <w:hideMark/>
          </w:tcPr>
          <w:p w14:paraId="380E35D3" w14:textId="77777777" w:rsidR="00CC1BC3" w:rsidRPr="00157530" w:rsidRDefault="00CC1BC3" w:rsidP="00CC1BC3">
            <w:r w:rsidRPr="00157530">
              <w:t>Fetches user profile details</w:t>
            </w:r>
          </w:p>
        </w:tc>
      </w:tr>
      <w:tr w:rsidR="00CC1BC3" w:rsidRPr="00157530" w14:paraId="250B44E5" w14:textId="77777777">
        <w:trPr>
          <w:tblCellSpacing w:w="15" w:type="dxa"/>
        </w:trPr>
        <w:tc>
          <w:tcPr>
            <w:tcW w:w="0" w:type="auto"/>
            <w:vAlign w:val="center"/>
            <w:hideMark/>
          </w:tcPr>
          <w:p w14:paraId="20AA7993" w14:textId="77777777" w:rsidR="00CC1BC3" w:rsidRPr="00157530" w:rsidRDefault="00CC1BC3" w:rsidP="00CC1BC3">
            <w:r w:rsidRPr="00157530">
              <w:t>Update User Profile</w:t>
            </w:r>
          </w:p>
        </w:tc>
        <w:tc>
          <w:tcPr>
            <w:tcW w:w="0" w:type="auto"/>
            <w:vAlign w:val="center"/>
            <w:hideMark/>
          </w:tcPr>
          <w:p w14:paraId="4706C83B" w14:textId="77777777" w:rsidR="00CC1BC3" w:rsidRPr="00157530" w:rsidRDefault="00CC1BC3" w:rsidP="00CC1BC3">
            <w:r w:rsidRPr="00157530">
              <w:t>PUT</w:t>
            </w:r>
          </w:p>
        </w:tc>
        <w:tc>
          <w:tcPr>
            <w:tcW w:w="0" w:type="auto"/>
            <w:vAlign w:val="center"/>
            <w:hideMark/>
          </w:tcPr>
          <w:p w14:paraId="6A3C5261" w14:textId="0E0880D1" w:rsidR="00CC1BC3" w:rsidRPr="00157530" w:rsidRDefault="00CC1BC3" w:rsidP="00CC1BC3">
            <w:r w:rsidRPr="00157530">
              <w:t xml:space="preserve"> /</w:t>
            </w:r>
            <w:proofErr w:type="spellStart"/>
            <w:proofErr w:type="gramStart"/>
            <w:r w:rsidRPr="00157530">
              <w:t>api</w:t>
            </w:r>
            <w:proofErr w:type="spellEnd"/>
            <w:proofErr w:type="gramEnd"/>
            <w:r w:rsidRPr="00157530">
              <w:t>/profile/{</w:t>
            </w:r>
            <w:proofErr w:type="spellStart"/>
            <w:r w:rsidRPr="00157530">
              <w:t>userId</w:t>
            </w:r>
            <w:proofErr w:type="spellEnd"/>
            <w:r w:rsidRPr="00157530">
              <w:t>}</w:t>
            </w:r>
          </w:p>
        </w:tc>
        <w:tc>
          <w:tcPr>
            <w:tcW w:w="0" w:type="auto"/>
            <w:vAlign w:val="center"/>
            <w:hideMark/>
          </w:tcPr>
          <w:p w14:paraId="27313000" w14:textId="77777777" w:rsidR="00CC1BC3" w:rsidRPr="00157530" w:rsidRDefault="00CC1BC3" w:rsidP="00CC1BC3">
            <w:r w:rsidRPr="00157530">
              <w:t>Updates user profile</w:t>
            </w:r>
          </w:p>
        </w:tc>
      </w:tr>
    </w:tbl>
    <w:p w14:paraId="10F62AD6" w14:textId="77777777" w:rsidR="00CC1BC3" w:rsidRPr="00157530" w:rsidRDefault="00CC1BC3" w:rsidP="00CC1BC3">
      <w:r w:rsidRPr="00157530">
        <w:t>All API responses follow JSON format and appropriate HTTP status codes are returned to indicate success or error.</w:t>
      </w:r>
    </w:p>
    <w:p w14:paraId="4ED61BBF" w14:textId="77777777" w:rsidR="00CC1BC3" w:rsidRPr="00157530" w:rsidRDefault="00CC1BC3" w:rsidP="00CC1BC3">
      <w:pPr>
        <w:rPr>
          <w:b/>
          <w:bCs/>
        </w:rPr>
      </w:pPr>
      <w:r w:rsidRPr="00157530">
        <w:rPr>
          <w:b/>
          <w:bCs/>
        </w:rPr>
        <w:t>2.2 Technology Stack</w:t>
      </w:r>
    </w:p>
    <w:p w14:paraId="06F35D96" w14:textId="77777777" w:rsidR="00CC1BC3" w:rsidRPr="00157530" w:rsidRDefault="00CC1BC3" w:rsidP="00CC1BC3">
      <w:pPr>
        <w:numPr>
          <w:ilvl w:val="0"/>
          <w:numId w:val="3"/>
        </w:numPr>
      </w:pPr>
      <w:r w:rsidRPr="00157530">
        <w:rPr>
          <w:b/>
          <w:bCs/>
        </w:rPr>
        <w:t>Frontend:</w:t>
      </w:r>
      <w:r w:rsidRPr="00157530">
        <w:t xml:space="preserve"> React.js with Axios for API calls, CSS for styling, React Router for navigation</w:t>
      </w:r>
    </w:p>
    <w:p w14:paraId="4159E5E2" w14:textId="77777777" w:rsidR="00CC1BC3" w:rsidRPr="00157530" w:rsidRDefault="00CC1BC3" w:rsidP="00CC1BC3">
      <w:pPr>
        <w:numPr>
          <w:ilvl w:val="0"/>
          <w:numId w:val="3"/>
        </w:numPr>
      </w:pPr>
      <w:r w:rsidRPr="00157530">
        <w:rPr>
          <w:b/>
          <w:bCs/>
        </w:rPr>
        <w:t>Backend:</w:t>
      </w:r>
      <w:r w:rsidRPr="00157530">
        <w:t xml:space="preserve"> Spring Boot (Java), Spring Security (mock authentication), Spring Data (mock repositories)</w:t>
      </w:r>
    </w:p>
    <w:p w14:paraId="30D4F741" w14:textId="77777777" w:rsidR="00CC1BC3" w:rsidRPr="00157530" w:rsidRDefault="00CC1BC3" w:rsidP="00CC1BC3">
      <w:pPr>
        <w:numPr>
          <w:ilvl w:val="0"/>
          <w:numId w:val="3"/>
        </w:numPr>
      </w:pPr>
      <w:r w:rsidRPr="00157530">
        <w:rPr>
          <w:b/>
          <w:bCs/>
        </w:rPr>
        <w:t>Development Tools:</w:t>
      </w:r>
      <w:r w:rsidRPr="00157530">
        <w:t xml:space="preserve"> VS Code (frontend), IntelliJ IDEA or Spring Tool Suite (backend)</w:t>
      </w:r>
    </w:p>
    <w:p w14:paraId="751E3E85" w14:textId="77777777" w:rsidR="00CC1BC3" w:rsidRPr="00157530" w:rsidRDefault="00CC1BC3" w:rsidP="00CC1BC3">
      <w:pPr>
        <w:numPr>
          <w:ilvl w:val="0"/>
          <w:numId w:val="3"/>
        </w:numPr>
      </w:pPr>
      <w:r w:rsidRPr="00157530">
        <w:rPr>
          <w:b/>
          <w:bCs/>
        </w:rPr>
        <w:t>Version Control:</w:t>
      </w:r>
      <w:r w:rsidRPr="00157530">
        <w:t xml:space="preserve"> Git and GitHub for source management</w:t>
      </w:r>
    </w:p>
    <w:p w14:paraId="24516037" w14:textId="77777777" w:rsidR="00CC1BC3" w:rsidRPr="00157530" w:rsidRDefault="00CC1BC3" w:rsidP="00CC1BC3">
      <w:pPr>
        <w:numPr>
          <w:ilvl w:val="0"/>
          <w:numId w:val="3"/>
        </w:numPr>
      </w:pPr>
      <w:r w:rsidRPr="00157530">
        <w:rPr>
          <w:b/>
          <w:bCs/>
        </w:rPr>
        <w:t>Testing:</w:t>
      </w:r>
      <w:r w:rsidRPr="00157530">
        <w:t xml:space="preserve"> Postman for API testing, Jest/React Testing Library for frontend unit tests</w:t>
      </w:r>
    </w:p>
    <w:p w14:paraId="60E4E709" w14:textId="77777777" w:rsidR="00CC1BC3" w:rsidRPr="00157530" w:rsidRDefault="00CC1BC3" w:rsidP="00CC1BC3">
      <w:pPr>
        <w:rPr>
          <w:b/>
          <w:bCs/>
        </w:rPr>
      </w:pPr>
      <w:r w:rsidRPr="00157530">
        <w:rPr>
          <w:b/>
          <w:bCs/>
        </w:rPr>
        <w:t>2.3 Security Requirements</w:t>
      </w:r>
    </w:p>
    <w:p w14:paraId="488021EE" w14:textId="77777777" w:rsidR="00CC1BC3" w:rsidRPr="00157530" w:rsidRDefault="00CC1BC3" w:rsidP="00CC1BC3">
      <w:pPr>
        <w:numPr>
          <w:ilvl w:val="0"/>
          <w:numId w:val="4"/>
        </w:numPr>
      </w:pPr>
      <w:r w:rsidRPr="00157530">
        <w:t>Mock authentication implemented to simulate secure login (no real credential storage)</w:t>
      </w:r>
    </w:p>
    <w:p w14:paraId="76A2833F" w14:textId="77777777" w:rsidR="00CC1BC3" w:rsidRPr="00157530" w:rsidRDefault="00CC1BC3" w:rsidP="00CC1BC3">
      <w:pPr>
        <w:numPr>
          <w:ilvl w:val="0"/>
          <w:numId w:val="4"/>
        </w:numPr>
      </w:pPr>
      <w:r w:rsidRPr="00157530">
        <w:t>Session handling through JWT-like tokens for frontend session management</w:t>
      </w:r>
    </w:p>
    <w:p w14:paraId="5391F548" w14:textId="77777777" w:rsidR="00CC1BC3" w:rsidRPr="00157530" w:rsidRDefault="00CC1BC3" w:rsidP="00CC1BC3">
      <w:pPr>
        <w:numPr>
          <w:ilvl w:val="0"/>
          <w:numId w:val="4"/>
        </w:numPr>
      </w:pPr>
      <w:r w:rsidRPr="00157530">
        <w:t>API endpoints validate request payloads and reject malformed or unauthorized requests</w:t>
      </w:r>
    </w:p>
    <w:p w14:paraId="217BAC7E" w14:textId="77777777" w:rsidR="00CC1BC3" w:rsidRPr="00157530" w:rsidRDefault="00CC1BC3" w:rsidP="00CC1BC3">
      <w:pPr>
        <w:numPr>
          <w:ilvl w:val="0"/>
          <w:numId w:val="4"/>
        </w:numPr>
      </w:pPr>
      <w:r w:rsidRPr="00157530">
        <w:t>HTTPS usage recommended in deployment environments</w:t>
      </w:r>
    </w:p>
    <w:p w14:paraId="20950F61" w14:textId="77777777" w:rsidR="00CC1BC3" w:rsidRPr="00157530" w:rsidRDefault="00CC1BC3" w:rsidP="00CC1BC3">
      <w:pPr>
        <w:numPr>
          <w:ilvl w:val="0"/>
          <w:numId w:val="4"/>
        </w:numPr>
      </w:pPr>
      <w:r w:rsidRPr="00157530">
        <w:t>Security practices aim to mirror real banking app flows without actual sensitive data</w:t>
      </w:r>
    </w:p>
    <w:p w14:paraId="117BB928" w14:textId="7742877F" w:rsidR="00CC1BC3" w:rsidRPr="00157530" w:rsidRDefault="00CC1BC3" w:rsidP="00CC1BC3"/>
    <w:p w14:paraId="527B00DB" w14:textId="77777777" w:rsidR="00CC1BC3" w:rsidRPr="00157530" w:rsidRDefault="00CC1BC3" w:rsidP="00CC1BC3">
      <w:pPr>
        <w:rPr>
          <w:b/>
          <w:bCs/>
        </w:rPr>
      </w:pPr>
      <w:r w:rsidRPr="00157530">
        <w:rPr>
          <w:b/>
          <w:bCs/>
        </w:rPr>
        <w:t>3. General Description</w:t>
      </w:r>
    </w:p>
    <w:p w14:paraId="53DCBCC8" w14:textId="77777777" w:rsidR="00CC1BC3" w:rsidRPr="00157530" w:rsidRDefault="00CC1BC3" w:rsidP="00CC1BC3">
      <w:pPr>
        <w:rPr>
          <w:b/>
          <w:bCs/>
        </w:rPr>
      </w:pPr>
      <w:r w:rsidRPr="00157530">
        <w:rPr>
          <w:b/>
          <w:bCs/>
        </w:rPr>
        <w:t>3.1 Problem Statement</w:t>
      </w:r>
    </w:p>
    <w:p w14:paraId="56431BB9" w14:textId="77777777" w:rsidR="00CC1BC3" w:rsidRPr="00157530" w:rsidRDefault="00CC1BC3" w:rsidP="00CC1BC3">
      <w:r w:rsidRPr="00157530">
        <w:t>Current online banking applications are complex, making it difficult for learners and developers to explore their architecture or test features safely. There is a need for a simplified mock version of a banking dashboard that simulates core functionalities, enabling hands-on experience with frontend-backend integration in a risk-free environment.</w:t>
      </w:r>
    </w:p>
    <w:p w14:paraId="678B6497" w14:textId="77777777" w:rsidR="00CC1BC3" w:rsidRPr="00157530" w:rsidRDefault="00CC1BC3" w:rsidP="00CC1BC3">
      <w:pPr>
        <w:rPr>
          <w:b/>
          <w:bCs/>
        </w:rPr>
      </w:pPr>
      <w:r w:rsidRPr="00157530">
        <w:rPr>
          <w:b/>
          <w:bCs/>
        </w:rPr>
        <w:t>3.2 Functional Requirements</w:t>
      </w:r>
    </w:p>
    <w:p w14:paraId="699EF3A2" w14:textId="77777777" w:rsidR="00CC1BC3" w:rsidRPr="00157530" w:rsidRDefault="00CC1BC3" w:rsidP="00CC1BC3">
      <w:pPr>
        <w:numPr>
          <w:ilvl w:val="0"/>
          <w:numId w:val="5"/>
        </w:numPr>
      </w:pPr>
      <w:r w:rsidRPr="00157530">
        <w:t>User login/logout with mock credentials</w:t>
      </w:r>
    </w:p>
    <w:p w14:paraId="11F57495" w14:textId="77777777" w:rsidR="00CC1BC3" w:rsidRPr="00157530" w:rsidRDefault="00CC1BC3" w:rsidP="00CC1BC3">
      <w:pPr>
        <w:numPr>
          <w:ilvl w:val="0"/>
          <w:numId w:val="5"/>
        </w:numPr>
      </w:pPr>
      <w:r w:rsidRPr="00157530">
        <w:t>Display of account summary and balance</w:t>
      </w:r>
    </w:p>
    <w:p w14:paraId="10862CBB" w14:textId="77777777" w:rsidR="00CC1BC3" w:rsidRPr="00157530" w:rsidRDefault="00CC1BC3" w:rsidP="00CC1BC3">
      <w:pPr>
        <w:numPr>
          <w:ilvl w:val="0"/>
          <w:numId w:val="5"/>
        </w:numPr>
      </w:pPr>
      <w:r w:rsidRPr="00157530">
        <w:lastRenderedPageBreak/>
        <w:t>Viewing of transaction history (mock data)</w:t>
      </w:r>
    </w:p>
    <w:p w14:paraId="066EC90B" w14:textId="77777777" w:rsidR="00CC1BC3" w:rsidRPr="00157530" w:rsidRDefault="00CC1BC3" w:rsidP="00CC1BC3">
      <w:pPr>
        <w:numPr>
          <w:ilvl w:val="0"/>
          <w:numId w:val="5"/>
        </w:numPr>
      </w:pPr>
      <w:r w:rsidRPr="00157530">
        <w:t>Simulated fund transfer between accounts</w:t>
      </w:r>
    </w:p>
    <w:p w14:paraId="63236CEE" w14:textId="77777777" w:rsidR="00CC1BC3" w:rsidRPr="00157530" w:rsidRDefault="00CC1BC3" w:rsidP="00CC1BC3">
      <w:pPr>
        <w:numPr>
          <w:ilvl w:val="0"/>
          <w:numId w:val="5"/>
        </w:numPr>
      </w:pPr>
      <w:r w:rsidRPr="00157530">
        <w:t>Profile viewing and editing</w:t>
      </w:r>
    </w:p>
    <w:p w14:paraId="6116E0AB" w14:textId="77777777" w:rsidR="00CC1BC3" w:rsidRPr="00157530" w:rsidRDefault="00CC1BC3" w:rsidP="00CC1BC3">
      <w:pPr>
        <w:numPr>
          <w:ilvl w:val="0"/>
          <w:numId w:val="5"/>
        </w:numPr>
      </w:pPr>
      <w:r w:rsidRPr="00157530">
        <w:t>Display of error messages on invalid actions</w:t>
      </w:r>
    </w:p>
    <w:p w14:paraId="45B5E3C7" w14:textId="77777777" w:rsidR="00CC1BC3" w:rsidRPr="00157530" w:rsidRDefault="00CC1BC3" w:rsidP="00CC1BC3">
      <w:pPr>
        <w:rPr>
          <w:b/>
          <w:bCs/>
        </w:rPr>
      </w:pPr>
      <w:r w:rsidRPr="00157530">
        <w:rPr>
          <w:b/>
          <w:bCs/>
        </w:rPr>
        <w:t>3.3 Non-Functional Requirements</w:t>
      </w:r>
    </w:p>
    <w:p w14:paraId="6DF01318" w14:textId="77777777" w:rsidR="00CC1BC3" w:rsidRPr="00157530" w:rsidRDefault="00CC1BC3" w:rsidP="00CC1BC3">
      <w:pPr>
        <w:numPr>
          <w:ilvl w:val="0"/>
          <w:numId w:val="6"/>
        </w:numPr>
      </w:pPr>
      <w:r w:rsidRPr="00157530">
        <w:t>Responsive UI supporting desktop and mobile devices</w:t>
      </w:r>
    </w:p>
    <w:p w14:paraId="2E197CB3" w14:textId="77777777" w:rsidR="00CC1BC3" w:rsidRPr="00157530" w:rsidRDefault="00CC1BC3" w:rsidP="00CC1BC3">
      <w:pPr>
        <w:numPr>
          <w:ilvl w:val="0"/>
          <w:numId w:val="6"/>
        </w:numPr>
      </w:pPr>
      <w:r w:rsidRPr="00157530">
        <w:t>Application loads within 3 seconds on standard internet</w:t>
      </w:r>
    </w:p>
    <w:p w14:paraId="22D1B7F8" w14:textId="77777777" w:rsidR="00CC1BC3" w:rsidRPr="00157530" w:rsidRDefault="00CC1BC3" w:rsidP="00CC1BC3">
      <w:pPr>
        <w:numPr>
          <w:ilvl w:val="0"/>
          <w:numId w:val="6"/>
        </w:numPr>
      </w:pPr>
      <w:r w:rsidRPr="00157530">
        <w:t>Use of mock data exclusively, no real banking integration</w:t>
      </w:r>
    </w:p>
    <w:p w14:paraId="628B6FDF" w14:textId="77777777" w:rsidR="00CC1BC3" w:rsidRPr="00157530" w:rsidRDefault="00CC1BC3" w:rsidP="00CC1BC3">
      <w:pPr>
        <w:numPr>
          <w:ilvl w:val="0"/>
          <w:numId w:val="6"/>
        </w:numPr>
      </w:pPr>
      <w:r w:rsidRPr="00157530">
        <w:t>Clean, modular, and well-documented codebase</w:t>
      </w:r>
    </w:p>
    <w:p w14:paraId="1A4FA27E" w14:textId="77777777" w:rsidR="00CC1BC3" w:rsidRPr="00157530" w:rsidRDefault="00CC1BC3" w:rsidP="00CC1BC3">
      <w:pPr>
        <w:numPr>
          <w:ilvl w:val="0"/>
          <w:numId w:val="6"/>
        </w:numPr>
      </w:pPr>
      <w:r w:rsidRPr="00157530">
        <w:t>RESTful API design returning JSON responses</w:t>
      </w:r>
    </w:p>
    <w:p w14:paraId="7C198580" w14:textId="77777777" w:rsidR="00CC1BC3" w:rsidRPr="00157530" w:rsidRDefault="00CC1BC3" w:rsidP="00CC1BC3">
      <w:pPr>
        <w:numPr>
          <w:ilvl w:val="0"/>
          <w:numId w:val="6"/>
        </w:numPr>
      </w:pPr>
      <w:r w:rsidRPr="00157530">
        <w:t>Basic simulated security practices implemented</w:t>
      </w:r>
    </w:p>
    <w:p w14:paraId="7A237582" w14:textId="77777777" w:rsidR="00CC1BC3" w:rsidRPr="00157530" w:rsidRDefault="00CC1BC3" w:rsidP="00CC1BC3">
      <w:pPr>
        <w:rPr>
          <w:b/>
          <w:bCs/>
        </w:rPr>
      </w:pPr>
      <w:r w:rsidRPr="00157530">
        <w:rPr>
          <w:b/>
          <w:bCs/>
        </w:rPr>
        <w:t>3.4 Design Constraints</w:t>
      </w:r>
    </w:p>
    <w:p w14:paraId="3D5FFFBA" w14:textId="77777777" w:rsidR="00CC1BC3" w:rsidRPr="00157530" w:rsidRDefault="00CC1BC3" w:rsidP="00CC1BC3">
      <w:pPr>
        <w:numPr>
          <w:ilvl w:val="0"/>
          <w:numId w:val="7"/>
        </w:numPr>
      </w:pPr>
      <w:r w:rsidRPr="00157530">
        <w:t>Frontend strictly implemented in React.js</w:t>
      </w:r>
    </w:p>
    <w:p w14:paraId="26E25405" w14:textId="77777777" w:rsidR="00CC1BC3" w:rsidRPr="00157530" w:rsidRDefault="00CC1BC3" w:rsidP="00CC1BC3">
      <w:pPr>
        <w:numPr>
          <w:ilvl w:val="0"/>
          <w:numId w:val="7"/>
        </w:numPr>
      </w:pPr>
      <w:r w:rsidRPr="00157530">
        <w:t>Backend developed with Spring Boot and Java</w:t>
      </w:r>
    </w:p>
    <w:p w14:paraId="53BE084D" w14:textId="77777777" w:rsidR="00CC1BC3" w:rsidRPr="00157530" w:rsidRDefault="00CC1BC3" w:rsidP="00CC1BC3">
      <w:pPr>
        <w:numPr>
          <w:ilvl w:val="0"/>
          <w:numId w:val="7"/>
        </w:numPr>
      </w:pPr>
      <w:r w:rsidRPr="00157530">
        <w:t>Communication over HTTP using RESTful APIs</w:t>
      </w:r>
    </w:p>
    <w:p w14:paraId="3C514C90" w14:textId="77777777" w:rsidR="00CC1BC3" w:rsidRPr="00157530" w:rsidRDefault="00CC1BC3" w:rsidP="00CC1BC3">
      <w:pPr>
        <w:numPr>
          <w:ilvl w:val="0"/>
          <w:numId w:val="7"/>
        </w:numPr>
      </w:pPr>
      <w:r w:rsidRPr="00157530">
        <w:t>Mock data stored in-memory or JSON files, no persistent database</w:t>
      </w:r>
    </w:p>
    <w:p w14:paraId="15F2FAF2" w14:textId="77777777" w:rsidR="00CC1BC3" w:rsidRPr="00157530" w:rsidRDefault="00CC1BC3" w:rsidP="00CC1BC3">
      <w:pPr>
        <w:numPr>
          <w:ilvl w:val="0"/>
          <w:numId w:val="7"/>
        </w:numPr>
      </w:pPr>
      <w:r w:rsidRPr="00157530">
        <w:t>Version control maintained with GitHub</w:t>
      </w:r>
    </w:p>
    <w:p w14:paraId="2591C618" w14:textId="77777777" w:rsidR="00CC1BC3" w:rsidRPr="00157530" w:rsidRDefault="00CC1BC3" w:rsidP="00CC1BC3">
      <w:pPr>
        <w:numPr>
          <w:ilvl w:val="0"/>
          <w:numId w:val="7"/>
        </w:numPr>
      </w:pPr>
      <w:r w:rsidRPr="00157530">
        <w:t>API testing performed with Postman or equivalent tools</w:t>
      </w:r>
    </w:p>
    <w:p w14:paraId="3C884289" w14:textId="77777777" w:rsidR="003E471F" w:rsidRPr="00157530" w:rsidRDefault="003E471F" w:rsidP="003E471F">
      <w:pPr>
        <w:ind w:left="720"/>
      </w:pPr>
    </w:p>
    <w:p w14:paraId="7D19CFE3" w14:textId="77777777" w:rsidR="00157530" w:rsidRDefault="00EE1708" w:rsidP="00EE1708">
      <w:pPr>
        <w:rPr>
          <w:b/>
          <w:bCs/>
        </w:rPr>
      </w:pPr>
      <w:r w:rsidRPr="00157530">
        <w:rPr>
          <w:b/>
          <w:bCs/>
        </w:rPr>
        <w:t>4.</w:t>
      </w:r>
      <w:r w:rsidR="00B54ED2" w:rsidRPr="00157530">
        <w:rPr>
          <w:b/>
          <w:bCs/>
        </w:rPr>
        <w:t xml:space="preserve"> Class Diagram</w:t>
      </w:r>
    </w:p>
    <w:p w14:paraId="78A0D09F" w14:textId="4703EFF8" w:rsidR="00EE1708" w:rsidRPr="00157530" w:rsidRDefault="003E471F" w:rsidP="00AE5FE3">
      <w:pPr>
        <w:ind w:left="720"/>
        <w:rPr>
          <w:b/>
          <w:bCs/>
        </w:rPr>
      </w:pPr>
      <w:r w:rsidRPr="00157530">
        <w:rPr>
          <w:noProof/>
        </w:rPr>
        <w:drawing>
          <wp:inline distT="0" distB="0" distL="0" distR="0" wp14:anchorId="52B23E73" wp14:editId="5845B986">
            <wp:extent cx="4787900" cy="3068159"/>
            <wp:effectExtent l="0" t="0" r="0" b="0"/>
            <wp:docPr id="98232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8258" cy="3126062"/>
                    </a:xfrm>
                    <a:prstGeom prst="rect">
                      <a:avLst/>
                    </a:prstGeom>
                    <a:noFill/>
                    <a:ln>
                      <a:noFill/>
                    </a:ln>
                  </pic:spPr>
                </pic:pic>
              </a:graphicData>
            </a:graphic>
          </wp:inline>
        </w:drawing>
      </w:r>
    </w:p>
    <w:p w14:paraId="16701779" w14:textId="42649331" w:rsidR="00B54ED2" w:rsidRPr="00157530" w:rsidRDefault="00B54ED2" w:rsidP="00EE1708">
      <w:pPr>
        <w:rPr>
          <w:b/>
          <w:bCs/>
        </w:rPr>
      </w:pPr>
    </w:p>
    <w:p w14:paraId="6675BC84" w14:textId="72AD2F2B" w:rsidR="00B84D27" w:rsidRPr="00157530" w:rsidRDefault="00682B52">
      <w:pPr>
        <w:rPr>
          <w:b/>
          <w:bCs/>
        </w:rPr>
      </w:pPr>
      <w:r w:rsidRPr="00157530">
        <w:rPr>
          <w:b/>
          <w:bCs/>
        </w:rPr>
        <w:t>5. Sequential Diagram</w:t>
      </w:r>
    </w:p>
    <w:p w14:paraId="47A18793" w14:textId="14C7F2A6" w:rsidR="00682B52" w:rsidRPr="00157530" w:rsidRDefault="00682B52">
      <w:r w:rsidRPr="00157530">
        <w:rPr>
          <w:noProof/>
        </w:rPr>
        <w:drawing>
          <wp:inline distT="0" distB="0" distL="0" distR="0" wp14:anchorId="17BCF15E" wp14:editId="3AB959E9">
            <wp:extent cx="5731510" cy="4194175"/>
            <wp:effectExtent l="0" t="0" r="2540" b="0"/>
            <wp:docPr id="228310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4175"/>
                    </a:xfrm>
                    <a:prstGeom prst="rect">
                      <a:avLst/>
                    </a:prstGeom>
                    <a:noFill/>
                    <a:ln>
                      <a:noFill/>
                    </a:ln>
                  </pic:spPr>
                </pic:pic>
              </a:graphicData>
            </a:graphic>
          </wp:inline>
        </w:drawing>
      </w:r>
    </w:p>
    <w:p w14:paraId="29ADE69A" w14:textId="79FD6311" w:rsidR="002B6BD6" w:rsidRPr="00157530" w:rsidRDefault="002B6BD6">
      <w:pPr>
        <w:rPr>
          <w:b/>
          <w:bCs/>
        </w:rPr>
      </w:pPr>
      <w:r w:rsidRPr="00157530">
        <w:rPr>
          <w:b/>
          <w:bCs/>
        </w:rPr>
        <w:t>5. Activity Diagram</w:t>
      </w:r>
    </w:p>
    <w:p w14:paraId="76C0C454" w14:textId="7EDB4A87" w:rsidR="002B6BD6" w:rsidRPr="00157530" w:rsidRDefault="002B6BD6" w:rsidP="00AE5FE3">
      <w:pPr>
        <w:ind w:left="1440"/>
      </w:pPr>
      <w:r w:rsidRPr="00157530">
        <w:rPr>
          <w:noProof/>
        </w:rPr>
        <w:drawing>
          <wp:inline distT="0" distB="0" distL="0" distR="0" wp14:anchorId="287316C4" wp14:editId="15AF918C">
            <wp:extent cx="3839210" cy="3671622"/>
            <wp:effectExtent l="0" t="0" r="8890" b="5080"/>
            <wp:docPr id="137264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210" cy="3671622"/>
                    </a:xfrm>
                    <a:prstGeom prst="rect">
                      <a:avLst/>
                    </a:prstGeom>
                    <a:noFill/>
                    <a:ln>
                      <a:noFill/>
                    </a:ln>
                  </pic:spPr>
                </pic:pic>
              </a:graphicData>
            </a:graphic>
          </wp:inline>
        </w:drawing>
      </w:r>
    </w:p>
    <w:p w14:paraId="1F6DDDA9" w14:textId="60A04BCB" w:rsidR="005F4C63" w:rsidRPr="00157530" w:rsidRDefault="005F4C63">
      <w:pPr>
        <w:rPr>
          <w:b/>
          <w:bCs/>
        </w:rPr>
      </w:pPr>
      <w:r w:rsidRPr="00157530">
        <w:rPr>
          <w:b/>
          <w:bCs/>
        </w:rPr>
        <w:lastRenderedPageBreak/>
        <w:t>6. E-R Diagram</w:t>
      </w:r>
    </w:p>
    <w:p w14:paraId="0029B9D0" w14:textId="500105C8" w:rsidR="005F4C63" w:rsidRPr="00157530" w:rsidRDefault="0084264B" w:rsidP="0084264B">
      <w:pPr>
        <w:ind w:left="720"/>
        <w:rPr>
          <w:b/>
          <w:bCs/>
        </w:rPr>
      </w:pPr>
      <w:r w:rsidRPr="00157530">
        <w:rPr>
          <w:noProof/>
        </w:rPr>
        <w:drawing>
          <wp:inline distT="0" distB="0" distL="0" distR="0" wp14:anchorId="4C817158" wp14:editId="2833E1EB">
            <wp:extent cx="3352800" cy="6730760"/>
            <wp:effectExtent l="0" t="0" r="0" b="0"/>
            <wp:docPr id="388904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78" cy="6761431"/>
                    </a:xfrm>
                    <a:prstGeom prst="rect">
                      <a:avLst/>
                    </a:prstGeom>
                    <a:noFill/>
                    <a:ln>
                      <a:noFill/>
                    </a:ln>
                  </pic:spPr>
                </pic:pic>
              </a:graphicData>
            </a:graphic>
          </wp:inline>
        </w:drawing>
      </w:r>
    </w:p>
    <w:p w14:paraId="36072353" w14:textId="77777777" w:rsidR="007B6350" w:rsidRPr="00157530" w:rsidRDefault="007B6350" w:rsidP="0084264B">
      <w:pPr>
        <w:ind w:left="720"/>
        <w:rPr>
          <w:b/>
          <w:bCs/>
        </w:rPr>
      </w:pPr>
    </w:p>
    <w:p w14:paraId="712BA26A" w14:textId="77777777" w:rsidR="007B6350" w:rsidRPr="00157530" w:rsidRDefault="007B6350" w:rsidP="0084264B">
      <w:pPr>
        <w:ind w:left="720"/>
        <w:rPr>
          <w:b/>
          <w:bCs/>
        </w:rPr>
      </w:pPr>
    </w:p>
    <w:p w14:paraId="2C9EA5AF" w14:textId="77777777" w:rsidR="007B6350" w:rsidRPr="00157530" w:rsidRDefault="007B6350" w:rsidP="0084264B">
      <w:pPr>
        <w:ind w:left="720"/>
        <w:rPr>
          <w:b/>
          <w:bCs/>
        </w:rPr>
      </w:pPr>
    </w:p>
    <w:p w14:paraId="03654307" w14:textId="3ACD872F" w:rsidR="007B6350" w:rsidRPr="00157530" w:rsidRDefault="007B6350" w:rsidP="00157530">
      <w:pPr>
        <w:rPr>
          <w:b/>
          <w:bCs/>
        </w:rPr>
      </w:pPr>
      <w:r w:rsidRPr="00157530">
        <w:rPr>
          <w:b/>
          <w:bCs/>
        </w:rPr>
        <w:t>7.Use Case Diagram</w:t>
      </w:r>
    </w:p>
    <w:p w14:paraId="039CB498" w14:textId="6B607A78" w:rsidR="007B6350" w:rsidRPr="00157530" w:rsidRDefault="007B6350" w:rsidP="0084264B">
      <w:pPr>
        <w:ind w:left="720"/>
        <w:rPr>
          <w:b/>
          <w:bCs/>
        </w:rPr>
      </w:pPr>
      <w:r w:rsidRPr="00157530">
        <w:rPr>
          <w:noProof/>
        </w:rPr>
        <w:lastRenderedPageBreak/>
        <w:drawing>
          <wp:inline distT="0" distB="0" distL="0" distR="0" wp14:anchorId="049B313D" wp14:editId="099D1CA4">
            <wp:extent cx="3143250" cy="5118100"/>
            <wp:effectExtent l="0" t="0" r="0" b="6350"/>
            <wp:docPr id="1635969011" name="Picture 5" descr="PO_FIWCn4CRlUOgFdkoX-0gjg7YmAAnw7vFPTDXaKf89KiHtjsv5fBqDCx_v_goRKRMUaqiy6goWIjmPWbJs9aLTcqJtL2bZJtwYo8CT4kFdJ1eJEqVUIiLhu_exRa8MTUuFmU99aoZZXlIe5d5BRVTUg8O5FXtWC7zZjSBLOucYo_-RD-4FRBmlNGr3pvdguH9ugQIDviXua6Rb31eazqJ6kEyQJlJ8TNbcNRfTI5_V1J4yrp9AukKfxjnm9hQa51dRugTZBQCP-79hrj1p-WO0 (33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_FIWCn4CRlUOgFdkoX-0gjg7YmAAnw7vFPTDXaKf89KiHtjsv5fBqDCx_v_goRKRMUaqiy6goWIjmPWbJs9aLTcqJtL2bZJtwYo8CT4kFdJ1eJEqVUIiLhu_exRa8MTUuFmU99aoZZXlIe5d5BRVTUg8O5FXtWC7zZjSBLOucYo_-RD-4FRBmlNGr3pvdguH9ugQIDviXua6Rb31eazqJ6kEyQJlJ8TNbcNRfTI5_V1J4yrp9AukKfxjnm9hQa51dRugTZBQCP-79hrj1p-WO0 (330×5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5118100"/>
                    </a:xfrm>
                    <a:prstGeom prst="rect">
                      <a:avLst/>
                    </a:prstGeom>
                    <a:noFill/>
                    <a:ln>
                      <a:noFill/>
                    </a:ln>
                  </pic:spPr>
                </pic:pic>
              </a:graphicData>
            </a:graphic>
          </wp:inline>
        </w:drawing>
      </w:r>
    </w:p>
    <w:sectPr w:rsidR="007B6350" w:rsidRPr="00157530" w:rsidSect="001549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2363"/>
    <w:multiLevelType w:val="multilevel"/>
    <w:tmpl w:val="935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5380"/>
    <w:multiLevelType w:val="multilevel"/>
    <w:tmpl w:val="2A4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85835"/>
    <w:multiLevelType w:val="multilevel"/>
    <w:tmpl w:val="6A8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64E92"/>
    <w:multiLevelType w:val="multilevel"/>
    <w:tmpl w:val="E0F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62BFD"/>
    <w:multiLevelType w:val="multilevel"/>
    <w:tmpl w:val="A62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56663"/>
    <w:multiLevelType w:val="multilevel"/>
    <w:tmpl w:val="805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7146A"/>
    <w:multiLevelType w:val="multilevel"/>
    <w:tmpl w:val="A5A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416741">
    <w:abstractNumId w:val="6"/>
  </w:num>
  <w:num w:numId="2" w16cid:durableId="1010777">
    <w:abstractNumId w:val="3"/>
  </w:num>
  <w:num w:numId="3" w16cid:durableId="798231931">
    <w:abstractNumId w:val="5"/>
  </w:num>
  <w:num w:numId="4" w16cid:durableId="899290677">
    <w:abstractNumId w:val="4"/>
  </w:num>
  <w:num w:numId="5" w16cid:durableId="1195927680">
    <w:abstractNumId w:val="1"/>
  </w:num>
  <w:num w:numId="6" w16cid:durableId="1084255859">
    <w:abstractNumId w:val="2"/>
  </w:num>
  <w:num w:numId="7" w16cid:durableId="35044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C3"/>
    <w:rsid w:val="001549A0"/>
    <w:rsid w:val="00157530"/>
    <w:rsid w:val="00194263"/>
    <w:rsid w:val="001C0C0F"/>
    <w:rsid w:val="001D467D"/>
    <w:rsid w:val="001E43DB"/>
    <w:rsid w:val="00225512"/>
    <w:rsid w:val="002B6BD6"/>
    <w:rsid w:val="003E471F"/>
    <w:rsid w:val="004A2BA5"/>
    <w:rsid w:val="005F4C63"/>
    <w:rsid w:val="00682B52"/>
    <w:rsid w:val="007B6350"/>
    <w:rsid w:val="0084264B"/>
    <w:rsid w:val="00A61B8E"/>
    <w:rsid w:val="00AC065F"/>
    <w:rsid w:val="00AE5FE3"/>
    <w:rsid w:val="00B54ED2"/>
    <w:rsid w:val="00B84D27"/>
    <w:rsid w:val="00CC1BC3"/>
    <w:rsid w:val="00EE17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37E7"/>
  <w15:chartTrackingRefBased/>
  <w15:docId w15:val="{EC8CD76B-D300-4FAE-91EA-96E486D9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B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B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B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B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B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B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B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B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BC3"/>
    <w:rPr>
      <w:rFonts w:eastAsiaTheme="majorEastAsia" w:cstheme="majorBidi"/>
      <w:color w:val="272727" w:themeColor="text1" w:themeTint="D8"/>
    </w:rPr>
  </w:style>
  <w:style w:type="paragraph" w:styleId="Title">
    <w:name w:val="Title"/>
    <w:basedOn w:val="Normal"/>
    <w:next w:val="Normal"/>
    <w:link w:val="TitleChar"/>
    <w:uiPriority w:val="10"/>
    <w:qFormat/>
    <w:rsid w:val="00CC1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BC3"/>
    <w:pPr>
      <w:spacing w:before="160"/>
      <w:jc w:val="center"/>
    </w:pPr>
    <w:rPr>
      <w:i/>
      <w:iCs/>
      <w:color w:val="404040" w:themeColor="text1" w:themeTint="BF"/>
    </w:rPr>
  </w:style>
  <w:style w:type="character" w:customStyle="1" w:styleId="QuoteChar">
    <w:name w:val="Quote Char"/>
    <w:basedOn w:val="DefaultParagraphFont"/>
    <w:link w:val="Quote"/>
    <w:uiPriority w:val="29"/>
    <w:rsid w:val="00CC1BC3"/>
    <w:rPr>
      <w:i/>
      <w:iCs/>
      <w:color w:val="404040" w:themeColor="text1" w:themeTint="BF"/>
    </w:rPr>
  </w:style>
  <w:style w:type="paragraph" w:styleId="ListParagraph">
    <w:name w:val="List Paragraph"/>
    <w:basedOn w:val="Normal"/>
    <w:uiPriority w:val="34"/>
    <w:qFormat/>
    <w:rsid w:val="00CC1BC3"/>
    <w:pPr>
      <w:ind w:left="720"/>
      <w:contextualSpacing/>
    </w:pPr>
  </w:style>
  <w:style w:type="character" w:styleId="IntenseEmphasis">
    <w:name w:val="Intense Emphasis"/>
    <w:basedOn w:val="DefaultParagraphFont"/>
    <w:uiPriority w:val="21"/>
    <w:qFormat/>
    <w:rsid w:val="00CC1BC3"/>
    <w:rPr>
      <w:i/>
      <w:iCs/>
      <w:color w:val="2F5496" w:themeColor="accent1" w:themeShade="BF"/>
    </w:rPr>
  </w:style>
  <w:style w:type="paragraph" w:styleId="IntenseQuote">
    <w:name w:val="Intense Quote"/>
    <w:basedOn w:val="Normal"/>
    <w:next w:val="Normal"/>
    <w:link w:val="IntenseQuoteChar"/>
    <w:uiPriority w:val="30"/>
    <w:qFormat/>
    <w:rsid w:val="00CC1B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BC3"/>
    <w:rPr>
      <w:i/>
      <w:iCs/>
      <w:color w:val="2F5496" w:themeColor="accent1" w:themeShade="BF"/>
    </w:rPr>
  </w:style>
  <w:style w:type="character" w:styleId="IntenseReference">
    <w:name w:val="Intense Reference"/>
    <w:basedOn w:val="DefaultParagraphFont"/>
    <w:uiPriority w:val="32"/>
    <w:qFormat/>
    <w:rsid w:val="00CC1B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poojaa vijayakumar</dc:creator>
  <cp:keywords/>
  <dc:description/>
  <cp:lastModifiedBy>poojaa vijayakumar</cp:lastModifiedBy>
  <cp:revision>15</cp:revision>
  <dcterms:created xsi:type="dcterms:W3CDTF">2025-07-31T03:54:00Z</dcterms:created>
  <dcterms:modified xsi:type="dcterms:W3CDTF">2025-07-31T04:57:00Z</dcterms:modified>
</cp:coreProperties>
</file>