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C38B" w14:textId="014D8D86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Ajou University</w:t>
      </w:r>
    </w:p>
    <w:p w14:paraId="7ABB6833" w14:textId="055E0A03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Ajou Admission Fee Scholarship</w:t>
      </w:r>
    </w:p>
    <w:p w14:paraId="1F7C0591" w14:textId="199CE2F1" w:rsidR="009B62BA" w:rsidRPr="009B62BA" w:rsidRDefault="009B62BA" w:rsidP="00FF2E93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9B62BA">
        <w:rPr>
          <w:rFonts w:ascii="Times New Roman" w:hAnsi="Times New Roman"/>
          <w:color w:val="000000" w:themeColor="text1"/>
          <w:sz w:val="24"/>
          <w:u w:val="single"/>
        </w:rPr>
        <w:t>https://grad-e.ajou.ac.kr/gs_eng/03admission/scholarship.jsp</w:t>
      </w:r>
    </w:p>
    <w:p w14:paraId="52F2D36C" w14:textId="3CAD3583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171E948E" w14:textId="086AD12E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color w:val="000000" w:themeColor="text1"/>
          <w:sz w:val="24"/>
        </w:rPr>
        <w:t>The Ajou Admission Fee Scholarship is awarded annually by Ajou University.</w:t>
      </w:r>
    </w:p>
    <w:p w14:paraId="29374BBE" w14:textId="2A6FC636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496187F9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Merit-based</w:t>
      </w:r>
    </w:p>
    <w:p w14:paraId="3DAA2E07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44B4A2D3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Fee waiver for admission fees</w:t>
      </w:r>
    </w:p>
    <w:p w14:paraId="41DD426B" w14:textId="2206059D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6049CAF3" w14:textId="77777777" w:rsidR="00FF2E93" w:rsidRPr="009B62BA" w:rsidRDefault="00FF2E93" w:rsidP="00EE60D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color w:val="000000" w:themeColor="text1"/>
          <w:sz w:val="24"/>
        </w:rPr>
        <w:t>Unknown</w:t>
      </w:r>
    </w:p>
    <w:p w14:paraId="1A5F2DB0" w14:textId="5D8E8AE7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534756D5" w14:textId="4119D1A9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color w:val="000000" w:themeColor="text1"/>
          <w:sz w:val="24"/>
        </w:rPr>
        <w:t>The scholarship is available to both international and domestic students enrolling in a Master's or Doctoral program.</w:t>
      </w:r>
    </w:p>
    <w:p w14:paraId="56B59169" w14:textId="0D2EB44A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0E985B90" w14:textId="77777777" w:rsidR="00FF2E93" w:rsidRPr="009B62BA" w:rsidRDefault="00FF2E93" w:rsidP="00FD304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color w:val="000000" w:themeColor="text1"/>
          <w:sz w:val="24"/>
        </w:rPr>
        <w:t>Completion of over 4 semesters of the Korean Language Institute at Ajou University and holding TOPIK level 5 or above.</w:t>
      </w:r>
    </w:p>
    <w:p w14:paraId="05FD64CE" w14:textId="77777777" w:rsidR="00FF2E93" w:rsidRPr="009B62BA" w:rsidRDefault="00FF2E93" w:rsidP="00FD304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color w:val="000000" w:themeColor="text1"/>
          <w:sz w:val="24"/>
        </w:rPr>
        <w:t>Completion of over 4 semesters of the Korean Language Institute at Ajou University and holding TOPIK level 4.</w:t>
      </w:r>
    </w:p>
    <w:p w14:paraId="6510DCDE" w14:textId="77777777" w:rsidR="00FF2E93" w:rsidRPr="009B62BA" w:rsidRDefault="00FF2E93" w:rsidP="00FD304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color w:val="000000" w:themeColor="text1"/>
          <w:sz w:val="24"/>
        </w:rPr>
        <w:t>Students can be awarded both the Ajou Global Scholarship and Entrance Fee Scholarship simultaneously.</w:t>
      </w:r>
    </w:p>
    <w:p w14:paraId="492A5376" w14:textId="083DE4D3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77D0C19C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1EA08585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South Korea</w:t>
      </w:r>
    </w:p>
    <w:p w14:paraId="0F2EFEEF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18F6D278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4FF50F8C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62007D34" w14:textId="1F351E60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47D025C8" w14:textId="77777777" w:rsidR="00FF2E93" w:rsidRPr="009B62BA" w:rsidRDefault="00FF2E93" w:rsidP="00FF2E93">
      <w:p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9B62BA">
        <w:rPr>
          <w:rFonts w:ascii="Times New Roman" w:hAnsi="Times New Roman"/>
          <w:color w:val="000000" w:themeColor="text1"/>
          <w:sz w:val="24"/>
        </w:rPr>
        <w:t xml:space="preserve"> Anytime</w:t>
      </w:r>
    </w:p>
    <w:p w14:paraId="7E222A99" w14:textId="63E1CB63" w:rsidR="00FF2E93" w:rsidRPr="009B62BA" w:rsidRDefault="00FF2E93" w:rsidP="00FF2E9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B62BA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4E70F014" w14:textId="11561CDF" w:rsidR="00BD21C2" w:rsidRPr="009B62BA" w:rsidRDefault="00FF2E93" w:rsidP="00FD304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9B62BA">
        <w:rPr>
          <w:rFonts w:ascii="Times New Roman" w:hAnsi="Times New Roman"/>
          <w:color w:val="000000" w:themeColor="text1"/>
          <w:sz w:val="24"/>
        </w:rPr>
        <w:t>The scholarship consists of a 75%-100% fee waiver for admission fees</w:t>
      </w:r>
    </w:p>
    <w:sectPr w:rsidR="00BD21C2" w:rsidRPr="009B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A55"/>
    <w:multiLevelType w:val="hybridMultilevel"/>
    <w:tmpl w:val="BF0017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9BE"/>
    <w:multiLevelType w:val="hybridMultilevel"/>
    <w:tmpl w:val="9F2249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740EE"/>
    <w:multiLevelType w:val="hybridMultilevel"/>
    <w:tmpl w:val="34F060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02D93"/>
    <w:multiLevelType w:val="hybridMultilevel"/>
    <w:tmpl w:val="53E6F4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48723">
    <w:abstractNumId w:val="0"/>
  </w:num>
  <w:num w:numId="2" w16cid:durableId="878393264">
    <w:abstractNumId w:val="2"/>
  </w:num>
  <w:num w:numId="3" w16cid:durableId="696662714">
    <w:abstractNumId w:val="3"/>
  </w:num>
  <w:num w:numId="4" w16cid:durableId="59979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5D"/>
    <w:rsid w:val="00292C3E"/>
    <w:rsid w:val="00391204"/>
    <w:rsid w:val="0071705D"/>
    <w:rsid w:val="009B62BA"/>
    <w:rsid w:val="00B6505D"/>
    <w:rsid w:val="00BD21C2"/>
    <w:rsid w:val="00EE60DD"/>
    <w:rsid w:val="00FD3048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308E"/>
  <w15:chartTrackingRefBased/>
  <w15:docId w15:val="{C5BFA756-46FC-4098-8CFC-999DC6EB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9</cp:revision>
  <dcterms:created xsi:type="dcterms:W3CDTF">2024-03-12T08:58:00Z</dcterms:created>
  <dcterms:modified xsi:type="dcterms:W3CDTF">2024-03-30T09:25:00Z</dcterms:modified>
</cp:coreProperties>
</file>