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A045" w14:textId="77777777" w:rsidR="00107C68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Educations.com </w:t>
      </w:r>
    </w:p>
    <w:p w14:paraId="4E633CA6" w14:textId="185057F3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Study </w:t>
      </w:r>
      <w:r w:rsidR="00427E1C">
        <w:rPr>
          <w:rFonts w:ascii="Times New Roman" w:hAnsi="Times New Roman"/>
          <w:b/>
          <w:bCs/>
          <w:color w:val="000000" w:themeColor="text1"/>
          <w:sz w:val="24"/>
        </w:rPr>
        <w:t>A</w:t>
      </w: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 Masters </w:t>
      </w:r>
      <w:r w:rsidR="00427E1C">
        <w:rPr>
          <w:rFonts w:ascii="Times New Roman" w:hAnsi="Times New Roman"/>
          <w:b/>
          <w:bCs/>
          <w:color w:val="000000" w:themeColor="text1"/>
          <w:sz w:val="24"/>
        </w:rPr>
        <w:t>I</w:t>
      </w:r>
      <w:r w:rsidRPr="00346245">
        <w:rPr>
          <w:rFonts w:ascii="Times New Roman" w:hAnsi="Times New Roman"/>
          <w:b/>
          <w:bCs/>
          <w:color w:val="000000" w:themeColor="text1"/>
          <w:sz w:val="24"/>
        </w:rPr>
        <w:t>n Europe Scholarships</w:t>
      </w:r>
    </w:p>
    <w:p w14:paraId="5E35E753" w14:textId="558252FD" w:rsidR="00346245" w:rsidRPr="008749A7" w:rsidRDefault="00346245" w:rsidP="002B4503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8749A7">
        <w:rPr>
          <w:rFonts w:ascii="Times New Roman" w:hAnsi="Times New Roman"/>
          <w:color w:val="000000" w:themeColor="text1"/>
          <w:sz w:val="24"/>
          <w:u w:val="single"/>
        </w:rPr>
        <w:t>https://www.educations.com/scholarships/study-a-masters-in-europe-scholarship-terms-conditions-15215</w:t>
      </w:r>
    </w:p>
    <w:p w14:paraId="24B00A15" w14:textId="77777777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066043F3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Universities offer scholarships for international students to diversify their student body and enrich the cultural experience of the campus. Outside of universities, plenty of organizations also offer scholarships as a way to promote global education and international relations.</w:t>
      </w:r>
    </w:p>
    <w:p w14:paraId="55C56882" w14:textId="77777777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738000D3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Scholarship Type: </w:t>
      </w:r>
      <w:r w:rsidRPr="00346245">
        <w:rPr>
          <w:rFonts w:ascii="Times New Roman" w:hAnsi="Times New Roman"/>
          <w:color w:val="000000" w:themeColor="text1"/>
          <w:sz w:val="24"/>
        </w:rPr>
        <w:t>Merit-based</w:t>
      </w:r>
    </w:p>
    <w:p w14:paraId="10AC8814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346245">
        <w:rPr>
          <w:rFonts w:ascii="Times New Roman" w:hAnsi="Times New Roman"/>
          <w:color w:val="000000" w:themeColor="text1"/>
          <w:sz w:val="24"/>
        </w:rPr>
        <w:t xml:space="preserve"> One</w:t>
      </w:r>
    </w:p>
    <w:p w14:paraId="45ED309F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346245">
        <w:rPr>
          <w:rFonts w:ascii="Times New Roman" w:hAnsi="Times New Roman"/>
          <w:color w:val="000000" w:themeColor="text1"/>
          <w:sz w:val="24"/>
        </w:rPr>
        <w:t>€5,000</w:t>
      </w:r>
    </w:p>
    <w:p w14:paraId="3BCF9A21" w14:textId="4E1DF176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2658AC85" w14:textId="77777777" w:rsidR="002B4503" w:rsidRPr="00346245" w:rsidRDefault="002B4503" w:rsidP="003120FA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9498F96" w14:textId="5EBE3AAB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61631E7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You must have applied (or will apply) to a university or graduate school within Europe (see the FAQs below for an official list of European countries).</w:t>
      </w:r>
    </w:p>
    <w:p w14:paraId="2C853E8A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You must have applied (or will apply) for a Master's-level degree starting in the Fall semester.</w:t>
      </w:r>
    </w:p>
    <w:p w14:paraId="0EBD02E3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The degree program must be studied either within Europe or online via distance learning from a European institute.</w:t>
      </w:r>
    </w:p>
    <w:p w14:paraId="04246E46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You must meet the entry requirements for the university or graduate school, including:</w:t>
      </w:r>
    </w:p>
    <w:p w14:paraId="04A72290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Holding a valid undergraduate (Bachelor's) degree</w:t>
      </w:r>
    </w:p>
    <w:p w14:paraId="1AE5AB75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Meeting language requirements for the program</w:t>
      </w:r>
    </w:p>
    <w:p w14:paraId="77EF635E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You must hold or be eligible to apply for a relevant study visa (if applicable).</w:t>
      </w:r>
    </w:p>
    <w:p w14:paraId="35C4125F" w14:textId="77777777" w:rsidR="002B4503" w:rsidRPr="00346245" w:rsidRDefault="002B4503" w:rsidP="003120F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You must be studying abroad in a country that you are not a citizen of or currently reside in (unless currently studying abroad).</w:t>
      </w:r>
    </w:p>
    <w:p w14:paraId="5F37F0F4" w14:textId="09465811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00239FBB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346245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1B3694D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Locations: </w:t>
      </w:r>
      <w:r w:rsidRPr="00346245">
        <w:rPr>
          <w:rFonts w:ascii="Times New Roman" w:hAnsi="Times New Roman"/>
          <w:color w:val="000000" w:themeColor="text1"/>
          <w:sz w:val="24"/>
        </w:rPr>
        <w:t>50 countries</w:t>
      </w:r>
    </w:p>
    <w:p w14:paraId="0ADB9ACD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346245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25CE54A9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346245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779294FC" w14:textId="1D54934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Age: </w:t>
      </w:r>
      <w:r w:rsidR="003120FA" w:rsidRPr="00346245">
        <w:rPr>
          <w:rFonts w:ascii="Times New Roman" w:hAnsi="Times New Roman"/>
          <w:color w:val="000000" w:themeColor="text1"/>
          <w:sz w:val="24"/>
        </w:rPr>
        <w:t>Not Specified</w:t>
      </w:r>
    </w:p>
    <w:p w14:paraId="4D6A6D39" w14:textId="77777777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06ED1048" w14:textId="7777777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</w:p>
    <w:p w14:paraId="554F6476" w14:textId="39B8D1B7" w:rsidR="002B4503" w:rsidRPr="00346245" w:rsidRDefault="002B4503" w:rsidP="002B4503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lastRenderedPageBreak/>
        <w:t>The scholarship will be awarded for the Fall semester onwards and is open to students from any country who will be studying a master’s degree abroad at a European university or graduate school.</w:t>
      </w:r>
    </w:p>
    <w:p w14:paraId="3264F43F" w14:textId="79F3637B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43CE7885" w14:textId="77777777" w:rsidR="00D60BB8" w:rsidRPr="00346245" w:rsidRDefault="002B4503" w:rsidP="00D60BB8">
      <w:p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 xml:space="preserve">Application Deadline: </w:t>
      </w:r>
      <w:r w:rsidRPr="00346245">
        <w:rPr>
          <w:rFonts w:ascii="Times New Roman" w:hAnsi="Times New Roman"/>
          <w:color w:val="000000" w:themeColor="text1"/>
          <w:sz w:val="24"/>
        </w:rPr>
        <w:t>14 May 2024</w:t>
      </w:r>
    </w:p>
    <w:p w14:paraId="62F93188" w14:textId="3DD231D4" w:rsidR="002B4503" w:rsidRPr="002F1C9F" w:rsidRDefault="002B4503" w:rsidP="00D60BB8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F1C9F">
        <w:rPr>
          <w:rFonts w:ascii="Times New Roman" w:hAnsi="Times New Roman"/>
          <w:color w:val="000000" w:themeColor="text1"/>
          <w:sz w:val="24"/>
          <w:u w:val="single"/>
        </w:rPr>
        <w:t>The application consists of:</w:t>
      </w:r>
    </w:p>
    <w:p w14:paraId="0CEE0CAB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Filling out a form.</w:t>
      </w:r>
    </w:p>
    <w:p w14:paraId="2368C2EE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Submitting a short essay (400-500 words) on the question: Why did you choose your study abroad country, and how will it help you grow as a globally-minded leader?</w:t>
      </w:r>
    </w:p>
    <w:p w14:paraId="050AF0E4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Applications must be submitted in English. Applications in other languages will not be considered.</w:t>
      </w:r>
    </w:p>
    <w:p w14:paraId="0FC818CC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If selected as a finalist, you may be asked to provide:</w:t>
      </w:r>
    </w:p>
    <w:p w14:paraId="0A6C05E8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Proof of acceptance into the university in the form of a copy of your acceptance letter</w:t>
      </w:r>
    </w:p>
    <w:p w14:paraId="6D2B46CE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Proof of undergraduate qualification in the form of a copy of your transcript</w:t>
      </w:r>
    </w:p>
    <w:p w14:paraId="30484F83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Proof of identity in the form of a copy of your passport</w:t>
      </w:r>
    </w:p>
    <w:p w14:paraId="611F2609" w14:textId="77777777" w:rsidR="002B4503" w:rsidRPr="00346245" w:rsidRDefault="002B4503" w:rsidP="003120F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 xml:space="preserve">Copies of documents must be </w:t>
      </w:r>
      <w:proofErr w:type="spellStart"/>
      <w:r w:rsidRPr="00346245">
        <w:rPr>
          <w:rFonts w:ascii="Times New Roman" w:hAnsi="Times New Roman"/>
          <w:color w:val="000000" w:themeColor="text1"/>
          <w:sz w:val="24"/>
        </w:rPr>
        <w:t>color</w:t>
      </w:r>
      <w:proofErr w:type="spellEnd"/>
      <w:r w:rsidRPr="00346245">
        <w:rPr>
          <w:rFonts w:ascii="Times New Roman" w:hAnsi="Times New Roman"/>
          <w:color w:val="000000" w:themeColor="text1"/>
          <w:sz w:val="24"/>
        </w:rPr>
        <w:t xml:space="preserve"> scans. Please have these documents on hand should you be selected as a finalist. You will have 7 days from the time you receive notification of finalist selection to supply us with this documentation.</w:t>
      </w:r>
    </w:p>
    <w:p w14:paraId="0303121F" w14:textId="77777777" w:rsidR="002B4503" w:rsidRPr="002F1C9F" w:rsidRDefault="002B4503" w:rsidP="002B4503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2F1C9F">
        <w:rPr>
          <w:rFonts w:ascii="Times New Roman" w:hAnsi="Times New Roman"/>
          <w:color w:val="000000" w:themeColor="text1"/>
          <w:sz w:val="24"/>
          <w:u w:val="single"/>
        </w:rPr>
        <w:t>If selected as the winner, you must:</w:t>
      </w:r>
    </w:p>
    <w:p w14:paraId="27DAE37D" w14:textId="77777777" w:rsidR="002B4503" w:rsidRPr="00346245" w:rsidRDefault="002B4503" w:rsidP="00D60BB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Respond within 3 days of receiving the offer of scholarship to confirm acceptance</w:t>
      </w:r>
    </w:p>
    <w:p w14:paraId="64D9562D" w14:textId="31C9BBB8" w:rsidR="002B4503" w:rsidRPr="00346245" w:rsidRDefault="002B4503" w:rsidP="002B450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346245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00CBEB9F" w14:textId="77777777" w:rsidR="002B4503" w:rsidRPr="00346245" w:rsidRDefault="002B4503" w:rsidP="00427E1C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The scholarship is worth up to €5,000.</w:t>
      </w:r>
    </w:p>
    <w:p w14:paraId="5F5AF12C" w14:textId="703D12FE" w:rsidR="00C10123" w:rsidRPr="00346245" w:rsidRDefault="002B4503" w:rsidP="00427E1C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</w:rPr>
      </w:pPr>
      <w:r w:rsidRPr="00346245">
        <w:rPr>
          <w:rFonts w:ascii="Times New Roman" w:hAnsi="Times New Roman"/>
          <w:color w:val="000000" w:themeColor="text1"/>
          <w:sz w:val="24"/>
        </w:rPr>
        <w:t>This revision ensures consistency in capitalization and maintains clarity throughout the paragraph. Let me know if you need further assistance!</w:t>
      </w:r>
    </w:p>
    <w:sectPr w:rsidR="00C10123" w:rsidRPr="0034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EB0"/>
    <w:multiLevelType w:val="hybridMultilevel"/>
    <w:tmpl w:val="671403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2AB2"/>
    <w:multiLevelType w:val="hybridMultilevel"/>
    <w:tmpl w:val="636C7E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1A86"/>
    <w:multiLevelType w:val="hybridMultilevel"/>
    <w:tmpl w:val="6F64A8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F5EE1"/>
    <w:multiLevelType w:val="hybridMultilevel"/>
    <w:tmpl w:val="62303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21B34"/>
    <w:multiLevelType w:val="hybridMultilevel"/>
    <w:tmpl w:val="A6BE77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D4DFD"/>
    <w:multiLevelType w:val="hybridMultilevel"/>
    <w:tmpl w:val="FCFE6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4562">
    <w:abstractNumId w:val="3"/>
  </w:num>
  <w:num w:numId="2" w16cid:durableId="1686786587">
    <w:abstractNumId w:val="2"/>
  </w:num>
  <w:num w:numId="3" w16cid:durableId="1434058805">
    <w:abstractNumId w:val="1"/>
  </w:num>
  <w:num w:numId="4" w16cid:durableId="721442649">
    <w:abstractNumId w:val="4"/>
  </w:num>
  <w:num w:numId="5" w16cid:durableId="1430002326">
    <w:abstractNumId w:val="0"/>
  </w:num>
  <w:num w:numId="6" w16cid:durableId="623461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E"/>
    <w:rsid w:val="00107C68"/>
    <w:rsid w:val="002B4503"/>
    <w:rsid w:val="002F1C9F"/>
    <w:rsid w:val="003120FA"/>
    <w:rsid w:val="00346245"/>
    <w:rsid w:val="00427E1C"/>
    <w:rsid w:val="008749A7"/>
    <w:rsid w:val="0089759B"/>
    <w:rsid w:val="00C10123"/>
    <w:rsid w:val="00D60BB8"/>
    <w:rsid w:val="00E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A66F"/>
  <w15:chartTrackingRefBased/>
  <w15:docId w15:val="{81FA2898-2502-4FA0-835D-00D2E825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10</cp:revision>
  <dcterms:created xsi:type="dcterms:W3CDTF">2024-03-19T11:47:00Z</dcterms:created>
  <dcterms:modified xsi:type="dcterms:W3CDTF">2024-04-02T08:03:00Z</dcterms:modified>
</cp:coreProperties>
</file>