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5091" w14:textId="77777777"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Hong Kong Baptist University</w:t>
      </w:r>
    </w:p>
    <w:p w14:paraId="5DD6D03A" w14:textId="436ABDE2"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The Hinrich Global Trade Leader Scholarship for MA in International Journalism Studies Programme</w:t>
      </w:r>
    </w:p>
    <w:p w14:paraId="4BD8B78A" w14:textId="067EB2B1" w:rsidR="00FC5EB3" w:rsidRPr="007E7F00" w:rsidRDefault="00FC5EB3" w:rsidP="00044C41">
      <w:pPr>
        <w:rPr>
          <w:rFonts w:ascii="Times New Roman" w:hAnsi="Times New Roman"/>
          <w:color w:val="000000" w:themeColor="text1"/>
          <w:sz w:val="24"/>
          <w:u w:val="single"/>
        </w:rPr>
      </w:pPr>
      <w:r w:rsidRPr="007E7F00">
        <w:rPr>
          <w:rFonts w:ascii="Times New Roman" w:hAnsi="Times New Roman"/>
          <w:color w:val="000000" w:themeColor="text1"/>
          <w:sz w:val="24"/>
          <w:u w:val="single"/>
        </w:rPr>
        <w:t>https://www.hinrichfoundation.com/education/scholarships/</w:t>
      </w:r>
    </w:p>
    <w:p w14:paraId="14FF26D3" w14:textId="77777777"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About</w:t>
      </w:r>
    </w:p>
    <w:p w14:paraId="4791776E" w14:textId="1F4D702C" w:rsidR="00044C41" w:rsidRPr="007E7F00" w:rsidRDefault="00044C41" w:rsidP="00044C41">
      <w:pPr>
        <w:rPr>
          <w:rFonts w:ascii="Times New Roman" w:hAnsi="Times New Roman"/>
          <w:color w:val="000000" w:themeColor="text1"/>
          <w:sz w:val="24"/>
        </w:rPr>
      </w:pPr>
      <w:r w:rsidRPr="007E7F00">
        <w:rPr>
          <w:rFonts w:ascii="Times New Roman" w:hAnsi="Times New Roman"/>
          <w:color w:val="000000" w:themeColor="text1"/>
          <w:sz w:val="24"/>
        </w:rPr>
        <w:t>Each year, the University offers Admission Scholarships to outstanding local and non-local undergraduate entrants. No separate application is required except for EAAS and EMSS. The University will identify outstanding students for the award of scholarship upon successful admission.</w:t>
      </w:r>
    </w:p>
    <w:p w14:paraId="329F9A64" w14:textId="77777777"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Overview</w:t>
      </w:r>
    </w:p>
    <w:p w14:paraId="102C88D7"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 xml:space="preserve">Scholarship Type: </w:t>
      </w:r>
      <w:r w:rsidRPr="007E7F00">
        <w:rPr>
          <w:rFonts w:ascii="Times New Roman" w:hAnsi="Times New Roman"/>
          <w:color w:val="000000" w:themeColor="text1"/>
          <w:sz w:val="24"/>
        </w:rPr>
        <w:t>Merit-based</w:t>
      </w:r>
    </w:p>
    <w:p w14:paraId="178A5190"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 xml:space="preserve">Number of Scholarships to Award: </w:t>
      </w:r>
      <w:r w:rsidRPr="007E7F00">
        <w:rPr>
          <w:rFonts w:ascii="Times New Roman" w:hAnsi="Times New Roman"/>
          <w:color w:val="000000" w:themeColor="text1"/>
          <w:sz w:val="24"/>
        </w:rPr>
        <w:t>One</w:t>
      </w:r>
    </w:p>
    <w:p w14:paraId="3067B04B"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 xml:space="preserve">Grant: </w:t>
      </w:r>
      <w:r w:rsidRPr="007E7F00">
        <w:rPr>
          <w:rFonts w:ascii="Times New Roman" w:hAnsi="Times New Roman"/>
          <w:color w:val="000000" w:themeColor="text1"/>
          <w:sz w:val="24"/>
        </w:rPr>
        <w:t>Full tuition fee</w:t>
      </w:r>
    </w:p>
    <w:p w14:paraId="63EFD009" w14:textId="0271E64D"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Scholarship Coverage</w:t>
      </w:r>
    </w:p>
    <w:p w14:paraId="020CC762" w14:textId="77777777" w:rsidR="00044C41" w:rsidRPr="007E7F00" w:rsidRDefault="00044C41" w:rsidP="008A0498">
      <w:pPr>
        <w:pStyle w:val="ListParagraph"/>
        <w:numPr>
          <w:ilvl w:val="0"/>
          <w:numId w:val="1"/>
        </w:numPr>
        <w:rPr>
          <w:rFonts w:ascii="Times New Roman" w:hAnsi="Times New Roman"/>
          <w:color w:val="000000" w:themeColor="text1"/>
          <w:sz w:val="24"/>
        </w:rPr>
      </w:pPr>
      <w:r w:rsidRPr="007E7F00">
        <w:rPr>
          <w:rFonts w:ascii="Times New Roman" w:hAnsi="Times New Roman"/>
          <w:color w:val="000000" w:themeColor="text1"/>
          <w:sz w:val="24"/>
        </w:rPr>
        <w:t>Tuition fee reduction</w:t>
      </w:r>
    </w:p>
    <w:p w14:paraId="3F49B379" w14:textId="77777777"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Description</w:t>
      </w:r>
    </w:p>
    <w:p w14:paraId="34ECDDB5" w14:textId="4130F732" w:rsidR="00044C41" w:rsidRPr="007E7F00" w:rsidRDefault="00044C41" w:rsidP="00044C41">
      <w:pPr>
        <w:rPr>
          <w:rFonts w:ascii="Times New Roman" w:hAnsi="Times New Roman"/>
          <w:color w:val="000000" w:themeColor="text1"/>
          <w:sz w:val="24"/>
        </w:rPr>
      </w:pPr>
      <w:r w:rsidRPr="007E7F00">
        <w:rPr>
          <w:rFonts w:ascii="Times New Roman" w:hAnsi="Times New Roman"/>
          <w:color w:val="000000" w:themeColor="text1"/>
          <w:sz w:val="24"/>
        </w:rPr>
        <w:t>Scholarships, fellowships, and awards, which are donated by private organizations, professional bodies, firms, and individuals, are bestowed upon the selected recipients including new students on the basis of academic merits and other criteria stipulated by the donors. Most of the scholarships are for full-time students undertaking UGC-funded / publicly-funded courses.</w:t>
      </w:r>
    </w:p>
    <w:p w14:paraId="7E0248E2" w14:textId="77777777"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Eligibility</w:t>
      </w:r>
    </w:p>
    <w:p w14:paraId="4747CD2F" w14:textId="08C0439B" w:rsidR="00044C41" w:rsidRPr="007E7F00" w:rsidRDefault="00044C41" w:rsidP="00044C41">
      <w:pPr>
        <w:rPr>
          <w:rFonts w:ascii="Times New Roman" w:hAnsi="Times New Roman"/>
          <w:color w:val="000000" w:themeColor="text1"/>
          <w:sz w:val="24"/>
        </w:rPr>
      </w:pPr>
      <w:r w:rsidRPr="007E7F00">
        <w:rPr>
          <w:rFonts w:ascii="Times New Roman" w:hAnsi="Times New Roman"/>
          <w:color w:val="000000" w:themeColor="text1"/>
          <w:sz w:val="24"/>
        </w:rPr>
        <w:t>MAIJS students from India, Nepal, Bangladesh, Myanmar, Laos, Cambodia, Vietnam, the Philippines, and Indonesia with good academic performance.</w:t>
      </w:r>
    </w:p>
    <w:p w14:paraId="514B5391" w14:textId="6FB85452"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Scholarship Requirements</w:t>
      </w:r>
    </w:p>
    <w:p w14:paraId="51D1D045"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 xml:space="preserve">Disciplines: </w:t>
      </w:r>
      <w:r w:rsidRPr="007E7F00">
        <w:rPr>
          <w:rFonts w:ascii="Times New Roman" w:hAnsi="Times New Roman"/>
          <w:color w:val="000000" w:themeColor="text1"/>
          <w:sz w:val="24"/>
        </w:rPr>
        <w:t>Any</w:t>
      </w:r>
    </w:p>
    <w:p w14:paraId="792FC4CC"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Locations:</w:t>
      </w:r>
      <w:r w:rsidRPr="007E7F00">
        <w:rPr>
          <w:rFonts w:ascii="Times New Roman" w:hAnsi="Times New Roman"/>
          <w:color w:val="000000" w:themeColor="text1"/>
          <w:sz w:val="24"/>
        </w:rPr>
        <w:t xml:space="preserve"> Hong Kong (SAR)</w:t>
      </w:r>
    </w:p>
    <w:p w14:paraId="389DCF3B"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Nationality:</w:t>
      </w:r>
      <w:r w:rsidRPr="007E7F00">
        <w:rPr>
          <w:rFonts w:ascii="Times New Roman" w:hAnsi="Times New Roman"/>
          <w:color w:val="000000" w:themeColor="text1"/>
          <w:sz w:val="24"/>
        </w:rPr>
        <w:t xml:space="preserve"> 5 nationalities</w:t>
      </w:r>
    </w:p>
    <w:p w14:paraId="1923CD7F"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Study Experience Required:</w:t>
      </w:r>
      <w:r w:rsidRPr="007E7F00">
        <w:rPr>
          <w:rFonts w:ascii="Times New Roman" w:hAnsi="Times New Roman"/>
          <w:color w:val="000000" w:themeColor="text1"/>
          <w:sz w:val="24"/>
        </w:rPr>
        <w:t xml:space="preserve"> Bachelor</w:t>
      </w:r>
    </w:p>
    <w:p w14:paraId="0D8F4A6C"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Age:</w:t>
      </w:r>
      <w:r w:rsidRPr="007E7F00">
        <w:rPr>
          <w:rFonts w:ascii="Times New Roman" w:hAnsi="Times New Roman"/>
          <w:color w:val="000000" w:themeColor="text1"/>
          <w:sz w:val="24"/>
        </w:rPr>
        <w:t xml:space="preserve"> Unknown</w:t>
      </w:r>
    </w:p>
    <w:p w14:paraId="614A2353" w14:textId="1EF7B7D4"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Application</w:t>
      </w:r>
    </w:p>
    <w:p w14:paraId="743A15AB"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 xml:space="preserve">Application Deadline: </w:t>
      </w:r>
      <w:r w:rsidRPr="007E7F00">
        <w:rPr>
          <w:rFonts w:ascii="Times New Roman" w:hAnsi="Times New Roman"/>
          <w:color w:val="000000" w:themeColor="text1"/>
          <w:sz w:val="24"/>
        </w:rPr>
        <w:t>Not specified</w:t>
      </w:r>
    </w:p>
    <w:p w14:paraId="735E3E40" w14:textId="77777777" w:rsidR="00044C41" w:rsidRPr="007E7F00" w:rsidRDefault="00044C41" w:rsidP="00044C41">
      <w:pPr>
        <w:rPr>
          <w:rFonts w:ascii="Times New Roman" w:hAnsi="Times New Roman"/>
          <w:color w:val="000000" w:themeColor="text1"/>
          <w:sz w:val="24"/>
        </w:rPr>
      </w:pPr>
      <w:r w:rsidRPr="007E7F00">
        <w:rPr>
          <w:rFonts w:ascii="Times New Roman" w:hAnsi="Times New Roman"/>
          <w:b/>
          <w:bCs/>
          <w:color w:val="000000" w:themeColor="text1"/>
          <w:sz w:val="24"/>
        </w:rPr>
        <w:t>Application Method:</w:t>
      </w:r>
      <w:r w:rsidRPr="007E7F00">
        <w:rPr>
          <w:rFonts w:ascii="Times New Roman" w:hAnsi="Times New Roman"/>
          <w:color w:val="000000" w:themeColor="text1"/>
          <w:sz w:val="24"/>
        </w:rPr>
        <w:t xml:space="preserve"> Open application for MAIJS students from specified Asian Countries</w:t>
      </w:r>
    </w:p>
    <w:p w14:paraId="01870448" w14:textId="77777777" w:rsidR="00044C41" w:rsidRPr="007E7F00" w:rsidRDefault="00044C41" w:rsidP="00044C41">
      <w:pPr>
        <w:rPr>
          <w:rFonts w:ascii="Times New Roman" w:hAnsi="Times New Roman"/>
          <w:b/>
          <w:bCs/>
          <w:color w:val="000000" w:themeColor="text1"/>
          <w:sz w:val="24"/>
        </w:rPr>
      </w:pPr>
      <w:r w:rsidRPr="007E7F00">
        <w:rPr>
          <w:rFonts w:ascii="Times New Roman" w:hAnsi="Times New Roman"/>
          <w:b/>
          <w:bCs/>
          <w:color w:val="000000" w:themeColor="text1"/>
          <w:sz w:val="24"/>
        </w:rPr>
        <w:t>Benefits</w:t>
      </w:r>
    </w:p>
    <w:p w14:paraId="1F1CC786" w14:textId="33BBE858" w:rsidR="00837D0E" w:rsidRPr="007E7F00" w:rsidRDefault="00044C41" w:rsidP="003C5457">
      <w:pPr>
        <w:pStyle w:val="ListParagraph"/>
        <w:numPr>
          <w:ilvl w:val="0"/>
          <w:numId w:val="2"/>
        </w:numPr>
        <w:rPr>
          <w:rFonts w:ascii="Times New Roman" w:hAnsi="Times New Roman"/>
          <w:color w:val="000000" w:themeColor="text1"/>
          <w:sz w:val="24"/>
        </w:rPr>
      </w:pPr>
      <w:r w:rsidRPr="007E7F00">
        <w:rPr>
          <w:rFonts w:ascii="Times New Roman" w:hAnsi="Times New Roman"/>
          <w:color w:val="000000" w:themeColor="text1"/>
          <w:sz w:val="24"/>
        </w:rPr>
        <w:lastRenderedPageBreak/>
        <w:t>Full tuition fee (half by Hinrich, half by MAIJS)</w:t>
      </w:r>
    </w:p>
    <w:sectPr w:rsidR="00837D0E" w:rsidRPr="007E7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2185"/>
    <w:multiLevelType w:val="hybridMultilevel"/>
    <w:tmpl w:val="2E0E3F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3A4413"/>
    <w:multiLevelType w:val="hybridMultilevel"/>
    <w:tmpl w:val="966066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0354109">
    <w:abstractNumId w:val="1"/>
  </w:num>
  <w:num w:numId="2" w16cid:durableId="16352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C3"/>
    <w:rsid w:val="00044C41"/>
    <w:rsid w:val="001C6899"/>
    <w:rsid w:val="001E7AC3"/>
    <w:rsid w:val="003C5457"/>
    <w:rsid w:val="00513B5B"/>
    <w:rsid w:val="007E7F00"/>
    <w:rsid w:val="00837D0E"/>
    <w:rsid w:val="008A0498"/>
    <w:rsid w:val="00AA34A9"/>
    <w:rsid w:val="00DB5FB1"/>
    <w:rsid w:val="00FC5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9D15"/>
  <w15:chartTrackingRefBased/>
  <w15:docId w15:val="{A14D44DC-83A8-48F4-A3A8-53AA69E2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2024-03-14T12:16:00Z</dcterms:created>
  <dcterms:modified xsi:type="dcterms:W3CDTF">2024-03-30T11:06:00Z</dcterms:modified>
</cp:coreProperties>
</file>