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286F" w14:textId="77777777" w:rsidR="005755EB"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Meridian Vocational College</w:t>
      </w:r>
    </w:p>
    <w:p w14:paraId="207EC466" w14:textId="7DF661B6"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International MVC Scholarship</w:t>
      </w:r>
    </w:p>
    <w:p w14:paraId="044880FE" w14:textId="225C9890" w:rsidR="004B2D9C" w:rsidRPr="004B2D9C" w:rsidRDefault="004B2D9C" w:rsidP="00A55488">
      <w:pPr>
        <w:rPr>
          <w:rFonts w:ascii="Times New Roman" w:hAnsi="Times New Roman"/>
          <w:color w:val="000000" w:themeColor="text1"/>
          <w:sz w:val="24"/>
          <w:u w:val="single"/>
        </w:rPr>
      </w:pPr>
      <w:r w:rsidRPr="004B2D9C">
        <w:rPr>
          <w:rFonts w:ascii="Times New Roman" w:hAnsi="Times New Roman"/>
          <w:color w:val="000000" w:themeColor="text1"/>
          <w:sz w:val="24"/>
          <w:u w:val="single"/>
        </w:rPr>
        <w:t>https://mvc.edu.au/scholarship/#:~:text=MVC%20Vocational%20education%20scholarships%20are,personal%20commitment%20to%20their%20studies.</w:t>
      </w:r>
    </w:p>
    <w:p w14:paraId="72F0FE81" w14:textId="3C5E55AB"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About</w:t>
      </w:r>
    </w:p>
    <w:p w14:paraId="6D15E4EC" w14:textId="5079F294" w:rsidR="00A55488" w:rsidRPr="004B2D9C" w:rsidRDefault="00A55488" w:rsidP="00A55488">
      <w:pPr>
        <w:rPr>
          <w:rFonts w:ascii="Times New Roman" w:hAnsi="Times New Roman"/>
          <w:color w:val="000000" w:themeColor="text1"/>
          <w:sz w:val="24"/>
        </w:rPr>
      </w:pPr>
      <w:r w:rsidRPr="004B2D9C">
        <w:rPr>
          <w:rFonts w:ascii="Times New Roman" w:hAnsi="Times New Roman"/>
          <w:color w:val="000000" w:themeColor="text1"/>
          <w:sz w:val="24"/>
        </w:rPr>
        <w:t>MVC is proud to have a comprehensive Awards and Scholarship Program available. The aim is to provide students with access to opportunities and benefits that come from vocational education, no matter their background or circumstance.</w:t>
      </w:r>
    </w:p>
    <w:p w14:paraId="109F695B" w14:textId="391D550A"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Overview</w:t>
      </w:r>
    </w:p>
    <w:p w14:paraId="4E997B89"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Scholarship Type:</w:t>
      </w:r>
      <w:r w:rsidRPr="004B2D9C">
        <w:rPr>
          <w:rFonts w:ascii="Times New Roman" w:hAnsi="Times New Roman"/>
          <w:color w:val="000000" w:themeColor="text1"/>
          <w:sz w:val="24"/>
        </w:rPr>
        <w:t xml:space="preserve"> Merit-based</w:t>
      </w:r>
    </w:p>
    <w:p w14:paraId="71250870"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 xml:space="preserve">Number of Scholarships to Award: </w:t>
      </w:r>
      <w:r w:rsidRPr="004B2D9C">
        <w:rPr>
          <w:rFonts w:ascii="Times New Roman" w:hAnsi="Times New Roman"/>
          <w:color w:val="000000" w:themeColor="text1"/>
          <w:sz w:val="24"/>
        </w:rPr>
        <w:t>Multiple</w:t>
      </w:r>
    </w:p>
    <w:p w14:paraId="34C1B071"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 xml:space="preserve">Grant: </w:t>
      </w:r>
      <w:r w:rsidRPr="004B2D9C">
        <w:rPr>
          <w:rFonts w:ascii="Times New Roman" w:hAnsi="Times New Roman"/>
          <w:color w:val="000000" w:themeColor="text1"/>
          <w:sz w:val="24"/>
        </w:rPr>
        <w:t>Up to 2,000 AUD ($)</w:t>
      </w:r>
    </w:p>
    <w:p w14:paraId="059AAD5B"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Scholarship Coverage:</w:t>
      </w:r>
      <w:r w:rsidRPr="004B2D9C">
        <w:rPr>
          <w:rFonts w:ascii="Times New Roman" w:hAnsi="Times New Roman"/>
          <w:color w:val="000000" w:themeColor="text1"/>
          <w:sz w:val="24"/>
        </w:rPr>
        <w:t xml:space="preserve"> Tuition fee reduction</w:t>
      </w:r>
    </w:p>
    <w:p w14:paraId="069058BB" w14:textId="2E03CF82"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Description</w:t>
      </w:r>
    </w:p>
    <w:p w14:paraId="65C76E03" w14:textId="66568B2F" w:rsidR="00A55488" w:rsidRPr="004B2D9C" w:rsidRDefault="00A55488" w:rsidP="00A55488">
      <w:pPr>
        <w:rPr>
          <w:rFonts w:ascii="Times New Roman" w:hAnsi="Times New Roman"/>
          <w:color w:val="000000" w:themeColor="text1"/>
          <w:sz w:val="24"/>
        </w:rPr>
      </w:pPr>
      <w:r w:rsidRPr="004B2D9C">
        <w:rPr>
          <w:rFonts w:ascii="Times New Roman" w:hAnsi="Times New Roman"/>
          <w:color w:val="000000" w:themeColor="text1"/>
          <w:sz w:val="24"/>
        </w:rPr>
        <w:t>The scholarship programs award both local and international students and provide recognition for outstanding academic performance as well as support for students who experience hardship or disadvantage.</w:t>
      </w:r>
    </w:p>
    <w:p w14:paraId="2220BEBA" w14:textId="328E4067"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Eligibility</w:t>
      </w:r>
    </w:p>
    <w:p w14:paraId="5D41ADF3"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color w:val="000000" w:themeColor="text1"/>
          <w:sz w:val="24"/>
        </w:rPr>
        <w:t>Continuing international students undertaking MVC vocational courses.</w:t>
      </w:r>
    </w:p>
    <w:p w14:paraId="1704FACB" w14:textId="61D8A0A2"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Scholarship Requirements</w:t>
      </w:r>
    </w:p>
    <w:p w14:paraId="35160168"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Disciplines:</w:t>
      </w:r>
      <w:r w:rsidRPr="004B2D9C">
        <w:rPr>
          <w:rFonts w:ascii="Times New Roman" w:hAnsi="Times New Roman"/>
          <w:color w:val="000000" w:themeColor="text1"/>
          <w:sz w:val="24"/>
        </w:rPr>
        <w:t xml:space="preserve"> Any</w:t>
      </w:r>
    </w:p>
    <w:p w14:paraId="2840CD72"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 xml:space="preserve">Locations: </w:t>
      </w:r>
      <w:r w:rsidRPr="004B2D9C">
        <w:rPr>
          <w:rFonts w:ascii="Times New Roman" w:hAnsi="Times New Roman"/>
          <w:color w:val="000000" w:themeColor="text1"/>
          <w:sz w:val="24"/>
        </w:rPr>
        <w:t>Australia</w:t>
      </w:r>
    </w:p>
    <w:p w14:paraId="59166003"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color w:val="000000" w:themeColor="text1"/>
          <w:sz w:val="24"/>
        </w:rPr>
        <w:t>Nationality:</w:t>
      </w:r>
      <w:r w:rsidRPr="004B2D9C">
        <w:rPr>
          <w:rFonts w:ascii="Times New Roman" w:hAnsi="Times New Roman"/>
          <w:color w:val="000000" w:themeColor="text1"/>
          <w:sz w:val="24"/>
        </w:rPr>
        <w:t xml:space="preserve"> 225 nationalities</w:t>
      </w:r>
    </w:p>
    <w:p w14:paraId="4A6E2583"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 xml:space="preserve">Study Experience Required: </w:t>
      </w:r>
      <w:r w:rsidRPr="004B2D9C">
        <w:rPr>
          <w:rFonts w:ascii="Times New Roman" w:hAnsi="Times New Roman"/>
          <w:color w:val="000000" w:themeColor="text1"/>
          <w:sz w:val="24"/>
        </w:rPr>
        <w:t>High school</w:t>
      </w:r>
    </w:p>
    <w:p w14:paraId="7EA1E4EF" w14:textId="55657EBE"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 xml:space="preserve">Age: </w:t>
      </w:r>
      <w:r w:rsidR="00173791" w:rsidRPr="004B2D9C">
        <w:rPr>
          <w:rFonts w:ascii="Times New Roman" w:hAnsi="Times New Roman"/>
          <w:color w:val="000000" w:themeColor="text1"/>
          <w:sz w:val="24"/>
        </w:rPr>
        <w:t>Not Specified</w:t>
      </w:r>
    </w:p>
    <w:p w14:paraId="47150853" w14:textId="6FA77C93"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Application</w:t>
      </w:r>
    </w:p>
    <w:p w14:paraId="0CED3537"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b/>
          <w:bCs/>
          <w:color w:val="000000" w:themeColor="text1"/>
          <w:sz w:val="24"/>
        </w:rPr>
        <w:t>Application Deadline:</w:t>
      </w:r>
      <w:r w:rsidRPr="004B2D9C">
        <w:rPr>
          <w:rFonts w:ascii="Times New Roman" w:hAnsi="Times New Roman"/>
          <w:color w:val="000000" w:themeColor="text1"/>
          <w:sz w:val="24"/>
        </w:rPr>
        <w:t xml:space="preserve"> Not specified</w:t>
      </w:r>
    </w:p>
    <w:p w14:paraId="031F4963" w14:textId="77777777" w:rsidR="00A55488" w:rsidRPr="004B2D9C" w:rsidRDefault="00A55488" w:rsidP="00A55488">
      <w:pPr>
        <w:rPr>
          <w:rFonts w:ascii="Times New Roman" w:hAnsi="Times New Roman"/>
          <w:color w:val="000000" w:themeColor="text1"/>
          <w:sz w:val="24"/>
        </w:rPr>
      </w:pPr>
      <w:r w:rsidRPr="004B2D9C">
        <w:rPr>
          <w:rFonts w:ascii="Times New Roman" w:hAnsi="Times New Roman"/>
          <w:color w:val="000000" w:themeColor="text1"/>
          <w:sz w:val="24"/>
        </w:rPr>
        <w:t>International student scholarships are awarded to international students who have studied at least one year in an MVC Certificate III course or higher and have demonstrated the highest level of academic achievement and an overall personal commitment to their studies.</w:t>
      </w:r>
    </w:p>
    <w:p w14:paraId="624F1C9A" w14:textId="77777777" w:rsidR="00A55488" w:rsidRPr="004B2D9C" w:rsidRDefault="00A55488" w:rsidP="00A55488">
      <w:pPr>
        <w:rPr>
          <w:rFonts w:ascii="Times New Roman" w:hAnsi="Times New Roman"/>
          <w:b/>
          <w:bCs/>
          <w:color w:val="000000" w:themeColor="text1"/>
          <w:sz w:val="24"/>
        </w:rPr>
      </w:pPr>
      <w:r w:rsidRPr="004B2D9C">
        <w:rPr>
          <w:rFonts w:ascii="Times New Roman" w:hAnsi="Times New Roman"/>
          <w:b/>
          <w:bCs/>
          <w:color w:val="000000" w:themeColor="text1"/>
          <w:sz w:val="24"/>
        </w:rPr>
        <w:t>Benefits</w:t>
      </w:r>
    </w:p>
    <w:p w14:paraId="2AEC68FC" w14:textId="62628809" w:rsidR="00C10123" w:rsidRPr="004B2D9C" w:rsidRDefault="00A55488" w:rsidP="00173791">
      <w:pPr>
        <w:pStyle w:val="ListParagraph"/>
        <w:numPr>
          <w:ilvl w:val="0"/>
          <w:numId w:val="1"/>
        </w:numPr>
        <w:rPr>
          <w:rFonts w:ascii="Times New Roman" w:hAnsi="Times New Roman"/>
          <w:color w:val="000000" w:themeColor="text1"/>
          <w:sz w:val="24"/>
        </w:rPr>
      </w:pPr>
      <w:r w:rsidRPr="004B2D9C">
        <w:rPr>
          <w:rFonts w:ascii="Times New Roman" w:hAnsi="Times New Roman"/>
          <w:color w:val="000000" w:themeColor="text1"/>
          <w:sz w:val="24"/>
        </w:rPr>
        <w:t>The scholarship is worth up to $2,000</w:t>
      </w:r>
    </w:p>
    <w:sectPr w:rsidR="00C10123" w:rsidRPr="004B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7359C"/>
    <w:multiLevelType w:val="hybridMultilevel"/>
    <w:tmpl w:val="E006C7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212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F0"/>
    <w:rsid w:val="00173791"/>
    <w:rsid w:val="004B2D9C"/>
    <w:rsid w:val="005755EB"/>
    <w:rsid w:val="008350F0"/>
    <w:rsid w:val="00A55488"/>
    <w:rsid w:val="00C10123"/>
    <w:rsid w:val="00E1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B21F"/>
  <w15:chartTrackingRefBased/>
  <w15:docId w15:val="{EC65AB81-45DE-4FB7-949E-5FDB8A5F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6</cp:revision>
  <dcterms:created xsi:type="dcterms:W3CDTF">2024-03-19T11:59:00Z</dcterms:created>
  <dcterms:modified xsi:type="dcterms:W3CDTF">2024-04-02T06:48:00Z</dcterms:modified>
</cp:coreProperties>
</file>