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82F8" w14:textId="77777777" w:rsidR="00B84F1B" w:rsidRPr="00756544" w:rsidRDefault="00B84F1B" w:rsidP="00B84F1B">
      <w:pPr>
        <w:rPr>
          <w:rFonts w:ascii="new times roman" w:hAnsi="new times roman"/>
          <w:b/>
          <w:bCs/>
          <w:color w:val="000000" w:themeColor="text1"/>
          <w:sz w:val="24"/>
        </w:rPr>
      </w:pPr>
      <w:r w:rsidRPr="00756544">
        <w:rPr>
          <w:rFonts w:ascii="new times roman" w:hAnsi="new times roman"/>
          <w:b/>
          <w:bCs/>
          <w:color w:val="000000" w:themeColor="text1"/>
          <w:sz w:val="24"/>
        </w:rPr>
        <w:t>Pondicherry University</w:t>
      </w:r>
    </w:p>
    <w:p w14:paraId="2E01798A" w14:textId="52F9A127" w:rsidR="00B84F1B" w:rsidRPr="00756544" w:rsidRDefault="00B84F1B" w:rsidP="00B84F1B">
      <w:pPr>
        <w:rPr>
          <w:rFonts w:ascii="new times roman" w:hAnsi="new times roman"/>
          <w:b/>
          <w:bCs/>
          <w:color w:val="000000" w:themeColor="text1"/>
          <w:sz w:val="24"/>
        </w:rPr>
      </w:pPr>
      <w:r w:rsidRPr="00756544">
        <w:rPr>
          <w:rFonts w:ascii="new times roman" w:hAnsi="new times roman"/>
          <w:b/>
          <w:bCs/>
          <w:color w:val="000000" w:themeColor="text1"/>
          <w:sz w:val="24"/>
        </w:rPr>
        <w:t>Marine Biology and Disaster Management Scholarship</w:t>
      </w:r>
    </w:p>
    <w:p w14:paraId="224BFC0A" w14:textId="16665C80" w:rsidR="008B5942" w:rsidRPr="00756544" w:rsidRDefault="008B5942" w:rsidP="00B84F1B">
      <w:pPr>
        <w:rPr>
          <w:rFonts w:ascii="new times roman" w:hAnsi="new times roman"/>
          <w:color w:val="000000" w:themeColor="text1"/>
          <w:sz w:val="24"/>
          <w:u w:val="single"/>
        </w:rPr>
      </w:pPr>
      <w:r w:rsidRPr="00756544">
        <w:rPr>
          <w:rFonts w:ascii="new times roman" w:hAnsi="new times roman"/>
          <w:color w:val="000000" w:themeColor="text1"/>
          <w:sz w:val="24"/>
          <w:u w:val="single"/>
        </w:rPr>
        <w:t>https://www.pondiuni.edu.in/scholarships/#:~:text=Marine%20Biology%20%26%20Disaster%20Management,courses%20at%20Port%20Blair%2C%20Andamans.</w:t>
      </w:r>
    </w:p>
    <w:p w14:paraId="09A07675" w14:textId="77777777" w:rsidR="00B84F1B" w:rsidRPr="00756544" w:rsidRDefault="00B84F1B" w:rsidP="00B84F1B">
      <w:pPr>
        <w:rPr>
          <w:rFonts w:ascii="new times roman" w:hAnsi="new times roman"/>
          <w:b/>
          <w:bCs/>
          <w:color w:val="000000" w:themeColor="text1"/>
          <w:sz w:val="24"/>
        </w:rPr>
      </w:pPr>
      <w:r w:rsidRPr="00756544">
        <w:rPr>
          <w:rFonts w:ascii="new times roman" w:hAnsi="new times roman"/>
          <w:b/>
          <w:bCs/>
          <w:color w:val="000000" w:themeColor="text1"/>
          <w:sz w:val="24"/>
        </w:rPr>
        <w:t>About</w:t>
      </w:r>
    </w:p>
    <w:p w14:paraId="01F384E5" w14:textId="4DA8414A" w:rsidR="00B84F1B" w:rsidRPr="00756544" w:rsidRDefault="00B84F1B" w:rsidP="00B84F1B">
      <w:pPr>
        <w:rPr>
          <w:rFonts w:ascii="new times roman" w:hAnsi="new times roman"/>
          <w:color w:val="000000" w:themeColor="text1"/>
          <w:sz w:val="24"/>
        </w:rPr>
      </w:pPr>
      <w:r w:rsidRPr="00756544">
        <w:rPr>
          <w:rFonts w:ascii="new times roman" w:hAnsi="new times roman"/>
          <w:color w:val="000000" w:themeColor="text1"/>
          <w:sz w:val="24"/>
        </w:rPr>
        <w:t>Pondicherry University is offering the Marine Biology and Disaster Management Scholarship to all students enrolled in this program.</w:t>
      </w:r>
    </w:p>
    <w:p w14:paraId="419F13A0" w14:textId="4ADD91D8" w:rsidR="00B84F1B" w:rsidRPr="00756544" w:rsidRDefault="00B84F1B" w:rsidP="00B84F1B">
      <w:pPr>
        <w:rPr>
          <w:rFonts w:ascii="new times roman" w:hAnsi="new times roman"/>
          <w:b/>
          <w:bCs/>
          <w:color w:val="000000" w:themeColor="text1"/>
          <w:sz w:val="24"/>
        </w:rPr>
      </w:pPr>
      <w:r w:rsidRPr="00756544">
        <w:rPr>
          <w:rFonts w:ascii="new times roman" w:hAnsi="new times roman"/>
          <w:b/>
          <w:bCs/>
          <w:color w:val="000000" w:themeColor="text1"/>
          <w:sz w:val="24"/>
        </w:rPr>
        <w:t>Overview</w:t>
      </w:r>
    </w:p>
    <w:p w14:paraId="0EC0B187" w14:textId="77777777" w:rsidR="00B84F1B" w:rsidRPr="00756544" w:rsidRDefault="00B84F1B" w:rsidP="00B84F1B">
      <w:pPr>
        <w:rPr>
          <w:rFonts w:ascii="new times roman" w:hAnsi="new times roman"/>
          <w:color w:val="000000" w:themeColor="text1"/>
          <w:sz w:val="24"/>
        </w:rPr>
      </w:pPr>
      <w:r w:rsidRPr="00756544">
        <w:rPr>
          <w:rFonts w:ascii="new times roman" w:hAnsi="new times roman"/>
          <w:b/>
          <w:bCs/>
          <w:color w:val="000000" w:themeColor="text1"/>
          <w:sz w:val="24"/>
        </w:rPr>
        <w:t>Scholarship Type:</w:t>
      </w:r>
      <w:r w:rsidRPr="00756544">
        <w:rPr>
          <w:rFonts w:ascii="new times roman" w:hAnsi="new times roman"/>
          <w:color w:val="000000" w:themeColor="text1"/>
          <w:sz w:val="24"/>
        </w:rPr>
        <w:t xml:space="preserve"> Merit-based</w:t>
      </w:r>
    </w:p>
    <w:p w14:paraId="116737B3" w14:textId="77777777" w:rsidR="00B84F1B" w:rsidRPr="00756544" w:rsidRDefault="00B84F1B" w:rsidP="00B84F1B">
      <w:pPr>
        <w:rPr>
          <w:rFonts w:ascii="new times roman" w:hAnsi="new times roman"/>
          <w:color w:val="000000" w:themeColor="text1"/>
          <w:sz w:val="24"/>
        </w:rPr>
      </w:pPr>
      <w:r w:rsidRPr="00756544">
        <w:rPr>
          <w:rFonts w:ascii="new times roman" w:hAnsi="new times roman"/>
          <w:b/>
          <w:color w:val="000000" w:themeColor="text1"/>
          <w:sz w:val="24"/>
        </w:rPr>
        <w:t>Number of Scholarships to Award:</w:t>
      </w:r>
      <w:r w:rsidRPr="00756544">
        <w:rPr>
          <w:rFonts w:ascii="new times roman" w:hAnsi="new times roman"/>
          <w:color w:val="000000" w:themeColor="text1"/>
          <w:sz w:val="24"/>
        </w:rPr>
        <w:t xml:space="preserve"> One</w:t>
      </w:r>
    </w:p>
    <w:p w14:paraId="3FD09596" w14:textId="77777777" w:rsidR="00B84F1B" w:rsidRPr="00756544" w:rsidRDefault="00B84F1B" w:rsidP="00B84F1B">
      <w:pPr>
        <w:rPr>
          <w:rFonts w:ascii="new times roman" w:hAnsi="new times roman"/>
          <w:color w:val="000000" w:themeColor="text1"/>
          <w:sz w:val="24"/>
        </w:rPr>
      </w:pPr>
      <w:r w:rsidRPr="00756544">
        <w:rPr>
          <w:rFonts w:ascii="new times roman" w:hAnsi="new times roman"/>
          <w:b/>
          <w:bCs/>
          <w:color w:val="000000" w:themeColor="text1"/>
          <w:sz w:val="24"/>
        </w:rPr>
        <w:t>Grant:</w:t>
      </w:r>
      <w:r w:rsidRPr="00756544">
        <w:rPr>
          <w:rFonts w:ascii="new times roman" w:hAnsi="new times roman"/>
          <w:color w:val="000000" w:themeColor="text1"/>
          <w:sz w:val="24"/>
        </w:rPr>
        <w:t xml:space="preserve"> INR 1000</w:t>
      </w:r>
    </w:p>
    <w:p w14:paraId="761C52DB" w14:textId="3130DCC4" w:rsidR="00B84F1B" w:rsidRPr="00756544" w:rsidRDefault="00B84F1B" w:rsidP="00B84F1B">
      <w:pPr>
        <w:rPr>
          <w:rFonts w:ascii="new times roman" w:hAnsi="new times roman"/>
          <w:b/>
          <w:bCs/>
          <w:color w:val="000000" w:themeColor="text1"/>
          <w:sz w:val="24"/>
        </w:rPr>
      </w:pPr>
      <w:r w:rsidRPr="00756544">
        <w:rPr>
          <w:rFonts w:ascii="new times roman" w:hAnsi="new times roman"/>
          <w:b/>
          <w:bCs/>
          <w:color w:val="000000" w:themeColor="text1"/>
          <w:sz w:val="24"/>
        </w:rPr>
        <w:t>Scholarship Coverage</w:t>
      </w:r>
    </w:p>
    <w:p w14:paraId="37A38176" w14:textId="77777777" w:rsidR="00B84F1B" w:rsidRPr="00756544" w:rsidRDefault="00B84F1B" w:rsidP="00B84F1B">
      <w:pPr>
        <w:pStyle w:val="ListParagraph"/>
        <w:numPr>
          <w:ilvl w:val="0"/>
          <w:numId w:val="1"/>
        </w:numPr>
        <w:rPr>
          <w:rFonts w:ascii="new times roman" w:hAnsi="new times roman"/>
          <w:color w:val="000000" w:themeColor="text1"/>
          <w:sz w:val="24"/>
        </w:rPr>
      </w:pPr>
      <w:r w:rsidRPr="00756544">
        <w:rPr>
          <w:rFonts w:ascii="new times roman" w:hAnsi="new times roman"/>
          <w:color w:val="000000" w:themeColor="text1"/>
          <w:sz w:val="24"/>
        </w:rPr>
        <w:t>Tuition fee reduction</w:t>
      </w:r>
    </w:p>
    <w:p w14:paraId="16AA66E8" w14:textId="77777777" w:rsidR="00B84F1B" w:rsidRPr="00756544" w:rsidRDefault="00B84F1B" w:rsidP="00B84F1B">
      <w:pPr>
        <w:rPr>
          <w:rFonts w:ascii="new times roman" w:hAnsi="new times roman"/>
          <w:b/>
          <w:bCs/>
          <w:color w:val="000000" w:themeColor="text1"/>
          <w:sz w:val="24"/>
        </w:rPr>
      </w:pPr>
      <w:r w:rsidRPr="00756544">
        <w:rPr>
          <w:rFonts w:ascii="new times roman" w:hAnsi="new times roman"/>
          <w:b/>
          <w:bCs/>
          <w:color w:val="000000" w:themeColor="text1"/>
          <w:sz w:val="24"/>
        </w:rPr>
        <w:t>Description</w:t>
      </w:r>
    </w:p>
    <w:p w14:paraId="3E26A73D" w14:textId="1E326FD1" w:rsidR="00B84F1B" w:rsidRPr="00756544" w:rsidRDefault="00B84F1B" w:rsidP="00B84F1B">
      <w:pPr>
        <w:rPr>
          <w:rFonts w:ascii="new times roman" w:hAnsi="new times roman"/>
          <w:color w:val="000000" w:themeColor="text1"/>
          <w:sz w:val="24"/>
        </w:rPr>
      </w:pPr>
      <w:r w:rsidRPr="00756544">
        <w:rPr>
          <w:rFonts w:ascii="new times roman" w:hAnsi="new times roman"/>
          <w:color w:val="000000" w:themeColor="text1"/>
          <w:sz w:val="24"/>
        </w:rPr>
        <w:t>All students of the M.Sc. Marine Biology and Disaster Management (Port Blair) program will receive the scholarship to study these courses at Port Blair, Andamans.</w:t>
      </w:r>
    </w:p>
    <w:p w14:paraId="238AA060" w14:textId="0FF86CA3" w:rsidR="00B84F1B" w:rsidRPr="00756544" w:rsidRDefault="00B84F1B" w:rsidP="00B84F1B">
      <w:pPr>
        <w:rPr>
          <w:rFonts w:ascii="new times roman" w:hAnsi="new times roman"/>
          <w:b/>
          <w:bCs/>
          <w:color w:val="000000" w:themeColor="text1"/>
          <w:sz w:val="24"/>
        </w:rPr>
      </w:pPr>
      <w:r w:rsidRPr="00756544">
        <w:rPr>
          <w:rFonts w:ascii="new times roman" w:hAnsi="new times roman"/>
          <w:b/>
          <w:bCs/>
          <w:color w:val="000000" w:themeColor="text1"/>
          <w:sz w:val="24"/>
        </w:rPr>
        <w:t>Eligibility</w:t>
      </w:r>
    </w:p>
    <w:p w14:paraId="18373827" w14:textId="77777777" w:rsidR="00B84F1B" w:rsidRPr="00756544" w:rsidRDefault="00B84F1B" w:rsidP="00B84F1B">
      <w:pPr>
        <w:rPr>
          <w:rFonts w:ascii="new times roman" w:hAnsi="new times roman"/>
          <w:color w:val="000000" w:themeColor="text1"/>
          <w:sz w:val="24"/>
        </w:rPr>
      </w:pPr>
      <w:r w:rsidRPr="00756544">
        <w:rPr>
          <w:rFonts w:ascii="new times roman" w:hAnsi="new times roman"/>
          <w:color w:val="000000" w:themeColor="text1"/>
          <w:sz w:val="24"/>
        </w:rPr>
        <w:t>The students must be enrolled in the M.Sc. Marine Biology and Disaster Management program.</w:t>
      </w:r>
    </w:p>
    <w:p w14:paraId="420E98EA" w14:textId="486C562C" w:rsidR="00B84F1B" w:rsidRPr="00756544" w:rsidRDefault="00B84F1B" w:rsidP="00B84F1B">
      <w:pPr>
        <w:rPr>
          <w:rFonts w:ascii="new times roman" w:hAnsi="new times roman"/>
          <w:b/>
          <w:bCs/>
          <w:color w:val="000000" w:themeColor="text1"/>
          <w:sz w:val="24"/>
        </w:rPr>
      </w:pPr>
      <w:r w:rsidRPr="00756544">
        <w:rPr>
          <w:rFonts w:ascii="new times roman" w:hAnsi="new times roman"/>
          <w:b/>
          <w:bCs/>
          <w:color w:val="000000" w:themeColor="text1"/>
          <w:sz w:val="24"/>
        </w:rPr>
        <w:t>Scholarship Requirements</w:t>
      </w:r>
    </w:p>
    <w:p w14:paraId="450D2039" w14:textId="77777777" w:rsidR="00B84F1B" w:rsidRPr="00756544" w:rsidRDefault="00B84F1B" w:rsidP="00B84F1B">
      <w:pPr>
        <w:rPr>
          <w:rFonts w:ascii="new times roman" w:hAnsi="new times roman"/>
          <w:color w:val="000000" w:themeColor="text1"/>
          <w:sz w:val="24"/>
        </w:rPr>
      </w:pPr>
      <w:r w:rsidRPr="00756544">
        <w:rPr>
          <w:rFonts w:ascii="new times roman" w:hAnsi="new times roman"/>
          <w:b/>
          <w:bCs/>
          <w:color w:val="000000" w:themeColor="text1"/>
          <w:sz w:val="24"/>
        </w:rPr>
        <w:t>Disciplines:</w:t>
      </w:r>
      <w:r w:rsidRPr="00756544">
        <w:rPr>
          <w:rFonts w:ascii="new times roman" w:hAnsi="new times roman"/>
          <w:color w:val="000000" w:themeColor="text1"/>
          <w:sz w:val="24"/>
        </w:rPr>
        <w:t xml:space="preserve"> Multiple disciplines</w:t>
      </w:r>
    </w:p>
    <w:p w14:paraId="239A1508" w14:textId="77777777" w:rsidR="00B84F1B" w:rsidRPr="00756544" w:rsidRDefault="00B84F1B" w:rsidP="00B84F1B">
      <w:pPr>
        <w:rPr>
          <w:rFonts w:ascii="new times roman" w:hAnsi="new times roman"/>
          <w:color w:val="000000" w:themeColor="text1"/>
          <w:sz w:val="24"/>
        </w:rPr>
      </w:pPr>
      <w:r w:rsidRPr="00756544">
        <w:rPr>
          <w:rFonts w:ascii="new times roman" w:hAnsi="new times roman"/>
          <w:b/>
          <w:bCs/>
          <w:color w:val="000000" w:themeColor="text1"/>
          <w:sz w:val="24"/>
        </w:rPr>
        <w:t>Locations:</w:t>
      </w:r>
      <w:r w:rsidRPr="00756544">
        <w:rPr>
          <w:rFonts w:ascii="new times roman" w:hAnsi="new times roman"/>
          <w:color w:val="000000" w:themeColor="text1"/>
          <w:sz w:val="24"/>
        </w:rPr>
        <w:t xml:space="preserve"> India</w:t>
      </w:r>
    </w:p>
    <w:p w14:paraId="6925A414" w14:textId="77777777" w:rsidR="00B84F1B" w:rsidRPr="00756544" w:rsidRDefault="00B84F1B" w:rsidP="00B84F1B">
      <w:pPr>
        <w:rPr>
          <w:rFonts w:ascii="new times roman" w:hAnsi="new times roman"/>
          <w:color w:val="000000" w:themeColor="text1"/>
          <w:sz w:val="24"/>
        </w:rPr>
      </w:pPr>
      <w:r w:rsidRPr="00756544">
        <w:rPr>
          <w:rFonts w:ascii="new times roman" w:hAnsi="new times roman"/>
          <w:b/>
          <w:bCs/>
          <w:color w:val="000000" w:themeColor="text1"/>
          <w:sz w:val="24"/>
        </w:rPr>
        <w:t>Nationality:</w:t>
      </w:r>
      <w:r w:rsidRPr="00756544">
        <w:rPr>
          <w:rFonts w:ascii="new times roman" w:hAnsi="new times roman"/>
          <w:color w:val="000000" w:themeColor="text1"/>
          <w:sz w:val="24"/>
        </w:rPr>
        <w:t xml:space="preserve"> Any</w:t>
      </w:r>
    </w:p>
    <w:p w14:paraId="64147ABD" w14:textId="77777777" w:rsidR="00B84F1B" w:rsidRPr="00756544" w:rsidRDefault="00B84F1B" w:rsidP="00B84F1B">
      <w:pPr>
        <w:rPr>
          <w:rFonts w:ascii="new times roman" w:hAnsi="new times roman"/>
          <w:color w:val="000000" w:themeColor="text1"/>
          <w:sz w:val="24"/>
        </w:rPr>
      </w:pPr>
      <w:r w:rsidRPr="00756544">
        <w:rPr>
          <w:rFonts w:ascii="new times roman" w:hAnsi="new times roman"/>
          <w:b/>
          <w:bCs/>
          <w:color w:val="000000" w:themeColor="text1"/>
          <w:sz w:val="24"/>
        </w:rPr>
        <w:t>Study experience required:</w:t>
      </w:r>
      <w:r w:rsidRPr="00756544">
        <w:rPr>
          <w:rFonts w:ascii="new times roman" w:hAnsi="new times roman"/>
          <w:color w:val="000000" w:themeColor="text1"/>
          <w:sz w:val="24"/>
        </w:rPr>
        <w:t xml:space="preserve"> Bachelor</w:t>
      </w:r>
    </w:p>
    <w:p w14:paraId="00B59EF3" w14:textId="77777777" w:rsidR="00B84F1B" w:rsidRPr="00756544" w:rsidRDefault="00B84F1B" w:rsidP="00B84F1B">
      <w:pPr>
        <w:rPr>
          <w:rFonts w:ascii="new times roman" w:hAnsi="new times roman"/>
          <w:color w:val="000000" w:themeColor="text1"/>
          <w:sz w:val="24"/>
        </w:rPr>
      </w:pPr>
      <w:r w:rsidRPr="00756544">
        <w:rPr>
          <w:rFonts w:ascii="new times roman" w:hAnsi="new times roman"/>
          <w:b/>
          <w:bCs/>
          <w:color w:val="000000" w:themeColor="text1"/>
          <w:sz w:val="24"/>
        </w:rPr>
        <w:t>Age:</w:t>
      </w:r>
      <w:r w:rsidRPr="00756544">
        <w:rPr>
          <w:rFonts w:ascii="new times roman" w:hAnsi="new times roman"/>
          <w:color w:val="000000" w:themeColor="text1"/>
          <w:sz w:val="24"/>
        </w:rPr>
        <w:t xml:space="preserve"> Not specified</w:t>
      </w:r>
    </w:p>
    <w:p w14:paraId="49527A08" w14:textId="7F32AF38" w:rsidR="00B84F1B" w:rsidRPr="00756544" w:rsidRDefault="00B84F1B" w:rsidP="00B84F1B">
      <w:pPr>
        <w:rPr>
          <w:rFonts w:ascii="new times roman" w:hAnsi="new times roman"/>
          <w:b/>
          <w:bCs/>
          <w:color w:val="000000" w:themeColor="text1"/>
          <w:sz w:val="24"/>
        </w:rPr>
      </w:pPr>
      <w:r w:rsidRPr="00756544">
        <w:rPr>
          <w:rFonts w:ascii="new times roman" w:hAnsi="new times roman"/>
          <w:b/>
          <w:bCs/>
          <w:color w:val="000000" w:themeColor="text1"/>
          <w:sz w:val="24"/>
        </w:rPr>
        <w:t>Application</w:t>
      </w:r>
    </w:p>
    <w:p w14:paraId="7C20675C" w14:textId="77777777" w:rsidR="00B84F1B" w:rsidRPr="00756544" w:rsidRDefault="00B84F1B" w:rsidP="00B84F1B">
      <w:pPr>
        <w:rPr>
          <w:rFonts w:ascii="new times roman" w:hAnsi="new times roman"/>
          <w:color w:val="000000" w:themeColor="text1"/>
          <w:sz w:val="24"/>
        </w:rPr>
      </w:pPr>
      <w:r w:rsidRPr="00756544">
        <w:rPr>
          <w:rFonts w:ascii="new times roman" w:hAnsi="new times roman"/>
          <w:b/>
          <w:bCs/>
          <w:color w:val="000000" w:themeColor="text1"/>
          <w:sz w:val="24"/>
        </w:rPr>
        <w:t>Application Deadline:</w:t>
      </w:r>
      <w:r w:rsidRPr="00756544">
        <w:rPr>
          <w:rFonts w:ascii="new times roman" w:hAnsi="new times roman"/>
          <w:color w:val="000000" w:themeColor="text1"/>
          <w:sz w:val="24"/>
        </w:rPr>
        <w:t xml:space="preserve"> Not specified</w:t>
      </w:r>
    </w:p>
    <w:p w14:paraId="26548557" w14:textId="5679045C" w:rsidR="00B84F1B" w:rsidRPr="00756544" w:rsidRDefault="00B84F1B" w:rsidP="00B84F1B">
      <w:pPr>
        <w:rPr>
          <w:rFonts w:ascii="new times roman" w:hAnsi="new times roman"/>
          <w:b/>
          <w:bCs/>
          <w:color w:val="000000" w:themeColor="text1"/>
          <w:sz w:val="24"/>
        </w:rPr>
      </w:pPr>
      <w:r w:rsidRPr="00756544">
        <w:rPr>
          <w:rFonts w:ascii="new times roman" w:hAnsi="new times roman"/>
          <w:b/>
          <w:bCs/>
          <w:color w:val="000000" w:themeColor="text1"/>
          <w:sz w:val="24"/>
        </w:rPr>
        <w:t>Benefits</w:t>
      </w:r>
    </w:p>
    <w:p w14:paraId="0DE9C13F" w14:textId="7BA91190" w:rsidR="008C7F80" w:rsidRPr="00756544" w:rsidRDefault="00B84F1B" w:rsidP="00B84F1B">
      <w:pPr>
        <w:pStyle w:val="ListParagraph"/>
        <w:numPr>
          <w:ilvl w:val="0"/>
          <w:numId w:val="2"/>
        </w:numPr>
        <w:rPr>
          <w:rFonts w:ascii="new times roman" w:hAnsi="new times roman"/>
          <w:color w:val="000000" w:themeColor="text1"/>
          <w:sz w:val="24"/>
        </w:rPr>
      </w:pPr>
      <w:r w:rsidRPr="00756544">
        <w:rPr>
          <w:rFonts w:ascii="new times roman" w:hAnsi="new times roman"/>
          <w:color w:val="000000" w:themeColor="text1"/>
          <w:sz w:val="24"/>
        </w:rPr>
        <w:t>Postgraduate students will receive INR 1000 one time.</w:t>
      </w:r>
    </w:p>
    <w:sectPr w:rsidR="008C7F80" w:rsidRPr="00756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 times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C0986"/>
    <w:multiLevelType w:val="hybridMultilevel"/>
    <w:tmpl w:val="03BA44D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B1B2A"/>
    <w:multiLevelType w:val="hybridMultilevel"/>
    <w:tmpl w:val="BA26E5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72778">
    <w:abstractNumId w:val="1"/>
  </w:num>
  <w:num w:numId="2" w16cid:durableId="107389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89"/>
    <w:rsid w:val="00756544"/>
    <w:rsid w:val="008B5942"/>
    <w:rsid w:val="008C7F80"/>
    <w:rsid w:val="00A63889"/>
    <w:rsid w:val="00B8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0918"/>
  <w15:chartTrackingRefBased/>
  <w15:docId w15:val="{36BD39B9-D102-4BD3-BD26-B821DD9B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22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80511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0421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5369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4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71645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899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242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067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458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850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849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1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4</cp:revision>
  <dcterms:created xsi:type="dcterms:W3CDTF">2024-03-01T10:04:00Z</dcterms:created>
  <dcterms:modified xsi:type="dcterms:W3CDTF">2024-03-30T08:34:00Z</dcterms:modified>
</cp:coreProperties>
</file>