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2) Test Execution Report</w:t>
      </w:r>
    </w:p>
    <w:p>
      <w:pPr>
        <w:pStyle w:val="Heading1"/>
        <w:jc w:val="center"/>
      </w:pPr>
      <w:r>
        <w:t>IT_RSA_After_Claims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15557563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Unsatisfied service during breakdown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service.qafull@sixt.it</w:t>
            </w:r>
          </w:p>
        </w:tc>
      </w:tr>
      <w:tr>
        <w:tc>
          <w:tcPr>
            <w:tcW w:type="dxa" w:w="4320"/>
          </w:tcPr>
          <w:p>
            <w:r>
              <w:t>Queue Owner</w:t>
            </w:r>
          </w:p>
        </w:tc>
        <w:tc>
          <w:tcPr>
            <w:tcW w:type="dxa" w:w="4320"/>
          </w:tcPr>
          <w:p>
            <w:r>
              <w:t>IT_RSA_After_Claims</w:t>
            </w:r>
          </w:p>
        </w:tc>
      </w:tr>
      <w:tr>
        <w:tc>
          <w:tcPr>
            <w:tcW w:type="dxa" w:w="4320"/>
          </w:tcPr>
          <w:p>
            <w:r>
              <w:t>Case Classification</w:t>
            </w:r>
          </w:p>
        </w:tc>
        <w:tc>
          <w:tcPr>
            <w:tcW w:type="dxa" w:w="4320"/>
          </w:tcPr>
          <w:p>
            <w:r>
              <w:t>2.1 Vehicle / 2.1.6 Breakdown / 2.1.6.1 Unsatisfied service during breakdown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Step 2: Email Composed</w:t>
      </w:r>
    </w:p>
    <w:p>
      <w:r>
        <w:t>Email composed in Gmail to service.qafull@sixt.it with subject "Unsatisfied service during breakdown" and body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step2_email_com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Email Sent</w:t>
      </w:r>
    </w:p>
    <w:p>
      <w:r>
        <w:t>Email successfully sent. "Message sent" confirmation visible at bottom.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step2_email_s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Case Record - Owner Verification</w:t>
      </w:r>
    </w:p>
    <w:p>
      <w:r>
        <w:t>Case 15557563 created via email-to-case.</w:t>
        <w:br/>
        <w:t>- Case Owner Name: IT_RSA_After_Claims (PASS)</w:t>
        <w:br/>
        <w:t>- Priority: Medium</w:t>
        <w:br/>
        <w:t>- POS: Italy</w:t>
        <w:br/>
        <w:t>- Case Classification: 2.1 Vehicle / 2.1.6 Breakdown / 2.1.6.1 Unsatisfied service during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step4_case_ow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Steps 5-8: Skills Backlog - Case Not Found</w:t>
      </w:r>
    </w:p>
    <w:p>
      <w:r>
        <w:t>FINDING: Case 15557563 does NOT appear in the Skills Backlog.</w:t>
        <w:br/>
        <w:t>IT_RSA_After_Claims queue does not use Omni-Channel skill-based routing.</w:t>
        <w:br/>
        <w:t>The Skills Backlog shows 101 total items (none for this case).</w:t>
        <w:br/>
        <w:t>Only case 15557562 (IT_RSA_During_Support from Scenario 1) appears.</w:t>
        <w:br/>
        <w:t>- Priority number verification in Skill Backlog: NOT APPLICABLE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step8_skill_backlog_not_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Queues Backlog Verification</w:t>
      </w:r>
    </w:p>
    <w:p>
      <w:r>
        <w:t>FINDING: IT_RSA_After_Claims queue is NOT listed in the Queues Backlog either.</w:t>
        <w:br/>
        <w:t>The queue does not use Omni-Channel routing (neither skill-based nor queue-based).</w:t>
        <w:br/>
        <w:t>This means priority numbers (71/75/77) cannot be verified in the Skill Backlog for this queue.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queues_backlog_not_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9: Priority Updated to Low</w:t>
      </w:r>
    </w:p>
    <w:p>
      <w:r>
        <w:t>Case priority updated to Low via SFDX CLI.</w:t>
        <w:br/>
        <w:t>- Priority: Low (verified on case record page)</w:t>
        <w:br/>
        <w:t>- Case Owner: IT_RSA_After_Claims (unchanged)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step9_priority_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12: Priority Updated to High</w:t>
      </w:r>
    </w:p>
    <w:p>
      <w:r>
        <w:t>Case priority updated to High via SFDX CLI.</w:t>
        <w:br/>
        <w:t>- Priority: High (verified on case record page)</w:t>
        <w:br/>
        <w:t>- Case Owner: IT_RSA_After_Claims (unchanged)</w:t>
        <w:br/>
        <w:t>- SLA Milestone: [SLA] High Priority Resolution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b_step12_priority_hig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Step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service.qafull@sixt.it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IT_RSA_After_Claims</w:t>
            </w:r>
          </w:p>
        </w:tc>
        <w:tc>
          <w:tcPr>
            <w:tcW w:type="dxa" w:w="2880"/>
          </w:tcPr>
          <w:p>
            <w:r>
              <w:t>Case routed to IT_RSA_After_Claims queue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Case Classification</w:t>
            </w:r>
          </w:p>
        </w:tc>
        <w:tc>
          <w:tcPr>
            <w:tcW w:type="dxa" w:w="2880"/>
          </w:tcPr>
          <w:p>
            <w:r>
              <w:t>2.1 Vehicle / 2.1.6 Breakdown / 2.1.6.1 Unsatisfied service during breakdown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Change - Medium to Low</w:t>
            </w:r>
          </w:p>
        </w:tc>
        <w:tc>
          <w:tcPr>
            <w:tcW w:type="dxa" w:w="2880"/>
          </w:tcPr>
          <w:p>
            <w:r>
              <w:t>Priority updated to Low on case record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Change - Low to High</w:t>
            </w:r>
          </w:p>
        </w:tc>
        <w:tc>
          <w:tcPr>
            <w:tcW w:type="dxa" w:w="2880"/>
          </w:tcPr>
          <w:p>
            <w:r>
              <w:t>Priority updated to High on case record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Skill Backlog Priority Mapping (71/75/77)</w:t>
            </w:r>
          </w:p>
        </w:tc>
        <w:tc>
          <w:tcPr>
            <w:tcW w:type="dxa" w:w="2880"/>
          </w:tcPr>
          <w:p>
            <w:r>
              <w:t>Case should appear in Skill Backlog with mapped priority numbers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N/A - Queue not Omni-Channel enabled</w:t>
            </w:r>
          </w:p>
        </w:tc>
      </w:tr>
    </w:tbl>
    <w:p/>
    <w:p>
      <w:pPr>
        <w:pStyle w:val="Heading2"/>
      </w:pPr>
      <w:r>
        <w:t>Key Finding</w:t>
      </w:r>
    </w:p>
    <w:p>
      <w:r>
        <w:t>The IT_RSA_After_Claims queue does not use Omni-Channel routing (neither skill-based nor queue-based). As a result, Case 15557563 does not appear in either the Skills Backlog or Queues Backlog in the Command Center for Service. The priority mapping verification (High=71, Medium=75, Low=77) cannot be performed for this queue. This is in contrast to IT_RSA_During_Support (Scenario 1) which uses skill-based routing and appears in the Skills Backlog.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