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23B21" w14:textId="77777777" w:rsidR="00846D2D" w:rsidRDefault="00780DA8">
      <w:pPr>
        <w:pStyle w:val="TextBody"/>
        <w:rPr>
          <w:rFonts w:ascii="Bitstream Charter" w:hAnsi="Bitstream Charter"/>
          <w:color w:val="000000"/>
          <w:sz w:val="28"/>
        </w:rPr>
      </w:pPr>
      <w:bookmarkStart w:id="0" w:name="_GoBack"/>
      <w:r>
        <w:rPr>
          <w:rFonts w:ascii="Bitstream Charter" w:hAnsi="Bitstream Charter"/>
          <w:color w:val="000000"/>
        </w:rPr>
        <w:t xml:space="preserve">AIM: </w:t>
      </w:r>
      <w:r>
        <w:rPr>
          <w:rFonts w:ascii="Bitstream Charter" w:hAnsi="Bitstream Charter"/>
          <w:color w:val="000000"/>
          <w:sz w:val="28"/>
        </w:rPr>
        <w:t>To d</w:t>
      </w:r>
      <w:r>
        <w:rPr>
          <w:rFonts w:ascii="Bitstream Charter" w:hAnsi="Bitstream Charter"/>
          <w:color w:val="000000"/>
          <w:sz w:val="28"/>
        </w:rPr>
        <w:t>esign and implement cluster virtualization</w:t>
      </w:r>
    </w:p>
    <w:p w14:paraId="2AB35D85" w14:textId="77777777" w:rsidR="00846D2D" w:rsidRDefault="00846D2D">
      <w:pPr>
        <w:pStyle w:val="TextBody"/>
        <w:rPr>
          <w:rFonts w:ascii="Bitstream Charter" w:hAnsi="Bitstream Charter"/>
        </w:rPr>
      </w:pPr>
    </w:p>
    <w:p w14:paraId="3E178CCF" w14:textId="77777777" w:rsidR="00846D2D" w:rsidRDefault="00780DA8">
      <w:pPr>
        <w:rPr>
          <w:rFonts w:ascii="Bitstream Charter" w:hAnsi="Bitstream Charter"/>
          <w:color w:val="000000"/>
        </w:rPr>
      </w:pPr>
      <w:r>
        <w:rPr>
          <w:rFonts w:ascii="Bitstream Charter" w:hAnsi="Bitstream Charter"/>
          <w:b/>
          <w:color w:val="000000"/>
        </w:rPr>
        <w:t>Tools used: libvirt</w:t>
      </w:r>
      <w:r>
        <w:rPr>
          <w:rFonts w:ascii="Bitstream Charter" w:hAnsi="Bitstream Charter"/>
          <w:color w:val="000000"/>
        </w:rPr>
        <w:t xml:space="preserve"> is an open source API, daemon and management tool for managing platform virtualization. It is used to manage QEMU, a generic and open source machine emulator.</w:t>
      </w:r>
    </w:p>
    <w:p w14:paraId="2881C4B5" w14:textId="77777777" w:rsidR="00846D2D" w:rsidRDefault="00846D2D">
      <w:pPr>
        <w:rPr>
          <w:rFonts w:ascii="Bitstream Charter" w:hAnsi="Bitstream Charter"/>
        </w:rPr>
      </w:pPr>
    </w:p>
    <w:p w14:paraId="15640FA0" w14:textId="77777777" w:rsidR="00846D2D" w:rsidRDefault="00780DA8">
      <w:pPr>
        <w:pStyle w:val="TextBody"/>
        <w:jc w:val="both"/>
        <w:rPr>
          <w:rFonts w:ascii="Bitstream Charter" w:hAnsi="Bitstream Charter"/>
          <w:b/>
          <w:bCs/>
          <w:u w:val="single"/>
        </w:rPr>
      </w:pPr>
      <w:r>
        <w:rPr>
          <w:rFonts w:ascii="Bitstream Charter" w:hAnsi="Bitstream Charter"/>
          <w:b/>
          <w:bCs/>
          <w:u w:val="single"/>
        </w:rPr>
        <w:t>Implementation</w:t>
      </w:r>
    </w:p>
    <w:p w14:paraId="3AB8259F" w14:textId="77777777" w:rsidR="00846D2D" w:rsidRDefault="00780DA8">
      <w:pPr>
        <w:pStyle w:val="TextBody"/>
        <w:jc w:val="both"/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>Netwoking:</w:t>
      </w:r>
      <w:r>
        <w:rPr>
          <w:rFonts w:ascii="Bitstream Charter" w:hAnsi="Bitstream Charter"/>
        </w:rPr>
        <w:t xml:space="preserve"> In our network file, default.xml, we have defined mac and IP address </w:t>
      </w:r>
      <w:r>
        <w:rPr>
          <w:rFonts w:ascii="Bitstream Charter" w:hAnsi="Bitstream Charter"/>
        </w:rPr>
        <w:t xml:space="preserve">mapping. Names of Virtual Machines are dynamically assigned based on how many Vms have already been defined. For example, if say 10 VM are already created, and user wants to create a new cluster of 2 nodes, then two new VM with domain name vm110 and vm120 </w:t>
      </w:r>
      <w:r>
        <w:rPr>
          <w:rFonts w:ascii="Bitstream Charter" w:hAnsi="Bitstream Charter"/>
        </w:rPr>
        <w:t>would be created. So here, each VM is statically assigned an IP. For running applications, every VM has open-ssh client and server installed in them, which is passwordless. Port forwarding is used, which is done using accepting vm bridges in ip tables.</w:t>
      </w:r>
    </w:p>
    <w:p w14:paraId="45881CF4" w14:textId="77777777" w:rsidR="00846D2D" w:rsidRDefault="00780DA8">
      <w:pPr>
        <w:pStyle w:val="TextBody"/>
        <w:rPr>
          <w:rFonts w:ascii="Bitstream Charter" w:hAnsi="Bitstream Charter"/>
          <w:b/>
          <w:bCs/>
        </w:rPr>
      </w:pPr>
      <w:r>
        <w:rPr>
          <w:rFonts w:ascii="Bitstream Charter" w:hAnsi="Bitstream Charter"/>
          <w:b/>
          <w:bCs/>
        </w:rPr>
        <w:t>Sch</w:t>
      </w:r>
      <w:r>
        <w:rPr>
          <w:rFonts w:ascii="Bitstream Charter" w:hAnsi="Bitstream Charter"/>
          <w:b/>
          <w:bCs/>
        </w:rPr>
        <w:t>eduling</w:t>
      </w:r>
    </w:p>
    <w:p w14:paraId="11CB8E77" w14:textId="77777777" w:rsidR="00846D2D" w:rsidRDefault="00780DA8">
      <w:pPr>
        <w:pStyle w:val="TextBody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 xml:space="preserve">Round Robin Scheduling: </w:t>
      </w:r>
      <w:r>
        <w:rPr>
          <w:rFonts w:ascii="Bitstream Charter" w:hAnsi="Bitstream Charter"/>
        </w:rPr>
        <w:t xml:space="preserve">Variable quantum is defined. So given 'p' physical nodes, and 'n' nodes are demanded by user, then n=p*(quantum)*i+l*(quantum)+x, where 0&lt;x&lt;quantum. We find number of virtual machines allotted to each physical machine using </w:t>
      </w:r>
      <w:r>
        <w:rPr>
          <w:rFonts w:ascii="Bitstream Charter" w:hAnsi="Bitstream Charter"/>
        </w:rPr>
        <w:t>this formula and create VM's on each machine accordingly.</w:t>
      </w:r>
    </w:p>
    <w:p w14:paraId="49252C31" w14:textId="77777777" w:rsidR="00846D2D" w:rsidRDefault="00780DA8">
      <w:pPr>
        <w:pStyle w:val="TextBody"/>
        <w:numPr>
          <w:ilvl w:val="0"/>
          <w:numId w:val="1"/>
        </w:numPr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 xml:space="preserve">Customized Scheduling: </w:t>
      </w:r>
      <w:r>
        <w:rPr>
          <w:rFonts w:ascii="Bitstream Charter" w:hAnsi="Bitstream Charter"/>
        </w:rPr>
        <w:t>We find 'k' least loaded CPUs and allocate n/k VM's to each, alongwith n%k Vm's to least loaded CPU.</w:t>
      </w:r>
    </w:p>
    <w:p w14:paraId="321D4026" w14:textId="77777777" w:rsidR="00846D2D" w:rsidRDefault="00780DA8">
      <w:pPr>
        <w:pStyle w:val="TextBody"/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>Checkpointing</w:t>
      </w:r>
      <w:r>
        <w:rPr>
          <w:rFonts w:ascii="Bitstream Charter" w:hAnsi="Bitstream Charter"/>
        </w:rPr>
        <w:t xml:space="preserve"> is done based on user discretion.</w:t>
      </w:r>
    </w:p>
    <w:p w14:paraId="2732BE4F" w14:textId="77777777" w:rsidR="00846D2D" w:rsidRDefault="00780DA8">
      <w:pPr>
        <w:pStyle w:val="TextBody"/>
        <w:jc w:val="both"/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>Migration</w:t>
      </w:r>
      <w:r>
        <w:rPr>
          <w:rFonts w:ascii="Bitstream Charter" w:hAnsi="Bitstream Charter"/>
        </w:rPr>
        <w:t xml:space="preserve"> is done whenever</w:t>
      </w:r>
      <w:r>
        <w:rPr>
          <w:rFonts w:ascii="Bitstream Charter" w:hAnsi="Bitstream Charter"/>
        </w:rPr>
        <w:t xml:space="preserve"> a physical CPU usage exceeds a threshold, or a physical CPU usage is below a threshold for a particular interval of time. In former, we find virtual CPU usage of each Virtual Machine and shift the most heavily loaded to the physical CPU with least CPU usa</w:t>
      </w:r>
      <w:r>
        <w:rPr>
          <w:rFonts w:ascii="Bitstream Charter" w:hAnsi="Bitstream Charter"/>
        </w:rPr>
        <w:t>ge. This is done automatically. In latter, we find physical CPU with highest CPU usage, proceed te similar way.</w:t>
      </w:r>
    </w:p>
    <w:p w14:paraId="60BBA1A2" w14:textId="77777777" w:rsidR="00846D2D" w:rsidRDefault="00780DA8">
      <w:pPr>
        <w:pStyle w:val="TextBody"/>
        <w:jc w:val="both"/>
        <w:rPr>
          <w:rFonts w:ascii="Bitstream Charter" w:hAnsi="Bitstream Charter"/>
        </w:rPr>
      </w:pPr>
      <w:r>
        <w:rPr>
          <w:rFonts w:ascii="Bitstream Charter" w:hAnsi="Bitstream Charter"/>
        </w:rPr>
        <w:t>Configuration of given physical infrastructure is done in file- “physicalInfrastructure”</w:t>
      </w:r>
    </w:p>
    <w:p w14:paraId="1934A1E4" w14:textId="77777777" w:rsidR="00846D2D" w:rsidRDefault="00780DA8">
      <w:pPr>
        <w:pStyle w:val="TextBody"/>
        <w:rPr>
          <w:rFonts w:ascii="Bitstream Charter" w:hAnsi="Bitstream Charter"/>
          <w:b/>
          <w:bCs/>
          <w:u w:val="single"/>
        </w:rPr>
      </w:pPr>
      <w:r>
        <w:rPr>
          <w:rFonts w:ascii="Bitstream Charter" w:hAnsi="Bitstream Charter"/>
          <w:b/>
          <w:bCs/>
          <w:u w:val="single"/>
        </w:rPr>
        <w:t>To run:</w:t>
      </w:r>
    </w:p>
    <w:p w14:paraId="133359BC" w14:textId="77777777" w:rsidR="00846D2D" w:rsidRDefault="00780DA8">
      <w:pPr>
        <w:pStyle w:val="TextBody"/>
        <w:rPr>
          <w:rFonts w:ascii="Bitstream Charter" w:hAnsi="Bitstream Charter"/>
        </w:rPr>
      </w:pPr>
      <w:r>
        <w:rPr>
          <w:rFonts w:ascii="Bitstream Charter" w:hAnsi="Bitstream Charter"/>
        </w:rPr>
        <w:t>2 executable files are given- roundRobinSchedul</w:t>
      </w:r>
      <w:r>
        <w:rPr>
          <w:rFonts w:ascii="Bitstream Charter" w:hAnsi="Bitstream Charter"/>
        </w:rPr>
        <w:t>ing and CustomizeScheduling</w:t>
      </w:r>
    </w:p>
    <w:p w14:paraId="340633BA" w14:textId="77777777" w:rsidR="00846D2D" w:rsidRDefault="00780DA8">
      <w:pPr>
        <w:pStyle w:val="TextBody"/>
        <w:rPr>
          <w:rFonts w:ascii="Bitstream Charter" w:hAnsi="Bitstream Charter"/>
        </w:rPr>
      </w:pPr>
      <w:r>
        <w:rPr>
          <w:rFonts w:ascii="Bitstream Charter" w:hAnsi="Bitstream Charter"/>
        </w:rPr>
        <w:t>Choose 1 of them and give a cluster configuration file. This file, clusterX.txt here, contains user-defined parameters separated by new line character. For now, we take two parameters only- Number of Nodes, RAM size.</w:t>
      </w:r>
    </w:p>
    <w:p w14:paraId="6CFB2369" w14:textId="77777777" w:rsidR="00846D2D" w:rsidRDefault="00780DA8">
      <w:pPr>
        <w:pStyle w:val="TextBody"/>
        <w:rPr>
          <w:rFonts w:ascii="Bitstream Charter" w:hAnsi="Bitstream Charter"/>
        </w:rPr>
      </w:pPr>
      <w:r>
        <w:rPr>
          <w:rFonts w:ascii="Bitstream Charter" w:hAnsi="Bitstream Charter"/>
        </w:rPr>
        <w:t>To run, for</w:t>
      </w:r>
      <w:r>
        <w:rPr>
          <w:rFonts w:ascii="Bitstream Charter" w:hAnsi="Bitstream Charter"/>
        </w:rPr>
        <w:t xml:space="preserve"> example- ./roundRobinScheduling &lt; clusterX.txt, will create VM's in round robin fashion.</w:t>
      </w:r>
    </w:p>
    <w:p w14:paraId="798A5FDD" w14:textId="77777777" w:rsidR="00846D2D" w:rsidRDefault="00780DA8">
      <w:pPr>
        <w:pStyle w:val="TextBody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</w:p>
    <w:bookmarkEnd w:id="0"/>
    <w:sectPr w:rsidR="00846D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Bitstream Charter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5B7"/>
    <w:multiLevelType w:val="multilevel"/>
    <w:tmpl w:val="7BFE58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C2097D"/>
    <w:multiLevelType w:val="multilevel"/>
    <w:tmpl w:val="5542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46D2D"/>
    <w:rsid w:val="00780DA8"/>
    <w:rsid w:val="0084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82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1882</Characters>
  <Application>Microsoft Macintosh Word</Application>
  <DocSecurity>0</DocSecurity>
  <Lines>15</Lines>
  <Paragraphs>4</Paragraphs>
  <ScaleCrop>false</ScaleCrop>
  <Company>BITS Pilani, Pilani Campus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csisadmin </dc:creator>
  <cp:lastModifiedBy>Pooja Garg</cp:lastModifiedBy>
  <cp:revision>1</cp:revision>
  <dcterms:created xsi:type="dcterms:W3CDTF">2014-12-05T22:29:00Z</dcterms:created>
  <dcterms:modified xsi:type="dcterms:W3CDTF">2014-12-21T09:32:00Z</dcterms:modified>
</cp:coreProperties>
</file>