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37F" w:rsidRPr="00D04D1E" w:rsidRDefault="00E100E2" w:rsidP="00D04D1E">
      <w:pPr>
        <w:pStyle w:val="NoSpacing"/>
        <w:jc w:val="center"/>
        <w:rPr>
          <w:b/>
          <w:sz w:val="24"/>
          <w:szCs w:val="24"/>
          <w:u w:val="single"/>
        </w:rPr>
      </w:pPr>
      <w:r w:rsidRPr="00D04D1E">
        <w:rPr>
          <w:b/>
          <w:sz w:val="24"/>
          <w:szCs w:val="24"/>
          <w:u w:val="single"/>
        </w:rPr>
        <w:t>SOCIAL ENTREPRENEURSHIP</w:t>
      </w:r>
    </w:p>
    <w:p w:rsidR="00425BFE" w:rsidRPr="000C27E5" w:rsidRDefault="00425BFE" w:rsidP="00D160A3">
      <w:pPr>
        <w:pStyle w:val="NoSpacing"/>
      </w:pPr>
    </w:p>
    <w:p w:rsidR="00425BFE" w:rsidRPr="000C27E5" w:rsidRDefault="00425BFE" w:rsidP="00D160A3">
      <w:pPr>
        <w:pStyle w:val="NoSpacing"/>
      </w:pPr>
      <w:r w:rsidRPr="000C27E5">
        <w:t xml:space="preserve">It is innovative solution to social problems of society on the whole. Here, consumer preference  </w:t>
      </w:r>
      <w:r w:rsidR="00EA320F">
        <w:t xml:space="preserve"> </w:t>
      </w:r>
      <w:r w:rsidRPr="000C27E5">
        <w:t xml:space="preserve">has more weightage. In other words, Social entrepreneurs are individuals with innovative solutions to society’s most pressing social problems. They are ambitious and persistent, tackling major social issues and offering new ideas for wide-scale change. </w:t>
      </w:r>
      <w:r w:rsidR="00E3348E" w:rsidRPr="000C27E5">
        <w:t>Social issues include poverty</w:t>
      </w:r>
      <w:r w:rsidR="00EA320F" w:rsidRPr="000C27E5">
        <w:t>, hunger, health, and environment</w:t>
      </w:r>
      <w:r w:rsidR="00E3348E" w:rsidRPr="000C27E5">
        <w:t>.</w:t>
      </w:r>
    </w:p>
    <w:p w:rsidR="00425BFE" w:rsidRPr="000C27E5" w:rsidRDefault="00425BFE" w:rsidP="00D160A3">
      <w:pPr>
        <w:pStyle w:val="NoSpacing"/>
      </w:pPr>
    </w:p>
    <w:p w:rsidR="00425BFE" w:rsidRPr="000C27E5" w:rsidRDefault="00425BFE" w:rsidP="00D160A3">
      <w:pPr>
        <w:pStyle w:val="NoSpacing"/>
      </w:pPr>
      <w:r w:rsidRPr="000C27E5">
        <w:t>Rather than leaving societal needs to the government or business sectors, social entrepreneurs find what is not working and solve the problem by changing the system, spreading the solution, and persuading entire societies to move in different directions.</w:t>
      </w:r>
    </w:p>
    <w:p w:rsidR="00E3348E" w:rsidRPr="000C27E5" w:rsidRDefault="00E3348E" w:rsidP="00D160A3">
      <w:pPr>
        <w:pStyle w:val="NoSpacing"/>
      </w:pPr>
    </w:p>
    <w:p w:rsidR="00E3348E" w:rsidRPr="000C27E5" w:rsidRDefault="00E3348E" w:rsidP="00D160A3">
      <w:pPr>
        <w:pStyle w:val="NoSpacing"/>
      </w:pPr>
      <w:r w:rsidRPr="000C27E5">
        <w:t>Social entrepreneurs often seem to be possessed by their ideas, committing their lives to changing the direction of their field. They are visionaries, but also realists, and are ultimately concerned with the practical implementation of their vision above all else.</w:t>
      </w:r>
    </w:p>
    <w:p w:rsidR="00E3348E" w:rsidRPr="000C27E5" w:rsidRDefault="00E3348E" w:rsidP="00D160A3">
      <w:pPr>
        <w:pStyle w:val="NoSpacing"/>
      </w:pPr>
    </w:p>
    <w:p w:rsidR="00E3348E" w:rsidRPr="000C27E5" w:rsidRDefault="00E3348E" w:rsidP="00D160A3">
      <w:pPr>
        <w:pStyle w:val="NoSpacing"/>
      </w:pPr>
      <w:r w:rsidRPr="000C27E5">
        <w:t>Social entrepreneurs present user-friendly, understandable, and ethical ideas that engage widespread support in order to maximize the number of citizens that will stand up,</w:t>
      </w:r>
      <w:r w:rsidR="00074B4C">
        <w:t xml:space="preserve"> </w:t>
      </w:r>
      <w:r w:rsidRPr="000C27E5">
        <w:t>seize their idea, and implement it. Leading social entrepreneurs are mass recruiters of local change</w:t>
      </w:r>
      <w:r w:rsidR="00074B4C">
        <w:t xml:space="preserve"> </w:t>
      </w:r>
      <w:r w:rsidRPr="000C27E5">
        <w:t xml:space="preserve">makers- role models proving that citizens who channel their ideas into action can do almost anything. </w:t>
      </w:r>
    </w:p>
    <w:p w:rsidR="00E3348E" w:rsidRPr="000C27E5" w:rsidRDefault="00E3348E" w:rsidP="00D160A3">
      <w:pPr>
        <w:pStyle w:val="NoSpacing"/>
      </w:pPr>
    </w:p>
    <w:p w:rsidR="00E3348E" w:rsidRPr="000C27E5" w:rsidRDefault="00E3348E" w:rsidP="00D160A3">
      <w:pPr>
        <w:pStyle w:val="NoSpacing"/>
      </w:pPr>
      <w:r w:rsidRPr="000C27E5">
        <w:t>Why Social Entrepreneur?</w:t>
      </w:r>
    </w:p>
    <w:p w:rsidR="00E3348E" w:rsidRPr="000C27E5" w:rsidRDefault="00E3348E" w:rsidP="00D160A3">
      <w:pPr>
        <w:pStyle w:val="NoSpacing"/>
      </w:pPr>
    </w:p>
    <w:p w:rsidR="000C27E5" w:rsidRPr="000C27E5" w:rsidRDefault="000C27E5" w:rsidP="00D160A3">
      <w:pPr>
        <w:pStyle w:val="NoSpacing"/>
      </w:pPr>
      <w:r w:rsidRPr="000C27E5">
        <w:t xml:space="preserve"> Just as entrepreneurs change the face of business, social entrepreneurs act as the change agents for society, seizing opportunities others miss to improve systems, invent new approaches, and create solutions to change society for the better. While a business entrepreneur might create entirely new industries, a social entrepreneur develops innovative solutions to social problems and then implements them on a large scale.</w:t>
      </w:r>
    </w:p>
    <w:p w:rsidR="00E3348E" w:rsidRPr="000C27E5" w:rsidRDefault="00E3348E" w:rsidP="00D160A3">
      <w:pPr>
        <w:pStyle w:val="NoSpacing"/>
      </w:pPr>
    </w:p>
    <w:p w:rsidR="00E3348E" w:rsidRDefault="00AA0437" w:rsidP="00D160A3">
      <w:pPr>
        <w:pStyle w:val="NoSpacing"/>
      </w:pPr>
      <w:r>
        <w:t>Microfinance Facility and Social Entrepreneurship</w:t>
      </w:r>
      <w:r w:rsidR="00A16CEF">
        <w:t xml:space="preserve"> – European Employment Services (EURES)</w:t>
      </w:r>
    </w:p>
    <w:p w:rsidR="00AA0437" w:rsidRDefault="00AA0437" w:rsidP="00D160A3">
      <w:pPr>
        <w:pStyle w:val="NoSpacing"/>
      </w:pPr>
    </w:p>
    <w:p w:rsidR="00AA0437" w:rsidRDefault="00AA0437" w:rsidP="00D160A3">
      <w:pPr>
        <w:pStyle w:val="NoSpacing"/>
      </w:pPr>
      <w:r>
        <w:t>The new program will:</w:t>
      </w:r>
    </w:p>
    <w:p w:rsidR="00AA0437" w:rsidRPr="00AA0437" w:rsidRDefault="00AA0437" w:rsidP="00D160A3">
      <w:pPr>
        <w:pStyle w:val="NoSpacing"/>
        <w:numPr>
          <w:ilvl w:val="0"/>
          <w:numId w:val="3"/>
        </w:numPr>
      </w:pPr>
      <w:r w:rsidRPr="00AA0437">
        <w:rPr>
          <w:rFonts w:eastAsia="Times New Roman"/>
          <w:b/>
          <w:bCs/>
          <w:color w:val="454545"/>
          <w:bdr w:val="none" w:sz="0" w:space="0" w:color="auto" w:frame="1"/>
        </w:rPr>
        <w:t>extend the support</w:t>
      </w:r>
      <w:r w:rsidRPr="00AA0437">
        <w:rPr>
          <w:rFonts w:eastAsia="Times New Roman"/>
          <w:color w:val="454545"/>
        </w:rPr>
        <w:t> given to microcredit providers under the current European Progress Microfinance Facility (launched in 2010)</w:t>
      </w:r>
    </w:p>
    <w:p w:rsidR="00AA0437" w:rsidRPr="00AA0437" w:rsidRDefault="00AA0437" w:rsidP="00D160A3">
      <w:pPr>
        <w:pStyle w:val="NoSpacing"/>
        <w:numPr>
          <w:ilvl w:val="0"/>
          <w:numId w:val="3"/>
        </w:numPr>
        <w:rPr>
          <w:rFonts w:eastAsia="Times New Roman"/>
          <w:color w:val="454545"/>
        </w:rPr>
      </w:pPr>
      <w:r w:rsidRPr="00AA0437">
        <w:rPr>
          <w:rFonts w:eastAsia="Times New Roman"/>
          <w:color w:val="454545"/>
        </w:rPr>
        <w:t>provide funding for </w:t>
      </w:r>
      <w:r w:rsidRPr="00AA0437">
        <w:rPr>
          <w:rFonts w:eastAsia="Times New Roman"/>
          <w:b/>
          <w:bCs/>
          <w:color w:val="454545"/>
          <w:bdr w:val="none" w:sz="0" w:space="0" w:color="auto" w:frame="1"/>
        </w:rPr>
        <w:t>capacity-building </w:t>
      </w:r>
      <w:r w:rsidRPr="00AA0437">
        <w:rPr>
          <w:rFonts w:eastAsia="Times New Roman"/>
          <w:color w:val="454545"/>
        </w:rPr>
        <w:t>of microfinance institutions</w:t>
      </w:r>
    </w:p>
    <w:p w:rsidR="00615034" w:rsidRDefault="00403258" w:rsidP="00D160A3">
      <w:pPr>
        <w:pStyle w:val="NoSpacing"/>
        <w:numPr>
          <w:ilvl w:val="0"/>
          <w:numId w:val="3"/>
        </w:numPr>
        <w:rPr>
          <w:rFonts w:eastAsia="Times New Roman"/>
          <w:color w:val="454545"/>
        </w:rPr>
      </w:pPr>
      <w:r w:rsidRPr="00AA0437">
        <w:rPr>
          <w:rFonts w:eastAsia="Times New Roman"/>
          <w:color w:val="454545"/>
        </w:rPr>
        <w:t>Support</w:t>
      </w:r>
      <w:r w:rsidR="00AA0437" w:rsidRPr="00AA0437">
        <w:rPr>
          <w:rFonts w:eastAsia="Times New Roman"/>
          <w:color w:val="454545"/>
        </w:rPr>
        <w:t xml:space="preserve"> the development of the </w:t>
      </w:r>
      <w:r w:rsidR="00AA0437" w:rsidRPr="00AA0437">
        <w:rPr>
          <w:rFonts w:eastAsia="Times New Roman"/>
          <w:b/>
          <w:bCs/>
          <w:color w:val="454545"/>
          <w:bdr w:val="none" w:sz="0" w:space="0" w:color="auto" w:frame="1"/>
        </w:rPr>
        <w:t>social investment market</w:t>
      </w:r>
      <w:r w:rsidR="00AA0437" w:rsidRPr="00AA0437">
        <w:rPr>
          <w:rFonts w:eastAsia="Times New Roman"/>
          <w:color w:val="454545"/>
        </w:rPr>
        <w:t> and facilitate access to finance for </w:t>
      </w:r>
      <w:r w:rsidR="00AA0437" w:rsidRPr="00AA0437">
        <w:rPr>
          <w:rFonts w:eastAsia="Times New Roman"/>
          <w:b/>
          <w:bCs/>
          <w:color w:val="454545"/>
          <w:bdr w:val="none" w:sz="0" w:space="0" w:color="auto" w:frame="1"/>
        </w:rPr>
        <w:t>social enterprises</w:t>
      </w:r>
      <w:r w:rsidR="00AA0437" w:rsidRPr="00AA0437">
        <w:rPr>
          <w:rFonts w:eastAsia="Times New Roman"/>
          <w:color w:val="454545"/>
        </w:rPr>
        <w:t>.</w:t>
      </w:r>
    </w:p>
    <w:p w:rsidR="00615034" w:rsidRDefault="00615034" w:rsidP="00D160A3">
      <w:pPr>
        <w:pStyle w:val="NoSpacing"/>
        <w:rPr>
          <w:rFonts w:eastAsia="Times New Roman"/>
          <w:color w:val="454545"/>
        </w:rPr>
      </w:pPr>
      <w:r w:rsidRPr="00615034">
        <w:rPr>
          <w:rFonts w:eastAsia="Times New Roman"/>
          <w:color w:val="454545"/>
        </w:rPr>
        <w:t xml:space="preserve">It is </w:t>
      </w:r>
      <w:r w:rsidR="00E55863">
        <w:rPr>
          <w:rFonts w:eastAsia="Times New Roman"/>
          <w:color w:val="454545"/>
        </w:rPr>
        <w:t>a socially responsible business!</w:t>
      </w:r>
    </w:p>
    <w:p w:rsidR="00400161" w:rsidRDefault="00400161" w:rsidP="00D160A3">
      <w:pPr>
        <w:pStyle w:val="NoSpacing"/>
        <w:rPr>
          <w:rFonts w:eastAsia="Times New Roman"/>
          <w:color w:val="454545"/>
        </w:rPr>
      </w:pPr>
    </w:p>
    <w:p w:rsidR="00303D54" w:rsidRDefault="000B1086" w:rsidP="00D160A3">
      <w:pPr>
        <w:pStyle w:val="NoSpacing"/>
        <w:rPr>
          <w:rFonts w:eastAsia="Times New Roman"/>
          <w:color w:val="454545"/>
        </w:rPr>
      </w:pPr>
      <w:r w:rsidRPr="000B1086">
        <w:rPr>
          <w:rFonts w:eastAsia="Times New Roman"/>
          <w:b/>
          <w:color w:val="454545"/>
          <w:u w:val="single"/>
        </w:rPr>
        <w:t>Social Entrepreneurship: Motives</w:t>
      </w:r>
      <w:r>
        <w:rPr>
          <w:rFonts w:eastAsia="Times New Roman"/>
          <w:color w:val="454545"/>
        </w:rPr>
        <w:t>:</w:t>
      </w:r>
    </w:p>
    <w:p w:rsidR="000B1086" w:rsidRDefault="000B1086" w:rsidP="00D160A3">
      <w:pPr>
        <w:pStyle w:val="NoSpacing"/>
        <w:rPr>
          <w:rFonts w:eastAsia="Times New Roman"/>
          <w:color w:val="454545"/>
        </w:rPr>
      </w:pPr>
      <w:r>
        <w:rPr>
          <w:rFonts w:eastAsia="Times New Roman"/>
          <w:color w:val="454545"/>
        </w:rPr>
        <w:t>Social Entrepreneurship has been the subject of considerable interest in the literature. This stems from its importance in addressing social problems and enriching communities and societies. In this article, we define social entrepreneurship; discuss its contributions to creating social wealth; offer a typology of entrepreneurs search processes that lead to the discovery of opportunities for creating social ventures; and articulate the major ethical concerns social entrepreneurs might encounter. We conclude by outlining implications for entrepreneurs and advancing an agenda for future research, especially the ethics of social entrepreneurship.</w:t>
      </w:r>
    </w:p>
    <w:p w:rsidR="00226B91" w:rsidRDefault="00226B91" w:rsidP="00D160A3">
      <w:pPr>
        <w:pStyle w:val="NoSpacing"/>
        <w:rPr>
          <w:rFonts w:eastAsia="Times New Roman"/>
          <w:color w:val="454545"/>
        </w:rPr>
      </w:pPr>
    </w:p>
    <w:p w:rsidR="00226B91" w:rsidRPr="00615034" w:rsidRDefault="00226B91" w:rsidP="00D160A3">
      <w:pPr>
        <w:pStyle w:val="NoSpacing"/>
        <w:rPr>
          <w:rFonts w:eastAsia="Times New Roman"/>
          <w:color w:val="454545"/>
        </w:rPr>
      </w:pPr>
    </w:p>
    <w:p w:rsidR="00D160A3" w:rsidRPr="00D160A3" w:rsidRDefault="00D160A3" w:rsidP="00D160A3">
      <w:pPr>
        <w:pStyle w:val="NoSpacing"/>
      </w:pPr>
      <w:r w:rsidRPr="00D160A3">
        <w:rPr>
          <w:b/>
          <w:bCs/>
        </w:rPr>
        <w:t>Microfinance</w:t>
      </w:r>
      <w:r w:rsidRPr="00D160A3">
        <w:rPr>
          <w:rStyle w:val="apple-converted-space"/>
          <w:rFonts w:ascii="Times New Roman" w:hAnsi="Times New Roman" w:cs="Times New Roman"/>
          <w:color w:val="252525"/>
        </w:rPr>
        <w:t> </w:t>
      </w:r>
      <w:r w:rsidRPr="00D160A3">
        <w:t>is a source of</w:t>
      </w:r>
      <w:r w:rsidRPr="00D160A3">
        <w:rPr>
          <w:rStyle w:val="apple-converted-space"/>
          <w:rFonts w:ascii="Times New Roman" w:hAnsi="Times New Roman" w:cs="Times New Roman"/>
          <w:color w:val="252525"/>
        </w:rPr>
        <w:t> </w:t>
      </w:r>
      <w:r w:rsidRPr="00D160A3">
        <w:t>financial services</w:t>
      </w:r>
      <w:r w:rsidRPr="00D160A3">
        <w:rPr>
          <w:rStyle w:val="apple-converted-space"/>
          <w:rFonts w:ascii="Times New Roman" w:hAnsi="Times New Roman" w:cs="Times New Roman"/>
          <w:color w:val="252525"/>
        </w:rPr>
        <w:t> </w:t>
      </w:r>
      <w:r w:rsidRPr="00D160A3">
        <w:t>for entrepreneurs and small businesses lacking access to</w:t>
      </w:r>
      <w:r w:rsidRPr="00D160A3">
        <w:rPr>
          <w:rStyle w:val="apple-converted-space"/>
          <w:rFonts w:ascii="Times New Roman" w:hAnsi="Times New Roman" w:cs="Times New Roman"/>
          <w:color w:val="252525"/>
        </w:rPr>
        <w:t> </w:t>
      </w:r>
      <w:r w:rsidRPr="00D160A3">
        <w:t>banking</w:t>
      </w:r>
      <w:r w:rsidRPr="00D160A3">
        <w:rPr>
          <w:rStyle w:val="apple-converted-space"/>
          <w:rFonts w:ascii="Times New Roman" w:hAnsi="Times New Roman" w:cs="Times New Roman"/>
          <w:color w:val="252525"/>
        </w:rPr>
        <w:t> </w:t>
      </w:r>
      <w:r w:rsidRPr="00D160A3">
        <w:t>and related services. The two main mechanisms for the delivery of financial services to such clients are: (1) relationship-based banking for individual entrepreneurs and small businesses; and (2) group-based models, where several entrepreneurs come together to apply for loans and other services as a group.</w:t>
      </w:r>
    </w:p>
    <w:p w:rsidR="00D160A3" w:rsidRDefault="00D160A3" w:rsidP="00D160A3">
      <w:pPr>
        <w:pStyle w:val="NoSpacing"/>
      </w:pPr>
      <w:r w:rsidRPr="00D160A3">
        <w:t>In some regions, for example</w:t>
      </w:r>
      <w:r w:rsidRPr="00D160A3">
        <w:rPr>
          <w:rStyle w:val="apple-converted-space"/>
          <w:rFonts w:ascii="Times New Roman" w:hAnsi="Times New Roman" w:cs="Times New Roman"/>
          <w:color w:val="252525"/>
        </w:rPr>
        <w:t> </w:t>
      </w:r>
      <w:r w:rsidRPr="00D160A3">
        <w:t>Southern Africa</w:t>
      </w:r>
      <w:r w:rsidRPr="00D160A3">
        <w:t>, microfinance is used to describe the supply of financial services to low-income employees, which is closer to the retail finance model prevalent in mainstream banking.</w:t>
      </w:r>
    </w:p>
    <w:p w:rsidR="004000B7" w:rsidRDefault="004000B7" w:rsidP="00D160A3">
      <w:pPr>
        <w:pStyle w:val="NoSpacing"/>
      </w:pPr>
    </w:p>
    <w:p w:rsidR="004000B7" w:rsidRDefault="004000B7" w:rsidP="004000B7">
      <w:pPr>
        <w:pStyle w:val="NoSpacing"/>
      </w:pPr>
      <w:r w:rsidRPr="00D04D1E">
        <w:rPr>
          <w:b/>
          <w:u w:val="single"/>
        </w:rPr>
        <w:t>Ways Of Microfinancing:</w:t>
      </w:r>
      <w:r>
        <w:t xml:space="preserve"> </w:t>
      </w:r>
      <w:r>
        <w:t>Affordable capital (low cost loans), asset building (savings, insurance), credit</w:t>
      </w:r>
    </w:p>
    <w:p w:rsidR="004000B7" w:rsidRDefault="00AE4A22" w:rsidP="004000B7">
      <w:pPr>
        <w:pStyle w:val="NoSpacing"/>
      </w:pPr>
      <w:r>
        <w:t>Establishment</w:t>
      </w:r>
      <w:r w:rsidR="004000B7">
        <w:t>, financial literacy (education), peer network (peer learning, problem solving)</w:t>
      </w:r>
      <w:r>
        <w:t>.</w:t>
      </w:r>
    </w:p>
    <w:p w:rsidR="00AE4A22" w:rsidRDefault="00AE4A22" w:rsidP="004000B7">
      <w:pPr>
        <w:pStyle w:val="NoSpacing"/>
      </w:pPr>
    </w:p>
    <w:p w:rsidR="00AE4A22" w:rsidRDefault="00AE4A22" w:rsidP="00AE4A22">
      <w:pPr>
        <w:pStyle w:val="NoSpacing"/>
      </w:pPr>
      <w:r w:rsidRPr="00D04D1E">
        <w:rPr>
          <w:b/>
          <w:u w:val="single"/>
        </w:rPr>
        <w:t>Impact</w:t>
      </w:r>
      <w:r w:rsidRPr="00D04D1E">
        <w:rPr>
          <w:b/>
        </w:rPr>
        <w:t>:</w:t>
      </w:r>
      <w:r>
        <w:t xml:space="preserve"> A</w:t>
      </w:r>
      <w:r>
        <w:t xml:space="preserve">sset building, credit score, income increase, steady income, women empowerment; </w:t>
      </w:r>
    </w:p>
    <w:p w:rsidR="00AE4A22" w:rsidRPr="00D160A3" w:rsidRDefault="00AE4A22" w:rsidP="00AE4A22">
      <w:pPr>
        <w:pStyle w:val="NoSpacing"/>
      </w:pPr>
      <w:r w:rsidRPr="00D04D1E">
        <w:rPr>
          <w:b/>
          <w:u w:val="single"/>
        </w:rPr>
        <w:t>Growth</w:t>
      </w:r>
      <w:r w:rsidRPr="00D04D1E">
        <w:rPr>
          <w:b/>
        </w:rPr>
        <w:t>:</w:t>
      </w:r>
      <w:r>
        <w:t xml:space="preserve"> F</w:t>
      </w:r>
      <w:r>
        <w:t>unding as grants, after 5-6 years self-sustained</w:t>
      </w:r>
      <w:r w:rsidR="00C57565">
        <w:t xml:space="preserve"> </w:t>
      </w:r>
      <w:r w:rsidR="00C57565" w:rsidRPr="00C57565">
        <w:t>(For e.g. 15% rate for Grameen US)</w:t>
      </w:r>
    </w:p>
    <w:p w:rsidR="00AA0437" w:rsidRPr="000C27E5" w:rsidRDefault="00AA0437" w:rsidP="00D160A3">
      <w:pPr>
        <w:pStyle w:val="NoSpacing"/>
      </w:pPr>
    </w:p>
    <w:p w:rsidR="00E3348E" w:rsidRPr="00D04D1E" w:rsidRDefault="007D604D" w:rsidP="00D4168B">
      <w:pPr>
        <w:pStyle w:val="NoSpacing"/>
        <w:jc w:val="both"/>
        <w:rPr>
          <w:rFonts w:ascii="Times New Roman" w:hAnsi="Times New Roman" w:cs="Times New Roman"/>
          <w:b/>
          <w:u w:val="single"/>
        </w:rPr>
      </w:pPr>
      <w:r w:rsidRPr="00D04D1E">
        <w:rPr>
          <w:rFonts w:ascii="Times New Roman" w:hAnsi="Times New Roman" w:cs="Times New Roman"/>
          <w:b/>
          <w:u w:val="single"/>
        </w:rPr>
        <w:t>Mobile in Social Entrepreneurship:</w:t>
      </w:r>
    </w:p>
    <w:p w:rsidR="007D604D" w:rsidRDefault="007D604D" w:rsidP="00D4168B">
      <w:pPr>
        <w:pStyle w:val="NoSpacing"/>
        <w:jc w:val="both"/>
        <w:rPr>
          <w:rFonts w:ascii="Times New Roman" w:hAnsi="Times New Roman" w:cs="Times New Roman"/>
          <w:color w:val="666666"/>
          <w:shd w:val="clear" w:color="auto" w:fill="FFFFFF"/>
        </w:rPr>
      </w:pPr>
      <w:r w:rsidRPr="00D4168B">
        <w:rPr>
          <w:rFonts w:ascii="Times New Roman" w:hAnsi="Times New Roman" w:cs="Times New Roman"/>
          <w:color w:val="666666"/>
          <w:shd w:val="clear" w:color="auto" w:fill="FFFFFF"/>
        </w:rPr>
        <w:t>The growth of access to mobile technology in Africa has been a boon for social entrepreneurship there. What those entrepreneurs need now is access to business experience, says Rudy De Waele</w:t>
      </w:r>
    </w:p>
    <w:p w:rsidR="00BC11A7" w:rsidRDefault="00BC11A7" w:rsidP="00D4168B">
      <w:pPr>
        <w:pStyle w:val="NoSpacing"/>
        <w:jc w:val="both"/>
        <w:rPr>
          <w:rFonts w:ascii="Times New Roman" w:hAnsi="Times New Roman" w:cs="Times New Roman"/>
          <w:color w:val="666666"/>
          <w:shd w:val="clear" w:color="auto" w:fill="FFFFFF"/>
        </w:rPr>
      </w:pPr>
    </w:p>
    <w:p w:rsidR="00BC11A7" w:rsidRPr="00D04D1E" w:rsidRDefault="00BC11A7" w:rsidP="00D4168B">
      <w:pPr>
        <w:pStyle w:val="NoSpacing"/>
        <w:jc w:val="both"/>
        <w:rPr>
          <w:rFonts w:ascii="Times New Roman" w:hAnsi="Times New Roman" w:cs="Times New Roman"/>
          <w:b/>
          <w:color w:val="666666"/>
          <w:u w:val="single"/>
          <w:shd w:val="clear" w:color="auto" w:fill="FFFFFF"/>
        </w:rPr>
      </w:pPr>
      <w:r w:rsidRPr="00D04D1E">
        <w:rPr>
          <w:rFonts w:ascii="Times New Roman" w:hAnsi="Times New Roman" w:cs="Times New Roman"/>
          <w:b/>
          <w:color w:val="666666"/>
          <w:u w:val="single"/>
          <w:shd w:val="clear" w:color="auto" w:fill="FFFFFF"/>
        </w:rPr>
        <w:t>Case Study:</w:t>
      </w:r>
    </w:p>
    <w:p w:rsidR="00BC11A7" w:rsidRDefault="00BC11A7" w:rsidP="00D4168B">
      <w:pPr>
        <w:pStyle w:val="NoSpacing"/>
        <w:jc w:val="both"/>
        <w:rPr>
          <w:rFonts w:ascii="Times New Roman" w:hAnsi="Times New Roman" w:cs="Times New Roman"/>
        </w:rPr>
      </w:pPr>
      <w:r>
        <w:rPr>
          <w:rFonts w:ascii="Times New Roman" w:hAnsi="Times New Roman" w:cs="Times New Roman"/>
        </w:rPr>
        <w:t xml:space="preserve">Ashoka Innovators for </w:t>
      </w:r>
      <w:r w:rsidR="0054342A">
        <w:rPr>
          <w:rFonts w:ascii="Times New Roman" w:hAnsi="Times New Roman" w:cs="Times New Roman"/>
        </w:rPr>
        <w:t>t</w:t>
      </w:r>
      <w:r>
        <w:rPr>
          <w:rFonts w:ascii="Times New Roman" w:hAnsi="Times New Roman" w:cs="Times New Roman"/>
        </w:rPr>
        <w:t xml:space="preserve">he Public </w:t>
      </w:r>
    </w:p>
    <w:p w:rsidR="00BC11A7" w:rsidRDefault="00BC11A7" w:rsidP="00D4168B">
      <w:pPr>
        <w:pStyle w:val="NoSpacing"/>
        <w:jc w:val="both"/>
        <w:rPr>
          <w:rFonts w:ascii="Times New Roman" w:hAnsi="Times New Roman" w:cs="Times New Roman"/>
        </w:rPr>
      </w:pPr>
    </w:p>
    <w:p w:rsidR="00BC11A7" w:rsidRPr="00D04D1E" w:rsidRDefault="00BC11A7" w:rsidP="00D4168B">
      <w:pPr>
        <w:pStyle w:val="NoSpacing"/>
        <w:jc w:val="both"/>
        <w:rPr>
          <w:rFonts w:ascii="Times New Roman" w:hAnsi="Times New Roman" w:cs="Times New Roman"/>
          <w:b/>
          <w:u w:val="single"/>
        </w:rPr>
      </w:pPr>
      <w:r w:rsidRPr="00D04D1E">
        <w:rPr>
          <w:rFonts w:ascii="Times New Roman" w:hAnsi="Times New Roman" w:cs="Times New Roman"/>
          <w:b/>
          <w:u w:val="single"/>
        </w:rPr>
        <w:t>Social Investment Entrepreneurs:</w:t>
      </w:r>
    </w:p>
    <w:p w:rsidR="00BC11A7" w:rsidRDefault="00BC11A7" w:rsidP="00D4168B">
      <w:pPr>
        <w:pStyle w:val="NoSpacing"/>
        <w:jc w:val="both"/>
        <w:rPr>
          <w:rFonts w:ascii="Times New Roman" w:hAnsi="Times New Roman" w:cs="Times New Roman"/>
        </w:rPr>
      </w:pPr>
      <w:r>
        <w:rPr>
          <w:rFonts w:ascii="Times New Roman" w:hAnsi="Times New Roman" w:cs="Times New Roman"/>
        </w:rPr>
        <w:t xml:space="preserve"> The </w:t>
      </w:r>
      <w:r>
        <w:rPr>
          <w:rFonts w:ascii="Times New Roman" w:hAnsi="Times New Roman" w:cs="Times New Roman"/>
        </w:rPr>
        <w:t>Social Investment Entrepreneurs</w:t>
      </w:r>
      <w:r>
        <w:rPr>
          <w:rFonts w:ascii="Times New Roman" w:hAnsi="Times New Roman" w:cs="Times New Roman"/>
        </w:rPr>
        <w:t xml:space="preserve"> (SIE) program identifies and supports leading social entrepreneurs striving to allocate capital for social impact.</w:t>
      </w:r>
    </w:p>
    <w:p w:rsidR="00E6328A" w:rsidRDefault="00E6328A" w:rsidP="00D4168B">
      <w:pPr>
        <w:pStyle w:val="NoSpacing"/>
        <w:jc w:val="both"/>
        <w:rPr>
          <w:rFonts w:ascii="Times New Roman" w:hAnsi="Times New Roman" w:cs="Times New Roman"/>
        </w:rPr>
      </w:pPr>
    </w:p>
    <w:p w:rsidR="00E6328A" w:rsidRPr="00D04D1E" w:rsidRDefault="00E6328A" w:rsidP="00D04D1E">
      <w:pPr>
        <w:pStyle w:val="NoSpacing"/>
        <w:rPr>
          <w:b/>
          <w:u w:val="single"/>
        </w:rPr>
      </w:pPr>
      <w:r w:rsidRPr="00D04D1E">
        <w:rPr>
          <w:b/>
          <w:u w:val="single"/>
        </w:rPr>
        <w:t>Mobile Technology: Social Entrepreneurship</w:t>
      </w:r>
      <w:r w:rsidR="00D04D1E" w:rsidRPr="00D04D1E">
        <w:rPr>
          <w:b/>
          <w:u w:val="single"/>
        </w:rPr>
        <w:t>(Case Study)</w:t>
      </w:r>
    </w:p>
    <w:p w:rsidR="00D04D1E" w:rsidRPr="00D04D1E" w:rsidRDefault="00D04D1E" w:rsidP="00D04D1E">
      <w:pPr>
        <w:pStyle w:val="NoSpacing"/>
      </w:pPr>
    </w:p>
    <w:p w:rsidR="00E6328A" w:rsidRPr="00D04D1E" w:rsidRDefault="00E6328A" w:rsidP="00D04D1E">
      <w:pPr>
        <w:pStyle w:val="NoSpacing"/>
      </w:pPr>
      <w:r w:rsidRPr="00D04D1E">
        <w:t>From products that help small businesses</w:t>
      </w:r>
      <w:r w:rsidRPr="00D04D1E">
        <w:rPr>
          <w:rStyle w:val="apple-converted-space"/>
          <w:rFonts w:ascii="Times New Roman" w:hAnsi="Times New Roman" w:cs="Times New Roman"/>
          <w:color w:val="1B1B1B"/>
        </w:rPr>
        <w:t> </w:t>
      </w:r>
      <w:r w:rsidR="00D04D1E">
        <w:rPr>
          <w:rFonts w:ascii="Times New Roman" w:hAnsi="Times New Roman" w:cs="Times New Roman"/>
        </w:rPr>
        <w:t>track their finances</w:t>
      </w:r>
      <w:r w:rsidRPr="00D04D1E">
        <w:t> to a text message-based app that helps informal workforce laborers </w:t>
      </w:r>
      <w:r w:rsidR="00D04D1E">
        <w:rPr>
          <w:rFonts w:ascii="Times New Roman" w:hAnsi="Times New Roman" w:cs="Times New Roman"/>
        </w:rPr>
        <w:t>find better jobs</w:t>
      </w:r>
      <w:r w:rsidRPr="00D04D1E">
        <w:t>, cell phone technology is being used across the developing world to solve serious problems and respond to inefficiencies.</w:t>
      </w:r>
    </w:p>
    <w:p w:rsidR="00E6328A" w:rsidRPr="00D04D1E" w:rsidRDefault="00E6328A" w:rsidP="00D04D1E">
      <w:pPr>
        <w:pStyle w:val="NoSpacing"/>
      </w:pPr>
      <w:r w:rsidRPr="00D04D1E">
        <w:t>In India, mobile phone use is bringing changes to small business owners and workers alike.</w:t>
      </w:r>
    </w:p>
    <w:p w:rsidR="00E6328A" w:rsidRDefault="00E6328A" w:rsidP="00D04D1E">
      <w:pPr>
        <w:pStyle w:val="NoSpacing"/>
      </w:pPr>
      <w:r w:rsidRPr="00D04D1E">
        <w:t>Sean Blagsvedt, an entrepreneur living in Bangalore started</w:t>
      </w:r>
      <w:r w:rsidRPr="00D04D1E">
        <w:rPr>
          <w:rStyle w:val="apple-converted-space"/>
          <w:rFonts w:ascii="Times New Roman" w:hAnsi="Times New Roman" w:cs="Times New Roman"/>
          <w:color w:val="1B1B1B"/>
        </w:rPr>
        <w:t> </w:t>
      </w:r>
      <w:r w:rsidRPr="00D04D1E">
        <w:rPr>
          <w:rFonts w:ascii="Times New Roman" w:hAnsi="Times New Roman" w:cs="Times New Roman"/>
        </w:rPr>
        <w:t>B</w:t>
      </w:r>
      <w:r w:rsidR="00D04D1E">
        <w:rPr>
          <w:rFonts w:ascii="Times New Roman" w:hAnsi="Times New Roman" w:cs="Times New Roman"/>
        </w:rPr>
        <w:t>abajob</w:t>
      </w:r>
      <w:r w:rsidRPr="00D04D1E">
        <w:t>, a platform to help workers in India’s informal workforce find better jobs.</w:t>
      </w:r>
    </w:p>
    <w:p w:rsidR="009174A4" w:rsidRDefault="009174A4" w:rsidP="009174A4">
      <w:pPr>
        <w:pStyle w:val="NoSpacing"/>
        <w:rPr>
          <w:rFonts w:ascii="Times New Roman" w:hAnsi="Times New Roman" w:cs="Times New Roman"/>
          <w:color w:val="1B1B1B"/>
          <w:shd w:val="clear" w:color="auto" w:fill="FFFFFF"/>
        </w:rPr>
      </w:pPr>
      <w:r w:rsidRPr="009174A4">
        <w:rPr>
          <w:rFonts w:ascii="Times New Roman" w:hAnsi="Times New Roman" w:cs="Times New Roman"/>
          <w:color w:val="1B1B1B"/>
          <w:shd w:val="clear" w:color="auto" w:fill="FFFFFF"/>
        </w:rPr>
        <w:t>Indians who have no access to computers, but looking for work as drivers, nannies, or cooks, for instance, can use their cell phones to text or call Babajob and connect with potential employers.</w:t>
      </w:r>
    </w:p>
    <w:p w:rsidR="00353871" w:rsidRDefault="00353871" w:rsidP="009174A4">
      <w:pPr>
        <w:pStyle w:val="NoSpacing"/>
        <w:rPr>
          <w:rFonts w:ascii="Times New Roman" w:hAnsi="Times New Roman" w:cs="Times New Roman"/>
          <w:color w:val="1B1B1B"/>
          <w:shd w:val="clear" w:color="auto" w:fill="FFFFFF"/>
        </w:rPr>
      </w:pPr>
    </w:p>
    <w:p w:rsidR="00353871" w:rsidRDefault="00353871" w:rsidP="00A718A7">
      <w:pPr>
        <w:pStyle w:val="NoSpacing"/>
        <w:rPr>
          <w:rFonts w:ascii="Times New Roman" w:hAnsi="Times New Roman" w:cs="Times New Roman"/>
          <w:color w:val="1B1B1B"/>
          <w:shd w:val="clear" w:color="auto" w:fill="FFFFFF"/>
        </w:rPr>
      </w:pPr>
      <w:r w:rsidRPr="00A718A7">
        <w:rPr>
          <w:rFonts w:ascii="Times New Roman" w:hAnsi="Times New Roman" w:cs="Times New Roman"/>
          <w:b/>
          <w:color w:val="1B1B1B"/>
          <w:u w:val="single"/>
          <w:shd w:val="clear" w:color="auto" w:fill="FFFFFF"/>
        </w:rPr>
        <w:t>Other Points</w:t>
      </w:r>
      <w:r>
        <w:rPr>
          <w:rFonts w:ascii="Times New Roman" w:hAnsi="Times New Roman" w:cs="Times New Roman"/>
          <w:color w:val="1B1B1B"/>
          <w:shd w:val="clear" w:color="auto" w:fill="FFFFFF"/>
        </w:rPr>
        <w:t>:</w:t>
      </w:r>
    </w:p>
    <w:p w:rsidR="00353871" w:rsidRPr="00353871" w:rsidRDefault="00353871" w:rsidP="00A718A7">
      <w:pPr>
        <w:pStyle w:val="NoSpacing"/>
        <w:numPr>
          <w:ilvl w:val="0"/>
          <w:numId w:val="4"/>
        </w:numPr>
        <w:rPr>
          <w:rFonts w:ascii="Times New Roman" w:hAnsi="Times New Roman" w:cs="Times New Roman"/>
        </w:rPr>
      </w:pPr>
      <w:r>
        <w:rPr>
          <w:rFonts w:ascii="Times New Roman" w:hAnsi="Times New Roman" w:cs="Times New Roman"/>
          <w:color w:val="1B1B1B"/>
          <w:shd w:val="clear" w:color="auto" w:fill="FFFFFF"/>
        </w:rPr>
        <w:t>‘First Access Inc.’: To reduce cost of lending.</w:t>
      </w:r>
    </w:p>
    <w:p w:rsidR="00353871" w:rsidRPr="00353871" w:rsidRDefault="00353871" w:rsidP="00A718A7">
      <w:pPr>
        <w:pStyle w:val="NoSpacing"/>
        <w:numPr>
          <w:ilvl w:val="0"/>
          <w:numId w:val="4"/>
        </w:numPr>
        <w:rPr>
          <w:rFonts w:ascii="Times New Roman" w:hAnsi="Times New Roman" w:cs="Times New Roman"/>
        </w:rPr>
      </w:pPr>
      <w:r>
        <w:rPr>
          <w:rFonts w:ascii="Times New Roman" w:hAnsi="Times New Roman" w:cs="Times New Roman"/>
          <w:color w:val="1B1B1B"/>
          <w:shd w:val="clear" w:color="auto" w:fill="FFFFFF"/>
        </w:rPr>
        <w:t>Financial loan recommendation by the firm depending on demographic &amp; geographic indicators.</w:t>
      </w:r>
    </w:p>
    <w:p w:rsidR="00353871" w:rsidRPr="00353871" w:rsidRDefault="00353871" w:rsidP="00A718A7">
      <w:pPr>
        <w:pStyle w:val="NoSpacing"/>
        <w:numPr>
          <w:ilvl w:val="0"/>
          <w:numId w:val="4"/>
        </w:numPr>
        <w:rPr>
          <w:rFonts w:ascii="Times New Roman" w:hAnsi="Times New Roman" w:cs="Times New Roman"/>
        </w:rPr>
      </w:pPr>
      <w:r>
        <w:rPr>
          <w:rFonts w:ascii="Times New Roman" w:hAnsi="Times New Roman" w:cs="Times New Roman"/>
          <w:color w:val="1B1B1B"/>
          <w:shd w:val="clear" w:color="auto" w:fill="FFFFFF"/>
        </w:rPr>
        <w:t>Transactions, social network strength.</w:t>
      </w:r>
    </w:p>
    <w:p w:rsidR="00353871" w:rsidRPr="00353871" w:rsidRDefault="00353871" w:rsidP="00A718A7">
      <w:pPr>
        <w:pStyle w:val="NoSpacing"/>
        <w:numPr>
          <w:ilvl w:val="0"/>
          <w:numId w:val="4"/>
        </w:numPr>
        <w:rPr>
          <w:rFonts w:ascii="Times New Roman" w:hAnsi="Times New Roman" w:cs="Times New Roman"/>
        </w:rPr>
      </w:pPr>
      <w:r>
        <w:rPr>
          <w:rFonts w:ascii="Times New Roman" w:hAnsi="Times New Roman" w:cs="Times New Roman"/>
          <w:color w:val="1B1B1B"/>
          <w:shd w:val="clear" w:color="auto" w:fill="FFFFFF"/>
        </w:rPr>
        <w:t>Creating an Algorithm depending on regions.</w:t>
      </w:r>
    </w:p>
    <w:p w:rsidR="00353871" w:rsidRPr="00353871" w:rsidRDefault="00353871" w:rsidP="00A718A7">
      <w:pPr>
        <w:pStyle w:val="NoSpacing"/>
        <w:numPr>
          <w:ilvl w:val="0"/>
          <w:numId w:val="4"/>
        </w:numPr>
        <w:rPr>
          <w:rFonts w:ascii="Times New Roman" w:hAnsi="Times New Roman" w:cs="Times New Roman"/>
        </w:rPr>
      </w:pPr>
      <w:r>
        <w:rPr>
          <w:rFonts w:ascii="Times New Roman" w:hAnsi="Times New Roman" w:cs="Times New Roman"/>
          <w:color w:val="1B1B1B"/>
          <w:shd w:val="clear" w:color="auto" w:fill="FFFFFF"/>
        </w:rPr>
        <w:t>Provide reliable info for financial institutions, credits analytics.</w:t>
      </w:r>
    </w:p>
    <w:p w:rsidR="00353871" w:rsidRPr="009174A4" w:rsidRDefault="00353871" w:rsidP="00A718A7">
      <w:pPr>
        <w:pStyle w:val="NoSpacing"/>
        <w:numPr>
          <w:ilvl w:val="0"/>
          <w:numId w:val="4"/>
        </w:numPr>
        <w:rPr>
          <w:rFonts w:ascii="Times New Roman" w:hAnsi="Times New Roman" w:cs="Times New Roman"/>
        </w:rPr>
      </w:pPr>
      <w:r>
        <w:rPr>
          <w:rFonts w:ascii="Times New Roman" w:hAnsi="Times New Roman" w:cs="Times New Roman"/>
          <w:color w:val="1B1B1B"/>
          <w:shd w:val="clear" w:color="auto" w:fill="FFFFFF"/>
        </w:rPr>
        <w:t>Challenges: Revenue, data analytics, mobile operator relationships=&gt; Solutions: focus</w:t>
      </w:r>
      <w:r w:rsidR="008D268D">
        <w:rPr>
          <w:rFonts w:ascii="Times New Roman" w:hAnsi="Times New Roman" w:cs="Times New Roman"/>
          <w:color w:val="1B1B1B"/>
          <w:shd w:val="clear" w:color="auto" w:fill="FFFFFF"/>
        </w:rPr>
        <w:t xml:space="preserve"> </w:t>
      </w:r>
      <w:bookmarkStart w:id="0" w:name="_GoBack"/>
      <w:bookmarkEnd w:id="0"/>
      <w:r>
        <w:rPr>
          <w:rFonts w:ascii="Times New Roman" w:hAnsi="Times New Roman" w:cs="Times New Roman"/>
          <w:color w:val="1B1B1B"/>
          <w:shd w:val="clear" w:color="auto" w:fill="FFFFFF"/>
        </w:rPr>
        <w:t>(giving a product to a person directly), prioritization(of institutes), iteration(feedback &amp; refurbish).</w:t>
      </w:r>
    </w:p>
    <w:p w:rsidR="00E6328A" w:rsidRDefault="00E6328A" w:rsidP="00D4168B">
      <w:pPr>
        <w:pStyle w:val="NoSpacing"/>
        <w:jc w:val="both"/>
        <w:rPr>
          <w:rFonts w:ascii="Times New Roman" w:hAnsi="Times New Roman" w:cs="Times New Roman"/>
        </w:rPr>
      </w:pPr>
    </w:p>
    <w:p w:rsidR="00E3348E" w:rsidRPr="000C27E5" w:rsidRDefault="00E3348E" w:rsidP="00D160A3">
      <w:pPr>
        <w:pStyle w:val="NoSpacing"/>
        <w:rPr>
          <w:color w:val="000000"/>
          <w:sz w:val="18"/>
          <w:szCs w:val="18"/>
          <w:shd w:val="clear" w:color="auto" w:fill="003A5F"/>
        </w:rPr>
      </w:pPr>
    </w:p>
    <w:p w:rsidR="00E3348E" w:rsidRPr="000C27E5" w:rsidRDefault="00E3348E" w:rsidP="00D160A3">
      <w:pPr>
        <w:pStyle w:val="NoSpacing"/>
        <w:rPr>
          <w:color w:val="000000"/>
          <w:sz w:val="18"/>
          <w:szCs w:val="18"/>
          <w:shd w:val="clear" w:color="auto" w:fill="003A5F"/>
        </w:rPr>
      </w:pPr>
    </w:p>
    <w:sectPr w:rsidR="00E3348E" w:rsidRPr="000C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4074"/>
    <w:multiLevelType w:val="hybridMultilevel"/>
    <w:tmpl w:val="B982574C"/>
    <w:lvl w:ilvl="0" w:tplc="D87CC2EE">
      <w:numFmt w:val="bullet"/>
      <w:lvlText w:val=""/>
      <w:lvlJc w:val="left"/>
      <w:pPr>
        <w:ind w:left="720" w:hanging="360"/>
      </w:pPr>
      <w:rPr>
        <w:rFonts w:ascii="Wingdings" w:eastAsiaTheme="minorHAnsi" w:hAnsi="Wingdings"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E0D4F"/>
    <w:multiLevelType w:val="multilevel"/>
    <w:tmpl w:val="74903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25EBF"/>
    <w:multiLevelType w:val="hybridMultilevel"/>
    <w:tmpl w:val="FC3C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3C24CF"/>
    <w:multiLevelType w:val="hybridMultilevel"/>
    <w:tmpl w:val="9FCE1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BFE"/>
    <w:rsid w:val="0001061E"/>
    <w:rsid w:val="00074B4C"/>
    <w:rsid w:val="00096B65"/>
    <w:rsid w:val="000B1086"/>
    <w:rsid w:val="000C27E5"/>
    <w:rsid w:val="000D1151"/>
    <w:rsid w:val="00142CDB"/>
    <w:rsid w:val="00226B91"/>
    <w:rsid w:val="00303D54"/>
    <w:rsid w:val="00353871"/>
    <w:rsid w:val="004000B7"/>
    <w:rsid w:val="00400161"/>
    <w:rsid w:val="00403258"/>
    <w:rsid w:val="00425BFE"/>
    <w:rsid w:val="0054342A"/>
    <w:rsid w:val="00615034"/>
    <w:rsid w:val="007D604D"/>
    <w:rsid w:val="008D268D"/>
    <w:rsid w:val="009174A4"/>
    <w:rsid w:val="00A16CEF"/>
    <w:rsid w:val="00A718A7"/>
    <w:rsid w:val="00AA0437"/>
    <w:rsid w:val="00AE4A22"/>
    <w:rsid w:val="00B02FF8"/>
    <w:rsid w:val="00BC11A7"/>
    <w:rsid w:val="00C57565"/>
    <w:rsid w:val="00CC3A48"/>
    <w:rsid w:val="00D04D1E"/>
    <w:rsid w:val="00D160A3"/>
    <w:rsid w:val="00D4168B"/>
    <w:rsid w:val="00E100E2"/>
    <w:rsid w:val="00E15571"/>
    <w:rsid w:val="00E3348E"/>
    <w:rsid w:val="00E55863"/>
    <w:rsid w:val="00E6328A"/>
    <w:rsid w:val="00EA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FE"/>
    <w:pPr>
      <w:spacing w:after="0" w:line="240" w:lineRule="auto"/>
    </w:pPr>
  </w:style>
  <w:style w:type="character" w:styleId="Strong">
    <w:name w:val="Strong"/>
    <w:basedOn w:val="DefaultParagraphFont"/>
    <w:uiPriority w:val="22"/>
    <w:qFormat/>
    <w:rsid w:val="00AA0437"/>
    <w:rPr>
      <w:b/>
      <w:bCs/>
    </w:rPr>
  </w:style>
  <w:style w:type="character" w:customStyle="1" w:styleId="apple-converted-space">
    <w:name w:val="apple-converted-space"/>
    <w:basedOn w:val="DefaultParagraphFont"/>
    <w:rsid w:val="00AA0437"/>
  </w:style>
  <w:style w:type="paragraph" w:styleId="ListParagraph">
    <w:name w:val="List Paragraph"/>
    <w:basedOn w:val="Normal"/>
    <w:uiPriority w:val="34"/>
    <w:qFormat/>
    <w:rsid w:val="00AA0437"/>
    <w:pPr>
      <w:ind w:left="720"/>
      <w:contextualSpacing/>
    </w:pPr>
  </w:style>
  <w:style w:type="paragraph" w:styleId="NormalWeb">
    <w:name w:val="Normal (Web)"/>
    <w:basedOn w:val="Normal"/>
    <w:uiPriority w:val="99"/>
    <w:semiHidden/>
    <w:unhideWhenUsed/>
    <w:rsid w:val="00D16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0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BFE"/>
    <w:pPr>
      <w:spacing w:after="0" w:line="240" w:lineRule="auto"/>
    </w:pPr>
  </w:style>
  <w:style w:type="character" w:styleId="Strong">
    <w:name w:val="Strong"/>
    <w:basedOn w:val="DefaultParagraphFont"/>
    <w:uiPriority w:val="22"/>
    <w:qFormat/>
    <w:rsid w:val="00AA0437"/>
    <w:rPr>
      <w:b/>
      <w:bCs/>
    </w:rPr>
  </w:style>
  <w:style w:type="character" w:customStyle="1" w:styleId="apple-converted-space">
    <w:name w:val="apple-converted-space"/>
    <w:basedOn w:val="DefaultParagraphFont"/>
    <w:rsid w:val="00AA0437"/>
  </w:style>
  <w:style w:type="paragraph" w:styleId="ListParagraph">
    <w:name w:val="List Paragraph"/>
    <w:basedOn w:val="Normal"/>
    <w:uiPriority w:val="34"/>
    <w:qFormat/>
    <w:rsid w:val="00AA0437"/>
    <w:pPr>
      <w:ind w:left="720"/>
      <w:contextualSpacing/>
    </w:pPr>
  </w:style>
  <w:style w:type="paragraph" w:styleId="NormalWeb">
    <w:name w:val="Normal (Web)"/>
    <w:basedOn w:val="Normal"/>
    <w:uiPriority w:val="99"/>
    <w:semiHidden/>
    <w:unhideWhenUsed/>
    <w:rsid w:val="00D16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0486">
      <w:bodyDiv w:val="1"/>
      <w:marLeft w:val="0"/>
      <w:marRight w:val="0"/>
      <w:marTop w:val="0"/>
      <w:marBottom w:val="0"/>
      <w:divBdr>
        <w:top w:val="none" w:sz="0" w:space="0" w:color="auto"/>
        <w:left w:val="none" w:sz="0" w:space="0" w:color="auto"/>
        <w:bottom w:val="none" w:sz="0" w:space="0" w:color="auto"/>
        <w:right w:val="none" w:sz="0" w:space="0" w:color="auto"/>
      </w:divBdr>
    </w:div>
    <w:div w:id="255096845">
      <w:bodyDiv w:val="1"/>
      <w:marLeft w:val="0"/>
      <w:marRight w:val="0"/>
      <w:marTop w:val="0"/>
      <w:marBottom w:val="0"/>
      <w:divBdr>
        <w:top w:val="none" w:sz="0" w:space="0" w:color="auto"/>
        <w:left w:val="none" w:sz="0" w:space="0" w:color="auto"/>
        <w:bottom w:val="none" w:sz="0" w:space="0" w:color="auto"/>
        <w:right w:val="none" w:sz="0" w:space="0" w:color="auto"/>
      </w:divBdr>
    </w:div>
    <w:div w:id="969045439">
      <w:bodyDiv w:val="1"/>
      <w:marLeft w:val="0"/>
      <w:marRight w:val="0"/>
      <w:marTop w:val="0"/>
      <w:marBottom w:val="0"/>
      <w:divBdr>
        <w:top w:val="none" w:sz="0" w:space="0" w:color="auto"/>
        <w:left w:val="none" w:sz="0" w:space="0" w:color="auto"/>
        <w:bottom w:val="none" w:sz="0" w:space="0" w:color="auto"/>
        <w:right w:val="none" w:sz="0" w:space="0" w:color="auto"/>
      </w:divBdr>
      <w:divsChild>
        <w:div w:id="384334840">
          <w:marLeft w:val="0"/>
          <w:marRight w:val="0"/>
          <w:marTop w:val="0"/>
          <w:marBottom w:val="0"/>
          <w:divBdr>
            <w:top w:val="none" w:sz="0" w:space="0" w:color="auto"/>
            <w:left w:val="none" w:sz="0" w:space="0" w:color="auto"/>
            <w:bottom w:val="none" w:sz="0" w:space="0" w:color="auto"/>
            <w:right w:val="none" w:sz="0" w:space="0" w:color="auto"/>
          </w:divBdr>
        </w:div>
        <w:div w:id="676422961">
          <w:marLeft w:val="0"/>
          <w:marRight w:val="0"/>
          <w:marTop w:val="0"/>
          <w:marBottom w:val="0"/>
          <w:divBdr>
            <w:top w:val="none" w:sz="0" w:space="0" w:color="auto"/>
            <w:left w:val="none" w:sz="0" w:space="0" w:color="auto"/>
            <w:bottom w:val="none" w:sz="0" w:space="0" w:color="auto"/>
            <w:right w:val="none" w:sz="0" w:space="0" w:color="auto"/>
          </w:divBdr>
          <w:divsChild>
            <w:div w:id="738790805">
              <w:marLeft w:val="0"/>
              <w:marRight w:val="0"/>
              <w:marTop w:val="0"/>
              <w:marBottom w:val="0"/>
              <w:divBdr>
                <w:top w:val="none" w:sz="0" w:space="0" w:color="auto"/>
                <w:left w:val="none" w:sz="0" w:space="0" w:color="auto"/>
                <w:bottom w:val="none" w:sz="0" w:space="0" w:color="auto"/>
                <w:right w:val="none" w:sz="0" w:space="0" w:color="auto"/>
              </w:divBdr>
              <w:divsChild>
                <w:div w:id="105127062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Mahesh</dc:creator>
  <cp:lastModifiedBy>Pooja Mahesh</cp:lastModifiedBy>
  <cp:revision>29</cp:revision>
  <dcterms:created xsi:type="dcterms:W3CDTF">2014-10-20T19:34:00Z</dcterms:created>
  <dcterms:modified xsi:type="dcterms:W3CDTF">2014-10-20T20:38:00Z</dcterms:modified>
</cp:coreProperties>
</file>