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04AE" w:rsidRDefault="002D04AE">
      <w:r>
        <w:t>Standard Manu bar of sap</w:t>
      </w:r>
    </w:p>
    <w:p w:rsidR="002D04AE" w:rsidRDefault="002D04AE">
      <w:r>
        <w:rPr>
          <w:noProof/>
        </w:rPr>
        <w:drawing>
          <wp:inline distT="0" distB="0" distL="0" distR="0" wp14:anchorId="61BE7CAE" wp14:editId="5725615F">
            <wp:extent cx="5943600" cy="3343275"/>
            <wp:effectExtent l="0" t="0" r="0" b="9525"/>
            <wp:docPr id="10322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14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AE" w:rsidRDefault="002D04AE"/>
    <w:p w:rsidR="002D04AE" w:rsidRDefault="002D04AE">
      <w:r>
        <w:rPr>
          <w:noProof/>
        </w:rPr>
        <w:drawing>
          <wp:inline distT="0" distB="0" distL="0" distR="0" wp14:anchorId="115A25DF" wp14:editId="35732C40">
            <wp:extent cx="5943600" cy="3343275"/>
            <wp:effectExtent l="0" t="0" r="0" b="9525"/>
            <wp:docPr id="157930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8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AE" w:rsidRDefault="002D04AE"/>
    <w:p w:rsidR="002D04AE" w:rsidRDefault="002D04AE"/>
    <w:sectPr w:rsidR="002D0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AE"/>
    <w:rsid w:val="002D0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FC96C"/>
  <w15:chartTrackingRefBased/>
  <w15:docId w15:val="{4DA1BB0B-5EDF-4102-B6FB-51D69D9AC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Marbate</dc:creator>
  <cp:keywords/>
  <dc:description/>
  <cp:lastModifiedBy>Pooja Marbate</cp:lastModifiedBy>
  <cp:revision>1</cp:revision>
  <dcterms:created xsi:type="dcterms:W3CDTF">2023-08-15T06:37:00Z</dcterms:created>
  <dcterms:modified xsi:type="dcterms:W3CDTF">2023-08-15T06:41:00Z</dcterms:modified>
</cp:coreProperties>
</file>